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5C" w:rsidRPr="00704A5C" w:rsidRDefault="00704A5C" w:rsidP="00704A5C">
      <w:pPr>
        <w:spacing w:after="0" w:line="240" w:lineRule="auto"/>
        <w:rPr>
          <w:rFonts w:ascii="Times New Roman" w:eastAsia="Times New Roman" w:hAnsi="Times New Roman" w:cs="Times New Roman"/>
          <w:color w:val="000000"/>
          <w:sz w:val="28"/>
          <w:szCs w:val="28"/>
          <w:lang w:eastAsia="ru-RU"/>
        </w:rPr>
      </w:pPr>
      <w:r w:rsidRPr="00704A5C">
        <w:rPr>
          <w:rFonts w:ascii="Times New Roman" w:eastAsia="Times New Roman" w:hAnsi="Times New Roman" w:cs="Times New Roman"/>
          <w:b/>
          <w:bCs/>
          <w:color w:val="FF0000"/>
          <w:sz w:val="28"/>
          <w:szCs w:val="28"/>
          <w:lang w:eastAsia="ru-RU"/>
        </w:rPr>
        <w:t>Порядок обжалования нормативных правовых актов и иных решений, принятых администрацией муниципального района и её органами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 соответствии со ст. 78 Федерального закона от 6 октября 2003 г. N 131-ФЗ "Об общих принципах организации местного самоуправления в Российской Федерации"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704A5C">
        <w:rPr>
          <w:rFonts w:ascii="Times New Roman" w:eastAsia="Times New Roman" w:hAnsi="Times New Roman" w:cs="Times New Roman"/>
          <w:color w:val="000000"/>
          <w:sz w:val="28"/>
          <w:szCs w:val="28"/>
          <w:lang w:eastAsia="ru-RU"/>
        </w:rPr>
        <w:br/>
        <w:t>Порядок обжалования установлен Подразделом III. «Производство по делам, возникающим из публичных правоотношений» Гражданского процессуального кодекса Российской Федерации от 14 ноября 2002 г. №138-ФЗ, а также Разделом III. «Производство в арбитражном суде первой инстанции по делам, возникающим из административных и иных публичных правоотношений» Арбитражного процессуального кодекса Российской Федерации от 24 июля 2002 г. N 95-ФЗ.</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FF"/>
          <w:sz w:val="28"/>
          <w:szCs w:val="28"/>
          <w:lang w:eastAsia="ru-RU"/>
        </w:rPr>
        <w:t>Подраздел III. Производство по делам, возникающим из публичных правоотношений Гражданского процессуального кодекса Российской Федерации от 14 ноября 2002 г. №138-ФЗ:</w:t>
      </w:r>
      <w:r w:rsidRPr="00704A5C">
        <w:rPr>
          <w:rFonts w:ascii="Times New Roman" w:eastAsia="Times New Roman" w:hAnsi="Times New Roman" w:cs="Times New Roman"/>
          <w:b/>
          <w:bCs/>
          <w:color w:val="0000FF"/>
          <w:sz w:val="28"/>
          <w:szCs w:val="28"/>
          <w:lang w:eastAsia="ru-RU"/>
        </w:rPr>
        <w:br/>
      </w:r>
      <w:r w:rsidRPr="00704A5C">
        <w:rPr>
          <w:rFonts w:ascii="Times New Roman" w:eastAsia="Times New Roman" w:hAnsi="Times New Roman" w:cs="Times New Roman"/>
          <w:b/>
          <w:bCs/>
          <w:color w:val="0000FF"/>
          <w:sz w:val="28"/>
          <w:szCs w:val="28"/>
          <w:lang w:eastAsia="ru-RU"/>
        </w:rPr>
        <w:br/>
      </w:r>
      <w:r w:rsidRPr="00704A5C">
        <w:rPr>
          <w:rFonts w:ascii="Times New Roman" w:eastAsia="Times New Roman" w:hAnsi="Times New Roman" w:cs="Times New Roman"/>
          <w:b/>
          <w:bCs/>
          <w:color w:val="000000"/>
          <w:sz w:val="28"/>
          <w:szCs w:val="28"/>
          <w:lang w:eastAsia="ru-RU"/>
        </w:rPr>
        <w:t>Глава 23. Общие положения</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245.</w:t>
      </w:r>
      <w:r w:rsidRPr="00704A5C">
        <w:rPr>
          <w:rFonts w:ascii="Times New Roman" w:eastAsia="Times New Roman" w:hAnsi="Times New Roman" w:cs="Times New Roman"/>
          <w:color w:val="000000"/>
          <w:sz w:val="28"/>
          <w:szCs w:val="28"/>
          <w:lang w:eastAsia="ru-RU"/>
        </w:rPr>
        <w:t> Дела, возникающие из публичных правоотношений</w:t>
      </w:r>
      <w:r w:rsidRPr="00704A5C">
        <w:rPr>
          <w:rFonts w:ascii="Times New Roman" w:eastAsia="Times New Roman" w:hAnsi="Times New Roman" w:cs="Times New Roman"/>
          <w:color w:val="000000"/>
          <w:sz w:val="28"/>
          <w:szCs w:val="28"/>
          <w:lang w:eastAsia="ru-RU"/>
        </w:rPr>
        <w:br/>
        <w:t>Суд рассматривает дела, возникающие из публичных правоотношений:</w:t>
      </w:r>
      <w:r w:rsidRPr="00704A5C">
        <w:rPr>
          <w:rFonts w:ascii="Times New Roman" w:eastAsia="Times New Roman" w:hAnsi="Times New Roman" w:cs="Times New Roman"/>
          <w:color w:val="000000"/>
          <w:sz w:val="28"/>
          <w:szCs w:val="28"/>
          <w:lang w:eastAsia="ru-RU"/>
        </w:rPr>
        <w:b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r w:rsidRPr="00704A5C">
        <w:rPr>
          <w:rFonts w:ascii="Times New Roman" w:eastAsia="Times New Roman" w:hAnsi="Times New Roman" w:cs="Times New Roman"/>
          <w:color w:val="000000"/>
          <w:sz w:val="28"/>
          <w:szCs w:val="28"/>
          <w:lang w:eastAsia="ru-RU"/>
        </w:rPr>
        <w:br/>
        <w:t>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704A5C">
        <w:rPr>
          <w:rFonts w:ascii="Times New Roman" w:eastAsia="Times New Roman" w:hAnsi="Times New Roman" w:cs="Times New Roman"/>
          <w:color w:val="000000"/>
          <w:sz w:val="28"/>
          <w:szCs w:val="28"/>
          <w:lang w:eastAsia="ru-RU"/>
        </w:rPr>
        <w:br/>
        <w:t>по заявлениям о защите избирательных прав или права на участие в референдуме граждан Российской Федерации;</w:t>
      </w:r>
      <w:r w:rsidRPr="00704A5C">
        <w:rPr>
          <w:rFonts w:ascii="Times New Roman" w:eastAsia="Times New Roman" w:hAnsi="Times New Roman" w:cs="Times New Roman"/>
          <w:color w:val="000000"/>
          <w:sz w:val="28"/>
          <w:szCs w:val="28"/>
          <w:lang w:eastAsia="ru-RU"/>
        </w:rPr>
        <w:br/>
        <w:t>иные дела, возникающие из публичных правоотношений и отнесенные федеральным законом к ведению суда.</w:t>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246</w:t>
      </w:r>
      <w:r w:rsidRPr="00704A5C">
        <w:rPr>
          <w:rFonts w:ascii="Times New Roman" w:eastAsia="Times New Roman" w:hAnsi="Times New Roman" w:cs="Times New Roman"/>
          <w:color w:val="000000"/>
          <w:sz w:val="28"/>
          <w:szCs w:val="28"/>
          <w:lang w:eastAsia="ru-RU"/>
        </w:rPr>
        <w:t>. Порядок рассмотрения и разрешения дел, возникающих из публичных правоотношений</w:t>
      </w:r>
      <w:r w:rsidRPr="00704A5C">
        <w:rPr>
          <w:rFonts w:ascii="Times New Roman" w:eastAsia="Times New Roman" w:hAnsi="Times New Roman" w:cs="Times New Roman"/>
          <w:color w:val="000000"/>
          <w:sz w:val="28"/>
          <w:szCs w:val="28"/>
          <w:lang w:eastAsia="ru-RU"/>
        </w:rPr>
        <w:br/>
        <w:t>1. Дела, возникающие из публичных правоотношений, рассматриваются и разрешаются судьей единолично, а в случаях, предусмотренных федеральным законом, коллегиально по общим правилам искового производства с особенностями, установленными настоящей главой, главами 24-26 настоящего Кодекса и другими федеральными законами.</w:t>
      </w:r>
      <w:r w:rsidRPr="00704A5C">
        <w:rPr>
          <w:rFonts w:ascii="Times New Roman" w:eastAsia="Times New Roman" w:hAnsi="Times New Roman" w:cs="Times New Roman"/>
          <w:color w:val="000000"/>
          <w:sz w:val="28"/>
          <w:szCs w:val="28"/>
          <w:lang w:eastAsia="ru-RU"/>
        </w:rPr>
        <w:br/>
        <w:t>2. При рассмотрении и разрешении дел, возникающих из публичных правоотношений, не применяются правила заочного производства, установленные главой 22 настоящего Кодекса.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lastRenderedPageBreak/>
        <w:t>3. При рассмотрении и разрешении дел, возникающих из публичных правоотношений, суд не связан основаниями и доводами заявленных требований.</w:t>
      </w:r>
      <w:r w:rsidRPr="00704A5C">
        <w:rPr>
          <w:rFonts w:ascii="Times New Roman" w:eastAsia="Times New Roman" w:hAnsi="Times New Roman" w:cs="Times New Roman"/>
          <w:color w:val="000000"/>
          <w:sz w:val="28"/>
          <w:szCs w:val="28"/>
          <w:lang w:eastAsia="ru-RU"/>
        </w:rPr>
        <w:br/>
        <w:t>4. При рассмотрении и разрешении дел, возникающих из публичных правоотношений, суд может признать обязательной явку в судебное заседание представителя органа государственной власти, органа местного самоуправления или должностного лица. В случае неявки указанные лица могут быть подвергнуты штрафу в размере до одной тысячи рублей.</w:t>
      </w:r>
      <w:r w:rsidRPr="00704A5C">
        <w:rPr>
          <w:rFonts w:ascii="Times New Roman" w:eastAsia="Times New Roman" w:hAnsi="Times New Roman" w:cs="Times New Roman"/>
          <w:color w:val="000000"/>
          <w:sz w:val="28"/>
          <w:szCs w:val="28"/>
          <w:lang w:eastAsia="ru-RU"/>
        </w:rPr>
        <w:br/>
        <w:t>   Статья 247. Порядок обращения в суд</w:t>
      </w:r>
      <w:r w:rsidRPr="00704A5C">
        <w:rPr>
          <w:rFonts w:ascii="Times New Roman" w:eastAsia="Times New Roman" w:hAnsi="Times New Roman" w:cs="Times New Roman"/>
          <w:color w:val="000000"/>
          <w:sz w:val="28"/>
          <w:szCs w:val="28"/>
          <w:lang w:eastAsia="ru-RU"/>
        </w:rPr>
        <w:br/>
        <w:t>1. Суд приступает к рассмотрению дела, возникающего из публичных правоотношений, на основании заявления заинтересованного лица.</w:t>
      </w:r>
      <w:r w:rsidRPr="00704A5C">
        <w:rPr>
          <w:rFonts w:ascii="Times New Roman" w:eastAsia="Times New Roman" w:hAnsi="Times New Roman" w:cs="Times New Roman"/>
          <w:color w:val="000000"/>
          <w:sz w:val="28"/>
          <w:szCs w:val="28"/>
          <w:lang w:eastAsia="ru-RU"/>
        </w:rPr>
        <w:br/>
        <w:t>В заявлении должно быть указано, какие решения, действия (бездействие) должны быть признаны незаконными, какие права и свободы лица нарушены этими решениями, действиями (бездействием).</w:t>
      </w:r>
      <w:r w:rsidRPr="00704A5C">
        <w:rPr>
          <w:rFonts w:ascii="Times New Roman" w:eastAsia="Times New Roman" w:hAnsi="Times New Roman" w:cs="Times New Roman"/>
          <w:color w:val="000000"/>
          <w:sz w:val="28"/>
          <w:szCs w:val="28"/>
          <w:lang w:eastAsia="ru-RU"/>
        </w:rPr>
        <w:br/>
        <w:t>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w:t>
      </w:r>
      <w:r w:rsidRPr="00704A5C">
        <w:rPr>
          <w:rFonts w:ascii="Times New Roman" w:eastAsia="Times New Roman" w:hAnsi="Times New Roman" w:cs="Times New Roman"/>
          <w:color w:val="000000"/>
          <w:sz w:val="28"/>
          <w:szCs w:val="28"/>
          <w:lang w:eastAsia="ru-RU"/>
        </w:rPr>
        <w:br/>
        <w:t>3.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статей 131 и 132 настоящего Кодекса. В случае, если при этом нарушаются правила подсудности дела, судья возвращает заявление.</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Статья 248</w:t>
      </w:r>
      <w:r w:rsidRPr="00704A5C">
        <w:rPr>
          <w:rFonts w:ascii="Times New Roman" w:eastAsia="Times New Roman" w:hAnsi="Times New Roman" w:cs="Times New Roman"/>
          <w:color w:val="000000"/>
          <w:sz w:val="28"/>
          <w:szCs w:val="28"/>
          <w:lang w:eastAsia="ru-RU"/>
        </w:rPr>
        <w:t>. Отказ в принятии заявления или прекращение производства по делу, возникшему из публичных правоотношений</w:t>
      </w:r>
      <w:r w:rsidRPr="00704A5C">
        <w:rPr>
          <w:rFonts w:ascii="Times New Roman" w:eastAsia="Times New Roman" w:hAnsi="Times New Roman" w:cs="Times New Roman"/>
          <w:color w:val="000000"/>
          <w:sz w:val="28"/>
          <w:szCs w:val="28"/>
          <w:lang w:eastAsia="ru-RU"/>
        </w:rPr>
        <w:br/>
        <w:t>Судья отказывает в принятии заявления или прекращает производство по делу, возникшему из публичных правоотношений, если имеется решение суда, принятое по заявлению о том же предмете и вступившее в законную силу. Производство по делу о защите избирательных прав и права на участие в референдуме граждан Российской Федерации может быть прекращено по основаниям, предусмотренным федеральным законом.</w:t>
      </w:r>
      <w:r w:rsidRPr="00704A5C">
        <w:rPr>
          <w:rFonts w:ascii="Times New Roman" w:eastAsia="Times New Roman" w:hAnsi="Times New Roman" w:cs="Times New Roman"/>
          <w:color w:val="000000"/>
          <w:sz w:val="28"/>
          <w:szCs w:val="28"/>
          <w:lang w:eastAsia="ru-RU"/>
        </w:rPr>
        <w:br/>
        <w:t>   Статья 249. Распределение обязанностей по доказыванию по делам, возникающим из публичных правоотношений</w:t>
      </w:r>
      <w:r w:rsidRPr="00704A5C">
        <w:rPr>
          <w:rFonts w:ascii="Times New Roman" w:eastAsia="Times New Roman" w:hAnsi="Times New Roman" w:cs="Times New Roman"/>
          <w:color w:val="000000"/>
          <w:sz w:val="28"/>
          <w:szCs w:val="28"/>
          <w:lang w:eastAsia="ru-RU"/>
        </w:rPr>
        <w:br/>
        <w:t>1. Обязанности по доказыванию обстоятельств, послуживших основанием для принятия нормативного правового акта, его законности, а также законности оспариваемых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возлагаются на орган, принявший нормативный правовой акт, органы и лиц, которые приняли оспариваемые решения или совершили оспариваемые действия (бездействие).</w:t>
      </w:r>
      <w:r w:rsidRPr="00704A5C">
        <w:rPr>
          <w:rFonts w:ascii="Times New Roman" w:eastAsia="Times New Roman" w:hAnsi="Times New Roman" w:cs="Times New Roman"/>
          <w:color w:val="000000"/>
          <w:sz w:val="28"/>
          <w:szCs w:val="28"/>
          <w:lang w:eastAsia="ru-RU"/>
        </w:rPr>
        <w:br/>
        <w:t xml:space="preserve">2. При рассмотрении и разрешении дел, возникающих из публичных правоотношений, суд может истребовать доказательства по своей инициативе в целях правильного разрешения дела. Должностные лица, не исполняющие требований суда о предоставлении доказательств, </w:t>
      </w:r>
      <w:r w:rsidRPr="00704A5C">
        <w:rPr>
          <w:rFonts w:ascii="Times New Roman" w:eastAsia="Times New Roman" w:hAnsi="Times New Roman" w:cs="Times New Roman"/>
          <w:color w:val="000000"/>
          <w:sz w:val="28"/>
          <w:szCs w:val="28"/>
          <w:lang w:eastAsia="ru-RU"/>
        </w:rPr>
        <w:lastRenderedPageBreak/>
        <w:t>подвергаются штрафу в размере до одной тысячи рублей.</w:t>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250.</w:t>
      </w:r>
      <w:r w:rsidRPr="00704A5C">
        <w:rPr>
          <w:rFonts w:ascii="Times New Roman" w:eastAsia="Times New Roman" w:hAnsi="Times New Roman" w:cs="Times New Roman"/>
          <w:color w:val="000000"/>
          <w:sz w:val="28"/>
          <w:szCs w:val="28"/>
          <w:lang w:eastAsia="ru-RU"/>
        </w:rPr>
        <w:t> Законная сила решения суда</w:t>
      </w:r>
      <w:r w:rsidRPr="00704A5C">
        <w:rPr>
          <w:rFonts w:ascii="Times New Roman" w:eastAsia="Times New Roman" w:hAnsi="Times New Roman" w:cs="Times New Roman"/>
          <w:color w:val="000000"/>
          <w:sz w:val="28"/>
          <w:szCs w:val="28"/>
          <w:lang w:eastAsia="ru-RU"/>
        </w:rPr>
        <w:br/>
        <w:t>После вступления в законную силу решения суда по делу, возникающему из публичных правоотношений, лица, участвующие в деле, а также иные лица не могут заявлять в суде те же требования и по тем же основаниям.</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FF"/>
          <w:sz w:val="28"/>
          <w:szCs w:val="28"/>
          <w:lang w:eastAsia="ru-RU"/>
        </w:rPr>
        <w:t>Раздел III. Производство в арбитражном суде первой инстанции по делам, возникающим из административных и иных публичных правоотношений Арбитражного процессуального кодекса Российской Федерации от 24 июля 2002 г. N 95-ФЗ:</w:t>
      </w:r>
      <w:r w:rsidRPr="00704A5C">
        <w:rPr>
          <w:rFonts w:ascii="Times New Roman" w:eastAsia="Times New Roman" w:hAnsi="Times New Roman" w:cs="Times New Roman"/>
          <w:b/>
          <w:bCs/>
          <w:color w:val="0000FF"/>
          <w:sz w:val="28"/>
          <w:szCs w:val="28"/>
          <w:lang w:eastAsia="ru-RU"/>
        </w:rPr>
        <w:br/>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Глава 22. Особенности рассмотрения дел, возникающих из административных и иных публичных правоотношений</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189.</w:t>
      </w:r>
      <w:r w:rsidRPr="00704A5C">
        <w:rPr>
          <w:rFonts w:ascii="Times New Roman" w:eastAsia="Times New Roman" w:hAnsi="Times New Roman" w:cs="Times New Roman"/>
          <w:color w:val="000000"/>
          <w:sz w:val="28"/>
          <w:szCs w:val="28"/>
          <w:lang w:eastAsia="ru-RU"/>
        </w:rPr>
        <w:t> Порядок рассмотрения дел, возникающих из административных и иных публичных правоотношений</w:t>
      </w:r>
      <w:r w:rsidRPr="00704A5C">
        <w:rPr>
          <w:rFonts w:ascii="Times New Roman" w:eastAsia="Times New Roman" w:hAnsi="Times New Roman" w:cs="Times New Roman"/>
          <w:color w:val="000000"/>
          <w:sz w:val="28"/>
          <w:szCs w:val="28"/>
          <w:lang w:eastAsia="ru-RU"/>
        </w:rPr>
        <w:br/>
        <w:t>1. Дела, возникающие из административных и иных публичных правоотношений, рассматриваются по общим 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r w:rsidRPr="00704A5C">
        <w:rPr>
          <w:rFonts w:ascii="Times New Roman" w:eastAsia="Times New Roman" w:hAnsi="Times New Roman" w:cs="Times New Roman"/>
          <w:color w:val="000000"/>
          <w:sz w:val="28"/>
          <w:szCs w:val="28"/>
          <w:lang w:eastAsia="ru-RU"/>
        </w:rPr>
        <w:br/>
        <w:t>2. Заявления по делам, возникающим из административных и иных публичных правоотношений, подаются в арбитражный суд по общим правилам подсудности, предусмотренным настоящим Кодексом, если в настоящем разделе не установлено иное.</w:t>
      </w:r>
      <w:r w:rsidRPr="00704A5C">
        <w:rPr>
          <w:rFonts w:ascii="Times New Roman" w:eastAsia="Times New Roman" w:hAnsi="Times New Roman" w:cs="Times New Roman"/>
          <w:color w:val="000000"/>
          <w:sz w:val="28"/>
          <w:szCs w:val="28"/>
          <w:lang w:eastAsia="ru-RU"/>
        </w:rPr>
        <w:b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должностных лиц, возлагается на органы и лиц, которые приняли оспариваемый акт, решение, совершили оспариваемые действия (бездействие).</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   Статья 190.</w:t>
      </w:r>
      <w:r w:rsidRPr="00704A5C">
        <w:rPr>
          <w:rFonts w:ascii="Times New Roman" w:eastAsia="Times New Roman" w:hAnsi="Times New Roman" w:cs="Times New Roman"/>
          <w:color w:val="000000"/>
          <w:sz w:val="28"/>
          <w:szCs w:val="28"/>
          <w:lang w:eastAsia="ru-RU"/>
        </w:rPr>
        <w:t> Примирение сторон</w:t>
      </w:r>
      <w:r w:rsidRPr="00704A5C">
        <w:rPr>
          <w:rFonts w:ascii="Times New Roman" w:eastAsia="Times New Roman" w:hAnsi="Times New Roman" w:cs="Times New Roman"/>
          <w:color w:val="000000"/>
          <w:sz w:val="28"/>
          <w:szCs w:val="28"/>
          <w:lang w:eastAsia="ru-RU"/>
        </w:rPr>
        <w:br/>
        <w:t>Экономические споры, возникающие из административных и иных публичных правоотношений, могут быть урегулированы сторонами по правилам, установленным в главе 15 настоящего Кодекса, путем заключения соглашения или с использованием других примирительных процедур, если иное не установлено федеральным законом.</w:t>
      </w:r>
      <w:r w:rsidRPr="00704A5C">
        <w:rPr>
          <w:rFonts w:ascii="Times New Roman" w:eastAsia="Times New Roman" w:hAnsi="Times New Roman" w:cs="Times New Roman"/>
          <w:color w:val="000000"/>
          <w:sz w:val="28"/>
          <w:szCs w:val="28"/>
          <w:lang w:eastAsia="ru-RU"/>
        </w:rPr>
        <w:br/>
        <w:t>Глава 23. Рассмотрение дел об оспаривании нормативных правовых актов</w:t>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191.</w:t>
      </w:r>
      <w:r w:rsidRPr="00704A5C">
        <w:rPr>
          <w:rFonts w:ascii="Times New Roman" w:eastAsia="Times New Roman" w:hAnsi="Times New Roman" w:cs="Times New Roman"/>
          <w:color w:val="000000"/>
          <w:sz w:val="28"/>
          <w:szCs w:val="28"/>
          <w:lang w:eastAsia="ru-RU"/>
        </w:rPr>
        <w:t> Порядок рассмотрения дел об оспаривании нормативных правовых актов</w:t>
      </w:r>
      <w:r w:rsidRPr="00704A5C">
        <w:rPr>
          <w:rFonts w:ascii="Times New Roman" w:eastAsia="Times New Roman" w:hAnsi="Times New Roman" w:cs="Times New Roman"/>
          <w:color w:val="000000"/>
          <w:sz w:val="28"/>
          <w:szCs w:val="28"/>
          <w:lang w:eastAsia="ru-RU"/>
        </w:rPr>
        <w:br/>
        <w:t xml:space="preserve">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w:t>
      </w:r>
      <w:r w:rsidRPr="00704A5C">
        <w:rPr>
          <w:rFonts w:ascii="Times New Roman" w:eastAsia="Times New Roman" w:hAnsi="Times New Roman" w:cs="Times New Roman"/>
          <w:color w:val="000000"/>
          <w:sz w:val="28"/>
          <w:szCs w:val="28"/>
          <w:lang w:eastAsia="ru-RU"/>
        </w:rPr>
        <w:lastRenderedPageBreak/>
        <w:t>Кодексом, с особенностями, установленными в настоящей главе.</w:t>
      </w:r>
      <w:r w:rsidRPr="00704A5C">
        <w:rPr>
          <w:rFonts w:ascii="Times New Roman" w:eastAsia="Times New Roman" w:hAnsi="Times New Roman" w:cs="Times New Roman"/>
          <w:color w:val="000000"/>
          <w:sz w:val="28"/>
          <w:szCs w:val="28"/>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704A5C">
        <w:rPr>
          <w:rFonts w:ascii="Times New Roman" w:eastAsia="Times New Roman" w:hAnsi="Times New Roman" w:cs="Times New Roman"/>
          <w:color w:val="000000"/>
          <w:sz w:val="28"/>
          <w:szCs w:val="28"/>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   Статья 192. </w:t>
      </w:r>
      <w:r w:rsidRPr="00704A5C">
        <w:rPr>
          <w:rFonts w:ascii="Times New Roman" w:eastAsia="Times New Roman" w:hAnsi="Times New Roman" w:cs="Times New Roman"/>
          <w:color w:val="000000"/>
          <w:sz w:val="28"/>
          <w:szCs w:val="28"/>
          <w:lang w:eastAsia="ru-RU"/>
        </w:rPr>
        <w:t>Право на обращение в арбитражный суд с заявлением о признании нормативного правового акта недействующим</w:t>
      </w:r>
      <w:r w:rsidRPr="00704A5C">
        <w:rPr>
          <w:rFonts w:ascii="Times New Roman" w:eastAsia="Times New Roman" w:hAnsi="Times New Roman" w:cs="Times New Roman"/>
          <w:color w:val="000000"/>
          <w:sz w:val="28"/>
          <w:szCs w:val="28"/>
          <w:lang w:eastAsia="ru-RU"/>
        </w:rPr>
        <w:b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704A5C">
        <w:rPr>
          <w:rFonts w:ascii="Times New Roman" w:eastAsia="Times New Roman" w:hAnsi="Times New Roman" w:cs="Times New Roman"/>
          <w:color w:val="000000"/>
          <w:sz w:val="28"/>
          <w:szCs w:val="28"/>
          <w:lang w:eastAsia="ru-RU"/>
        </w:rPr>
        <w:b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r w:rsidRPr="00704A5C">
        <w:rPr>
          <w:rFonts w:ascii="Times New Roman" w:eastAsia="Times New Roman" w:hAnsi="Times New Roman" w:cs="Times New Roman"/>
          <w:color w:val="000000"/>
          <w:sz w:val="28"/>
          <w:szCs w:val="28"/>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   Статья 193.</w:t>
      </w:r>
      <w:r w:rsidRPr="00704A5C">
        <w:rPr>
          <w:rFonts w:ascii="Times New Roman" w:eastAsia="Times New Roman" w:hAnsi="Times New Roman" w:cs="Times New Roman"/>
          <w:color w:val="000000"/>
          <w:sz w:val="28"/>
          <w:szCs w:val="28"/>
          <w:lang w:eastAsia="ru-RU"/>
        </w:rPr>
        <w:t> Требования к заявлению о признании нормативного правового акта недействующим</w:t>
      </w:r>
      <w:r w:rsidRPr="00704A5C">
        <w:rPr>
          <w:rFonts w:ascii="Times New Roman" w:eastAsia="Times New Roman" w:hAnsi="Times New Roman" w:cs="Times New Roman"/>
          <w:color w:val="000000"/>
          <w:sz w:val="28"/>
          <w:szCs w:val="28"/>
          <w:lang w:eastAsia="ru-RU"/>
        </w:rPr>
        <w:b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704A5C">
        <w:rPr>
          <w:rFonts w:ascii="Times New Roman" w:eastAsia="Times New Roman" w:hAnsi="Times New Roman" w:cs="Times New Roman"/>
          <w:color w:val="000000"/>
          <w:sz w:val="28"/>
          <w:szCs w:val="28"/>
          <w:lang w:eastAsia="ru-RU"/>
        </w:rPr>
        <w:br/>
        <w:t>В заявлении должны быть также указаны:</w:t>
      </w:r>
      <w:r w:rsidRPr="00704A5C">
        <w:rPr>
          <w:rFonts w:ascii="Times New Roman" w:eastAsia="Times New Roman" w:hAnsi="Times New Roman" w:cs="Times New Roman"/>
          <w:color w:val="000000"/>
          <w:sz w:val="28"/>
          <w:szCs w:val="28"/>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704A5C">
        <w:rPr>
          <w:rFonts w:ascii="Times New Roman" w:eastAsia="Times New Roman" w:hAnsi="Times New Roman" w:cs="Times New Roman"/>
          <w:color w:val="000000"/>
          <w:sz w:val="28"/>
          <w:szCs w:val="28"/>
          <w:lang w:eastAsia="ru-RU"/>
        </w:rPr>
        <w:br/>
        <w:t>2) название, номер, дата принятия, источник опубликования и иные данные об оспариваемом нормативном правовом акте;</w:t>
      </w:r>
      <w:r w:rsidRPr="00704A5C">
        <w:rPr>
          <w:rFonts w:ascii="Times New Roman" w:eastAsia="Times New Roman" w:hAnsi="Times New Roman" w:cs="Times New Roman"/>
          <w:color w:val="000000"/>
          <w:sz w:val="28"/>
          <w:szCs w:val="28"/>
          <w:lang w:eastAsia="ru-RU"/>
        </w:rPr>
        <w:br/>
        <w:t>3) права и законные интересы заявителя, которые, по его мнению, нарушаются этим оспариваемым актом или его отдельными положениями;</w:t>
      </w:r>
      <w:r w:rsidRPr="00704A5C">
        <w:rPr>
          <w:rFonts w:ascii="Times New Roman" w:eastAsia="Times New Roman" w:hAnsi="Times New Roman" w:cs="Times New Roman"/>
          <w:color w:val="000000"/>
          <w:sz w:val="28"/>
          <w:szCs w:val="28"/>
          <w:lang w:eastAsia="ru-RU"/>
        </w:rPr>
        <w:br/>
        <w:t xml:space="preserve">4) название нормативного правового акта, который имеет большую </w:t>
      </w:r>
      <w:r w:rsidRPr="00704A5C">
        <w:rPr>
          <w:rFonts w:ascii="Times New Roman" w:eastAsia="Times New Roman" w:hAnsi="Times New Roman" w:cs="Times New Roman"/>
          <w:color w:val="000000"/>
          <w:sz w:val="28"/>
          <w:szCs w:val="28"/>
          <w:lang w:eastAsia="ru-RU"/>
        </w:rPr>
        <w:lastRenderedPageBreak/>
        <w:t>юридическую силу и на соответствие которому надлежит проверить оспариваемый акт или его отдельные положения;</w:t>
      </w:r>
      <w:r w:rsidRPr="00704A5C">
        <w:rPr>
          <w:rFonts w:ascii="Times New Roman" w:eastAsia="Times New Roman" w:hAnsi="Times New Roman" w:cs="Times New Roman"/>
          <w:color w:val="000000"/>
          <w:sz w:val="28"/>
          <w:szCs w:val="28"/>
          <w:lang w:eastAsia="ru-RU"/>
        </w:rPr>
        <w:br/>
        <w:t>5) требование заявителя о признании оспариваемого акта недействующим;</w:t>
      </w:r>
      <w:r w:rsidRPr="00704A5C">
        <w:rPr>
          <w:rFonts w:ascii="Times New Roman" w:eastAsia="Times New Roman" w:hAnsi="Times New Roman" w:cs="Times New Roman"/>
          <w:color w:val="000000"/>
          <w:sz w:val="28"/>
          <w:szCs w:val="28"/>
          <w:lang w:eastAsia="ru-RU"/>
        </w:rPr>
        <w:br/>
        <w:t>6) перечень прилагаемых документов.</w:t>
      </w:r>
      <w:r w:rsidRPr="00704A5C">
        <w:rPr>
          <w:rFonts w:ascii="Times New Roman" w:eastAsia="Times New Roman" w:hAnsi="Times New Roman" w:cs="Times New Roman"/>
          <w:color w:val="000000"/>
          <w:sz w:val="28"/>
          <w:szCs w:val="28"/>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704A5C">
        <w:rPr>
          <w:rFonts w:ascii="Times New Roman" w:eastAsia="Times New Roman" w:hAnsi="Times New Roman" w:cs="Times New Roman"/>
          <w:color w:val="000000"/>
          <w:sz w:val="28"/>
          <w:szCs w:val="28"/>
          <w:lang w:eastAsia="ru-RU"/>
        </w:rPr>
        <w:br/>
        <w:t>3. Подача заявления в арбитражный суд не приостанавливает действие оспариваемого нормативного правового акта.</w:t>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194.</w:t>
      </w:r>
      <w:r w:rsidRPr="00704A5C">
        <w:rPr>
          <w:rFonts w:ascii="Times New Roman" w:eastAsia="Times New Roman" w:hAnsi="Times New Roman" w:cs="Times New Roman"/>
          <w:color w:val="000000"/>
          <w:sz w:val="28"/>
          <w:szCs w:val="28"/>
          <w:lang w:eastAsia="ru-RU"/>
        </w:rPr>
        <w:t> Судебное разбирательство по делам об оспаривании нормативных правовых актов</w:t>
      </w:r>
      <w:r w:rsidRPr="00704A5C">
        <w:rPr>
          <w:rFonts w:ascii="Times New Roman" w:eastAsia="Times New Roman" w:hAnsi="Times New Roman" w:cs="Times New Roman"/>
          <w:color w:val="000000"/>
          <w:sz w:val="28"/>
          <w:szCs w:val="28"/>
          <w:lang w:eastAsia="ru-RU"/>
        </w:rPr>
        <w:br/>
        <w:t>1.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r w:rsidRPr="00704A5C">
        <w:rPr>
          <w:rFonts w:ascii="Times New Roman" w:eastAsia="Times New Roman" w:hAnsi="Times New Roman" w:cs="Times New Roman"/>
          <w:color w:val="000000"/>
          <w:sz w:val="28"/>
          <w:szCs w:val="28"/>
          <w:lang w:eastAsia="ru-RU"/>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704A5C">
        <w:rPr>
          <w:rFonts w:ascii="Times New Roman" w:eastAsia="Times New Roman" w:hAnsi="Times New Roman" w:cs="Times New Roman"/>
          <w:color w:val="000000"/>
          <w:sz w:val="28"/>
          <w:szCs w:val="28"/>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704A5C">
        <w:rPr>
          <w:rFonts w:ascii="Times New Roman" w:eastAsia="Times New Roman" w:hAnsi="Times New Roman" w:cs="Times New Roman"/>
          <w:color w:val="000000"/>
          <w:sz w:val="28"/>
          <w:szCs w:val="28"/>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704A5C">
        <w:rPr>
          <w:rFonts w:ascii="Times New Roman" w:eastAsia="Times New Roman" w:hAnsi="Times New Roman" w:cs="Times New Roman"/>
          <w:color w:val="000000"/>
          <w:sz w:val="28"/>
          <w:szCs w:val="28"/>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704A5C">
        <w:rPr>
          <w:rFonts w:ascii="Times New Roman" w:eastAsia="Times New Roman" w:hAnsi="Times New Roman" w:cs="Times New Roman"/>
          <w:color w:val="000000"/>
          <w:sz w:val="28"/>
          <w:szCs w:val="28"/>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704A5C">
        <w:rPr>
          <w:rFonts w:ascii="Times New Roman" w:eastAsia="Times New Roman" w:hAnsi="Times New Roman" w:cs="Times New Roman"/>
          <w:color w:val="000000"/>
          <w:sz w:val="28"/>
          <w:szCs w:val="28"/>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704A5C">
        <w:rPr>
          <w:rFonts w:ascii="Times New Roman" w:eastAsia="Times New Roman" w:hAnsi="Times New Roman" w:cs="Times New Roman"/>
          <w:color w:val="000000"/>
          <w:sz w:val="28"/>
          <w:szCs w:val="28"/>
          <w:lang w:eastAsia="ru-RU"/>
        </w:rPr>
        <w:br/>
        <w:t xml:space="preserve">7. В случае, если имеется вступившее в законную силу решение суда по </w:t>
      </w:r>
      <w:r w:rsidRPr="00704A5C">
        <w:rPr>
          <w:rFonts w:ascii="Times New Roman" w:eastAsia="Times New Roman" w:hAnsi="Times New Roman" w:cs="Times New Roman"/>
          <w:color w:val="000000"/>
          <w:sz w:val="28"/>
          <w:szCs w:val="28"/>
          <w:lang w:eastAsia="ru-RU"/>
        </w:rPr>
        <w:lastRenderedPageBreak/>
        <w:t>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704A5C">
        <w:rPr>
          <w:rFonts w:ascii="Times New Roman" w:eastAsia="Times New Roman" w:hAnsi="Times New Roman" w:cs="Times New Roman"/>
          <w:color w:val="000000"/>
          <w:sz w:val="28"/>
          <w:szCs w:val="28"/>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195.</w:t>
      </w:r>
      <w:r w:rsidRPr="00704A5C">
        <w:rPr>
          <w:rFonts w:ascii="Times New Roman" w:eastAsia="Times New Roman" w:hAnsi="Times New Roman" w:cs="Times New Roman"/>
          <w:color w:val="000000"/>
          <w:sz w:val="28"/>
          <w:szCs w:val="28"/>
          <w:lang w:eastAsia="ru-RU"/>
        </w:rPr>
        <w:t> Решение суда по делу об оспаривании нормативного правового акта</w:t>
      </w:r>
      <w:r w:rsidRPr="00704A5C">
        <w:rPr>
          <w:rFonts w:ascii="Times New Roman" w:eastAsia="Times New Roman" w:hAnsi="Times New Roman" w:cs="Times New Roman"/>
          <w:color w:val="000000"/>
          <w:sz w:val="28"/>
          <w:szCs w:val="28"/>
          <w:lang w:eastAsia="ru-RU"/>
        </w:rPr>
        <w:b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704A5C">
        <w:rPr>
          <w:rFonts w:ascii="Times New Roman" w:eastAsia="Times New Roman" w:hAnsi="Times New Roman" w:cs="Times New Roman"/>
          <w:color w:val="000000"/>
          <w:sz w:val="28"/>
          <w:szCs w:val="28"/>
          <w:lang w:eastAsia="ru-RU"/>
        </w:rPr>
        <w:br/>
        <w:t>2. По результатам рассмотрения дела об оспаривании нормативного правового акта арбитражный суд принимает одно из решений:</w:t>
      </w:r>
      <w:r w:rsidRPr="00704A5C">
        <w:rPr>
          <w:rFonts w:ascii="Times New Roman" w:eastAsia="Times New Roman" w:hAnsi="Times New Roman" w:cs="Times New Roman"/>
          <w:color w:val="000000"/>
          <w:sz w:val="28"/>
          <w:szCs w:val="28"/>
          <w:lang w:eastAsia="ru-RU"/>
        </w:rPr>
        <w:b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r w:rsidRPr="00704A5C">
        <w:rPr>
          <w:rFonts w:ascii="Times New Roman" w:eastAsia="Times New Roman" w:hAnsi="Times New Roman" w:cs="Times New Roman"/>
          <w:color w:val="000000"/>
          <w:sz w:val="28"/>
          <w:szCs w:val="28"/>
          <w:lang w:eastAsia="ru-RU"/>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r w:rsidRPr="00704A5C">
        <w:rPr>
          <w:rFonts w:ascii="Times New Roman" w:eastAsia="Times New Roman" w:hAnsi="Times New Roman" w:cs="Times New Roman"/>
          <w:color w:val="000000"/>
          <w:sz w:val="28"/>
          <w:szCs w:val="28"/>
          <w:lang w:eastAsia="ru-RU"/>
        </w:rPr>
        <w:br/>
        <w:t>3. В резолютивной части решения по делу об оспаривании нормативного правового акта должны содержаться:</w:t>
      </w:r>
      <w:r w:rsidRPr="00704A5C">
        <w:rPr>
          <w:rFonts w:ascii="Times New Roman" w:eastAsia="Times New Roman" w:hAnsi="Times New Roman" w:cs="Times New Roman"/>
          <w:color w:val="000000"/>
          <w:sz w:val="28"/>
          <w:szCs w:val="28"/>
          <w:lang w:eastAsia="ru-RU"/>
        </w:rPr>
        <w:br/>
        <w:t>1) наименование органа или лица, которые приняли оспариваемый акт, его название, номер, дата принятия акта;</w:t>
      </w:r>
      <w:r w:rsidRPr="00704A5C">
        <w:rPr>
          <w:rFonts w:ascii="Times New Roman" w:eastAsia="Times New Roman" w:hAnsi="Times New Roman" w:cs="Times New Roman"/>
          <w:color w:val="000000"/>
          <w:sz w:val="28"/>
          <w:szCs w:val="28"/>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r w:rsidRPr="00704A5C">
        <w:rPr>
          <w:rFonts w:ascii="Times New Roman" w:eastAsia="Times New Roman" w:hAnsi="Times New Roman" w:cs="Times New Roman"/>
          <w:color w:val="000000"/>
          <w:sz w:val="28"/>
          <w:szCs w:val="28"/>
          <w:lang w:eastAsia="ru-RU"/>
        </w:rPr>
        <w:b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704A5C">
        <w:rPr>
          <w:rFonts w:ascii="Times New Roman" w:eastAsia="Times New Roman" w:hAnsi="Times New Roman" w:cs="Times New Roman"/>
          <w:color w:val="000000"/>
          <w:sz w:val="28"/>
          <w:szCs w:val="28"/>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r w:rsidRPr="00704A5C">
        <w:rPr>
          <w:rFonts w:ascii="Times New Roman" w:eastAsia="Times New Roman" w:hAnsi="Times New Roman" w:cs="Times New Roman"/>
          <w:color w:val="000000"/>
          <w:sz w:val="28"/>
          <w:szCs w:val="28"/>
          <w:lang w:eastAsia="ru-RU"/>
        </w:rPr>
        <w:b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704A5C">
        <w:rPr>
          <w:rFonts w:ascii="Times New Roman" w:eastAsia="Times New Roman" w:hAnsi="Times New Roman" w:cs="Times New Roman"/>
          <w:color w:val="000000"/>
          <w:sz w:val="28"/>
          <w:szCs w:val="28"/>
          <w:lang w:eastAsia="ru-RU"/>
        </w:rPr>
        <w:br/>
        <w:t xml:space="preserve">6. Копии решения арбитражного суда в срок, не превышающий десяти дней со дня его принятия, направляются лицам, участвующим в деле, в </w:t>
      </w:r>
      <w:r w:rsidRPr="00704A5C">
        <w:rPr>
          <w:rFonts w:ascii="Times New Roman" w:eastAsia="Times New Roman" w:hAnsi="Times New Roman" w:cs="Times New Roman"/>
          <w:color w:val="000000"/>
          <w:sz w:val="28"/>
          <w:szCs w:val="28"/>
          <w:lang w:eastAsia="ru-RU"/>
        </w:rPr>
        <w:lastRenderedPageBreak/>
        <w:t>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r w:rsidRPr="00704A5C">
        <w:rPr>
          <w:rFonts w:ascii="Times New Roman" w:eastAsia="Times New Roman" w:hAnsi="Times New Roman" w:cs="Times New Roman"/>
          <w:color w:val="000000"/>
          <w:sz w:val="28"/>
          <w:szCs w:val="28"/>
          <w:lang w:eastAsia="ru-RU"/>
        </w:rPr>
        <w:b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196.</w:t>
      </w:r>
      <w:r w:rsidRPr="00704A5C">
        <w:rPr>
          <w:rFonts w:ascii="Times New Roman" w:eastAsia="Times New Roman" w:hAnsi="Times New Roman" w:cs="Times New Roman"/>
          <w:color w:val="000000"/>
          <w:sz w:val="28"/>
          <w:szCs w:val="28"/>
          <w:lang w:eastAsia="ru-RU"/>
        </w:rPr>
        <w:t> Опубликование решения арбитражного суда по делу об оспаривании нормативного правового акта</w:t>
      </w:r>
      <w:r w:rsidRPr="00704A5C">
        <w:rPr>
          <w:rFonts w:ascii="Times New Roman" w:eastAsia="Times New Roman" w:hAnsi="Times New Roman" w:cs="Times New Roman"/>
          <w:color w:val="000000"/>
          <w:sz w:val="28"/>
          <w:szCs w:val="28"/>
          <w:lang w:eastAsia="ru-RU"/>
        </w:rPr>
        <w:b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704A5C">
        <w:rPr>
          <w:rFonts w:ascii="Times New Roman" w:eastAsia="Times New Roman" w:hAnsi="Times New Roman" w:cs="Times New Roman"/>
          <w:color w:val="000000"/>
          <w:sz w:val="28"/>
          <w:szCs w:val="28"/>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197.</w:t>
      </w:r>
      <w:r w:rsidRPr="00704A5C">
        <w:rPr>
          <w:rFonts w:ascii="Times New Roman" w:eastAsia="Times New Roman" w:hAnsi="Times New Roman" w:cs="Times New Roman"/>
          <w:color w:val="000000"/>
          <w:sz w:val="28"/>
          <w:szCs w:val="28"/>
          <w:lang w:eastAsia="ru-RU"/>
        </w:rPr>
        <w:t>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704A5C">
        <w:rPr>
          <w:rFonts w:ascii="Times New Roman" w:eastAsia="Times New Roman" w:hAnsi="Times New Roman" w:cs="Times New Roman"/>
          <w:color w:val="000000"/>
          <w:sz w:val="28"/>
          <w:szCs w:val="28"/>
          <w:lang w:eastAsia="ru-RU"/>
        </w:rPr>
        <w:b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704A5C">
        <w:rPr>
          <w:rFonts w:ascii="Times New Roman" w:eastAsia="Times New Roman" w:hAnsi="Times New Roman" w:cs="Times New Roman"/>
          <w:color w:val="000000"/>
          <w:sz w:val="28"/>
          <w:szCs w:val="28"/>
          <w:lang w:eastAsia="ru-RU"/>
        </w:rPr>
        <w:br/>
        <w:t>2. 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lastRenderedPageBreak/>
        <w:t>  </w:t>
      </w:r>
      <w:r w:rsidRPr="00704A5C">
        <w:rPr>
          <w:rFonts w:ascii="Times New Roman" w:eastAsia="Times New Roman" w:hAnsi="Times New Roman" w:cs="Times New Roman"/>
          <w:b/>
          <w:bCs/>
          <w:color w:val="000000"/>
          <w:sz w:val="28"/>
          <w:szCs w:val="28"/>
          <w:lang w:eastAsia="ru-RU"/>
        </w:rPr>
        <w:t>Статья 198.</w:t>
      </w:r>
      <w:r w:rsidRPr="00704A5C">
        <w:rPr>
          <w:rFonts w:ascii="Times New Roman" w:eastAsia="Times New Roman" w:hAnsi="Times New Roman" w:cs="Times New Roman"/>
          <w:color w:val="000000"/>
          <w:sz w:val="28"/>
          <w:szCs w:val="28"/>
          <w:lang w:eastAsia="ru-RU"/>
        </w:rPr>
        <w:t>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r w:rsidRPr="00704A5C">
        <w:rPr>
          <w:rFonts w:ascii="Times New Roman" w:eastAsia="Times New Roman" w:hAnsi="Times New Roman" w:cs="Times New Roman"/>
          <w:color w:val="000000"/>
          <w:sz w:val="28"/>
          <w:szCs w:val="28"/>
          <w:lang w:eastAsia="ru-RU"/>
        </w:rPr>
        <w:b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704A5C">
        <w:rPr>
          <w:rFonts w:ascii="Times New Roman" w:eastAsia="Times New Roman" w:hAnsi="Times New Roman" w:cs="Times New Roman"/>
          <w:color w:val="000000"/>
          <w:sz w:val="28"/>
          <w:szCs w:val="28"/>
          <w:lang w:eastAsia="ru-RU"/>
        </w:rPr>
        <w:br/>
        <w:t>2. 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704A5C">
        <w:rPr>
          <w:rFonts w:ascii="Times New Roman" w:eastAsia="Times New Roman" w:hAnsi="Times New Roman" w:cs="Times New Roman"/>
          <w:color w:val="000000"/>
          <w:sz w:val="28"/>
          <w:szCs w:val="28"/>
          <w:lang w:eastAsia="ru-RU"/>
        </w:rPr>
        <w:b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704A5C">
        <w:rPr>
          <w:rFonts w:ascii="Times New Roman" w:eastAsia="Times New Roman" w:hAnsi="Times New Roman" w:cs="Times New Roman"/>
          <w:color w:val="000000"/>
          <w:sz w:val="28"/>
          <w:szCs w:val="28"/>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  Статья 199.</w:t>
      </w:r>
      <w:r w:rsidRPr="00704A5C">
        <w:rPr>
          <w:rFonts w:ascii="Times New Roman" w:eastAsia="Times New Roman" w:hAnsi="Times New Roman" w:cs="Times New Roman"/>
          <w:color w:val="000000"/>
          <w:sz w:val="28"/>
          <w:szCs w:val="28"/>
          <w:lang w:eastAsia="ru-RU"/>
        </w:rPr>
        <w:t> Требования к заявлению о признании ненормативного правового акта недействительным, решений и действий (бездействия) незаконными</w:t>
      </w:r>
      <w:r w:rsidRPr="00704A5C">
        <w:rPr>
          <w:rFonts w:ascii="Times New Roman" w:eastAsia="Times New Roman" w:hAnsi="Times New Roman" w:cs="Times New Roman"/>
          <w:color w:val="000000"/>
          <w:sz w:val="28"/>
          <w:szCs w:val="28"/>
          <w:lang w:eastAsia="ru-RU"/>
        </w:rPr>
        <w:b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r w:rsidRPr="00704A5C">
        <w:rPr>
          <w:rFonts w:ascii="Times New Roman" w:eastAsia="Times New Roman" w:hAnsi="Times New Roman" w:cs="Times New Roman"/>
          <w:color w:val="000000"/>
          <w:sz w:val="28"/>
          <w:szCs w:val="28"/>
          <w:lang w:eastAsia="ru-RU"/>
        </w:rPr>
        <w:br/>
        <w:t>В заявлении должны быть также указаны:</w:t>
      </w:r>
      <w:r w:rsidRPr="00704A5C">
        <w:rPr>
          <w:rFonts w:ascii="Times New Roman" w:eastAsia="Times New Roman" w:hAnsi="Times New Roman" w:cs="Times New Roman"/>
          <w:color w:val="000000"/>
          <w:sz w:val="28"/>
          <w:szCs w:val="28"/>
          <w:lang w:eastAsia="ru-RU"/>
        </w:rPr>
        <w:br/>
        <w:t>1) наименование органа или лица, которые приняли оспариваемый акт, решение, совершили оспариваемые действия (бездействие);</w:t>
      </w:r>
      <w:r w:rsidRPr="00704A5C">
        <w:rPr>
          <w:rFonts w:ascii="Times New Roman" w:eastAsia="Times New Roman" w:hAnsi="Times New Roman" w:cs="Times New Roman"/>
          <w:color w:val="000000"/>
          <w:sz w:val="28"/>
          <w:szCs w:val="28"/>
          <w:lang w:eastAsia="ru-RU"/>
        </w:rPr>
        <w:br/>
        <w:t xml:space="preserve">2) название, номер, дата принятия оспариваемого акта, решения, время </w:t>
      </w:r>
      <w:r w:rsidRPr="00704A5C">
        <w:rPr>
          <w:rFonts w:ascii="Times New Roman" w:eastAsia="Times New Roman" w:hAnsi="Times New Roman" w:cs="Times New Roman"/>
          <w:color w:val="000000"/>
          <w:sz w:val="28"/>
          <w:szCs w:val="28"/>
          <w:lang w:eastAsia="ru-RU"/>
        </w:rPr>
        <w:lastRenderedPageBreak/>
        <w:t>совершения действий;</w:t>
      </w:r>
      <w:r w:rsidRPr="00704A5C">
        <w:rPr>
          <w:rFonts w:ascii="Times New Roman" w:eastAsia="Times New Roman" w:hAnsi="Times New Roman" w:cs="Times New Roman"/>
          <w:color w:val="000000"/>
          <w:sz w:val="28"/>
          <w:szCs w:val="28"/>
          <w:lang w:eastAsia="ru-RU"/>
        </w:rPr>
        <w:br/>
        <w:t>3) права и законные интересы, которые, по мнению заявителя, нарушаются оспариваемым актом, решением и действием (бездействием);</w:t>
      </w:r>
      <w:r w:rsidRPr="00704A5C">
        <w:rPr>
          <w:rFonts w:ascii="Times New Roman" w:eastAsia="Times New Roman" w:hAnsi="Times New Roman" w:cs="Times New Roman"/>
          <w:color w:val="000000"/>
          <w:sz w:val="28"/>
          <w:szCs w:val="28"/>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704A5C">
        <w:rPr>
          <w:rFonts w:ascii="Times New Roman" w:eastAsia="Times New Roman" w:hAnsi="Times New Roman" w:cs="Times New Roman"/>
          <w:color w:val="000000"/>
          <w:sz w:val="28"/>
          <w:szCs w:val="28"/>
          <w:lang w:eastAsia="ru-RU"/>
        </w:rPr>
        <w:br/>
        <w:t>5) требование заявителя о признании ненормативного правового акта недействительным, решений и действий (бездействия) незаконными.</w:t>
      </w:r>
      <w:r w:rsidRPr="00704A5C">
        <w:rPr>
          <w:rFonts w:ascii="Times New Roman" w:eastAsia="Times New Roman" w:hAnsi="Times New Roman" w:cs="Times New Roman"/>
          <w:color w:val="000000"/>
          <w:sz w:val="28"/>
          <w:szCs w:val="28"/>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r w:rsidRPr="00704A5C">
        <w:rPr>
          <w:rFonts w:ascii="Times New Roman" w:eastAsia="Times New Roman" w:hAnsi="Times New Roman" w:cs="Times New Roman"/>
          <w:color w:val="000000"/>
          <w:sz w:val="28"/>
          <w:szCs w:val="28"/>
          <w:lang w:eastAsia="ru-RU"/>
        </w:rPr>
        <w:br/>
        <w:t>2. К заявлению прилагаются документы, указанные в статье 126 настоящего Кодекса, а также текст оспариваемого акта, решения.</w:t>
      </w:r>
      <w:r w:rsidRPr="00704A5C">
        <w:rPr>
          <w:rFonts w:ascii="Times New Roman" w:eastAsia="Times New Roman" w:hAnsi="Times New Roman" w:cs="Times New Roman"/>
          <w:color w:val="000000"/>
          <w:sz w:val="28"/>
          <w:szCs w:val="28"/>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rsidRPr="00704A5C">
        <w:rPr>
          <w:rFonts w:ascii="Times New Roman" w:eastAsia="Times New Roman" w:hAnsi="Times New Roman" w:cs="Times New Roman"/>
          <w:color w:val="000000"/>
          <w:sz w:val="28"/>
          <w:szCs w:val="28"/>
          <w:lang w:eastAsia="ru-RU"/>
        </w:rPr>
        <w:br/>
        <w:t>3. По ходатайству заявителя арбитражный суд может приостановить действие оспариваемого акта, решения.</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b/>
          <w:bCs/>
          <w:color w:val="000000"/>
          <w:sz w:val="28"/>
          <w:szCs w:val="28"/>
          <w:lang w:eastAsia="ru-RU"/>
        </w:rPr>
        <w:t>  Статья 200.</w:t>
      </w:r>
      <w:r w:rsidRPr="00704A5C">
        <w:rPr>
          <w:rFonts w:ascii="Times New Roman" w:eastAsia="Times New Roman" w:hAnsi="Times New Roman" w:cs="Times New Roman"/>
          <w:color w:val="000000"/>
          <w:sz w:val="28"/>
          <w:szCs w:val="28"/>
          <w:lang w:eastAsia="ru-RU"/>
        </w:rPr>
        <w:t>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704A5C">
        <w:rPr>
          <w:rFonts w:ascii="Times New Roman" w:eastAsia="Times New Roman" w:hAnsi="Times New Roman" w:cs="Times New Roman"/>
          <w:color w:val="000000"/>
          <w:sz w:val="28"/>
          <w:szCs w:val="28"/>
          <w:lang w:eastAsia="ru-RU"/>
        </w:rPr>
        <w:br/>
        <w:t>1.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r w:rsidRPr="00704A5C">
        <w:rPr>
          <w:rFonts w:ascii="Times New Roman" w:eastAsia="Times New Roman" w:hAnsi="Times New Roman" w:cs="Times New Roman"/>
          <w:color w:val="000000"/>
          <w:sz w:val="28"/>
          <w:szCs w:val="28"/>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sidRPr="00704A5C">
        <w:rPr>
          <w:rFonts w:ascii="Times New Roman" w:eastAsia="Times New Roman" w:hAnsi="Times New Roman" w:cs="Times New Roman"/>
          <w:color w:val="000000"/>
          <w:sz w:val="28"/>
          <w:szCs w:val="28"/>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lastRenderedPageBreak/>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r w:rsidRPr="00704A5C">
        <w:rPr>
          <w:rFonts w:ascii="Times New Roman" w:eastAsia="Times New Roman" w:hAnsi="Times New Roman" w:cs="Times New Roman"/>
          <w:color w:val="000000"/>
          <w:sz w:val="28"/>
          <w:szCs w:val="28"/>
          <w:lang w:eastAsia="ru-RU"/>
        </w:rPr>
        <w:br/>
        <w:t>4.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704A5C">
        <w:rPr>
          <w:rFonts w:ascii="Times New Roman" w:eastAsia="Times New Roman" w:hAnsi="Times New Roman" w:cs="Times New Roman"/>
          <w:color w:val="000000"/>
          <w:sz w:val="28"/>
          <w:szCs w:val="28"/>
          <w:lang w:eastAsia="ru-RU"/>
        </w:rPr>
        <w:b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r w:rsidRPr="00704A5C">
        <w:rPr>
          <w:rFonts w:ascii="Times New Roman" w:eastAsia="Times New Roman" w:hAnsi="Times New Roman" w:cs="Times New Roman"/>
          <w:color w:val="000000"/>
          <w:sz w:val="28"/>
          <w:szCs w:val="28"/>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r w:rsidRPr="00704A5C">
        <w:rPr>
          <w:rFonts w:ascii="Times New Roman" w:eastAsia="Times New Roman" w:hAnsi="Times New Roman" w:cs="Times New Roman"/>
          <w:color w:val="000000"/>
          <w:sz w:val="28"/>
          <w:szCs w:val="28"/>
          <w:lang w:eastAsia="ru-RU"/>
        </w:rPr>
        <w:br/>
        <w:t>  </w:t>
      </w:r>
      <w:r w:rsidRPr="00704A5C">
        <w:rPr>
          <w:rFonts w:ascii="Times New Roman" w:eastAsia="Times New Roman" w:hAnsi="Times New Roman" w:cs="Times New Roman"/>
          <w:b/>
          <w:bCs/>
          <w:color w:val="000000"/>
          <w:sz w:val="28"/>
          <w:szCs w:val="28"/>
          <w:lang w:eastAsia="ru-RU"/>
        </w:rPr>
        <w:t>Статья 201.</w:t>
      </w:r>
      <w:r w:rsidRPr="00704A5C">
        <w:rPr>
          <w:rFonts w:ascii="Times New Roman" w:eastAsia="Times New Roman" w:hAnsi="Times New Roman" w:cs="Times New Roman"/>
          <w:color w:val="000000"/>
          <w:sz w:val="28"/>
          <w:szCs w:val="28"/>
          <w:lang w:eastAsia="ru-RU"/>
        </w:rPr>
        <w:t>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704A5C">
        <w:rPr>
          <w:rFonts w:ascii="Times New Roman" w:eastAsia="Times New Roman" w:hAnsi="Times New Roman" w:cs="Times New Roman"/>
          <w:color w:val="000000"/>
          <w:sz w:val="28"/>
          <w:szCs w:val="28"/>
          <w:lang w:eastAsia="ru-RU"/>
        </w:rPr>
        <w:b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704A5C">
        <w:rPr>
          <w:rFonts w:ascii="Times New Roman" w:eastAsia="Times New Roman" w:hAnsi="Times New Roman" w:cs="Times New Roman"/>
          <w:color w:val="000000"/>
          <w:sz w:val="28"/>
          <w:szCs w:val="28"/>
          <w:lang w:eastAsia="ru-RU"/>
        </w:rPr>
        <w:br/>
        <w:t xml:space="preserve">2.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w:t>
      </w:r>
      <w:r w:rsidRPr="00704A5C">
        <w:rPr>
          <w:rFonts w:ascii="Times New Roman" w:eastAsia="Times New Roman" w:hAnsi="Times New Roman" w:cs="Times New Roman"/>
          <w:color w:val="000000"/>
          <w:sz w:val="28"/>
          <w:szCs w:val="28"/>
          <w:lang w:eastAsia="ru-RU"/>
        </w:rPr>
        <w:lastRenderedPageBreak/>
        <w:t>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704A5C">
        <w:rPr>
          <w:rFonts w:ascii="Times New Roman" w:eastAsia="Times New Roman" w:hAnsi="Times New Roman" w:cs="Times New Roman"/>
          <w:color w:val="000000"/>
          <w:sz w:val="28"/>
          <w:szCs w:val="28"/>
          <w:lang w:eastAsia="ru-RU"/>
        </w:rPr>
        <w:br/>
        <w:t>3. 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704A5C">
        <w:rPr>
          <w:rFonts w:ascii="Times New Roman" w:eastAsia="Times New Roman" w:hAnsi="Times New Roman" w:cs="Times New Roman"/>
          <w:color w:val="000000"/>
          <w:sz w:val="28"/>
          <w:szCs w:val="28"/>
          <w:lang w:eastAsia="ru-RU"/>
        </w:rPr>
        <w:b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704A5C">
        <w:rPr>
          <w:rFonts w:ascii="Times New Roman" w:eastAsia="Times New Roman" w:hAnsi="Times New Roman" w:cs="Times New Roman"/>
          <w:color w:val="000000"/>
          <w:sz w:val="28"/>
          <w:szCs w:val="28"/>
          <w:lang w:eastAsia="ru-RU"/>
        </w:rPr>
        <w:br/>
        <w:t>1) наименование органа или лица, принявших оспариваемый акт, решение; название, номер, дата принятия оспариваемого акта, решения;</w:t>
      </w:r>
      <w:r w:rsidRPr="00704A5C">
        <w:rPr>
          <w:rFonts w:ascii="Times New Roman" w:eastAsia="Times New Roman" w:hAnsi="Times New Roman" w:cs="Times New Roman"/>
          <w:color w:val="000000"/>
          <w:sz w:val="28"/>
          <w:szCs w:val="28"/>
          <w:lang w:eastAsia="ru-RU"/>
        </w:rPr>
        <w:br/>
        <w:t>2) название закона или иного нормативного правового акта, на соответствие которому проверены оспариваемый акт, решение;</w:t>
      </w:r>
      <w:r w:rsidRPr="00704A5C">
        <w:rPr>
          <w:rFonts w:ascii="Times New Roman" w:eastAsia="Times New Roman" w:hAnsi="Times New Roman" w:cs="Times New Roman"/>
          <w:color w:val="000000"/>
          <w:sz w:val="28"/>
          <w:szCs w:val="28"/>
          <w:lang w:eastAsia="ru-RU"/>
        </w:rPr>
        <w:b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704A5C">
        <w:rPr>
          <w:rFonts w:ascii="Times New Roman" w:eastAsia="Times New Roman" w:hAnsi="Times New Roman" w:cs="Times New Roman"/>
          <w:color w:val="000000"/>
          <w:sz w:val="28"/>
          <w:szCs w:val="28"/>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704A5C">
        <w:rPr>
          <w:rFonts w:ascii="Times New Roman" w:eastAsia="Times New Roman" w:hAnsi="Times New Roman" w:cs="Times New Roman"/>
          <w:color w:val="000000"/>
          <w:sz w:val="28"/>
          <w:szCs w:val="28"/>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704A5C">
        <w:rPr>
          <w:rFonts w:ascii="Times New Roman" w:eastAsia="Times New Roman" w:hAnsi="Times New Roman" w:cs="Times New Roman"/>
          <w:color w:val="000000"/>
          <w:sz w:val="28"/>
          <w:szCs w:val="28"/>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704A5C">
        <w:rPr>
          <w:rFonts w:ascii="Times New Roman" w:eastAsia="Times New Roman" w:hAnsi="Times New Roman" w:cs="Times New Roman"/>
          <w:color w:val="000000"/>
          <w:sz w:val="28"/>
          <w:szCs w:val="28"/>
          <w:lang w:eastAsia="ru-RU"/>
        </w:rPr>
        <w:b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704A5C">
        <w:rPr>
          <w:rFonts w:ascii="Times New Roman" w:eastAsia="Times New Roman" w:hAnsi="Times New Roman" w:cs="Times New Roman"/>
          <w:color w:val="000000"/>
          <w:sz w:val="28"/>
          <w:szCs w:val="28"/>
          <w:lang w:eastAsia="ru-RU"/>
        </w:rPr>
        <w:b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r w:rsidRPr="00704A5C">
        <w:rPr>
          <w:rFonts w:ascii="Times New Roman" w:eastAsia="Times New Roman" w:hAnsi="Times New Roman" w:cs="Times New Roman"/>
          <w:color w:val="000000"/>
          <w:sz w:val="28"/>
          <w:szCs w:val="28"/>
          <w:lang w:eastAsia="ru-RU"/>
        </w:rPr>
        <w:b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lastRenderedPageBreak/>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r w:rsidRPr="00704A5C">
        <w:rPr>
          <w:rFonts w:ascii="Times New Roman" w:eastAsia="Times New Roman" w:hAnsi="Times New Roman" w:cs="Times New Roman"/>
          <w:color w:val="000000"/>
          <w:sz w:val="28"/>
          <w:szCs w:val="28"/>
          <w:lang w:eastAsia="ru-RU"/>
        </w:rPr>
        <w:b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 соответствии с </w:t>
      </w:r>
      <w:r w:rsidRPr="00704A5C">
        <w:rPr>
          <w:rFonts w:ascii="Times New Roman" w:eastAsia="Times New Roman" w:hAnsi="Times New Roman" w:cs="Times New Roman"/>
          <w:b/>
          <w:bCs/>
          <w:color w:val="000000"/>
          <w:sz w:val="28"/>
          <w:szCs w:val="28"/>
          <w:lang w:eastAsia="ru-RU"/>
        </w:rPr>
        <w:t>главой 24 Гражданского процессуального кодекса Российской Федерации</w:t>
      </w:r>
      <w:r w:rsidRPr="00704A5C">
        <w:rPr>
          <w:rFonts w:ascii="Times New Roman" w:eastAsia="Times New Roman" w:hAnsi="Times New Roman" w:cs="Times New Roman"/>
          <w:color w:val="000000"/>
          <w:sz w:val="28"/>
          <w:szCs w:val="28"/>
          <w:lang w:eastAsia="ru-RU"/>
        </w:rPr>
        <w:t>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Заявление об оспаривании нормативного правового акта должно соответствовать требованиям, предусмотренным </w:t>
      </w:r>
      <w:r w:rsidRPr="00704A5C">
        <w:rPr>
          <w:rFonts w:ascii="Times New Roman" w:eastAsia="Times New Roman" w:hAnsi="Times New Roman" w:cs="Times New Roman"/>
          <w:b/>
          <w:bCs/>
          <w:color w:val="000000"/>
          <w:sz w:val="28"/>
          <w:szCs w:val="28"/>
          <w:lang w:eastAsia="ru-RU"/>
        </w:rPr>
        <w:t>статьей 131 Гражданского процессуального кодекса</w:t>
      </w:r>
      <w:r w:rsidRPr="00704A5C">
        <w:rPr>
          <w:rFonts w:ascii="Times New Roman" w:eastAsia="Times New Roman" w:hAnsi="Times New Roman" w:cs="Times New Roman"/>
          <w:color w:val="000000"/>
          <w:sz w:val="28"/>
          <w:szCs w:val="28"/>
          <w:lang w:eastAsia="ru-RU"/>
        </w:rPr>
        <w:t> </w:t>
      </w:r>
      <w:r w:rsidRPr="00704A5C">
        <w:rPr>
          <w:rFonts w:ascii="Times New Roman" w:eastAsia="Times New Roman" w:hAnsi="Times New Roman" w:cs="Times New Roman"/>
          <w:b/>
          <w:bCs/>
          <w:color w:val="000000"/>
          <w:sz w:val="28"/>
          <w:szCs w:val="28"/>
          <w:lang w:eastAsia="ru-RU"/>
        </w:rPr>
        <w:t>РФ</w:t>
      </w:r>
      <w:r w:rsidRPr="00704A5C">
        <w:rPr>
          <w:rFonts w:ascii="Times New Roman" w:eastAsia="Times New Roman" w:hAnsi="Times New Roman" w:cs="Times New Roman"/>
          <w:color w:val="000000"/>
          <w:sz w:val="28"/>
          <w:szCs w:val="28"/>
          <w:lang w:eastAsia="ru-RU"/>
        </w:rPr>
        <w:t> (в заявлении должны быть указаны:</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1)наименование суда, в который подается заявление;</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2)наименование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3) наименование заинтересованного лица, его место жительства или, если заинтересованным лицом  является организация, ее место нахождения;</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4)в чем заключается нарушение либо угроза нарушения прав, свобод или законных интересов заявителя и его требования;</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5)обстоятельства, на которых заявитель основывает свои требования, и доказательства, подтверждающие эти обстоятельства;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 xml:space="preserve">6)перечень прилагаемых к заявлению документов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w:t>
      </w:r>
      <w:r w:rsidRPr="00704A5C">
        <w:rPr>
          <w:rFonts w:ascii="Times New Roman" w:eastAsia="Times New Roman" w:hAnsi="Times New Roman" w:cs="Times New Roman"/>
          <w:color w:val="000000"/>
          <w:sz w:val="28"/>
          <w:szCs w:val="28"/>
          <w:lang w:eastAsia="ru-RU"/>
        </w:rPr>
        <w:lastRenderedPageBreak/>
        <w:t>принятия; указание, какие права и свободы гражданина или неопределенного круга лиц нарушаются этим актом или его частью.</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Подача заявления об оспаривании нормативного правового акта в суд не приостанавливает действие оспариваемого нормативного правового акта.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704A5C" w:rsidRPr="00704A5C" w:rsidRDefault="00704A5C" w:rsidP="00704A5C">
      <w:pPr>
        <w:spacing w:after="0" w:line="240" w:lineRule="auto"/>
        <w:rPr>
          <w:rFonts w:ascii="Times New Roman" w:eastAsia="Times New Roman" w:hAnsi="Times New Roman" w:cs="Times New Roman"/>
          <w:sz w:val="28"/>
          <w:szCs w:val="28"/>
          <w:lang w:eastAsia="ru-RU"/>
        </w:rPr>
      </w:pPr>
      <w:r w:rsidRPr="00704A5C">
        <w:rPr>
          <w:rFonts w:ascii="Times New Roman" w:eastAsia="Times New Roman" w:hAnsi="Times New Roman" w:cs="Times New Roman"/>
          <w:sz w:val="28"/>
          <w:szCs w:val="28"/>
          <w:lang w:eastAsia="ru-RU"/>
        </w:rPr>
        <w:pict>
          <v:rect id="_x0000_i1025" style="width:768pt;height:.75pt" o:hrpct="0" o:hrstd="t" o:hrnoshade="t" o:hr="t" fillcolor="black" stroked="f"/>
        </w:pict>
      </w:r>
    </w:p>
    <w:p w:rsidR="00704A5C" w:rsidRPr="00704A5C" w:rsidRDefault="00704A5C" w:rsidP="00704A5C">
      <w:pPr>
        <w:spacing w:after="0" w:line="240" w:lineRule="auto"/>
        <w:rPr>
          <w:rFonts w:ascii="Times New Roman" w:eastAsia="Times New Roman" w:hAnsi="Times New Roman" w:cs="Times New Roman"/>
          <w:color w:val="000000"/>
          <w:sz w:val="28"/>
          <w:szCs w:val="28"/>
          <w:lang w:eastAsia="ru-RU"/>
        </w:rPr>
      </w:pPr>
      <w:r w:rsidRPr="00704A5C">
        <w:rPr>
          <w:rFonts w:ascii="Times New Roman" w:eastAsia="Times New Roman" w:hAnsi="Times New Roman" w:cs="Times New Roman"/>
          <w:color w:val="000000"/>
          <w:sz w:val="28"/>
          <w:szCs w:val="28"/>
          <w:lang w:eastAsia="ru-RU"/>
        </w:rPr>
        <w:t>В соответствии</w:t>
      </w:r>
      <w:r w:rsidRPr="00704A5C">
        <w:rPr>
          <w:rFonts w:ascii="Times New Roman" w:eastAsia="Times New Roman" w:hAnsi="Times New Roman" w:cs="Times New Roman"/>
          <w:b/>
          <w:bCs/>
          <w:color w:val="000000"/>
          <w:sz w:val="28"/>
          <w:szCs w:val="28"/>
          <w:lang w:eastAsia="ru-RU"/>
        </w:rPr>
        <w:t> с главой 25 Гражданского процессуального кодекса Российской Федерации</w:t>
      </w:r>
      <w:r w:rsidRPr="00704A5C">
        <w:rPr>
          <w:rFonts w:ascii="Times New Roman" w:eastAsia="Times New Roman" w:hAnsi="Times New Roman" w:cs="Times New Roman"/>
          <w:color w:val="000000"/>
          <w:sz w:val="28"/>
          <w:szCs w:val="28"/>
          <w:lang w:eastAsia="ru-RU"/>
        </w:rPr>
        <w:t>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 нарушены права и свободы гражданина; созданы препятствия к осуществлению гражданином его прав и свобод; на гражданина незаконно возложена какая-либо обязанность или он незаконно привлечен к ответственности.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Гражданин вправе обратиться в суд с заявлением в течение трех месяцев со дня, когда ему стало известно о нарушении его прав и свобод. </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 соответствии с </w:t>
      </w:r>
      <w:r w:rsidRPr="00704A5C">
        <w:rPr>
          <w:rFonts w:ascii="Times New Roman" w:eastAsia="Times New Roman" w:hAnsi="Times New Roman" w:cs="Times New Roman"/>
          <w:b/>
          <w:bCs/>
          <w:color w:val="000000"/>
          <w:sz w:val="28"/>
          <w:szCs w:val="28"/>
          <w:lang w:eastAsia="ru-RU"/>
        </w:rPr>
        <w:t>главой 23 Арбитражного процессуального кодекса Российской Федерации</w:t>
      </w:r>
      <w:r w:rsidRPr="00704A5C">
        <w:rPr>
          <w:rFonts w:ascii="Times New Roman" w:eastAsia="Times New Roman" w:hAnsi="Times New Roman" w:cs="Times New Roman"/>
          <w:color w:val="000000"/>
          <w:sz w:val="28"/>
          <w:szCs w:val="28"/>
          <w:lang w:eastAsia="ru-RU"/>
        </w:rPr>
        <w:t xml:space="preserve">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w:t>
      </w:r>
      <w:r w:rsidRPr="00704A5C">
        <w:rPr>
          <w:rFonts w:ascii="Times New Roman" w:eastAsia="Times New Roman" w:hAnsi="Times New Roman" w:cs="Times New Roman"/>
          <w:color w:val="000000"/>
          <w:sz w:val="28"/>
          <w:szCs w:val="28"/>
          <w:lang w:eastAsia="ru-RU"/>
        </w:rPr>
        <w:lastRenderedPageBreak/>
        <w:t>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w:t>
      </w:r>
      <w:r w:rsidRPr="00704A5C">
        <w:rPr>
          <w:rFonts w:ascii="Times New Roman" w:eastAsia="Times New Roman" w:hAnsi="Times New Roman" w:cs="Times New Roman"/>
          <w:b/>
          <w:bCs/>
          <w:color w:val="000000"/>
          <w:sz w:val="28"/>
          <w:szCs w:val="28"/>
          <w:lang w:eastAsia="ru-RU"/>
        </w:rPr>
        <w:t>статьи 125 Арбитражного процессуального кодекса Российской Федерации.</w:t>
      </w:r>
      <w:r w:rsidRPr="00704A5C">
        <w:rPr>
          <w:rFonts w:ascii="Times New Roman" w:eastAsia="Times New Roman" w:hAnsi="Times New Roman" w:cs="Times New Roman"/>
          <w:b/>
          <w:bCs/>
          <w:color w:val="000000"/>
          <w:sz w:val="28"/>
          <w:szCs w:val="28"/>
          <w:lang w:eastAsia="ru-RU"/>
        </w:rPr>
        <w:br/>
      </w:r>
      <w:r w:rsidRPr="00704A5C">
        <w:rPr>
          <w:rFonts w:ascii="Times New Roman" w:eastAsia="Times New Roman" w:hAnsi="Times New Roman" w:cs="Times New Roman"/>
          <w:b/>
          <w:bCs/>
          <w:color w:val="000000"/>
          <w:sz w:val="28"/>
          <w:szCs w:val="28"/>
          <w:lang w:eastAsia="ru-RU"/>
        </w:rPr>
        <w:br/>
      </w:r>
      <w:r w:rsidRPr="00704A5C">
        <w:rPr>
          <w:rFonts w:ascii="Times New Roman" w:eastAsia="Times New Roman" w:hAnsi="Times New Roman" w:cs="Times New Roman"/>
          <w:color w:val="000000"/>
          <w:sz w:val="28"/>
          <w:szCs w:val="28"/>
          <w:lang w:eastAsia="ru-RU"/>
        </w:rPr>
        <w:t>В заявлении должны быть также указаны: 1)наименование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 2)название, номер, дата принятия, источник опубликования и иные данные об оспариваемом нормативном правовом акте; 3)права и законные интересы заявителя, которые, по его мнению, нарушаются этим оспариваемым актом или его отдельными положениями; 4)название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5)требование заявителя о признании оспариваемого акта недействующим; 6)перечень прилагаемых документов.</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К заявлению прилагаются документы, указанные в пунктах 1 - 5 </w:t>
      </w:r>
      <w:r w:rsidRPr="00704A5C">
        <w:rPr>
          <w:rFonts w:ascii="Times New Roman" w:eastAsia="Times New Roman" w:hAnsi="Times New Roman" w:cs="Times New Roman"/>
          <w:b/>
          <w:bCs/>
          <w:color w:val="000000"/>
          <w:sz w:val="28"/>
          <w:szCs w:val="28"/>
          <w:lang w:eastAsia="ru-RU"/>
        </w:rPr>
        <w:t>статьи 126 Арбитражного процессуального кодекса Российской Федерации</w:t>
      </w:r>
      <w:r w:rsidRPr="00704A5C">
        <w:rPr>
          <w:rFonts w:ascii="Times New Roman" w:eastAsia="Times New Roman" w:hAnsi="Times New Roman" w:cs="Times New Roman"/>
          <w:color w:val="000000"/>
          <w:sz w:val="28"/>
          <w:szCs w:val="28"/>
          <w:lang w:eastAsia="ru-RU"/>
        </w:rPr>
        <w:t>, а также текст оспариваемого нормативного правового акта.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Подача заявления в арбитражный суд не приостанавливает действие оспариваемого нормативного правового акта.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 соответствии с </w:t>
      </w:r>
      <w:r w:rsidRPr="00704A5C">
        <w:rPr>
          <w:rFonts w:ascii="Times New Roman" w:eastAsia="Times New Roman" w:hAnsi="Times New Roman" w:cs="Times New Roman"/>
          <w:b/>
          <w:bCs/>
          <w:color w:val="000000"/>
          <w:sz w:val="28"/>
          <w:szCs w:val="28"/>
          <w:lang w:eastAsia="ru-RU"/>
        </w:rPr>
        <w:t>главой 24 Арбитражного процессуального кодекса Российской Федерации</w:t>
      </w:r>
      <w:r w:rsidRPr="00704A5C">
        <w:rPr>
          <w:rFonts w:ascii="Times New Roman" w:eastAsia="Times New Roman" w:hAnsi="Times New Roman" w:cs="Times New Roman"/>
          <w:color w:val="000000"/>
          <w:sz w:val="28"/>
          <w:szCs w:val="28"/>
          <w:lang w:eastAsia="ru-RU"/>
        </w:rPr>
        <w:t xml:space="preserve">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w:t>
      </w:r>
      <w:r w:rsidRPr="00704A5C">
        <w:rPr>
          <w:rFonts w:ascii="Times New Roman" w:eastAsia="Times New Roman" w:hAnsi="Times New Roman" w:cs="Times New Roman"/>
          <w:color w:val="000000"/>
          <w:sz w:val="28"/>
          <w:szCs w:val="28"/>
          <w:lang w:eastAsia="ru-RU"/>
        </w:rPr>
        <w:lastRenderedPageBreak/>
        <w:t>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w:t>
      </w:r>
      <w:r w:rsidRPr="00704A5C">
        <w:rPr>
          <w:rFonts w:ascii="Times New Roman" w:eastAsia="Times New Roman" w:hAnsi="Times New Roman" w:cs="Times New Roman"/>
          <w:b/>
          <w:bCs/>
          <w:color w:val="000000"/>
          <w:sz w:val="28"/>
          <w:szCs w:val="28"/>
          <w:lang w:eastAsia="ru-RU"/>
        </w:rPr>
        <w:t>статьи 125 Арбитражного процессуального кодекса Российской Федерации.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 заявлении должны быть также указаны: 1)наименование органа или лица, которые приняли оспариваемый акт, решение, совершили оспариваемые действия (бездействие); 2)название, номер, дата принятия оспариваемого акта, решения, время совершения действий; 3)права и законные интересы, которые, по мнению заявителя, нарушаются оспариваемым актом, решением и действием (бездействием); 4)законы и иные нормативные правовые акты, которым, по мнению заявителя, не соответствуют оспариваемый акт, решение и действие (бездействие); 5)требование заявителя о признании ненормативного правового акта недействительным, решений и действий (бездействия) незаконными.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К заявлению прилагаются документы, указанные в</w:t>
      </w:r>
      <w:r w:rsidRPr="00704A5C">
        <w:rPr>
          <w:rFonts w:ascii="Times New Roman" w:eastAsia="Times New Roman" w:hAnsi="Times New Roman" w:cs="Times New Roman"/>
          <w:b/>
          <w:bCs/>
          <w:color w:val="000000"/>
          <w:sz w:val="28"/>
          <w:szCs w:val="28"/>
          <w:lang w:eastAsia="ru-RU"/>
        </w:rPr>
        <w:t> статье 126 Арбитражного процессуального кодекса Российской Федерации</w:t>
      </w:r>
      <w:r w:rsidRPr="00704A5C">
        <w:rPr>
          <w:rFonts w:ascii="Times New Roman" w:eastAsia="Times New Roman" w:hAnsi="Times New Roman" w:cs="Times New Roman"/>
          <w:color w:val="000000"/>
          <w:sz w:val="28"/>
          <w:szCs w:val="28"/>
          <w:lang w:eastAsia="ru-RU"/>
        </w:rPr>
        <w:t>, а также текст оспариваемого акта, решения.</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 соответствии с </w:t>
      </w:r>
      <w:r w:rsidRPr="00704A5C">
        <w:rPr>
          <w:rFonts w:ascii="Times New Roman" w:eastAsia="Times New Roman" w:hAnsi="Times New Roman" w:cs="Times New Roman"/>
          <w:b/>
          <w:bCs/>
          <w:color w:val="000000"/>
          <w:sz w:val="28"/>
          <w:szCs w:val="28"/>
          <w:lang w:eastAsia="ru-RU"/>
        </w:rPr>
        <w:t>Законом Российской Федерации от27.04.1993г. №4866-1</w:t>
      </w:r>
      <w:r w:rsidRPr="00704A5C">
        <w:rPr>
          <w:rFonts w:ascii="Times New Roman" w:eastAsia="Times New Roman" w:hAnsi="Times New Roman" w:cs="Times New Roman"/>
          <w:color w:val="000000"/>
          <w:sz w:val="28"/>
          <w:szCs w:val="28"/>
          <w:lang w:eastAsia="ru-RU"/>
        </w:rPr>
        <w:t xml:space="preserve"> «Об обжаловании в суд действий и решений, нарушающих права и свободы граждан» каждый гражданин вправе обратиться с жалобой в суд, если </w:t>
      </w:r>
      <w:r w:rsidRPr="00704A5C">
        <w:rPr>
          <w:rFonts w:ascii="Times New Roman" w:eastAsia="Times New Roman" w:hAnsi="Times New Roman" w:cs="Times New Roman"/>
          <w:color w:val="000000"/>
          <w:sz w:val="28"/>
          <w:szCs w:val="28"/>
          <w:lang w:eastAsia="ru-RU"/>
        </w:rPr>
        <w:lastRenderedPageBreak/>
        <w:t>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нарушены права и свободы гражданина; созданы препятствия осуществлению гражданином его прав и свобод; незаконно на гражданина возложена какая-либо обязанность или он незаконно привлечен к какой-либо ответственности.</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 соответствии с вышеуказанным Законом суды рассматривают жалобы на любые действия (решения), нарушающие права и свободы граждан, кроме: действий (решений), проверка которых отнесена законодательством к исключительной компетенции Конституционного Суда Российской Федерации; действий (решений), в отношении которых законодательством предусмотрен иной порядок судебного обжалования.</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 xml:space="preserve">Приняв жалобу к рассмотрению, суд по просьбе гражданина или по своей </w:t>
      </w:r>
      <w:r w:rsidRPr="00704A5C">
        <w:rPr>
          <w:rFonts w:ascii="Times New Roman" w:eastAsia="Times New Roman" w:hAnsi="Times New Roman" w:cs="Times New Roman"/>
          <w:color w:val="000000"/>
          <w:sz w:val="28"/>
          <w:szCs w:val="28"/>
          <w:lang w:eastAsia="ru-RU"/>
        </w:rPr>
        <w:lastRenderedPageBreak/>
        <w:t>инициативе вправе приостановить исполнение обжалуемого действия (решения).</w:t>
      </w:r>
      <w:r w:rsidRPr="00704A5C">
        <w:rPr>
          <w:rFonts w:ascii="Times New Roman" w:eastAsia="Times New Roman" w:hAnsi="Times New Roman" w:cs="Times New Roman"/>
          <w:color w:val="000000"/>
          <w:sz w:val="28"/>
          <w:szCs w:val="28"/>
          <w:lang w:eastAsia="ru-RU"/>
        </w:rPr>
        <w:br/>
      </w:r>
      <w:r w:rsidRPr="00704A5C">
        <w:rPr>
          <w:rFonts w:ascii="Times New Roman" w:eastAsia="Times New Roman" w:hAnsi="Times New Roman" w:cs="Times New Roman"/>
          <w:color w:val="000000"/>
          <w:sz w:val="28"/>
          <w:szCs w:val="28"/>
          <w:lang w:eastAsia="ru-RU"/>
        </w:rPr>
        <w:br/>
        <w:t>Для обращения в суд с жалобой устанавливаются следующие сроки: три месяца со дня, когда гражданину стало известно о нарушении его права;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354118" w:rsidRPr="00704A5C" w:rsidRDefault="00354118" w:rsidP="00704A5C">
      <w:pPr>
        <w:rPr>
          <w:rFonts w:ascii="Times New Roman" w:hAnsi="Times New Roman" w:cs="Times New Roman"/>
          <w:sz w:val="28"/>
          <w:szCs w:val="28"/>
        </w:rPr>
      </w:pPr>
    </w:p>
    <w:sectPr w:rsidR="00354118" w:rsidRPr="00704A5C" w:rsidSect="00354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4A5C"/>
    <w:rsid w:val="00002CEE"/>
    <w:rsid w:val="00002FB9"/>
    <w:rsid w:val="00003EBD"/>
    <w:rsid w:val="00004161"/>
    <w:rsid w:val="00005AA0"/>
    <w:rsid w:val="00006502"/>
    <w:rsid w:val="00013C90"/>
    <w:rsid w:val="00014B52"/>
    <w:rsid w:val="00014B75"/>
    <w:rsid w:val="0001596F"/>
    <w:rsid w:val="00016EFB"/>
    <w:rsid w:val="00017794"/>
    <w:rsid w:val="000224A9"/>
    <w:rsid w:val="00023572"/>
    <w:rsid w:val="000243B0"/>
    <w:rsid w:val="000246A8"/>
    <w:rsid w:val="0002493C"/>
    <w:rsid w:val="0003127E"/>
    <w:rsid w:val="00031942"/>
    <w:rsid w:val="00031F6E"/>
    <w:rsid w:val="0003209B"/>
    <w:rsid w:val="00032333"/>
    <w:rsid w:val="00032916"/>
    <w:rsid w:val="00033AA2"/>
    <w:rsid w:val="00033F97"/>
    <w:rsid w:val="00035C42"/>
    <w:rsid w:val="00036C1C"/>
    <w:rsid w:val="00040E95"/>
    <w:rsid w:val="0004125D"/>
    <w:rsid w:val="00042E58"/>
    <w:rsid w:val="00044A29"/>
    <w:rsid w:val="000453F9"/>
    <w:rsid w:val="00045947"/>
    <w:rsid w:val="000519FB"/>
    <w:rsid w:val="00052064"/>
    <w:rsid w:val="000532ED"/>
    <w:rsid w:val="00053429"/>
    <w:rsid w:val="00053663"/>
    <w:rsid w:val="00054913"/>
    <w:rsid w:val="000549C1"/>
    <w:rsid w:val="00055A8C"/>
    <w:rsid w:val="00056FC2"/>
    <w:rsid w:val="00071576"/>
    <w:rsid w:val="000726C5"/>
    <w:rsid w:val="0007416D"/>
    <w:rsid w:val="00075255"/>
    <w:rsid w:val="0008206D"/>
    <w:rsid w:val="00082A95"/>
    <w:rsid w:val="00084AA2"/>
    <w:rsid w:val="00085131"/>
    <w:rsid w:val="00086C1E"/>
    <w:rsid w:val="00087164"/>
    <w:rsid w:val="00087B9C"/>
    <w:rsid w:val="00090B7D"/>
    <w:rsid w:val="00093985"/>
    <w:rsid w:val="00094A07"/>
    <w:rsid w:val="0009579E"/>
    <w:rsid w:val="00095F16"/>
    <w:rsid w:val="000A20F6"/>
    <w:rsid w:val="000A2BB7"/>
    <w:rsid w:val="000A471A"/>
    <w:rsid w:val="000A6698"/>
    <w:rsid w:val="000B17CC"/>
    <w:rsid w:val="000B7399"/>
    <w:rsid w:val="000C020F"/>
    <w:rsid w:val="000C3D88"/>
    <w:rsid w:val="000C423B"/>
    <w:rsid w:val="000D3C42"/>
    <w:rsid w:val="000D3F03"/>
    <w:rsid w:val="000D50CB"/>
    <w:rsid w:val="000E338B"/>
    <w:rsid w:val="000F2895"/>
    <w:rsid w:val="000F35BC"/>
    <w:rsid w:val="000F49F5"/>
    <w:rsid w:val="000F511E"/>
    <w:rsid w:val="000F5E7A"/>
    <w:rsid w:val="000F7480"/>
    <w:rsid w:val="00102198"/>
    <w:rsid w:val="00104D8D"/>
    <w:rsid w:val="001068EE"/>
    <w:rsid w:val="001070F1"/>
    <w:rsid w:val="00110AAF"/>
    <w:rsid w:val="00111852"/>
    <w:rsid w:val="00113F88"/>
    <w:rsid w:val="0012430C"/>
    <w:rsid w:val="0012497A"/>
    <w:rsid w:val="00130E37"/>
    <w:rsid w:val="00143005"/>
    <w:rsid w:val="00146470"/>
    <w:rsid w:val="0014674F"/>
    <w:rsid w:val="00146894"/>
    <w:rsid w:val="001509A7"/>
    <w:rsid w:val="00152C24"/>
    <w:rsid w:val="0015373A"/>
    <w:rsid w:val="00154956"/>
    <w:rsid w:val="00156BD5"/>
    <w:rsid w:val="0016099C"/>
    <w:rsid w:val="00161163"/>
    <w:rsid w:val="0016373A"/>
    <w:rsid w:val="00163A41"/>
    <w:rsid w:val="00163F6C"/>
    <w:rsid w:val="001645C7"/>
    <w:rsid w:val="00167E2E"/>
    <w:rsid w:val="00170B25"/>
    <w:rsid w:val="001723CB"/>
    <w:rsid w:val="00176499"/>
    <w:rsid w:val="001769CF"/>
    <w:rsid w:val="00176FC8"/>
    <w:rsid w:val="00177678"/>
    <w:rsid w:val="001811EE"/>
    <w:rsid w:val="00183FDD"/>
    <w:rsid w:val="00186822"/>
    <w:rsid w:val="001876A6"/>
    <w:rsid w:val="00187A20"/>
    <w:rsid w:val="00187AF1"/>
    <w:rsid w:val="001933CB"/>
    <w:rsid w:val="00196A17"/>
    <w:rsid w:val="001A171C"/>
    <w:rsid w:val="001A3C8B"/>
    <w:rsid w:val="001A4A80"/>
    <w:rsid w:val="001A7478"/>
    <w:rsid w:val="001B0A5C"/>
    <w:rsid w:val="001B0BB0"/>
    <w:rsid w:val="001B2FD9"/>
    <w:rsid w:val="001B3716"/>
    <w:rsid w:val="001B5C83"/>
    <w:rsid w:val="001C5CB0"/>
    <w:rsid w:val="001C6111"/>
    <w:rsid w:val="001C7B00"/>
    <w:rsid w:val="001D0635"/>
    <w:rsid w:val="001D231E"/>
    <w:rsid w:val="001E7861"/>
    <w:rsid w:val="001F0C1C"/>
    <w:rsid w:val="001F7C10"/>
    <w:rsid w:val="00201863"/>
    <w:rsid w:val="0020420C"/>
    <w:rsid w:val="0020453B"/>
    <w:rsid w:val="00213DF1"/>
    <w:rsid w:val="00214471"/>
    <w:rsid w:val="00216382"/>
    <w:rsid w:val="00216D69"/>
    <w:rsid w:val="002178E5"/>
    <w:rsid w:val="00217C9F"/>
    <w:rsid w:val="00220033"/>
    <w:rsid w:val="002203E6"/>
    <w:rsid w:val="002213E7"/>
    <w:rsid w:val="002249F8"/>
    <w:rsid w:val="00226C0C"/>
    <w:rsid w:val="00226FAC"/>
    <w:rsid w:val="00230E83"/>
    <w:rsid w:val="0023160E"/>
    <w:rsid w:val="002373C3"/>
    <w:rsid w:val="002374AB"/>
    <w:rsid w:val="00240329"/>
    <w:rsid w:val="002417DC"/>
    <w:rsid w:val="0024588F"/>
    <w:rsid w:val="00245D4B"/>
    <w:rsid w:val="0024694F"/>
    <w:rsid w:val="002503B2"/>
    <w:rsid w:val="0025075C"/>
    <w:rsid w:val="00251452"/>
    <w:rsid w:val="002541D2"/>
    <w:rsid w:val="0025428C"/>
    <w:rsid w:val="00254A03"/>
    <w:rsid w:val="00254CC7"/>
    <w:rsid w:val="00255D97"/>
    <w:rsid w:val="002566E9"/>
    <w:rsid w:val="0026178B"/>
    <w:rsid w:val="002620CC"/>
    <w:rsid w:val="00262478"/>
    <w:rsid w:val="002626CE"/>
    <w:rsid w:val="00262F37"/>
    <w:rsid w:val="002631DC"/>
    <w:rsid w:val="0026457E"/>
    <w:rsid w:val="00270535"/>
    <w:rsid w:val="002708E8"/>
    <w:rsid w:val="00270B3E"/>
    <w:rsid w:val="00273D1A"/>
    <w:rsid w:val="00274E75"/>
    <w:rsid w:val="00276A76"/>
    <w:rsid w:val="0028025A"/>
    <w:rsid w:val="002810CB"/>
    <w:rsid w:val="002859CD"/>
    <w:rsid w:val="00286E8A"/>
    <w:rsid w:val="00291C9A"/>
    <w:rsid w:val="00291E46"/>
    <w:rsid w:val="00292341"/>
    <w:rsid w:val="00292B1E"/>
    <w:rsid w:val="002954DE"/>
    <w:rsid w:val="00295CAB"/>
    <w:rsid w:val="002A3F49"/>
    <w:rsid w:val="002A4CB6"/>
    <w:rsid w:val="002A52C1"/>
    <w:rsid w:val="002A6591"/>
    <w:rsid w:val="002A6C11"/>
    <w:rsid w:val="002B0168"/>
    <w:rsid w:val="002B129D"/>
    <w:rsid w:val="002B43A7"/>
    <w:rsid w:val="002B763A"/>
    <w:rsid w:val="002B76FD"/>
    <w:rsid w:val="002C1146"/>
    <w:rsid w:val="002C48BC"/>
    <w:rsid w:val="002C7358"/>
    <w:rsid w:val="002D09F1"/>
    <w:rsid w:val="002D0E24"/>
    <w:rsid w:val="002E102A"/>
    <w:rsid w:val="002E1AC8"/>
    <w:rsid w:val="002E3A8C"/>
    <w:rsid w:val="002F0E62"/>
    <w:rsid w:val="002F12A4"/>
    <w:rsid w:val="002F2F2D"/>
    <w:rsid w:val="002F41E0"/>
    <w:rsid w:val="002F6DCE"/>
    <w:rsid w:val="002F6FA6"/>
    <w:rsid w:val="002F7653"/>
    <w:rsid w:val="00301410"/>
    <w:rsid w:val="00302A38"/>
    <w:rsid w:val="00305A3C"/>
    <w:rsid w:val="00314D67"/>
    <w:rsid w:val="00323B72"/>
    <w:rsid w:val="00323EB9"/>
    <w:rsid w:val="00324765"/>
    <w:rsid w:val="003259D9"/>
    <w:rsid w:val="00326B52"/>
    <w:rsid w:val="00327E5F"/>
    <w:rsid w:val="00330537"/>
    <w:rsid w:val="003309B1"/>
    <w:rsid w:val="00332FC8"/>
    <w:rsid w:val="0033466A"/>
    <w:rsid w:val="0033512D"/>
    <w:rsid w:val="003357BB"/>
    <w:rsid w:val="003370B7"/>
    <w:rsid w:val="00340509"/>
    <w:rsid w:val="00341D2C"/>
    <w:rsid w:val="003432E2"/>
    <w:rsid w:val="00344822"/>
    <w:rsid w:val="0035165E"/>
    <w:rsid w:val="00354118"/>
    <w:rsid w:val="00355063"/>
    <w:rsid w:val="003645E0"/>
    <w:rsid w:val="00364F6A"/>
    <w:rsid w:val="003661B6"/>
    <w:rsid w:val="00367C1F"/>
    <w:rsid w:val="00370779"/>
    <w:rsid w:val="00372B97"/>
    <w:rsid w:val="00373CF8"/>
    <w:rsid w:val="00373DC6"/>
    <w:rsid w:val="00375494"/>
    <w:rsid w:val="00375D0F"/>
    <w:rsid w:val="00382B4E"/>
    <w:rsid w:val="00383877"/>
    <w:rsid w:val="00384144"/>
    <w:rsid w:val="00384EFC"/>
    <w:rsid w:val="00387E95"/>
    <w:rsid w:val="003911C4"/>
    <w:rsid w:val="003923B5"/>
    <w:rsid w:val="00392AF2"/>
    <w:rsid w:val="0039383A"/>
    <w:rsid w:val="00393F04"/>
    <w:rsid w:val="00394497"/>
    <w:rsid w:val="00394D2C"/>
    <w:rsid w:val="00395345"/>
    <w:rsid w:val="00396478"/>
    <w:rsid w:val="00397458"/>
    <w:rsid w:val="0039760A"/>
    <w:rsid w:val="003A1F51"/>
    <w:rsid w:val="003A2DEE"/>
    <w:rsid w:val="003A35C3"/>
    <w:rsid w:val="003A535E"/>
    <w:rsid w:val="003A6CCA"/>
    <w:rsid w:val="003A729E"/>
    <w:rsid w:val="003B0BED"/>
    <w:rsid w:val="003B0D94"/>
    <w:rsid w:val="003B2452"/>
    <w:rsid w:val="003B28E5"/>
    <w:rsid w:val="003B4282"/>
    <w:rsid w:val="003B4923"/>
    <w:rsid w:val="003B4D85"/>
    <w:rsid w:val="003B4FC3"/>
    <w:rsid w:val="003C02CE"/>
    <w:rsid w:val="003C4814"/>
    <w:rsid w:val="003C509F"/>
    <w:rsid w:val="003D022E"/>
    <w:rsid w:val="003D10CE"/>
    <w:rsid w:val="003D1F70"/>
    <w:rsid w:val="003D4179"/>
    <w:rsid w:val="003D4E80"/>
    <w:rsid w:val="003D610F"/>
    <w:rsid w:val="003D6111"/>
    <w:rsid w:val="003D7C51"/>
    <w:rsid w:val="003E18DB"/>
    <w:rsid w:val="003E2287"/>
    <w:rsid w:val="003E6867"/>
    <w:rsid w:val="003E7954"/>
    <w:rsid w:val="003F05FB"/>
    <w:rsid w:val="003F198D"/>
    <w:rsid w:val="003F484B"/>
    <w:rsid w:val="003F5ACB"/>
    <w:rsid w:val="0040056C"/>
    <w:rsid w:val="00401F7D"/>
    <w:rsid w:val="004029CA"/>
    <w:rsid w:val="00404543"/>
    <w:rsid w:val="004046E4"/>
    <w:rsid w:val="00407C5B"/>
    <w:rsid w:val="00407DCA"/>
    <w:rsid w:val="00407E9B"/>
    <w:rsid w:val="00410215"/>
    <w:rsid w:val="00413C10"/>
    <w:rsid w:val="004151CB"/>
    <w:rsid w:val="00415BAB"/>
    <w:rsid w:val="00421CD6"/>
    <w:rsid w:val="00422C89"/>
    <w:rsid w:val="00425375"/>
    <w:rsid w:val="00432F75"/>
    <w:rsid w:val="00433CC7"/>
    <w:rsid w:val="0043466F"/>
    <w:rsid w:val="00434FA1"/>
    <w:rsid w:val="004401F9"/>
    <w:rsid w:val="0044193F"/>
    <w:rsid w:val="00444B21"/>
    <w:rsid w:val="004471F6"/>
    <w:rsid w:val="004520E5"/>
    <w:rsid w:val="00452E9E"/>
    <w:rsid w:val="004535E1"/>
    <w:rsid w:val="004536E9"/>
    <w:rsid w:val="00454163"/>
    <w:rsid w:val="0045470C"/>
    <w:rsid w:val="00454C74"/>
    <w:rsid w:val="00456585"/>
    <w:rsid w:val="00457508"/>
    <w:rsid w:val="00461C3F"/>
    <w:rsid w:val="004623FD"/>
    <w:rsid w:val="00463175"/>
    <w:rsid w:val="004641D6"/>
    <w:rsid w:val="00466104"/>
    <w:rsid w:val="0047000A"/>
    <w:rsid w:val="004739DB"/>
    <w:rsid w:val="004805A0"/>
    <w:rsid w:val="00480A9E"/>
    <w:rsid w:val="004860E1"/>
    <w:rsid w:val="0048699B"/>
    <w:rsid w:val="004900D2"/>
    <w:rsid w:val="00490984"/>
    <w:rsid w:val="00491EB0"/>
    <w:rsid w:val="004937E9"/>
    <w:rsid w:val="00494006"/>
    <w:rsid w:val="00495B5D"/>
    <w:rsid w:val="00496C26"/>
    <w:rsid w:val="00496EAF"/>
    <w:rsid w:val="004A3B2B"/>
    <w:rsid w:val="004A5F3E"/>
    <w:rsid w:val="004A6A06"/>
    <w:rsid w:val="004B152C"/>
    <w:rsid w:val="004B36F7"/>
    <w:rsid w:val="004B4311"/>
    <w:rsid w:val="004B5A7B"/>
    <w:rsid w:val="004C1F59"/>
    <w:rsid w:val="004C3479"/>
    <w:rsid w:val="004C3512"/>
    <w:rsid w:val="004C3F70"/>
    <w:rsid w:val="004C51AC"/>
    <w:rsid w:val="004C6562"/>
    <w:rsid w:val="004C6A9F"/>
    <w:rsid w:val="004D12A5"/>
    <w:rsid w:val="004D5C45"/>
    <w:rsid w:val="004D62AE"/>
    <w:rsid w:val="004D6600"/>
    <w:rsid w:val="004E318D"/>
    <w:rsid w:val="004E40A6"/>
    <w:rsid w:val="004E440F"/>
    <w:rsid w:val="004E5B8C"/>
    <w:rsid w:val="004E6C36"/>
    <w:rsid w:val="004E7299"/>
    <w:rsid w:val="004F18F4"/>
    <w:rsid w:val="004F2A3E"/>
    <w:rsid w:val="004F4595"/>
    <w:rsid w:val="004F4F9F"/>
    <w:rsid w:val="004F63D5"/>
    <w:rsid w:val="004F69A0"/>
    <w:rsid w:val="004F7012"/>
    <w:rsid w:val="0050456B"/>
    <w:rsid w:val="005053B2"/>
    <w:rsid w:val="0050648B"/>
    <w:rsid w:val="00510630"/>
    <w:rsid w:val="00511BCD"/>
    <w:rsid w:val="00511EE2"/>
    <w:rsid w:val="00512A88"/>
    <w:rsid w:val="00512F92"/>
    <w:rsid w:val="0051330B"/>
    <w:rsid w:val="005135CB"/>
    <w:rsid w:val="00514B94"/>
    <w:rsid w:val="005161DC"/>
    <w:rsid w:val="00522EA5"/>
    <w:rsid w:val="005242CE"/>
    <w:rsid w:val="005254D4"/>
    <w:rsid w:val="00525A57"/>
    <w:rsid w:val="00527AB1"/>
    <w:rsid w:val="0053325C"/>
    <w:rsid w:val="005332AA"/>
    <w:rsid w:val="00536BB0"/>
    <w:rsid w:val="00541917"/>
    <w:rsid w:val="00542E72"/>
    <w:rsid w:val="00550623"/>
    <w:rsid w:val="005523EC"/>
    <w:rsid w:val="005537B5"/>
    <w:rsid w:val="005565FB"/>
    <w:rsid w:val="005569A4"/>
    <w:rsid w:val="005613FE"/>
    <w:rsid w:val="00562888"/>
    <w:rsid w:val="005641DE"/>
    <w:rsid w:val="005651CE"/>
    <w:rsid w:val="005654E7"/>
    <w:rsid w:val="0057044A"/>
    <w:rsid w:val="00570AB9"/>
    <w:rsid w:val="00572088"/>
    <w:rsid w:val="005729A9"/>
    <w:rsid w:val="00572BEA"/>
    <w:rsid w:val="0057428B"/>
    <w:rsid w:val="00574982"/>
    <w:rsid w:val="00577228"/>
    <w:rsid w:val="005779DA"/>
    <w:rsid w:val="00577EDA"/>
    <w:rsid w:val="005804E1"/>
    <w:rsid w:val="00582DCE"/>
    <w:rsid w:val="00583488"/>
    <w:rsid w:val="005867EA"/>
    <w:rsid w:val="00591678"/>
    <w:rsid w:val="005930F8"/>
    <w:rsid w:val="005950FC"/>
    <w:rsid w:val="00597DF9"/>
    <w:rsid w:val="005A488B"/>
    <w:rsid w:val="005A5551"/>
    <w:rsid w:val="005B033C"/>
    <w:rsid w:val="005B2ED3"/>
    <w:rsid w:val="005B2FE1"/>
    <w:rsid w:val="005B4B37"/>
    <w:rsid w:val="005B6782"/>
    <w:rsid w:val="005C11DC"/>
    <w:rsid w:val="005C1A54"/>
    <w:rsid w:val="005C1BDD"/>
    <w:rsid w:val="005C22BE"/>
    <w:rsid w:val="005C2779"/>
    <w:rsid w:val="005C4AB9"/>
    <w:rsid w:val="005C568A"/>
    <w:rsid w:val="005C59A9"/>
    <w:rsid w:val="005D2CE1"/>
    <w:rsid w:val="005D3F1C"/>
    <w:rsid w:val="005D47A0"/>
    <w:rsid w:val="005E3680"/>
    <w:rsid w:val="005E5006"/>
    <w:rsid w:val="005E559B"/>
    <w:rsid w:val="005F0455"/>
    <w:rsid w:val="005F05AC"/>
    <w:rsid w:val="005F3166"/>
    <w:rsid w:val="005F53B4"/>
    <w:rsid w:val="005F62AF"/>
    <w:rsid w:val="005F679B"/>
    <w:rsid w:val="005F7FDB"/>
    <w:rsid w:val="00602E29"/>
    <w:rsid w:val="00610589"/>
    <w:rsid w:val="00611147"/>
    <w:rsid w:val="006159BA"/>
    <w:rsid w:val="00624338"/>
    <w:rsid w:val="00630AA1"/>
    <w:rsid w:val="00632CC4"/>
    <w:rsid w:val="0063437E"/>
    <w:rsid w:val="00635722"/>
    <w:rsid w:val="006362A5"/>
    <w:rsid w:val="00637104"/>
    <w:rsid w:val="0063724C"/>
    <w:rsid w:val="00641B7A"/>
    <w:rsid w:val="00642186"/>
    <w:rsid w:val="006423FD"/>
    <w:rsid w:val="00642A5A"/>
    <w:rsid w:val="00644EBF"/>
    <w:rsid w:val="00645975"/>
    <w:rsid w:val="00645B44"/>
    <w:rsid w:val="00650C8C"/>
    <w:rsid w:val="006525E7"/>
    <w:rsid w:val="00653970"/>
    <w:rsid w:val="00654924"/>
    <w:rsid w:val="00656F85"/>
    <w:rsid w:val="006606A8"/>
    <w:rsid w:val="00661E75"/>
    <w:rsid w:val="006670FD"/>
    <w:rsid w:val="00670645"/>
    <w:rsid w:val="00672660"/>
    <w:rsid w:val="00673C24"/>
    <w:rsid w:val="00676683"/>
    <w:rsid w:val="00676DED"/>
    <w:rsid w:val="00680ADC"/>
    <w:rsid w:val="006845FB"/>
    <w:rsid w:val="006876E2"/>
    <w:rsid w:val="00687DF5"/>
    <w:rsid w:val="00695B61"/>
    <w:rsid w:val="006A1344"/>
    <w:rsid w:val="006A25B4"/>
    <w:rsid w:val="006A3C34"/>
    <w:rsid w:val="006A3F38"/>
    <w:rsid w:val="006A6FBF"/>
    <w:rsid w:val="006B03DB"/>
    <w:rsid w:val="006B0AD3"/>
    <w:rsid w:val="006B4089"/>
    <w:rsid w:val="006B412B"/>
    <w:rsid w:val="006B43B1"/>
    <w:rsid w:val="006B4B55"/>
    <w:rsid w:val="006B56FF"/>
    <w:rsid w:val="006B598C"/>
    <w:rsid w:val="006B65F7"/>
    <w:rsid w:val="006B79E9"/>
    <w:rsid w:val="006B7AD7"/>
    <w:rsid w:val="006C090B"/>
    <w:rsid w:val="006C0CF9"/>
    <w:rsid w:val="006C1861"/>
    <w:rsid w:val="006C1989"/>
    <w:rsid w:val="006C3BD2"/>
    <w:rsid w:val="006C51FC"/>
    <w:rsid w:val="006D03E1"/>
    <w:rsid w:val="006D2F89"/>
    <w:rsid w:val="006D3A01"/>
    <w:rsid w:val="006D47A5"/>
    <w:rsid w:val="006D5818"/>
    <w:rsid w:val="006D7EFF"/>
    <w:rsid w:val="006E0212"/>
    <w:rsid w:val="006E0AF8"/>
    <w:rsid w:val="006E0F1A"/>
    <w:rsid w:val="006E1319"/>
    <w:rsid w:val="006E14B5"/>
    <w:rsid w:val="006E3669"/>
    <w:rsid w:val="006E3E9B"/>
    <w:rsid w:val="006E6090"/>
    <w:rsid w:val="006E6F56"/>
    <w:rsid w:val="006E71F5"/>
    <w:rsid w:val="006F25C2"/>
    <w:rsid w:val="006F4964"/>
    <w:rsid w:val="007008CB"/>
    <w:rsid w:val="00704A5C"/>
    <w:rsid w:val="0070513B"/>
    <w:rsid w:val="007059B4"/>
    <w:rsid w:val="00705B89"/>
    <w:rsid w:val="00706140"/>
    <w:rsid w:val="0070683A"/>
    <w:rsid w:val="00707A65"/>
    <w:rsid w:val="00711C2E"/>
    <w:rsid w:val="00714A1D"/>
    <w:rsid w:val="0071514B"/>
    <w:rsid w:val="007167C7"/>
    <w:rsid w:val="00724040"/>
    <w:rsid w:val="00724761"/>
    <w:rsid w:val="00731162"/>
    <w:rsid w:val="0073198F"/>
    <w:rsid w:val="00732185"/>
    <w:rsid w:val="00737536"/>
    <w:rsid w:val="00737BD3"/>
    <w:rsid w:val="00740EB1"/>
    <w:rsid w:val="007448EB"/>
    <w:rsid w:val="00746B14"/>
    <w:rsid w:val="0074723E"/>
    <w:rsid w:val="0074754E"/>
    <w:rsid w:val="0074763D"/>
    <w:rsid w:val="007477D5"/>
    <w:rsid w:val="00752711"/>
    <w:rsid w:val="00752D95"/>
    <w:rsid w:val="0075301A"/>
    <w:rsid w:val="00753895"/>
    <w:rsid w:val="00754700"/>
    <w:rsid w:val="007551EC"/>
    <w:rsid w:val="00755C15"/>
    <w:rsid w:val="007613A0"/>
    <w:rsid w:val="00761EFC"/>
    <w:rsid w:val="0076283C"/>
    <w:rsid w:val="007628A3"/>
    <w:rsid w:val="007655E5"/>
    <w:rsid w:val="00766BE5"/>
    <w:rsid w:val="00773457"/>
    <w:rsid w:val="00777A58"/>
    <w:rsid w:val="00783580"/>
    <w:rsid w:val="0078534C"/>
    <w:rsid w:val="00786216"/>
    <w:rsid w:val="00786249"/>
    <w:rsid w:val="00791165"/>
    <w:rsid w:val="00796DBA"/>
    <w:rsid w:val="00797516"/>
    <w:rsid w:val="007A414C"/>
    <w:rsid w:val="007A4325"/>
    <w:rsid w:val="007A7FBE"/>
    <w:rsid w:val="007B15DA"/>
    <w:rsid w:val="007B6551"/>
    <w:rsid w:val="007C03B1"/>
    <w:rsid w:val="007C1225"/>
    <w:rsid w:val="007C1501"/>
    <w:rsid w:val="007C4667"/>
    <w:rsid w:val="007C6802"/>
    <w:rsid w:val="007D13A7"/>
    <w:rsid w:val="007D1E08"/>
    <w:rsid w:val="007D1E80"/>
    <w:rsid w:val="007D1F25"/>
    <w:rsid w:val="007D272F"/>
    <w:rsid w:val="007D380C"/>
    <w:rsid w:val="007D4690"/>
    <w:rsid w:val="007D5395"/>
    <w:rsid w:val="007D6681"/>
    <w:rsid w:val="007D68FB"/>
    <w:rsid w:val="007E2794"/>
    <w:rsid w:val="007E296D"/>
    <w:rsid w:val="007E413C"/>
    <w:rsid w:val="007E5A5B"/>
    <w:rsid w:val="007E6166"/>
    <w:rsid w:val="007F0A0D"/>
    <w:rsid w:val="007F4B89"/>
    <w:rsid w:val="00800B15"/>
    <w:rsid w:val="00800E88"/>
    <w:rsid w:val="00801620"/>
    <w:rsid w:val="008017CE"/>
    <w:rsid w:val="008022B1"/>
    <w:rsid w:val="008026AF"/>
    <w:rsid w:val="00812198"/>
    <w:rsid w:val="008127F7"/>
    <w:rsid w:val="00814A8F"/>
    <w:rsid w:val="00825304"/>
    <w:rsid w:val="00825C4B"/>
    <w:rsid w:val="008265AA"/>
    <w:rsid w:val="00830746"/>
    <w:rsid w:val="00831F90"/>
    <w:rsid w:val="008426B9"/>
    <w:rsid w:val="00842F0A"/>
    <w:rsid w:val="0084312A"/>
    <w:rsid w:val="00844564"/>
    <w:rsid w:val="008446D5"/>
    <w:rsid w:val="00844A6E"/>
    <w:rsid w:val="008500F1"/>
    <w:rsid w:val="00852687"/>
    <w:rsid w:val="00853059"/>
    <w:rsid w:val="008531B7"/>
    <w:rsid w:val="00853906"/>
    <w:rsid w:val="00854356"/>
    <w:rsid w:val="00854BB7"/>
    <w:rsid w:val="0085620C"/>
    <w:rsid w:val="0086006B"/>
    <w:rsid w:val="00861F71"/>
    <w:rsid w:val="008635E0"/>
    <w:rsid w:val="00863904"/>
    <w:rsid w:val="00865319"/>
    <w:rsid w:val="00865DA0"/>
    <w:rsid w:val="00866309"/>
    <w:rsid w:val="008706E9"/>
    <w:rsid w:val="008708AC"/>
    <w:rsid w:val="00871253"/>
    <w:rsid w:val="00871426"/>
    <w:rsid w:val="00871AEE"/>
    <w:rsid w:val="00871D11"/>
    <w:rsid w:val="00873568"/>
    <w:rsid w:val="00875A15"/>
    <w:rsid w:val="008764A9"/>
    <w:rsid w:val="008770CF"/>
    <w:rsid w:val="00877742"/>
    <w:rsid w:val="00881052"/>
    <w:rsid w:val="00887716"/>
    <w:rsid w:val="00887ABA"/>
    <w:rsid w:val="008A08EA"/>
    <w:rsid w:val="008A28CA"/>
    <w:rsid w:val="008A304D"/>
    <w:rsid w:val="008A4159"/>
    <w:rsid w:val="008A4A5A"/>
    <w:rsid w:val="008A59F2"/>
    <w:rsid w:val="008A79E9"/>
    <w:rsid w:val="008A7AF4"/>
    <w:rsid w:val="008B3686"/>
    <w:rsid w:val="008C11D5"/>
    <w:rsid w:val="008C1DE9"/>
    <w:rsid w:val="008C1FD6"/>
    <w:rsid w:val="008C6F9E"/>
    <w:rsid w:val="008D129E"/>
    <w:rsid w:val="008D39AF"/>
    <w:rsid w:val="008D7B3D"/>
    <w:rsid w:val="008E169B"/>
    <w:rsid w:val="008E263E"/>
    <w:rsid w:val="008E57B1"/>
    <w:rsid w:val="008F0290"/>
    <w:rsid w:val="008F07B5"/>
    <w:rsid w:val="008F2245"/>
    <w:rsid w:val="008F23A8"/>
    <w:rsid w:val="008F29DC"/>
    <w:rsid w:val="00900837"/>
    <w:rsid w:val="00901771"/>
    <w:rsid w:val="00901B58"/>
    <w:rsid w:val="009063ED"/>
    <w:rsid w:val="00912594"/>
    <w:rsid w:val="00915627"/>
    <w:rsid w:val="0091563A"/>
    <w:rsid w:val="00921757"/>
    <w:rsid w:val="0092224A"/>
    <w:rsid w:val="00925746"/>
    <w:rsid w:val="0092639C"/>
    <w:rsid w:val="0092641E"/>
    <w:rsid w:val="00926CBD"/>
    <w:rsid w:val="009308E8"/>
    <w:rsid w:val="00930E83"/>
    <w:rsid w:val="00932BC6"/>
    <w:rsid w:val="0093362C"/>
    <w:rsid w:val="00935B0E"/>
    <w:rsid w:val="00940FD0"/>
    <w:rsid w:val="0094134B"/>
    <w:rsid w:val="0094488E"/>
    <w:rsid w:val="00944F4C"/>
    <w:rsid w:val="00950B3E"/>
    <w:rsid w:val="009513E0"/>
    <w:rsid w:val="0095421F"/>
    <w:rsid w:val="00954525"/>
    <w:rsid w:val="0095493D"/>
    <w:rsid w:val="00957DB5"/>
    <w:rsid w:val="0096060F"/>
    <w:rsid w:val="00963AAC"/>
    <w:rsid w:val="0096601B"/>
    <w:rsid w:val="00966D55"/>
    <w:rsid w:val="00984BB5"/>
    <w:rsid w:val="009853F4"/>
    <w:rsid w:val="009856F3"/>
    <w:rsid w:val="00986766"/>
    <w:rsid w:val="00986FD2"/>
    <w:rsid w:val="00987E00"/>
    <w:rsid w:val="00991E01"/>
    <w:rsid w:val="00995D38"/>
    <w:rsid w:val="009979FD"/>
    <w:rsid w:val="009A0F5F"/>
    <w:rsid w:val="009A61A5"/>
    <w:rsid w:val="009A7035"/>
    <w:rsid w:val="009A79E2"/>
    <w:rsid w:val="009B04B3"/>
    <w:rsid w:val="009B4ACE"/>
    <w:rsid w:val="009B4DE1"/>
    <w:rsid w:val="009B6226"/>
    <w:rsid w:val="009C0D1E"/>
    <w:rsid w:val="009C21AA"/>
    <w:rsid w:val="009C3AA0"/>
    <w:rsid w:val="009C4AFA"/>
    <w:rsid w:val="009C552C"/>
    <w:rsid w:val="009C6E16"/>
    <w:rsid w:val="009C70DD"/>
    <w:rsid w:val="009C7A9F"/>
    <w:rsid w:val="009C7D94"/>
    <w:rsid w:val="009D4BE8"/>
    <w:rsid w:val="009D72D9"/>
    <w:rsid w:val="009D7B2F"/>
    <w:rsid w:val="009E0584"/>
    <w:rsid w:val="009E181A"/>
    <w:rsid w:val="009E2436"/>
    <w:rsid w:val="009E59E2"/>
    <w:rsid w:val="009E5FD6"/>
    <w:rsid w:val="009E6568"/>
    <w:rsid w:val="009E7D1D"/>
    <w:rsid w:val="009F0954"/>
    <w:rsid w:val="009F10EF"/>
    <w:rsid w:val="009F3388"/>
    <w:rsid w:val="009F7D22"/>
    <w:rsid w:val="00A0231E"/>
    <w:rsid w:val="00A06BE7"/>
    <w:rsid w:val="00A110C3"/>
    <w:rsid w:val="00A14D9F"/>
    <w:rsid w:val="00A21D0E"/>
    <w:rsid w:val="00A257D5"/>
    <w:rsid w:val="00A25FDF"/>
    <w:rsid w:val="00A260BD"/>
    <w:rsid w:val="00A33DEA"/>
    <w:rsid w:val="00A34F90"/>
    <w:rsid w:val="00A35B14"/>
    <w:rsid w:val="00A40E1D"/>
    <w:rsid w:val="00A42254"/>
    <w:rsid w:val="00A42BDF"/>
    <w:rsid w:val="00A4304F"/>
    <w:rsid w:val="00A467B8"/>
    <w:rsid w:val="00A5083A"/>
    <w:rsid w:val="00A5232D"/>
    <w:rsid w:val="00A5371D"/>
    <w:rsid w:val="00A53EB9"/>
    <w:rsid w:val="00A54438"/>
    <w:rsid w:val="00A54906"/>
    <w:rsid w:val="00A5515D"/>
    <w:rsid w:val="00A57A6A"/>
    <w:rsid w:val="00A64C13"/>
    <w:rsid w:val="00A7052B"/>
    <w:rsid w:val="00A709F5"/>
    <w:rsid w:val="00A7484C"/>
    <w:rsid w:val="00A75A21"/>
    <w:rsid w:val="00A81B8E"/>
    <w:rsid w:val="00A826A5"/>
    <w:rsid w:val="00A82A04"/>
    <w:rsid w:val="00A83F68"/>
    <w:rsid w:val="00A84218"/>
    <w:rsid w:val="00A84651"/>
    <w:rsid w:val="00A868F3"/>
    <w:rsid w:val="00A9044D"/>
    <w:rsid w:val="00A913DB"/>
    <w:rsid w:val="00A95197"/>
    <w:rsid w:val="00A97AA4"/>
    <w:rsid w:val="00AA0505"/>
    <w:rsid w:val="00AA13E7"/>
    <w:rsid w:val="00AA36F2"/>
    <w:rsid w:val="00AA3E73"/>
    <w:rsid w:val="00AA4FED"/>
    <w:rsid w:val="00AA5928"/>
    <w:rsid w:val="00AA72D3"/>
    <w:rsid w:val="00AB00F8"/>
    <w:rsid w:val="00AB1E00"/>
    <w:rsid w:val="00AB31DE"/>
    <w:rsid w:val="00AB354E"/>
    <w:rsid w:val="00AC0A79"/>
    <w:rsid w:val="00AC5613"/>
    <w:rsid w:val="00AD3AD9"/>
    <w:rsid w:val="00AD5BE3"/>
    <w:rsid w:val="00AD5F60"/>
    <w:rsid w:val="00AD79EC"/>
    <w:rsid w:val="00AE03A5"/>
    <w:rsid w:val="00AE4F23"/>
    <w:rsid w:val="00AF0C06"/>
    <w:rsid w:val="00AF1C31"/>
    <w:rsid w:val="00B02A1C"/>
    <w:rsid w:val="00B02AD0"/>
    <w:rsid w:val="00B07BF6"/>
    <w:rsid w:val="00B1237C"/>
    <w:rsid w:val="00B12CA4"/>
    <w:rsid w:val="00B14740"/>
    <w:rsid w:val="00B15C8B"/>
    <w:rsid w:val="00B171B9"/>
    <w:rsid w:val="00B211B4"/>
    <w:rsid w:val="00B2183E"/>
    <w:rsid w:val="00B2207F"/>
    <w:rsid w:val="00B2287F"/>
    <w:rsid w:val="00B23F7B"/>
    <w:rsid w:val="00B2454B"/>
    <w:rsid w:val="00B254E8"/>
    <w:rsid w:val="00B2712F"/>
    <w:rsid w:val="00B3113D"/>
    <w:rsid w:val="00B36A2C"/>
    <w:rsid w:val="00B3767E"/>
    <w:rsid w:val="00B37765"/>
    <w:rsid w:val="00B405F6"/>
    <w:rsid w:val="00B40867"/>
    <w:rsid w:val="00B42DA1"/>
    <w:rsid w:val="00B44F86"/>
    <w:rsid w:val="00B460F9"/>
    <w:rsid w:val="00B46234"/>
    <w:rsid w:val="00B529A1"/>
    <w:rsid w:val="00B52C4D"/>
    <w:rsid w:val="00B53100"/>
    <w:rsid w:val="00B534A0"/>
    <w:rsid w:val="00B53EFF"/>
    <w:rsid w:val="00B64AA7"/>
    <w:rsid w:val="00B678D1"/>
    <w:rsid w:val="00B70031"/>
    <w:rsid w:val="00B70323"/>
    <w:rsid w:val="00B711C5"/>
    <w:rsid w:val="00B75A19"/>
    <w:rsid w:val="00B7695C"/>
    <w:rsid w:val="00B80718"/>
    <w:rsid w:val="00B8281E"/>
    <w:rsid w:val="00B83583"/>
    <w:rsid w:val="00B84924"/>
    <w:rsid w:val="00B84E13"/>
    <w:rsid w:val="00B862C2"/>
    <w:rsid w:val="00B929DE"/>
    <w:rsid w:val="00B975A0"/>
    <w:rsid w:val="00B97615"/>
    <w:rsid w:val="00BA275F"/>
    <w:rsid w:val="00BA38C7"/>
    <w:rsid w:val="00BA51FD"/>
    <w:rsid w:val="00BA5AD1"/>
    <w:rsid w:val="00BB0462"/>
    <w:rsid w:val="00BB0DB0"/>
    <w:rsid w:val="00BB1260"/>
    <w:rsid w:val="00BB2064"/>
    <w:rsid w:val="00BB31EB"/>
    <w:rsid w:val="00BB41D1"/>
    <w:rsid w:val="00BB4D16"/>
    <w:rsid w:val="00BB4E6A"/>
    <w:rsid w:val="00BB63F3"/>
    <w:rsid w:val="00BB7FC0"/>
    <w:rsid w:val="00BC1BFD"/>
    <w:rsid w:val="00BC7172"/>
    <w:rsid w:val="00BD022A"/>
    <w:rsid w:val="00BD0A5E"/>
    <w:rsid w:val="00BD59F9"/>
    <w:rsid w:val="00BD5B82"/>
    <w:rsid w:val="00BE4153"/>
    <w:rsid w:val="00BE585C"/>
    <w:rsid w:val="00BE7245"/>
    <w:rsid w:val="00BF0188"/>
    <w:rsid w:val="00BF2F2C"/>
    <w:rsid w:val="00BF4865"/>
    <w:rsid w:val="00BF51AC"/>
    <w:rsid w:val="00BF67BA"/>
    <w:rsid w:val="00C00EB0"/>
    <w:rsid w:val="00C01606"/>
    <w:rsid w:val="00C0233A"/>
    <w:rsid w:val="00C03C04"/>
    <w:rsid w:val="00C05354"/>
    <w:rsid w:val="00C06C77"/>
    <w:rsid w:val="00C11706"/>
    <w:rsid w:val="00C125DF"/>
    <w:rsid w:val="00C13BA5"/>
    <w:rsid w:val="00C155D2"/>
    <w:rsid w:val="00C16A8D"/>
    <w:rsid w:val="00C20DF2"/>
    <w:rsid w:val="00C22E44"/>
    <w:rsid w:val="00C24745"/>
    <w:rsid w:val="00C2607E"/>
    <w:rsid w:val="00C31A86"/>
    <w:rsid w:val="00C31D6A"/>
    <w:rsid w:val="00C32C02"/>
    <w:rsid w:val="00C33B84"/>
    <w:rsid w:val="00C36B7A"/>
    <w:rsid w:val="00C37512"/>
    <w:rsid w:val="00C43C4C"/>
    <w:rsid w:val="00C43FA9"/>
    <w:rsid w:val="00C4468D"/>
    <w:rsid w:val="00C44A1F"/>
    <w:rsid w:val="00C45826"/>
    <w:rsid w:val="00C4698D"/>
    <w:rsid w:val="00C52E50"/>
    <w:rsid w:val="00C5527E"/>
    <w:rsid w:val="00C61556"/>
    <w:rsid w:val="00C618E9"/>
    <w:rsid w:val="00C62B7D"/>
    <w:rsid w:val="00C660DC"/>
    <w:rsid w:val="00C6707F"/>
    <w:rsid w:val="00C73904"/>
    <w:rsid w:val="00C819D2"/>
    <w:rsid w:val="00C845A7"/>
    <w:rsid w:val="00C8607C"/>
    <w:rsid w:val="00C90EE4"/>
    <w:rsid w:val="00C91054"/>
    <w:rsid w:val="00C91720"/>
    <w:rsid w:val="00C91DE7"/>
    <w:rsid w:val="00C936D4"/>
    <w:rsid w:val="00C940B6"/>
    <w:rsid w:val="00C94B68"/>
    <w:rsid w:val="00C95960"/>
    <w:rsid w:val="00C97012"/>
    <w:rsid w:val="00CA29C5"/>
    <w:rsid w:val="00CA3696"/>
    <w:rsid w:val="00CA3949"/>
    <w:rsid w:val="00CA3CD1"/>
    <w:rsid w:val="00CA3F1C"/>
    <w:rsid w:val="00CA5465"/>
    <w:rsid w:val="00CA685D"/>
    <w:rsid w:val="00CA6C1A"/>
    <w:rsid w:val="00CA6D4B"/>
    <w:rsid w:val="00CA6E82"/>
    <w:rsid w:val="00CB0B18"/>
    <w:rsid w:val="00CB1392"/>
    <w:rsid w:val="00CB3088"/>
    <w:rsid w:val="00CB739C"/>
    <w:rsid w:val="00CC008F"/>
    <w:rsid w:val="00CC0107"/>
    <w:rsid w:val="00CC491E"/>
    <w:rsid w:val="00CC4C04"/>
    <w:rsid w:val="00CC4E13"/>
    <w:rsid w:val="00CC5EEC"/>
    <w:rsid w:val="00CC62C4"/>
    <w:rsid w:val="00CD0F5F"/>
    <w:rsid w:val="00CD2FB7"/>
    <w:rsid w:val="00CD39A1"/>
    <w:rsid w:val="00CD3D0E"/>
    <w:rsid w:val="00CD4B6A"/>
    <w:rsid w:val="00CD6AFB"/>
    <w:rsid w:val="00CE6971"/>
    <w:rsid w:val="00CE6F43"/>
    <w:rsid w:val="00CF2C3C"/>
    <w:rsid w:val="00CF3B89"/>
    <w:rsid w:val="00CF4A36"/>
    <w:rsid w:val="00CF61B1"/>
    <w:rsid w:val="00D00F0D"/>
    <w:rsid w:val="00D01301"/>
    <w:rsid w:val="00D01A69"/>
    <w:rsid w:val="00D01BEF"/>
    <w:rsid w:val="00D04786"/>
    <w:rsid w:val="00D050DE"/>
    <w:rsid w:val="00D054B0"/>
    <w:rsid w:val="00D07F31"/>
    <w:rsid w:val="00D1117B"/>
    <w:rsid w:val="00D122DA"/>
    <w:rsid w:val="00D12874"/>
    <w:rsid w:val="00D25602"/>
    <w:rsid w:val="00D259FA"/>
    <w:rsid w:val="00D2744D"/>
    <w:rsid w:val="00D27706"/>
    <w:rsid w:val="00D30705"/>
    <w:rsid w:val="00D30845"/>
    <w:rsid w:val="00D327D4"/>
    <w:rsid w:val="00D333BD"/>
    <w:rsid w:val="00D42CC6"/>
    <w:rsid w:val="00D431BF"/>
    <w:rsid w:val="00D466A8"/>
    <w:rsid w:val="00D46BCE"/>
    <w:rsid w:val="00D47D41"/>
    <w:rsid w:val="00D504FC"/>
    <w:rsid w:val="00D51106"/>
    <w:rsid w:val="00D534D1"/>
    <w:rsid w:val="00D55C92"/>
    <w:rsid w:val="00D56055"/>
    <w:rsid w:val="00D5707A"/>
    <w:rsid w:val="00D57220"/>
    <w:rsid w:val="00D577CF"/>
    <w:rsid w:val="00D60F38"/>
    <w:rsid w:val="00D61CF0"/>
    <w:rsid w:val="00D6262E"/>
    <w:rsid w:val="00D7144F"/>
    <w:rsid w:val="00D718B5"/>
    <w:rsid w:val="00D719C9"/>
    <w:rsid w:val="00D71B57"/>
    <w:rsid w:val="00D72AAF"/>
    <w:rsid w:val="00D741C9"/>
    <w:rsid w:val="00D74857"/>
    <w:rsid w:val="00D76032"/>
    <w:rsid w:val="00D81E3C"/>
    <w:rsid w:val="00D830D5"/>
    <w:rsid w:val="00D83FBF"/>
    <w:rsid w:val="00D864D8"/>
    <w:rsid w:val="00D87B48"/>
    <w:rsid w:val="00D87F11"/>
    <w:rsid w:val="00D9001F"/>
    <w:rsid w:val="00D939CF"/>
    <w:rsid w:val="00D93A04"/>
    <w:rsid w:val="00D93B64"/>
    <w:rsid w:val="00D9435A"/>
    <w:rsid w:val="00D96D22"/>
    <w:rsid w:val="00D96D77"/>
    <w:rsid w:val="00DA0D36"/>
    <w:rsid w:val="00DA1160"/>
    <w:rsid w:val="00DA14DB"/>
    <w:rsid w:val="00DA2B87"/>
    <w:rsid w:val="00DA3240"/>
    <w:rsid w:val="00DA5A29"/>
    <w:rsid w:val="00DA64FD"/>
    <w:rsid w:val="00DA724D"/>
    <w:rsid w:val="00DB0E2C"/>
    <w:rsid w:val="00DB1DB4"/>
    <w:rsid w:val="00DB20DC"/>
    <w:rsid w:val="00DB2850"/>
    <w:rsid w:val="00DB4150"/>
    <w:rsid w:val="00DB43B0"/>
    <w:rsid w:val="00DB4CDD"/>
    <w:rsid w:val="00DB4E46"/>
    <w:rsid w:val="00DC0AF9"/>
    <w:rsid w:val="00DC3EEE"/>
    <w:rsid w:val="00DC51F6"/>
    <w:rsid w:val="00DC7E7A"/>
    <w:rsid w:val="00DD0C91"/>
    <w:rsid w:val="00DD148E"/>
    <w:rsid w:val="00DD294D"/>
    <w:rsid w:val="00DD4F90"/>
    <w:rsid w:val="00DD4FB6"/>
    <w:rsid w:val="00DD5883"/>
    <w:rsid w:val="00DD6A23"/>
    <w:rsid w:val="00DD771C"/>
    <w:rsid w:val="00DE2B94"/>
    <w:rsid w:val="00DE3130"/>
    <w:rsid w:val="00DE3C15"/>
    <w:rsid w:val="00DE5678"/>
    <w:rsid w:val="00DE60B1"/>
    <w:rsid w:val="00DF0620"/>
    <w:rsid w:val="00DF09F1"/>
    <w:rsid w:val="00DF30A9"/>
    <w:rsid w:val="00DF5DEA"/>
    <w:rsid w:val="00DF5EC3"/>
    <w:rsid w:val="00E0045C"/>
    <w:rsid w:val="00E02C90"/>
    <w:rsid w:val="00E033A2"/>
    <w:rsid w:val="00E07BEE"/>
    <w:rsid w:val="00E1188F"/>
    <w:rsid w:val="00E11D91"/>
    <w:rsid w:val="00E1381B"/>
    <w:rsid w:val="00E138DA"/>
    <w:rsid w:val="00E15930"/>
    <w:rsid w:val="00E16622"/>
    <w:rsid w:val="00E201BC"/>
    <w:rsid w:val="00E22016"/>
    <w:rsid w:val="00E2226C"/>
    <w:rsid w:val="00E226BA"/>
    <w:rsid w:val="00E22D61"/>
    <w:rsid w:val="00E25594"/>
    <w:rsid w:val="00E25595"/>
    <w:rsid w:val="00E33337"/>
    <w:rsid w:val="00E3443C"/>
    <w:rsid w:val="00E365E4"/>
    <w:rsid w:val="00E36724"/>
    <w:rsid w:val="00E37A07"/>
    <w:rsid w:val="00E40AEF"/>
    <w:rsid w:val="00E41345"/>
    <w:rsid w:val="00E4156E"/>
    <w:rsid w:val="00E42C57"/>
    <w:rsid w:val="00E439F3"/>
    <w:rsid w:val="00E4642A"/>
    <w:rsid w:val="00E47711"/>
    <w:rsid w:val="00E50F8B"/>
    <w:rsid w:val="00E52151"/>
    <w:rsid w:val="00E53F07"/>
    <w:rsid w:val="00E54D85"/>
    <w:rsid w:val="00E5514A"/>
    <w:rsid w:val="00E56873"/>
    <w:rsid w:val="00E57114"/>
    <w:rsid w:val="00E63FC6"/>
    <w:rsid w:val="00E67A02"/>
    <w:rsid w:val="00E705F6"/>
    <w:rsid w:val="00E740CD"/>
    <w:rsid w:val="00E75756"/>
    <w:rsid w:val="00E7678A"/>
    <w:rsid w:val="00E77C29"/>
    <w:rsid w:val="00E82EED"/>
    <w:rsid w:val="00E83D5B"/>
    <w:rsid w:val="00E83E5B"/>
    <w:rsid w:val="00E85B4B"/>
    <w:rsid w:val="00E90B5C"/>
    <w:rsid w:val="00E9269C"/>
    <w:rsid w:val="00E935D3"/>
    <w:rsid w:val="00E9367B"/>
    <w:rsid w:val="00E952B9"/>
    <w:rsid w:val="00E955A6"/>
    <w:rsid w:val="00E955D7"/>
    <w:rsid w:val="00E95C4A"/>
    <w:rsid w:val="00EA12EF"/>
    <w:rsid w:val="00EA3C95"/>
    <w:rsid w:val="00EA3FDC"/>
    <w:rsid w:val="00EA44EB"/>
    <w:rsid w:val="00EA5BB3"/>
    <w:rsid w:val="00EB20B4"/>
    <w:rsid w:val="00EB225E"/>
    <w:rsid w:val="00EB597A"/>
    <w:rsid w:val="00EB6EBE"/>
    <w:rsid w:val="00EC0C4F"/>
    <w:rsid w:val="00EC31DC"/>
    <w:rsid w:val="00EC7073"/>
    <w:rsid w:val="00EC7292"/>
    <w:rsid w:val="00ED108B"/>
    <w:rsid w:val="00ED294E"/>
    <w:rsid w:val="00ED315A"/>
    <w:rsid w:val="00ED62C6"/>
    <w:rsid w:val="00ED7679"/>
    <w:rsid w:val="00EE0A25"/>
    <w:rsid w:val="00EE1584"/>
    <w:rsid w:val="00EE29F1"/>
    <w:rsid w:val="00EE31EE"/>
    <w:rsid w:val="00EE4762"/>
    <w:rsid w:val="00EF1A21"/>
    <w:rsid w:val="00EF3E34"/>
    <w:rsid w:val="00EF50F0"/>
    <w:rsid w:val="00EF561C"/>
    <w:rsid w:val="00EF578E"/>
    <w:rsid w:val="00EF671F"/>
    <w:rsid w:val="00EF7CCA"/>
    <w:rsid w:val="00F01A26"/>
    <w:rsid w:val="00F0408B"/>
    <w:rsid w:val="00F0525E"/>
    <w:rsid w:val="00F065A1"/>
    <w:rsid w:val="00F07173"/>
    <w:rsid w:val="00F077CB"/>
    <w:rsid w:val="00F1149E"/>
    <w:rsid w:val="00F11C26"/>
    <w:rsid w:val="00F123A5"/>
    <w:rsid w:val="00F138A7"/>
    <w:rsid w:val="00F15857"/>
    <w:rsid w:val="00F16CC5"/>
    <w:rsid w:val="00F209E9"/>
    <w:rsid w:val="00F21FBD"/>
    <w:rsid w:val="00F23300"/>
    <w:rsid w:val="00F25767"/>
    <w:rsid w:val="00F25830"/>
    <w:rsid w:val="00F27294"/>
    <w:rsid w:val="00F310A1"/>
    <w:rsid w:val="00F341FA"/>
    <w:rsid w:val="00F34659"/>
    <w:rsid w:val="00F37105"/>
    <w:rsid w:val="00F37B2F"/>
    <w:rsid w:val="00F37FE9"/>
    <w:rsid w:val="00F431DE"/>
    <w:rsid w:val="00F43AA7"/>
    <w:rsid w:val="00F43F16"/>
    <w:rsid w:val="00F44B69"/>
    <w:rsid w:val="00F45FE8"/>
    <w:rsid w:val="00F464DE"/>
    <w:rsid w:val="00F46A27"/>
    <w:rsid w:val="00F501A6"/>
    <w:rsid w:val="00F504F8"/>
    <w:rsid w:val="00F50D8A"/>
    <w:rsid w:val="00F52104"/>
    <w:rsid w:val="00F62AD0"/>
    <w:rsid w:val="00F640EA"/>
    <w:rsid w:val="00F65346"/>
    <w:rsid w:val="00F70CA0"/>
    <w:rsid w:val="00F72102"/>
    <w:rsid w:val="00F72FF2"/>
    <w:rsid w:val="00F7337A"/>
    <w:rsid w:val="00F7395F"/>
    <w:rsid w:val="00F74166"/>
    <w:rsid w:val="00F76B2B"/>
    <w:rsid w:val="00F77527"/>
    <w:rsid w:val="00F803CE"/>
    <w:rsid w:val="00F824CC"/>
    <w:rsid w:val="00F8355D"/>
    <w:rsid w:val="00F83C21"/>
    <w:rsid w:val="00F84FDF"/>
    <w:rsid w:val="00F850CC"/>
    <w:rsid w:val="00F8519C"/>
    <w:rsid w:val="00F861F2"/>
    <w:rsid w:val="00F8794C"/>
    <w:rsid w:val="00F90843"/>
    <w:rsid w:val="00F91DE0"/>
    <w:rsid w:val="00F93D01"/>
    <w:rsid w:val="00F94432"/>
    <w:rsid w:val="00F96C53"/>
    <w:rsid w:val="00F9739B"/>
    <w:rsid w:val="00FA01A2"/>
    <w:rsid w:val="00FA05B8"/>
    <w:rsid w:val="00FB0D60"/>
    <w:rsid w:val="00FB2139"/>
    <w:rsid w:val="00FB53EF"/>
    <w:rsid w:val="00FB7C5D"/>
    <w:rsid w:val="00FC0E59"/>
    <w:rsid w:val="00FC3E0E"/>
    <w:rsid w:val="00FC5EAE"/>
    <w:rsid w:val="00FD1D2E"/>
    <w:rsid w:val="00FD2E6E"/>
    <w:rsid w:val="00FD6A73"/>
    <w:rsid w:val="00FD73B5"/>
    <w:rsid w:val="00FD74B3"/>
    <w:rsid w:val="00FE1B76"/>
    <w:rsid w:val="00FE3698"/>
    <w:rsid w:val="00FE41B7"/>
    <w:rsid w:val="00FE48CD"/>
    <w:rsid w:val="00FE6F85"/>
    <w:rsid w:val="00FE7B66"/>
    <w:rsid w:val="00FF1B5C"/>
    <w:rsid w:val="00FF2073"/>
    <w:rsid w:val="00FF44AB"/>
    <w:rsid w:val="00FF7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4A5C"/>
    <w:rPr>
      <w:b/>
      <w:bCs/>
    </w:rPr>
  </w:style>
</w:styles>
</file>

<file path=word/webSettings.xml><?xml version="1.0" encoding="utf-8"?>
<w:webSettings xmlns:r="http://schemas.openxmlformats.org/officeDocument/2006/relationships" xmlns:w="http://schemas.openxmlformats.org/wordprocessingml/2006/main">
  <w:divs>
    <w:div w:id="20104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6178</Words>
  <Characters>35215</Characters>
  <Application>Microsoft Office Word</Application>
  <DocSecurity>0</DocSecurity>
  <Lines>293</Lines>
  <Paragraphs>82</Paragraphs>
  <ScaleCrop>false</ScaleCrop>
  <Company>Microsoft</Company>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Ingvarr</dc:creator>
  <cp:keywords/>
  <dc:description/>
  <cp:lastModifiedBy>Ingvarr</cp:lastModifiedBy>
  <cp:revision>2</cp:revision>
  <dcterms:created xsi:type="dcterms:W3CDTF">2015-11-24T10:32:00Z</dcterms:created>
  <dcterms:modified xsi:type="dcterms:W3CDTF">2015-11-24T10:33:00Z</dcterms:modified>
</cp:coreProperties>
</file>