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D1E75" w14:textId="77777777" w:rsidR="00E11247" w:rsidRDefault="00E11247" w:rsidP="00793AA7">
      <w:pPr>
        <w:spacing w:after="0" w:line="240" w:lineRule="auto"/>
        <w:jc w:val="center"/>
        <w:rPr>
          <w:rFonts w:ascii="Times New Roman" w:eastAsia="Calibri" w:hAnsi="Times New Roman" w:cs="Times New Roman"/>
          <w:b/>
          <w:kern w:val="0"/>
          <w:sz w:val="40"/>
          <w:szCs w:val="40"/>
          <w14:ligatures w14:val="none"/>
        </w:rPr>
      </w:pPr>
    </w:p>
    <w:p w14:paraId="1D16188B" w14:textId="77777777" w:rsidR="00E11247" w:rsidRDefault="00E11247" w:rsidP="00793AA7">
      <w:pPr>
        <w:spacing w:after="0" w:line="240" w:lineRule="auto"/>
        <w:jc w:val="center"/>
        <w:rPr>
          <w:rFonts w:ascii="Times New Roman" w:eastAsia="Calibri" w:hAnsi="Times New Roman" w:cs="Times New Roman"/>
          <w:b/>
          <w:kern w:val="0"/>
          <w:sz w:val="40"/>
          <w:szCs w:val="40"/>
          <w14:ligatures w14:val="none"/>
        </w:rPr>
      </w:pPr>
    </w:p>
    <w:p w14:paraId="73B83C26" w14:textId="77777777" w:rsidR="00E11247" w:rsidRDefault="00E11247" w:rsidP="00793AA7">
      <w:pPr>
        <w:spacing w:after="0" w:line="240" w:lineRule="auto"/>
        <w:jc w:val="center"/>
        <w:rPr>
          <w:rFonts w:ascii="Times New Roman" w:eastAsia="Calibri" w:hAnsi="Times New Roman" w:cs="Times New Roman"/>
          <w:b/>
          <w:kern w:val="0"/>
          <w:sz w:val="40"/>
          <w:szCs w:val="40"/>
          <w14:ligatures w14:val="none"/>
        </w:rPr>
      </w:pPr>
    </w:p>
    <w:p w14:paraId="7DE86BB9" w14:textId="77777777" w:rsidR="00E11247" w:rsidRDefault="00E11247" w:rsidP="00793AA7">
      <w:pPr>
        <w:spacing w:after="0" w:line="240" w:lineRule="auto"/>
        <w:jc w:val="center"/>
        <w:rPr>
          <w:rFonts w:ascii="Times New Roman" w:eastAsia="Calibri" w:hAnsi="Times New Roman" w:cs="Times New Roman"/>
          <w:b/>
          <w:kern w:val="0"/>
          <w:sz w:val="40"/>
          <w:szCs w:val="40"/>
          <w14:ligatures w14:val="none"/>
        </w:rPr>
      </w:pPr>
    </w:p>
    <w:p w14:paraId="58798407" w14:textId="77777777" w:rsidR="00E11247" w:rsidRDefault="00E11247" w:rsidP="00793AA7">
      <w:pPr>
        <w:spacing w:after="0" w:line="240" w:lineRule="auto"/>
        <w:jc w:val="center"/>
        <w:rPr>
          <w:rFonts w:ascii="Times New Roman" w:eastAsia="Calibri" w:hAnsi="Times New Roman" w:cs="Times New Roman"/>
          <w:b/>
          <w:kern w:val="0"/>
          <w:sz w:val="40"/>
          <w:szCs w:val="40"/>
          <w14:ligatures w14:val="none"/>
        </w:rPr>
      </w:pPr>
    </w:p>
    <w:p w14:paraId="48CAE911" w14:textId="54B32A94" w:rsidR="00793AA7" w:rsidRPr="00793AA7" w:rsidRDefault="009C252C" w:rsidP="00793AA7">
      <w:pPr>
        <w:spacing w:after="0" w:line="240" w:lineRule="auto"/>
        <w:jc w:val="center"/>
        <w:rPr>
          <w:rFonts w:ascii="Times New Roman" w:eastAsia="Calibri" w:hAnsi="Times New Roman" w:cs="Times New Roman"/>
          <w:b/>
          <w:kern w:val="0"/>
          <w:sz w:val="40"/>
          <w:szCs w:val="40"/>
          <w14:ligatures w14:val="none"/>
        </w:rPr>
      </w:pPr>
      <w:r>
        <w:rPr>
          <w:rFonts w:ascii="Times New Roman" w:eastAsia="Calibri" w:hAnsi="Times New Roman" w:cs="Times New Roman"/>
          <w:b/>
          <w:kern w:val="0"/>
          <w:sz w:val="40"/>
          <w:szCs w:val="40"/>
          <w14:ligatures w14:val="none"/>
        </w:rPr>
        <w:t>Материалы по обоснованию с</w:t>
      </w:r>
      <w:r w:rsidR="00793AA7" w:rsidRPr="00793AA7">
        <w:rPr>
          <w:rFonts w:ascii="Times New Roman" w:eastAsia="Calibri" w:hAnsi="Times New Roman" w:cs="Times New Roman"/>
          <w:b/>
          <w:kern w:val="0"/>
          <w:sz w:val="40"/>
          <w:szCs w:val="40"/>
          <w14:ligatures w14:val="none"/>
        </w:rPr>
        <w:t>хем</w:t>
      </w:r>
      <w:r>
        <w:rPr>
          <w:rFonts w:ascii="Times New Roman" w:eastAsia="Calibri" w:hAnsi="Times New Roman" w:cs="Times New Roman"/>
          <w:b/>
          <w:kern w:val="0"/>
          <w:sz w:val="40"/>
          <w:szCs w:val="40"/>
          <w14:ligatures w14:val="none"/>
        </w:rPr>
        <w:t>ы</w:t>
      </w:r>
      <w:r w:rsidR="00793AA7" w:rsidRPr="00793AA7">
        <w:rPr>
          <w:rFonts w:ascii="Times New Roman" w:eastAsia="Calibri" w:hAnsi="Times New Roman" w:cs="Times New Roman"/>
          <w:b/>
          <w:kern w:val="0"/>
          <w:sz w:val="40"/>
          <w:szCs w:val="40"/>
          <w14:ligatures w14:val="none"/>
        </w:rPr>
        <w:t xml:space="preserve"> территориального планирования </w:t>
      </w:r>
      <w:r w:rsidR="001641A5">
        <w:rPr>
          <w:rFonts w:ascii="Times New Roman" w:eastAsia="Calibri" w:hAnsi="Times New Roman" w:cs="Times New Roman"/>
          <w:b/>
          <w:kern w:val="0"/>
          <w:sz w:val="40"/>
          <w:szCs w:val="40"/>
          <w14:ligatures w14:val="none"/>
        </w:rPr>
        <w:t xml:space="preserve">Большесельского </w:t>
      </w:r>
      <w:r w:rsidR="007C246A">
        <w:rPr>
          <w:rFonts w:ascii="Times New Roman" w:eastAsia="Calibri" w:hAnsi="Times New Roman" w:cs="Times New Roman"/>
          <w:b/>
          <w:kern w:val="0"/>
          <w:sz w:val="40"/>
          <w:szCs w:val="40"/>
          <w14:ligatures w14:val="none"/>
        </w:rPr>
        <w:t xml:space="preserve">муниципального </w:t>
      </w:r>
      <w:r w:rsidR="001641A5">
        <w:rPr>
          <w:rFonts w:ascii="Times New Roman" w:eastAsia="Calibri" w:hAnsi="Times New Roman" w:cs="Times New Roman"/>
          <w:b/>
          <w:kern w:val="0"/>
          <w:sz w:val="40"/>
          <w:szCs w:val="40"/>
          <w14:ligatures w14:val="none"/>
        </w:rPr>
        <w:t>района</w:t>
      </w:r>
      <w:r w:rsidR="00793AA7" w:rsidRPr="00793AA7">
        <w:rPr>
          <w:rFonts w:ascii="Times New Roman" w:eastAsia="Calibri" w:hAnsi="Times New Roman" w:cs="Times New Roman"/>
          <w:b/>
          <w:kern w:val="0"/>
          <w:sz w:val="40"/>
          <w:szCs w:val="40"/>
          <w14:ligatures w14:val="none"/>
        </w:rPr>
        <w:t xml:space="preserve"> </w:t>
      </w:r>
    </w:p>
    <w:p w14:paraId="2B5C19ED" w14:textId="77777777" w:rsidR="00793AA7" w:rsidRPr="00793AA7" w:rsidRDefault="00793AA7" w:rsidP="00793AA7">
      <w:pPr>
        <w:spacing w:after="0" w:line="240" w:lineRule="auto"/>
        <w:jc w:val="center"/>
        <w:rPr>
          <w:rFonts w:ascii="Times New Roman" w:eastAsia="Calibri" w:hAnsi="Times New Roman" w:cs="Times New Roman"/>
          <w:b/>
          <w:kern w:val="0"/>
          <w:sz w:val="24"/>
          <w:szCs w:val="24"/>
          <w14:ligatures w14:val="none"/>
        </w:rPr>
      </w:pPr>
    </w:p>
    <w:p w14:paraId="075B7065" w14:textId="77777777" w:rsidR="00793AA7" w:rsidRPr="00793AA7" w:rsidRDefault="00793AA7" w:rsidP="00793AA7">
      <w:pPr>
        <w:spacing w:after="0" w:line="240" w:lineRule="auto"/>
        <w:jc w:val="center"/>
        <w:rPr>
          <w:rFonts w:ascii="Times New Roman" w:eastAsia="Calibri" w:hAnsi="Times New Roman" w:cs="Times New Roman"/>
          <w:b/>
          <w:kern w:val="0"/>
          <w:sz w:val="24"/>
          <w:szCs w:val="24"/>
          <w14:ligatures w14:val="none"/>
        </w:rPr>
      </w:pPr>
    </w:p>
    <w:p w14:paraId="59F37741" w14:textId="77777777" w:rsidR="00793AA7" w:rsidRPr="00793AA7" w:rsidRDefault="00793AA7" w:rsidP="00793AA7">
      <w:pPr>
        <w:spacing w:after="0" w:line="240" w:lineRule="auto"/>
        <w:jc w:val="center"/>
        <w:rPr>
          <w:rFonts w:ascii="Times New Roman" w:eastAsia="Calibri" w:hAnsi="Times New Roman" w:cs="Times New Roman"/>
          <w:b/>
          <w:kern w:val="0"/>
          <w:sz w:val="24"/>
          <w:szCs w:val="24"/>
          <w14:ligatures w14:val="none"/>
        </w:rPr>
      </w:pPr>
    </w:p>
    <w:p w14:paraId="6C32EB07" w14:textId="3B1BC688" w:rsidR="00793AA7" w:rsidRPr="00793AA7" w:rsidRDefault="00793AA7" w:rsidP="00793AA7">
      <w:pPr>
        <w:spacing w:after="0" w:line="240" w:lineRule="auto"/>
        <w:jc w:val="center"/>
        <w:rPr>
          <w:rFonts w:ascii="Times New Roman" w:eastAsia="Times New Roman" w:hAnsi="Times New Roman" w:cs="Times New Roman"/>
          <w:b/>
          <w:kern w:val="0"/>
          <w:sz w:val="32"/>
          <w:szCs w:val="32"/>
          <w:lang w:eastAsia="zh-CN"/>
          <w14:ligatures w14:val="none"/>
        </w:rPr>
      </w:pPr>
    </w:p>
    <w:p w14:paraId="786F5364" w14:textId="77777777" w:rsidR="00793AA7" w:rsidRDefault="00793AA7" w:rsidP="00793AA7"/>
    <w:p w14:paraId="61DF1A3D" w14:textId="77777777" w:rsidR="00793AA7" w:rsidRDefault="00793AA7" w:rsidP="00793AA7"/>
    <w:p w14:paraId="46FE7A30" w14:textId="77777777" w:rsidR="00793AA7" w:rsidRDefault="00793AA7" w:rsidP="00793AA7"/>
    <w:p w14:paraId="2BA27016" w14:textId="77777777" w:rsidR="00793AA7" w:rsidRDefault="00793AA7" w:rsidP="00793AA7"/>
    <w:p w14:paraId="11B2BE02" w14:textId="77777777" w:rsidR="00793AA7" w:rsidRDefault="00793AA7" w:rsidP="00793AA7"/>
    <w:p w14:paraId="1130072E" w14:textId="77777777" w:rsidR="00793AA7" w:rsidRDefault="00793AA7" w:rsidP="00793AA7"/>
    <w:p w14:paraId="7A9028E1" w14:textId="77777777" w:rsidR="00793AA7" w:rsidRDefault="00793AA7" w:rsidP="00793AA7"/>
    <w:p w14:paraId="077D3049" w14:textId="77777777" w:rsidR="00793AA7" w:rsidRDefault="00793AA7" w:rsidP="00793AA7"/>
    <w:p w14:paraId="68B20D66" w14:textId="77777777" w:rsidR="00793AA7" w:rsidRDefault="00793AA7" w:rsidP="00793AA7"/>
    <w:p w14:paraId="11B8FAB1" w14:textId="77777777" w:rsidR="00793AA7" w:rsidRDefault="00793AA7" w:rsidP="00793AA7"/>
    <w:p w14:paraId="00761CB7" w14:textId="311D7CA9" w:rsidR="00793AA7" w:rsidRDefault="00793AA7" w:rsidP="00793AA7">
      <w:pPr>
        <w:rPr>
          <w:b/>
          <w:noProof/>
          <w:sz w:val="28"/>
          <w:szCs w:val="28"/>
        </w:rPr>
      </w:pPr>
    </w:p>
    <w:p w14:paraId="7A1B3290" w14:textId="77777777" w:rsidR="00D32B0C" w:rsidRDefault="00D32B0C" w:rsidP="00793AA7">
      <w:pPr>
        <w:rPr>
          <w:b/>
          <w:noProof/>
          <w:sz w:val="28"/>
          <w:szCs w:val="28"/>
        </w:rPr>
      </w:pPr>
    </w:p>
    <w:p w14:paraId="5CCA9036" w14:textId="77777777" w:rsidR="00D32B0C" w:rsidRDefault="00D32B0C" w:rsidP="00793AA7">
      <w:pPr>
        <w:rPr>
          <w:b/>
          <w:noProof/>
          <w:sz w:val="28"/>
          <w:szCs w:val="28"/>
        </w:rPr>
      </w:pPr>
    </w:p>
    <w:p w14:paraId="689B0BFB" w14:textId="77777777" w:rsidR="00D32B0C" w:rsidRDefault="00D32B0C" w:rsidP="00793AA7">
      <w:pPr>
        <w:rPr>
          <w:b/>
          <w:noProof/>
          <w:sz w:val="28"/>
          <w:szCs w:val="28"/>
        </w:rPr>
      </w:pPr>
    </w:p>
    <w:p w14:paraId="48888E9C" w14:textId="77777777" w:rsidR="00D32B0C" w:rsidRDefault="00D32B0C" w:rsidP="00793AA7">
      <w:pPr>
        <w:rPr>
          <w:b/>
          <w:noProof/>
          <w:sz w:val="28"/>
          <w:szCs w:val="28"/>
        </w:rPr>
      </w:pPr>
    </w:p>
    <w:p w14:paraId="0DCAC513" w14:textId="77777777" w:rsidR="00D32B0C" w:rsidRDefault="00D32B0C" w:rsidP="00793AA7">
      <w:pPr>
        <w:rPr>
          <w:b/>
          <w:noProof/>
          <w:sz w:val="28"/>
          <w:szCs w:val="28"/>
        </w:rPr>
      </w:pPr>
    </w:p>
    <w:p w14:paraId="44034352" w14:textId="77777777" w:rsidR="00D32B0C" w:rsidRDefault="00D32B0C" w:rsidP="00793AA7">
      <w:pPr>
        <w:rPr>
          <w:b/>
          <w:noProof/>
          <w:sz w:val="28"/>
          <w:szCs w:val="28"/>
        </w:rPr>
      </w:pPr>
    </w:p>
    <w:p w14:paraId="7A068997" w14:textId="77777777" w:rsidR="00D32B0C" w:rsidRDefault="00D32B0C" w:rsidP="00793AA7"/>
    <w:p w14:paraId="7B77CD15" w14:textId="77777777" w:rsidR="00793AA7" w:rsidRDefault="00793AA7" w:rsidP="00793AA7">
      <w:pPr>
        <w:pStyle w:val="110"/>
        <w:jc w:val="center"/>
        <w:rPr>
          <w:b/>
          <w:sz w:val="28"/>
          <w:szCs w:val="28"/>
        </w:rPr>
      </w:pPr>
      <w:r w:rsidRPr="00793AA7">
        <w:rPr>
          <w:b/>
          <w:sz w:val="28"/>
          <w:szCs w:val="28"/>
        </w:rPr>
        <w:t>202</w:t>
      </w:r>
      <w:r w:rsidR="00E11247">
        <w:rPr>
          <w:b/>
          <w:sz w:val="28"/>
          <w:szCs w:val="28"/>
        </w:rPr>
        <w:t>3</w:t>
      </w:r>
      <w:r w:rsidRPr="00793AA7">
        <w:rPr>
          <w:b/>
          <w:sz w:val="28"/>
          <w:szCs w:val="28"/>
        </w:rPr>
        <w:t xml:space="preserve"> г.</w:t>
      </w:r>
    </w:p>
    <w:p w14:paraId="3E039B89" w14:textId="77777777" w:rsidR="00793AA7" w:rsidRDefault="00793AA7" w:rsidP="00793AA7">
      <w:pPr>
        <w:pStyle w:val="110"/>
        <w:jc w:val="center"/>
        <w:rPr>
          <w:b/>
          <w:sz w:val="28"/>
          <w:szCs w:val="28"/>
        </w:rPr>
      </w:pPr>
    </w:p>
    <w:p w14:paraId="2B72A8D1" w14:textId="77777777" w:rsidR="00793AA7" w:rsidRDefault="00793AA7" w:rsidP="00793AA7">
      <w:pPr>
        <w:pStyle w:val="110"/>
        <w:jc w:val="center"/>
        <w:rPr>
          <w:b/>
          <w:sz w:val="28"/>
          <w:szCs w:val="28"/>
        </w:rPr>
      </w:pPr>
    </w:p>
    <w:p w14:paraId="68C32FCB" w14:textId="47046C38" w:rsidR="00793AA7" w:rsidRPr="00571DF8" w:rsidRDefault="00571DF8" w:rsidP="00793AA7">
      <w:pPr>
        <w:pStyle w:val="110"/>
        <w:jc w:val="center"/>
        <w:rPr>
          <w:rFonts w:eastAsia="Calibri"/>
          <w:b/>
          <w:bCs/>
          <w:iCs/>
          <w:color w:val="000000"/>
          <w:sz w:val="28"/>
          <w:szCs w:val="28"/>
          <w:lang w:eastAsia="en-US"/>
        </w:rPr>
      </w:pPr>
      <w:r w:rsidRPr="00571DF8">
        <w:rPr>
          <w:rFonts w:eastAsia="Calibri"/>
          <w:b/>
          <w:bCs/>
          <w:iCs/>
          <w:color w:val="000000"/>
          <w:sz w:val="28"/>
          <w:szCs w:val="28"/>
          <w:lang w:eastAsia="en-US"/>
        </w:rPr>
        <w:lastRenderedPageBreak/>
        <w:t>СОСТАВ МАТЕРИАЛОВ ПО ОБ</w:t>
      </w:r>
      <w:r>
        <w:rPr>
          <w:rFonts w:eastAsia="Calibri"/>
          <w:b/>
          <w:bCs/>
          <w:iCs/>
          <w:color w:val="000000"/>
          <w:sz w:val="28"/>
          <w:szCs w:val="28"/>
          <w:lang w:eastAsia="en-US"/>
        </w:rPr>
        <w:t>О</w:t>
      </w:r>
      <w:r w:rsidRPr="00571DF8">
        <w:rPr>
          <w:rFonts w:eastAsia="Calibri"/>
          <w:b/>
          <w:bCs/>
          <w:iCs/>
          <w:color w:val="000000"/>
          <w:sz w:val="28"/>
          <w:szCs w:val="28"/>
          <w:lang w:eastAsia="en-US"/>
        </w:rPr>
        <w:t>СНОВАНИЮ</w:t>
      </w:r>
    </w:p>
    <w:p w14:paraId="20FFCA1C" w14:textId="77777777" w:rsidR="00571DF8" w:rsidRDefault="00571DF8" w:rsidP="00793AA7">
      <w:pPr>
        <w:pStyle w:val="110"/>
        <w:jc w:val="center"/>
        <w:rPr>
          <w:b/>
          <w:sz w:val="28"/>
          <w:szCs w:val="28"/>
        </w:rPr>
      </w:pPr>
    </w:p>
    <w:p w14:paraId="669E06B2" w14:textId="546F4060" w:rsidR="0070409B" w:rsidRPr="00571DF8" w:rsidRDefault="00571DF8" w:rsidP="00571DF8">
      <w:pPr>
        <w:pStyle w:val="110"/>
        <w:jc w:val="both"/>
        <w:rPr>
          <w:rFonts w:eastAsia="Calibri"/>
          <w:color w:val="000000"/>
          <w:sz w:val="24"/>
          <w:szCs w:val="24"/>
        </w:rPr>
      </w:pPr>
      <w:r w:rsidRPr="00571DF8">
        <w:rPr>
          <w:rFonts w:eastAsia="Calibri"/>
          <w:color w:val="000000"/>
          <w:sz w:val="24"/>
          <w:szCs w:val="24"/>
        </w:rPr>
        <w:t>Материалы в текстовом виде</w:t>
      </w:r>
    </w:p>
    <w:p w14:paraId="5773DA31" w14:textId="513BC4D1" w:rsidR="0070409B" w:rsidRDefault="00571DF8" w:rsidP="00571DF8">
      <w:pPr>
        <w:pStyle w:val="110"/>
        <w:jc w:val="both"/>
        <w:rPr>
          <w:rFonts w:eastAsia="Calibri"/>
          <w:color w:val="000000"/>
          <w:sz w:val="24"/>
          <w:szCs w:val="24"/>
        </w:rPr>
      </w:pPr>
      <w:r w:rsidRPr="00571DF8">
        <w:rPr>
          <w:rFonts w:eastAsia="Calibri"/>
          <w:color w:val="000000"/>
          <w:sz w:val="24"/>
          <w:szCs w:val="24"/>
        </w:rPr>
        <w:t>Приложения</w:t>
      </w:r>
    </w:p>
    <w:p w14:paraId="357314E2" w14:textId="77777777" w:rsidR="00571DF8" w:rsidRPr="00571DF8" w:rsidRDefault="00571DF8" w:rsidP="00571DF8">
      <w:pPr>
        <w:pStyle w:val="110"/>
        <w:jc w:val="both"/>
        <w:rPr>
          <w:rFonts w:eastAsia="Calibri"/>
          <w:color w:val="000000"/>
          <w:sz w:val="24"/>
          <w:szCs w:val="24"/>
        </w:rPr>
      </w:pPr>
    </w:p>
    <w:p w14:paraId="099FE5EF" w14:textId="6EC15290" w:rsidR="00571DF8" w:rsidRPr="00571DF8" w:rsidRDefault="00571DF8" w:rsidP="00571DF8">
      <w:pPr>
        <w:pStyle w:val="110"/>
        <w:jc w:val="both"/>
        <w:rPr>
          <w:rFonts w:eastAsia="Calibri"/>
          <w:color w:val="000000"/>
          <w:sz w:val="24"/>
          <w:szCs w:val="24"/>
        </w:rPr>
      </w:pPr>
      <w:r w:rsidRPr="00571DF8">
        <w:rPr>
          <w:rFonts w:eastAsia="Calibri"/>
          <w:color w:val="000000"/>
          <w:sz w:val="24"/>
          <w:szCs w:val="24"/>
        </w:rPr>
        <w:t>Карта границ поселений и населённых пунктов, входящих в состав муниципального района (Масштаб 1:100 000)</w:t>
      </w:r>
    </w:p>
    <w:p w14:paraId="5644BB4B" w14:textId="3B531500" w:rsidR="00571DF8" w:rsidRPr="00571DF8" w:rsidRDefault="00571DF8" w:rsidP="00571DF8">
      <w:pPr>
        <w:pStyle w:val="110"/>
        <w:jc w:val="both"/>
        <w:rPr>
          <w:rFonts w:eastAsia="Calibri"/>
          <w:color w:val="000000"/>
          <w:sz w:val="24"/>
          <w:szCs w:val="24"/>
        </w:rPr>
      </w:pPr>
      <w:r w:rsidRPr="00571DF8">
        <w:rPr>
          <w:rFonts w:eastAsia="Calibri"/>
          <w:color w:val="000000"/>
          <w:sz w:val="24"/>
          <w:szCs w:val="24"/>
        </w:rPr>
        <w:t>Карта существующих объектов и планируемых к размещению объектов федерального и регионального значения (Масштаб 1:100 000)</w:t>
      </w:r>
    </w:p>
    <w:p w14:paraId="25D2124D" w14:textId="15CCBD0F" w:rsidR="00571DF8" w:rsidRPr="00571DF8" w:rsidRDefault="00571DF8" w:rsidP="00571DF8">
      <w:pPr>
        <w:pStyle w:val="110"/>
        <w:jc w:val="both"/>
        <w:rPr>
          <w:rFonts w:eastAsia="Calibri"/>
          <w:color w:val="000000"/>
          <w:sz w:val="24"/>
          <w:szCs w:val="24"/>
        </w:rPr>
      </w:pPr>
      <w:r w:rsidRPr="00571DF8">
        <w:rPr>
          <w:rFonts w:eastAsia="Calibri"/>
          <w:color w:val="000000"/>
          <w:sz w:val="24"/>
          <w:szCs w:val="24"/>
        </w:rPr>
        <w:t>Карта местоположения особо охраняемых природных территорий (Масштаб 1:1000 000)</w:t>
      </w:r>
    </w:p>
    <w:p w14:paraId="0714D696" w14:textId="5AFE7737" w:rsidR="00571DF8" w:rsidRPr="00571DF8" w:rsidRDefault="00571DF8" w:rsidP="00571DF8">
      <w:pPr>
        <w:pStyle w:val="110"/>
        <w:jc w:val="both"/>
        <w:rPr>
          <w:rFonts w:eastAsia="Calibri"/>
          <w:color w:val="000000"/>
          <w:sz w:val="24"/>
          <w:szCs w:val="24"/>
        </w:rPr>
      </w:pPr>
      <w:r w:rsidRPr="00571DF8">
        <w:rPr>
          <w:rFonts w:eastAsia="Calibri"/>
          <w:color w:val="000000"/>
          <w:sz w:val="24"/>
          <w:szCs w:val="24"/>
        </w:rPr>
        <w:t>Карта местоположения объектов культурного наследия (Масштаб 1:100 000)</w:t>
      </w:r>
    </w:p>
    <w:p w14:paraId="4DC19B15" w14:textId="42381027" w:rsidR="00571DF8" w:rsidRPr="00571DF8" w:rsidRDefault="00571DF8" w:rsidP="00571DF8">
      <w:pPr>
        <w:pStyle w:val="110"/>
        <w:jc w:val="both"/>
        <w:rPr>
          <w:rFonts w:eastAsia="Calibri"/>
          <w:color w:val="000000"/>
          <w:sz w:val="24"/>
          <w:szCs w:val="24"/>
        </w:rPr>
      </w:pPr>
      <w:r w:rsidRPr="00571DF8">
        <w:rPr>
          <w:rFonts w:eastAsia="Calibri"/>
          <w:color w:val="000000"/>
          <w:sz w:val="24"/>
          <w:szCs w:val="24"/>
        </w:rPr>
        <w:t>Карта зон с особыми условиями использования территории (Масштаб 1:100 000)</w:t>
      </w:r>
    </w:p>
    <w:p w14:paraId="176741CF" w14:textId="4AEC8BCF" w:rsidR="00571DF8" w:rsidRPr="00571DF8" w:rsidRDefault="00571DF8" w:rsidP="00571DF8">
      <w:pPr>
        <w:pStyle w:val="110"/>
        <w:jc w:val="both"/>
        <w:rPr>
          <w:rFonts w:eastAsia="Calibri"/>
          <w:color w:val="000000"/>
          <w:sz w:val="24"/>
          <w:szCs w:val="24"/>
        </w:rPr>
      </w:pPr>
      <w:r w:rsidRPr="00571DF8">
        <w:rPr>
          <w:rFonts w:eastAsia="Calibri"/>
          <w:color w:val="000000"/>
          <w:sz w:val="24"/>
          <w:szCs w:val="24"/>
        </w:rPr>
        <w:t>Карта территорий, подверженных риску возникновения чрезвычайных ситуаций природного и техногенного характера (Масштаб 1:100 000)</w:t>
      </w:r>
    </w:p>
    <w:p w14:paraId="1286697D" w14:textId="746E284B" w:rsidR="0070409B" w:rsidRPr="00571DF8" w:rsidRDefault="00571DF8" w:rsidP="00571DF8">
      <w:pPr>
        <w:pStyle w:val="110"/>
        <w:jc w:val="both"/>
        <w:rPr>
          <w:rFonts w:eastAsia="Calibri"/>
          <w:color w:val="000000"/>
          <w:sz w:val="24"/>
          <w:szCs w:val="24"/>
        </w:rPr>
      </w:pPr>
      <w:r w:rsidRPr="00571DF8">
        <w:rPr>
          <w:rFonts w:eastAsia="Calibri"/>
          <w:color w:val="000000"/>
          <w:sz w:val="24"/>
          <w:szCs w:val="24"/>
        </w:rPr>
        <w:t>Карта границ лесничеств (Масштаб 1:100 000)</w:t>
      </w:r>
    </w:p>
    <w:p w14:paraId="4989922A" w14:textId="77777777" w:rsidR="0070409B" w:rsidRDefault="0070409B" w:rsidP="00793AA7">
      <w:pPr>
        <w:pStyle w:val="110"/>
        <w:jc w:val="center"/>
        <w:rPr>
          <w:b/>
          <w:sz w:val="28"/>
          <w:szCs w:val="28"/>
        </w:rPr>
      </w:pPr>
    </w:p>
    <w:p w14:paraId="3DB9201D" w14:textId="77777777" w:rsidR="0070409B" w:rsidRDefault="0070409B" w:rsidP="00793AA7">
      <w:pPr>
        <w:pStyle w:val="110"/>
        <w:jc w:val="center"/>
        <w:rPr>
          <w:b/>
          <w:sz w:val="28"/>
          <w:szCs w:val="28"/>
        </w:rPr>
      </w:pPr>
    </w:p>
    <w:p w14:paraId="0211BDA0" w14:textId="77777777" w:rsidR="0070409B" w:rsidRDefault="0070409B" w:rsidP="00793AA7">
      <w:pPr>
        <w:pStyle w:val="110"/>
        <w:jc w:val="center"/>
        <w:rPr>
          <w:b/>
          <w:sz w:val="28"/>
          <w:szCs w:val="28"/>
        </w:rPr>
      </w:pPr>
    </w:p>
    <w:p w14:paraId="7DA4425E" w14:textId="77777777" w:rsidR="0070409B" w:rsidRDefault="0070409B" w:rsidP="00793AA7">
      <w:pPr>
        <w:pStyle w:val="110"/>
        <w:jc w:val="center"/>
        <w:rPr>
          <w:b/>
          <w:sz w:val="28"/>
          <w:szCs w:val="28"/>
        </w:rPr>
      </w:pPr>
    </w:p>
    <w:p w14:paraId="2193068A" w14:textId="77777777" w:rsidR="0070409B" w:rsidRDefault="0070409B" w:rsidP="00793AA7">
      <w:pPr>
        <w:pStyle w:val="110"/>
        <w:jc w:val="center"/>
        <w:rPr>
          <w:b/>
          <w:sz w:val="28"/>
          <w:szCs w:val="28"/>
        </w:rPr>
      </w:pPr>
    </w:p>
    <w:p w14:paraId="206EA664" w14:textId="77777777" w:rsidR="0070409B" w:rsidRDefault="0070409B" w:rsidP="00793AA7">
      <w:pPr>
        <w:pStyle w:val="110"/>
        <w:jc w:val="center"/>
        <w:rPr>
          <w:b/>
          <w:sz w:val="28"/>
          <w:szCs w:val="28"/>
        </w:rPr>
      </w:pPr>
    </w:p>
    <w:p w14:paraId="4FF1FE07" w14:textId="77777777" w:rsidR="0070409B" w:rsidRDefault="0070409B" w:rsidP="00793AA7">
      <w:pPr>
        <w:pStyle w:val="110"/>
        <w:jc w:val="center"/>
        <w:rPr>
          <w:b/>
          <w:sz w:val="28"/>
          <w:szCs w:val="28"/>
        </w:rPr>
      </w:pPr>
    </w:p>
    <w:p w14:paraId="11AB391F" w14:textId="77777777" w:rsidR="0070409B" w:rsidRDefault="0070409B" w:rsidP="00793AA7">
      <w:pPr>
        <w:pStyle w:val="110"/>
        <w:jc w:val="center"/>
        <w:rPr>
          <w:b/>
          <w:sz w:val="28"/>
          <w:szCs w:val="28"/>
        </w:rPr>
      </w:pPr>
    </w:p>
    <w:p w14:paraId="4097FF12" w14:textId="77777777" w:rsidR="00571DF8" w:rsidRDefault="00571DF8" w:rsidP="00793AA7">
      <w:pPr>
        <w:pStyle w:val="110"/>
        <w:jc w:val="center"/>
        <w:rPr>
          <w:b/>
          <w:sz w:val="28"/>
          <w:szCs w:val="28"/>
        </w:rPr>
      </w:pPr>
    </w:p>
    <w:p w14:paraId="6FB5DBCD" w14:textId="77777777" w:rsidR="00571DF8" w:rsidRDefault="00571DF8" w:rsidP="00793AA7">
      <w:pPr>
        <w:pStyle w:val="110"/>
        <w:jc w:val="center"/>
        <w:rPr>
          <w:b/>
          <w:sz w:val="28"/>
          <w:szCs w:val="28"/>
        </w:rPr>
      </w:pPr>
    </w:p>
    <w:p w14:paraId="5485CCF5" w14:textId="77777777" w:rsidR="00571DF8" w:rsidRDefault="00571DF8" w:rsidP="00793AA7">
      <w:pPr>
        <w:pStyle w:val="110"/>
        <w:jc w:val="center"/>
        <w:rPr>
          <w:b/>
          <w:sz w:val="28"/>
          <w:szCs w:val="28"/>
        </w:rPr>
      </w:pPr>
    </w:p>
    <w:p w14:paraId="30010E99" w14:textId="77777777" w:rsidR="00571DF8" w:rsidRDefault="00571DF8" w:rsidP="00793AA7">
      <w:pPr>
        <w:pStyle w:val="110"/>
        <w:jc w:val="center"/>
        <w:rPr>
          <w:b/>
          <w:sz w:val="28"/>
          <w:szCs w:val="28"/>
        </w:rPr>
      </w:pPr>
    </w:p>
    <w:p w14:paraId="30FB67F8" w14:textId="77777777" w:rsidR="00571DF8" w:rsidRDefault="00571DF8" w:rsidP="00793AA7">
      <w:pPr>
        <w:pStyle w:val="110"/>
        <w:jc w:val="center"/>
        <w:rPr>
          <w:b/>
          <w:sz w:val="28"/>
          <w:szCs w:val="28"/>
        </w:rPr>
      </w:pPr>
    </w:p>
    <w:p w14:paraId="4EA7A1C0" w14:textId="77777777" w:rsidR="00571DF8" w:rsidRDefault="00571DF8" w:rsidP="00793AA7">
      <w:pPr>
        <w:pStyle w:val="110"/>
        <w:jc w:val="center"/>
        <w:rPr>
          <w:b/>
          <w:sz w:val="28"/>
          <w:szCs w:val="28"/>
        </w:rPr>
      </w:pPr>
    </w:p>
    <w:p w14:paraId="4ACF2D96" w14:textId="77777777" w:rsidR="00571DF8" w:rsidRDefault="00571DF8" w:rsidP="00793AA7">
      <w:pPr>
        <w:pStyle w:val="110"/>
        <w:jc w:val="center"/>
        <w:rPr>
          <w:b/>
          <w:sz w:val="28"/>
          <w:szCs w:val="28"/>
        </w:rPr>
      </w:pPr>
    </w:p>
    <w:p w14:paraId="78CECD1C" w14:textId="77777777" w:rsidR="00571DF8" w:rsidRDefault="00571DF8" w:rsidP="00793AA7">
      <w:pPr>
        <w:pStyle w:val="110"/>
        <w:jc w:val="center"/>
        <w:rPr>
          <w:b/>
          <w:sz w:val="28"/>
          <w:szCs w:val="28"/>
        </w:rPr>
      </w:pPr>
    </w:p>
    <w:p w14:paraId="763C8DB0" w14:textId="77777777" w:rsidR="00571DF8" w:rsidRDefault="00571DF8" w:rsidP="00793AA7">
      <w:pPr>
        <w:pStyle w:val="110"/>
        <w:jc w:val="center"/>
        <w:rPr>
          <w:b/>
          <w:sz w:val="28"/>
          <w:szCs w:val="28"/>
        </w:rPr>
      </w:pPr>
    </w:p>
    <w:p w14:paraId="0CF06FA7" w14:textId="77777777" w:rsidR="00571DF8" w:rsidRDefault="00571DF8" w:rsidP="00793AA7">
      <w:pPr>
        <w:pStyle w:val="110"/>
        <w:jc w:val="center"/>
        <w:rPr>
          <w:b/>
          <w:sz w:val="28"/>
          <w:szCs w:val="28"/>
        </w:rPr>
      </w:pPr>
    </w:p>
    <w:p w14:paraId="0FCC1735" w14:textId="77777777" w:rsidR="00571DF8" w:rsidRDefault="00571DF8" w:rsidP="00793AA7">
      <w:pPr>
        <w:pStyle w:val="110"/>
        <w:jc w:val="center"/>
        <w:rPr>
          <w:b/>
          <w:sz w:val="28"/>
          <w:szCs w:val="28"/>
        </w:rPr>
      </w:pPr>
    </w:p>
    <w:p w14:paraId="410B25A8" w14:textId="77777777" w:rsidR="00571DF8" w:rsidRDefault="00571DF8" w:rsidP="00793AA7">
      <w:pPr>
        <w:pStyle w:val="110"/>
        <w:jc w:val="center"/>
        <w:rPr>
          <w:b/>
          <w:sz w:val="28"/>
          <w:szCs w:val="28"/>
        </w:rPr>
      </w:pPr>
    </w:p>
    <w:p w14:paraId="0192131B" w14:textId="77777777" w:rsidR="00571DF8" w:rsidRDefault="00571DF8" w:rsidP="00793AA7">
      <w:pPr>
        <w:pStyle w:val="110"/>
        <w:jc w:val="center"/>
        <w:rPr>
          <w:b/>
          <w:sz w:val="28"/>
          <w:szCs w:val="28"/>
        </w:rPr>
      </w:pPr>
    </w:p>
    <w:p w14:paraId="2BE05FF9" w14:textId="77777777" w:rsidR="00571DF8" w:rsidRDefault="00571DF8" w:rsidP="00793AA7">
      <w:pPr>
        <w:pStyle w:val="110"/>
        <w:jc w:val="center"/>
        <w:rPr>
          <w:b/>
          <w:sz w:val="28"/>
          <w:szCs w:val="28"/>
        </w:rPr>
      </w:pPr>
    </w:p>
    <w:p w14:paraId="655D1680" w14:textId="77777777" w:rsidR="00571DF8" w:rsidRDefault="00571DF8" w:rsidP="00793AA7">
      <w:pPr>
        <w:pStyle w:val="110"/>
        <w:jc w:val="center"/>
        <w:rPr>
          <w:b/>
          <w:sz w:val="28"/>
          <w:szCs w:val="28"/>
        </w:rPr>
      </w:pPr>
    </w:p>
    <w:p w14:paraId="72888F05" w14:textId="77777777" w:rsidR="00571DF8" w:rsidRDefault="00571DF8" w:rsidP="00793AA7">
      <w:pPr>
        <w:pStyle w:val="110"/>
        <w:jc w:val="center"/>
        <w:rPr>
          <w:b/>
          <w:sz w:val="28"/>
          <w:szCs w:val="28"/>
        </w:rPr>
      </w:pPr>
    </w:p>
    <w:p w14:paraId="6A62EC75" w14:textId="77777777" w:rsidR="00571DF8" w:rsidRDefault="00571DF8" w:rsidP="00793AA7">
      <w:pPr>
        <w:pStyle w:val="110"/>
        <w:jc w:val="center"/>
        <w:rPr>
          <w:b/>
          <w:sz w:val="28"/>
          <w:szCs w:val="28"/>
        </w:rPr>
      </w:pPr>
    </w:p>
    <w:p w14:paraId="2156A56E" w14:textId="77777777" w:rsidR="00571DF8" w:rsidRDefault="00571DF8" w:rsidP="00793AA7">
      <w:pPr>
        <w:pStyle w:val="110"/>
        <w:jc w:val="center"/>
        <w:rPr>
          <w:b/>
          <w:sz w:val="28"/>
          <w:szCs w:val="28"/>
        </w:rPr>
      </w:pPr>
    </w:p>
    <w:p w14:paraId="70BB2749" w14:textId="77777777" w:rsidR="0070409B" w:rsidRDefault="0070409B" w:rsidP="00793AA7">
      <w:pPr>
        <w:pStyle w:val="110"/>
        <w:jc w:val="center"/>
        <w:rPr>
          <w:b/>
          <w:sz w:val="28"/>
          <w:szCs w:val="28"/>
        </w:rPr>
      </w:pPr>
    </w:p>
    <w:p w14:paraId="56DF113B" w14:textId="77777777" w:rsidR="0070409B" w:rsidRDefault="0070409B" w:rsidP="00793AA7">
      <w:pPr>
        <w:pStyle w:val="110"/>
        <w:jc w:val="center"/>
        <w:rPr>
          <w:b/>
          <w:sz w:val="28"/>
          <w:szCs w:val="28"/>
        </w:rPr>
      </w:pPr>
    </w:p>
    <w:p w14:paraId="46A4EC0F" w14:textId="77777777" w:rsidR="0070409B" w:rsidRDefault="0070409B" w:rsidP="00793AA7">
      <w:pPr>
        <w:pStyle w:val="110"/>
        <w:jc w:val="center"/>
        <w:rPr>
          <w:b/>
          <w:sz w:val="28"/>
          <w:szCs w:val="28"/>
        </w:rPr>
      </w:pPr>
    </w:p>
    <w:p w14:paraId="4000DD4E" w14:textId="77777777" w:rsidR="0070409B" w:rsidRDefault="0070409B" w:rsidP="00793AA7">
      <w:pPr>
        <w:pStyle w:val="110"/>
        <w:jc w:val="center"/>
        <w:rPr>
          <w:b/>
          <w:sz w:val="28"/>
          <w:szCs w:val="28"/>
        </w:rPr>
      </w:pPr>
    </w:p>
    <w:p w14:paraId="7C36DBB7" w14:textId="77777777" w:rsidR="0070409B" w:rsidRDefault="0070409B" w:rsidP="00793AA7">
      <w:pPr>
        <w:pStyle w:val="110"/>
        <w:jc w:val="center"/>
        <w:rPr>
          <w:b/>
          <w:sz w:val="28"/>
          <w:szCs w:val="28"/>
        </w:rPr>
      </w:pPr>
    </w:p>
    <w:p w14:paraId="4F2EE16C" w14:textId="39AA610D" w:rsidR="00A8297A" w:rsidRDefault="00A8297A" w:rsidP="0070409B">
      <w:pPr>
        <w:keepNext/>
        <w:tabs>
          <w:tab w:val="left" w:pos="1134"/>
          <w:tab w:val="left" w:pos="1276"/>
        </w:tabs>
        <w:spacing w:after="0" w:line="240" w:lineRule="auto"/>
        <w:jc w:val="center"/>
        <w:outlineLvl w:val="1"/>
        <w:rPr>
          <w:rFonts w:ascii="Times New Roman" w:eastAsia="Calibri" w:hAnsi="Times New Roman" w:cs="Times New Roman"/>
          <w:b/>
          <w:bCs/>
          <w:iCs/>
          <w:color w:val="000000"/>
          <w:kern w:val="0"/>
          <w:sz w:val="28"/>
          <w:szCs w:val="28"/>
          <w14:ligatures w14:val="none"/>
        </w:rPr>
      </w:pPr>
      <w:bookmarkStart w:id="0" w:name="_Toc50463814"/>
      <w:r>
        <w:rPr>
          <w:rFonts w:ascii="Times New Roman" w:eastAsia="Calibri" w:hAnsi="Times New Roman" w:cs="Times New Roman"/>
          <w:b/>
          <w:bCs/>
          <w:iCs/>
          <w:color w:val="000000"/>
          <w:kern w:val="0"/>
          <w:sz w:val="28"/>
          <w:szCs w:val="28"/>
          <w14:ligatures w14:val="none"/>
        </w:rPr>
        <w:lastRenderedPageBreak/>
        <w:t>Раздел 1</w:t>
      </w:r>
    </w:p>
    <w:p w14:paraId="3A4D3A98" w14:textId="206B4B27" w:rsidR="0070409B" w:rsidRPr="0070409B" w:rsidRDefault="0070409B" w:rsidP="0070409B">
      <w:pPr>
        <w:keepNext/>
        <w:tabs>
          <w:tab w:val="left" w:pos="1134"/>
          <w:tab w:val="left" w:pos="1276"/>
        </w:tabs>
        <w:spacing w:after="0" w:line="240" w:lineRule="auto"/>
        <w:jc w:val="center"/>
        <w:outlineLvl w:val="1"/>
        <w:rPr>
          <w:rFonts w:ascii="Times New Roman" w:eastAsia="Calibri" w:hAnsi="Times New Roman" w:cs="Times New Roman"/>
          <w:bCs/>
          <w:iCs/>
          <w:color w:val="000000"/>
          <w:kern w:val="0"/>
          <w:sz w:val="28"/>
          <w:szCs w:val="28"/>
          <w14:ligatures w14:val="none"/>
        </w:rPr>
      </w:pPr>
      <w:r w:rsidRPr="0070409B">
        <w:rPr>
          <w:rFonts w:ascii="Times New Roman" w:eastAsia="Calibri" w:hAnsi="Times New Roman" w:cs="Times New Roman"/>
          <w:b/>
          <w:bCs/>
          <w:iCs/>
          <w:color w:val="000000"/>
          <w:kern w:val="0"/>
          <w:sz w:val="28"/>
          <w:szCs w:val="28"/>
          <w14:ligatures w14:val="none"/>
        </w:rPr>
        <w:t>ПРЕДИСЛОВИЕ</w:t>
      </w:r>
      <w:bookmarkEnd w:id="0"/>
    </w:p>
    <w:p w14:paraId="3FCDB980" w14:textId="77777777" w:rsidR="0070409B" w:rsidRPr="0070409B" w:rsidRDefault="0070409B" w:rsidP="0070409B">
      <w:pPr>
        <w:spacing w:after="0" w:line="240" w:lineRule="auto"/>
        <w:ind w:firstLine="740"/>
        <w:jc w:val="both"/>
        <w:rPr>
          <w:rFonts w:ascii="Times New Roman" w:eastAsia="Calibri" w:hAnsi="Times New Roman" w:cs="Times New Roman"/>
          <w:color w:val="000000"/>
          <w:kern w:val="0"/>
          <w:sz w:val="24"/>
          <w:szCs w:val="24"/>
          <w14:ligatures w14:val="none"/>
        </w:rPr>
      </w:pPr>
      <w:bookmarkStart w:id="1" w:name="_Toc469588388"/>
    </w:p>
    <w:bookmarkEnd w:id="1"/>
    <w:p w14:paraId="52524D00" w14:textId="77777777" w:rsidR="0070409B" w:rsidRDefault="0070409B" w:rsidP="0070409B">
      <w:pPr>
        <w:spacing w:after="0" w:line="240" w:lineRule="auto"/>
        <w:ind w:firstLine="709"/>
        <w:jc w:val="both"/>
        <w:rPr>
          <w:rFonts w:ascii="Times New Roman" w:eastAsia="Calibri" w:hAnsi="Times New Roman" w:cs="Times New Roman"/>
          <w:kern w:val="0"/>
          <w:sz w:val="24"/>
          <w:szCs w:val="24"/>
          <w:lang w:eastAsia="ar-SA"/>
          <w14:ligatures w14:val="none"/>
        </w:rPr>
      </w:pPr>
      <w:r w:rsidRPr="0070409B">
        <w:rPr>
          <w:rFonts w:ascii="Times New Roman" w:eastAsia="Calibri" w:hAnsi="Times New Roman" w:cs="Times New Roman"/>
          <w:color w:val="000000"/>
          <w:kern w:val="0"/>
          <w:sz w:val="24"/>
          <w:szCs w:val="24"/>
          <w:lang w:eastAsia="zh-CN"/>
          <w14:ligatures w14:val="none"/>
        </w:rPr>
        <w:t xml:space="preserve">Разработка проекта </w:t>
      </w:r>
      <w:r>
        <w:rPr>
          <w:rFonts w:ascii="Times New Roman" w:eastAsia="Calibri" w:hAnsi="Times New Roman" w:cs="Times New Roman"/>
          <w:color w:val="000000"/>
          <w:kern w:val="0"/>
          <w:sz w:val="24"/>
          <w:szCs w:val="24"/>
          <w:lang w:eastAsia="zh-CN"/>
          <w14:ligatures w14:val="none"/>
        </w:rPr>
        <w:t xml:space="preserve">по внесению изменений в схему </w:t>
      </w:r>
      <w:r w:rsidRPr="0070409B">
        <w:rPr>
          <w:rFonts w:ascii="Times New Roman" w:eastAsia="Calibri" w:hAnsi="Times New Roman" w:cs="Times New Roman"/>
          <w:color w:val="000000"/>
          <w:kern w:val="0"/>
          <w:sz w:val="24"/>
          <w:szCs w:val="24"/>
          <w:lang w:eastAsia="zh-CN"/>
          <w14:ligatures w14:val="none"/>
        </w:rPr>
        <w:t xml:space="preserve">территориального планирования </w:t>
      </w:r>
      <w:r>
        <w:rPr>
          <w:rFonts w:ascii="Times New Roman" w:eastAsia="Calibri" w:hAnsi="Times New Roman" w:cs="Times New Roman"/>
          <w:color w:val="000000"/>
          <w:kern w:val="0"/>
          <w:sz w:val="24"/>
          <w:szCs w:val="24"/>
          <w:lang w:eastAsia="zh-CN"/>
          <w14:ligatures w14:val="none"/>
        </w:rPr>
        <w:t xml:space="preserve">Большесельского муниципального района </w:t>
      </w:r>
      <w:r w:rsidRPr="0070409B">
        <w:rPr>
          <w:rFonts w:ascii="Times New Roman" w:eastAsia="Calibri" w:hAnsi="Times New Roman" w:cs="Times New Roman"/>
          <w:color w:val="000000"/>
          <w:kern w:val="0"/>
          <w:sz w:val="24"/>
          <w:szCs w:val="24"/>
          <w:lang w:eastAsia="zh-CN"/>
          <w14:ligatures w14:val="none"/>
        </w:rPr>
        <w:t>Ярославской области</w:t>
      </w:r>
      <w:r>
        <w:rPr>
          <w:rFonts w:ascii="Times New Roman" w:eastAsia="Calibri" w:hAnsi="Times New Roman" w:cs="Times New Roman"/>
          <w:color w:val="000000"/>
          <w:kern w:val="0"/>
          <w:sz w:val="24"/>
          <w:szCs w:val="24"/>
          <w:lang w:eastAsia="zh-CN"/>
          <w14:ligatures w14:val="none"/>
        </w:rPr>
        <w:t xml:space="preserve"> </w:t>
      </w:r>
      <w:r w:rsidRPr="0070409B">
        <w:rPr>
          <w:rFonts w:ascii="Times New Roman" w:eastAsia="Calibri" w:hAnsi="Times New Roman" w:cs="Times New Roman"/>
          <w:kern w:val="0"/>
          <w:sz w:val="24"/>
          <w:szCs w:val="28"/>
          <w:lang w:eastAsia="zh-CN"/>
          <w14:ligatures w14:val="none"/>
        </w:rPr>
        <w:t xml:space="preserve">выполнена в соответствии с </w:t>
      </w:r>
      <w:r>
        <w:rPr>
          <w:rFonts w:ascii="Times New Roman" w:eastAsia="Calibri" w:hAnsi="Times New Roman" w:cs="Times New Roman"/>
          <w:kern w:val="0"/>
          <w:sz w:val="24"/>
          <w:szCs w:val="28"/>
          <w:lang w:eastAsia="zh-CN"/>
          <w14:ligatures w14:val="none"/>
        </w:rPr>
        <w:t xml:space="preserve">муниципальным </w:t>
      </w:r>
      <w:r w:rsidRPr="0070409B">
        <w:rPr>
          <w:rFonts w:ascii="Times New Roman" w:eastAsia="Calibri" w:hAnsi="Times New Roman" w:cs="Times New Roman"/>
          <w:kern w:val="0"/>
          <w:sz w:val="24"/>
          <w:szCs w:val="28"/>
          <w:lang w:eastAsia="zh-CN"/>
          <w14:ligatures w14:val="none"/>
        </w:rPr>
        <w:t xml:space="preserve">контрактом от </w:t>
      </w:r>
      <w:r>
        <w:rPr>
          <w:rFonts w:ascii="Times New Roman" w:eastAsia="Calibri" w:hAnsi="Times New Roman" w:cs="Times New Roman"/>
          <w:kern w:val="0"/>
          <w:sz w:val="24"/>
          <w:szCs w:val="28"/>
          <w:lang w:eastAsia="zh-CN"/>
          <w14:ligatures w14:val="none"/>
        </w:rPr>
        <w:t>2</w:t>
      </w:r>
      <w:r w:rsidR="00E755B6">
        <w:rPr>
          <w:rFonts w:ascii="Times New Roman" w:eastAsia="Calibri" w:hAnsi="Times New Roman" w:cs="Times New Roman"/>
          <w:kern w:val="0"/>
          <w:sz w:val="24"/>
          <w:szCs w:val="28"/>
          <w:lang w:eastAsia="zh-CN"/>
          <w14:ligatures w14:val="none"/>
        </w:rPr>
        <w:t>6.05.2023</w:t>
      </w:r>
      <w:r w:rsidRPr="0070409B">
        <w:rPr>
          <w:rFonts w:ascii="Times New Roman" w:eastAsia="Calibri" w:hAnsi="Times New Roman" w:cs="Times New Roman"/>
          <w:kern w:val="0"/>
          <w:sz w:val="24"/>
          <w:szCs w:val="28"/>
          <w:lang w:eastAsia="zh-CN"/>
          <w14:ligatures w14:val="none"/>
        </w:rPr>
        <w:t xml:space="preserve"> № </w:t>
      </w:r>
      <w:r w:rsidR="00E755B6">
        <w:rPr>
          <w:rFonts w:ascii="Times New Roman" w:eastAsia="Calibri" w:hAnsi="Times New Roman" w:cs="Times New Roman"/>
          <w:kern w:val="0"/>
          <w:sz w:val="24"/>
          <w:szCs w:val="28"/>
          <w:lang w:eastAsia="zh-CN"/>
          <w14:ligatures w14:val="none"/>
        </w:rPr>
        <w:t>12</w:t>
      </w:r>
      <w:r w:rsidRPr="0070409B">
        <w:rPr>
          <w:rFonts w:ascii="Times New Roman" w:eastAsia="Calibri" w:hAnsi="Times New Roman" w:cs="Times New Roman"/>
          <w:kern w:val="0"/>
          <w:sz w:val="24"/>
          <w:szCs w:val="28"/>
          <w:lang w:eastAsia="zh-CN"/>
          <w14:ligatures w14:val="none"/>
        </w:rPr>
        <w:t xml:space="preserve"> между </w:t>
      </w:r>
      <w:r w:rsidR="00E755B6">
        <w:rPr>
          <w:rFonts w:ascii="Times New Roman" w:eastAsia="Calibri" w:hAnsi="Times New Roman" w:cs="Times New Roman"/>
          <w:kern w:val="0"/>
          <w:sz w:val="24"/>
          <w:szCs w:val="28"/>
          <w:lang w:eastAsia="zh-CN"/>
          <w14:ligatures w14:val="none"/>
        </w:rPr>
        <w:t>администрацией Большесельского муниципального района Ярославской области</w:t>
      </w:r>
      <w:r w:rsidRPr="0070409B">
        <w:rPr>
          <w:rFonts w:ascii="Times New Roman" w:eastAsia="Calibri" w:hAnsi="Times New Roman" w:cs="Times New Roman"/>
          <w:color w:val="000000"/>
          <w:kern w:val="0"/>
          <w:sz w:val="24"/>
          <w:szCs w:val="24"/>
          <w:lang w:eastAsia="zh-CN"/>
          <w14:ligatures w14:val="none"/>
        </w:rPr>
        <w:t xml:space="preserve"> </w:t>
      </w:r>
      <w:r w:rsidRPr="0070409B">
        <w:rPr>
          <w:rFonts w:ascii="Times New Roman" w:eastAsia="Calibri" w:hAnsi="Times New Roman" w:cs="Times New Roman"/>
          <w:kern w:val="0"/>
          <w:sz w:val="24"/>
          <w:szCs w:val="24"/>
          <w:lang w:eastAsia="zh-CN"/>
          <w14:ligatures w14:val="none"/>
        </w:rPr>
        <w:t xml:space="preserve">(Заказчик) и </w:t>
      </w:r>
      <w:r w:rsidR="00E755B6">
        <w:rPr>
          <w:rFonts w:ascii="Times New Roman" w:eastAsia="Calibri" w:hAnsi="Times New Roman" w:cs="Times New Roman"/>
          <w:kern w:val="0"/>
          <w:sz w:val="24"/>
          <w:szCs w:val="24"/>
          <w:lang w:eastAsia="zh-CN"/>
          <w14:ligatures w14:val="none"/>
        </w:rPr>
        <w:t>обществом с ограниченной ответственностью «Гарантия»</w:t>
      </w:r>
      <w:r w:rsidRPr="0070409B">
        <w:rPr>
          <w:rFonts w:ascii="Times New Roman" w:eastAsia="Calibri" w:hAnsi="Times New Roman" w:cs="Times New Roman"/>
          <w:kern w:val="0"/>
          <w:sz w:val="24"/>
          <w:szCs w:val="24"/>
          <w:lang w:eastAsia="zh-CN"/>
          <w14:ligatures w14:val="none"/>
        </w:rPr>
        <w:t xml:space="preserve"> (Исполнитель), в </w:t>
      </w:r>
      <w:r w:rsidRPr="0070409B">
        <w:rPr>
          <w:rFonts w:ascii="Times New Roman" w:eastAsia="Calibri" w:hAnsi="Times New Roman" w:cs="Times New Roman"/>
          <w:kern w:val="0"/>
          <w:sz w:val="24"/>
          <w:szCs w:val="24"/>
          <w:lang w:eastAsia="ar-SA"/>
          <w14:ligatures w14:val="none"/>
        </w:rPr>
        <w:t>соответствии с техническим заданием на проектирование.</w:t>
      </w:r>
    </w:p>
    <w:p w14:paraId="784A1B1F" w14:textId="75D2AF8C" w:rsidR="008A0FB3" w:rsidRPr="0070409B" w:rsidRDefault="008A0FB3" w:rsidP="008A0FB3">
      <w:pPr>
        <w:spacing w:after="0" w:line="240" w:lineRule="auto"/>
        <w:ind w:firstLine="709"/>
        <w:jc w:val="both"/>
        <w:rPr>
          <w:rFonts w:ascii="Times New Roman" w:eastAsia="Calibri" w:hAnsi="Times New Roman" w:cs="Times New Roman"/>
          <w:kern w:val="0"/>
          <w:sz w:val="24"/>
          <w:szCs w:val="24"/>
          <w:lang w:eastAsia="ar-SA"/>
          <w14:ligatures w14:val="none"/>
        </w:rPr>
      </w:pPr>
      <w:r w:rsidRPr="008A0FB3">
        <w:rPr>
          <w:rFonts w:ascii="Times New Roman" w:eastAsia="Calibri" w:hAnsi="Times New Roman" w:cs="Times New Roman"/>
          <w:kern w:val="0"/>
          <w:sz w:val="24"/>
          <w:szCs w:val="24"/>
          <w:lang w:eastAsia="ar-SA"/>
          <w14:ligatures w14:val="none"/>
        </w:rPr>
        <w:t xml:space="preserve">Настоящим проектом вносятся изменения в Схему территориального планирования </w:t>
      </w:r>
      <w:r>
        <w:rPr>
          <w:rFonts w:ascii="Times New Roman" w:eastAsia="Calibri" w:hAnsi="Times New Roman" w:cs="Times New Roman"/>
          <w:kern w:val="0"/>
          <w:sz w:val="24"/>
          <w:szCs w:val="24"/>
          <w:lang w:eastAsia="ar-SA"/>
          <w14:ligatures w14:val="none"/>
        </w:rPr>
        <w:t>Большесельского</w:t>
      </w:r>
      <w:r w:rsidRPr="008A0FB3">
        <w:rPr>
          <w:rFonts w:ascii="Times New Roman" w:eastAsia="Calibri" w:hAnsi="Times New Roman" w:cs="Times New Roman"/>
          <w:kern w:val="0"/>
          <w:sz w:val="24"/>
          <w:szCs w:val="24"/>
          <w:lang w:eastAsia="ar-SA"/>
          <w14:ligatures w14:val="none"/>
        </w:rPr>
        <w:t xml:space="preserve"> муниципального района на основании </w:t>
      </w:r>
      <w:r w:rsidR="007C246A" w:rsidRPr="007C246A">
        <w:rPr>
          <w:rFonts w:ascii="Times New Roman" w:eastAsia="Calibri" w:hAnsi="Times New Roman" w:cs="Times New Roman"/>
          <w:kern w:val="0"/>
          <w:sz w:val="24"/>
          <w:szCs w:val="24"/>
          <w:lang w:eastAsia="ar-SA"/>
          <w14:ligatures w14:val="none"/>
        </w:rPr>
        <w:t>постановления Администрации Большесельского муниципального района от 29.05.2023г. №324 «О внесении   изменений в схему территориального планирования Большесельского муниципального района».</w:t>
      </w:r>
    </w:p>
    <w:p w14:paraId="3A60C940" w14:textId="77777777" w:rsidR="00E755B6" w:rsidRPr="00E755B6" w:rsidRDefault="00E755B6" w:rsidP="00E755B6">
      <w:pPr>
        <w:pStyle w:val="110"/>
        <w:jc w:val="both"/>
        <w:rPr>
          <w:rFonts w:eastAsia="Calibri"/>
          <w:color w:val="000000"/>
          <w:sz w:val="24"/>
          <w:szCs w:val="24"/>
        </w:rPr>
      </w:pPr>
      <w:r>
        <w:rPr>
          <w:rFonts w:eastAsia="Calibri"/>
          <w:color w:val="000000"/>
          <w:sz w:val="24"/>
          <w:szCs w:val="24"/>
        </w:rPr>
        <w:t xml:space="preserve">           </w:t>
      </w:r>
      <w:r w:rsidRPr="00E755B6">
        <w:rPr>
          <w:rFonts w:eastAsia="Calibri"/>
          <w:color w:val="000000"/>
          <w:sz w:val="24"/>
          <w:szCs w:val="24"/>
        </w:rPr>
        <w:t xml:space="preserve">Актуализированная схема территориального планирования Большесельского муниципального района Ярославской области </w:t>
      </w:r>
      <w:r w:rsidR="00BD5427">
        <w:rPr>
          <w:rFonts w:eastAsia="Calibri"/>
          <w:color w:val="000000"/>
          <w:sz w:val="24"/>
          <w:szCs w:val="24"/>
        </w:rPr>
        <w:t xml:space="preserve">направлена </w:t>
      </w:r>
      <w:r w:rsidRPr="00E755B6">
        <w:rPr>
          <w:rFonts w:eastAsia="Calibri"/>
          <w:color w:val="000000"/>
          <w:sz w:val="24"/>
          <w:szCs w:val="24"/>
        </w:rPr>
        <w:t>на создание оптимальных условий устойчивого территориального и социально-экономического развития Большесельского муниципального района до 20</w:t>
      </w:r>
      <w:r w:rsidR="00BD5427">
        <w:rPr>
          <w:rFonts w:eastAsia="Calibri"/>
          <w:color w:val="000000"/>
          <w:sz w:val="24"/>
          <w:szCs w:val="24"/>
        </w:rPr>
        <w:t>43</w:t>
      </w:r>
      <w:r w:rsidRPr="00E755B6">
        <w:rPr>
          <w:rFonts w:eastAsia="Calibri"/>
          <w:color w:val="000000"/>
          <w:sz w:val="24"/>
          <w:szCs w:val="24"/>
        </w:rPr>
        <w:t xml:space="preserve"> г.</w:t>
      </w:r>
    </w:p>
    <w:p w14:paraId="2E156455" w14:textId="77777777" w:rsidR="00E755B6" w:rsidRPr="00E755B6" w:rsidRDefault="00E755B6" w:rsidP="00E755B6">
      <w:pPr>
        <w:pStyle w:val="110"/>
        <w:jc w:val="both"/>
        <w:rPr>
          <w:rFonts w:eastAsia="Calibri"/>
          <w:color w:val="000000"/>
          <w:sz w:val="24"/>
          <w:szCs w:val="24"/>
        </w:rPr>
      </w:pPr>
      <w:r>
        <w:rPr>
          <w:rFonts w:eastAsia="Calibri"/>
          <w:color w:val="000000"/>
          <w:sz w:val="24"/>
          <w:szCs w:val="24"/>
        </w:rPr>
        <w:t xml:space="preserve">            </w:t>
      </w:r>
      <w:r w:rsidRPr="00E755B6">
        <w:rPr>
          <w:rFonts w:eastAsia="Calibri"/>
          <w:color w:val="000000"/>
          <w:sz w:val="24"/>
          <w:szCs w:val="24"/>
        </w:rPr>
        <w:t>В соответствии с Градостроительным кодексом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(гл. 3, ст. 9).</w:t>
      </w:r>
    </w:p>
    <w:p w14:paraId="05B6E0AE" w14:textId="77777777" w:rsidR="00E755B6" w:rsidRPr="00E755B6" w:rsidRDefault="00E755B6" w:rsidP="00E755B6">
      <w:pPr>
        <w:pStyle w:val="110"/>
        <w:jc w:val="both"/>
        <w:rPr>
          <w:rFonts w:eastAsia="Calibri"/>
          <w:color w:val="000000"/>
          <w:sz w:val="24"/>
          <w:szCs w:val="24"/>
        </w:rPr>
      </w:pPr>
      <w:r>
        <w:rPr>
          <w:rFonts w:eastAsia="Calibri"/>
          <w:color w:val="000000"/>
          <w:sz w:val="24"/>
          <w:szCs w:val="24"/>
        </w:rPr>
        <w:t xml:space="preserve">           </w:t>
      </w:r>
      <w:r w:rsidRPr="00E755B6">
        <w:rPr>
          <w:rFonts w:eastAsia="Calibri"/>
          <w:color w:val="000000"/>
          <w:sz w:val="24"/>
          <w:szCs w:val="24"/>
        </w:rPr>
        <w:t xml:space="preserve">Схема территориального планирования Большесельского муниципального района учитывает Положения о территориальном планировании Ярославской области, конкретизирует стратегические решения, принятые в областной Схеме. Она содержит </w:t>
      </w:r>
      <w:r w:rsidR="00BD5427">
        <w:rPr>
          <w:rFonts w:eastAsia="Calibri"/>
          <w:color w:val="000000"/>
          <w:sz w:val="24"/>
          <w:szCs w:val="24"/>
        </w:rPr>
        <w:t>а</w:t>
      </w:r>
      <w:r w:rsidRPr="00E755B6">
        <w:rPr>
          <w:rFonts w:eastAsia="Calibri"/>
          <w:color w:val="000000"/>
          <w:sz w:val="24"/>
          <w:szCs w:val="24"/>
        </w:rPr>
        <w:t xml:space="preserve">ктуализированные предложения, направленные на нанесение границ охранных зон инфраструктурных объектов, достижение устойчивого развития района, которое предполагает обеспечение существенного прогресса в развитии основных секторов экономики, повышение уровня жизни населения, а также рост инвестиционной привлекательности территории. </w:t>
      </w:r>
    </w:p>
    <w:p w14:paraId="53D637D8" w14:textId="77777777" w:rsidR="0070409B" w:rsidRDefault="00E755B6" w:rsidP="00E755B6">
      <w:pPr>
        <w:pStyle w:val="110"/>
        <w:jc w:val="both"/>
        <w:rPr>
          <w:rFonts w:eastAsia="Calibri"/>
          <w:color w:val="000000"/>
          <w:sz w:val="24"/>
          <w:szCs w:val="24"/>
        </w:rPr>
      </w:pPr>
      <w:r>
        <w:rPr>
          <w:rFonts w:eastAsia="Calibri"/>
          <w:color w:val="000000"/>
          <w:sz w:val="24"/>
          <w:szCs w:val="24"/>
        </w:rPr>
        <w:t xml:space="preserve">           </w:t>
      </w:r>
      <w:r w:rsidRPr="00E755B6">
        <w:rPr>
          <w:rFonts w:eastAsia="Calibri"/>
          <w:color w:val="000000"/>
          <w:sz w:val="24"/>
          <w:szCs w:val="24"/>
        </w:rPr>
        <w:t>Согласно части 5 статьи 19 Градостроительного кодекса Российской Федерации, материалы по обоснованию проекта схемы территориального планирования муниципального района выполняются в текстовой форме и в виде карт (схем) в целях утверждения схемы территориального планирования. Состав материалов по обоснованию проекта схемы территориального планирования муниципального района определен частью 6 этой же статьи Градостроительного кодекса</w:t>
      </w:r>
      <w:r>
        <w:rPr>
          <w:rFonts w:eastAsia="Calibri"/>
          <w:color w:val="000000"/>
          <w:sz w:val="24"/>
          <w:szCs w:val="24"/>
        </w:rPr>
        <w:t>.</w:t>
      </w:r>
    </w:p>
    <w:p w14:paraId="5C2941FE" w14:textId="77777777" w:rsidR="00BD5427" w:rsidRDefault="00BD5427" w:rsidP="00E755B6">
      <w:pPr>
        <w:pStyle w:val="110"/>
        <w:jc w:val="both"/>
        <w:rPr>
          <w:rFonts w:eastAsia="Calibri"/>
          <w:color w:val="000000"/>
          <w:sz w:val="24"/>
          <w:szCs w:val="24"/>
        </w:rPr>
      </w:pPr>
    </w:p>
    <w:p w14:paraId="35D59606" w14:textId="77777777" w:rsidR="00BD5427" w:rsidRDefault="00BD5427" w:rsidP="00E755B6">
      <w:pPr>
        <w:pStyle w:val="110"/>
        <w:jc w:val="both"/>
        <w:rPr>
          <w:rFonts w:eastAsia="Calibri"/>
          <w:b/>
          <w:sz w:val="24"/>
          <w:szCs w:val="24"/>
          <w:lang w:eastAsia="en-US"/>
        </w:rPr>
      </w:pPr>
      <w:r w:rsidRPr="00BD5427">
        <w:rPr>
          <w:rFonts w:eastAsia="Calibri"/>
          <w:b/>
          <w:sz w:val="24"/>
          <w:szCs w:val="24"/>
          <w:lang w:eastAsia="en-US"/>
        </w:rPr>
        <w:t>Документы, учтенные при подготовке Схемы территориального планирования</w:t>
      </w:r>
      <w:r>
        <w:rPr>
          <w:rFonts w:eastAsia="Calibri"/>
          <w:b/>
          <w:sz w:val="24"/>
          <w:szCs w:val="24"/>
          <w:lang w:eastAsia="en-US"/>
        </w:rPr>
        <w:t>:</w:t>
      </w:r>
    </w:p>
    <w:p w14:paraId="5DE93B78"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Градостроительный кодекс Российской Федерации (далее – </w:t>
      </w:r>
      <w:proofErr w:type="spellStart"/>
      <w:r w:rsidRPr="00BD5427">
        <w:rPr>
          <w:rFonts w:eastAsia="Calibri"/>
          <w:color w:val="000000"/>
          <w:sz w:val="24"/>
          <w:szCs w:val="24"/>
        </w:rPr>
        <w:t>ГрК</w:t>
      </w:r>
      <w:proofErr w:type="spellEnd"/>
      <w:r w:rsidRPr="00BD5427">
        <w:rPr>
          <w:rFonts w:eastAsia="Calibri"/>
          <w:color w:val="000000"/>
          <w:sz w:val="24"/>
          <w:szCs w:val="24"/>
        </w:rPr>
        <w:t xml:space="preserve"> РФ);</w:t>
      </w:r>
    </w:p>
    <w:p w14:paraId="579B5BE2"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Земельный кодекс Российской Федерации;</w:t>
      </w:r>
    </w:p>
    <w:p w14:paraId="7E20DF83"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Лесной кодекс Российской Федерации;</w:t>
      </w:r>
    </w:p>
    <w:p w14:paraId="4E2BB2CE"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Водный кодекс Российской Федерации;</w:t>
      </w:r>
    </w:p>
    <w:p w14:paraId="7D775961"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Федеральный закон от 06 октября 2003 г. № 131-ФЗ «Об общих принципах организации местного самоуправления в Российской Федерации»;</w:t>
      </w:r>
    </w:p>
    <w:p w14:paraId="66ACE88E"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Федеральный закон от 25 июня 2002 г. № 73-ФЗ «Об объектах культурного наследия (памятниках истории и культуры) народов Российской Федерации»;</w:t>
      </w:r>
    </w:p>
    <w:p w14:paraId="1262756B"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Федеральный закон от 10 января 2002 г. № 7-ФЗ «Об охране окружающей среды»;</w:t>
      </w:r>
    </w:p>
    <w:p w14:paraId="663F3793"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Федеральный закон от 21 февраля 1992 года № 2395-1 «О недрах»; </w:t>
      </w:r>
    </w:p>
    <w:p w14:paraId="2243FAF7"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Приказ Минрегиона России от 02 апреля 2013 года № 123 «Об утверждении технико-технологических требований к обеспечению взаимодействия федеральной </w:t>
      </w:r>
      <w:r w:rsidRPr="00BD5427">
        <w:rPr>
          <w:rFonts w:eastAsia="Calibri"/>
          <w:color w:val="000000"/>
          <w:sz w:val="24"/>
          <w:szCs w:val="24"/>
        </w:rPr>
        <w:lastRenderedPageBreak/>
        <w:t>государственной информационной системы территориального планирования с другими информационными системами»;</w:t>
      </w:r>
    </w:p>
    <w:p w14:paraId="24FF932C"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Приказ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7BBDD6B9" w14:textId="7A1BEB9E"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Закон Ярославской области от 11 октября 2006 г. N 66-з </w:t>
      </w:r>
      <w:r w:rsidR="00A8297A">
        <w:rPr>
          <w:rFonts w:eastAsia="Calibri"/>
          <w:color w:val="000000"/>
          <w:sz w:val="24"/>
          <w:szCs w:val="24"/>
        </w:rPr>
        <w:t>«</w:t>
      </w:r>
      <w:r w:rsidRPr="00BD5427">
        <w:rPr>
          <w:rFonts w:eastAsia="Calibri"/>
          <w:color w:val="000000"/>
          <w:sz w:val="24"/>
          <w:szCs w:val="24"/>
        </w:rPr>
        <w:t>О градостроительной деятельности на территории Ярославской области</w:t>
      </w:r>
      <w:r w:rsidR="00A8297A">
        <w:rPr>
          <w:rFonts w:eastAsia="Calibri"/>
          <w:color w:val="000000"/>
          <w:sz w:val="24"/>
          <w:szCs w:val="24"/>
        </w:rPr>
        <w:t>»</w:t>
      </w:r>
      <w:r w:rsidRPr="00BD5427">
        <w:rPr>
          <w:rFonts w:eastAsia="Calibri"/>
          <w:color w:val="000000"/>
          <w:sz w:val="24"/>
          <w:szCs w:val="24"/>
        </w:rPr>
        <w:t>;</w:t>
      </w:r>
    </w:p>
    <w:p w14:paraId="3CE36BF2" w14:textId="2733464F"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Постановление Правительства Ярославской области от 11 декабря 2015 г. N 1340-п </w:t>
      </w:r>
      <w:r w:rsidR="00A8297A">
        <w:rPr>
          <w:rFonts w:eastAsia="Calibri"/>
          <w:color w:val="000000"/>
          <w:sz w:val="24"/>
          <w:szCs w:val="24"/>
        </w:rPr>
        <w:t>«</w:t>
      </w:r>
      <w:r w:rsidRPr="00BD5427">
        <w:rPr>
          <w:rFonts w:eastAsia="Calibri"/>
          <w:color w:val="000000"/>
          <w:sz w:val="24"/>
          <w:szCs w:val="24"/>
        </w:rPr>
        <w:t>Об утверждении региональных нормативов градостроительного проектирования Ярославской области и признании утратившими силу и частично утратившими силу отдельных нормативных правовых актов</w:t>
      </w:r>
      <w:r w:rsidR="00A8297A">
        <w:rPr>
          <w:rFonts w:eastAsia="Calibri"/>
          <w:color w:val="000000"/>
          <w:sz w:val="24"/>
          <w:szCs w:val="24"/>
        </w:rPr>
        <w:t>»</w:t>
      </w:r>
    </w:p>
    <w:p w14:paraId="4FDD49C9" w14:textId="4EA87DD0"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Решение Собрания Представителей Большесельского МР №240   от   27.04.2017г «Об утверждении проекта «Актуализация (внесение изменений в схему территориального планирования Большесельского муниципального района Ярославской области)»  </w:t>
      </w:r>
    </w:p>
    <w:p w14:paraId="77647D8E" w14:textId="77777777" w:rsidR="00BD5427" w:rsidRP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Схема территориального планирования Российской Федерации;</w:t>
      </w:r>
    </w:p>
    <w:p w14:paraId="6531B31C" w14:textId="77777777" w:rsid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Схема территориального планирования Ярославской области;</w:t>
      </w:r>
    </w:p>
    <w:p w14:paraId="705425E0" w14:textId="77777777" w:rsidR="006C1677" w:rsidRDefault="006C1677" w:rsidP="00BD5427">
      <w:pPr>
        <w:pStyle w:val="110"/>
        <w:jc w:val="both"/>
        <w:rPr>
          <w:rFonts w:eastAsia="Calibri"/>
          <w:color w:val="000000"/>
          <w:sz w:val="24"/>
          <w:szCs w:val="24"/>
        </w:rPr>
      </w:pPr>
      <w:r>
        <w:rPr>
          <w:rFonts w:eastAsia="Calibri"/>
          <w:color w:val="000000"/>
          <w:sz w:val="24"/>
          <w:szCs w:val="24"/>
        </w:rPr>
        <w:t xml:space="preserve">   </w:t>
      </w:r>
      <w:r w:rsidRPr="006C1677">
        <w:rPr>
          <w:rFonts w:eastAsia="Calibri"/>
          <w:color w:val="000000"/>
          <w:sz w:val="24"/>
          <w:szCs w:val="24"/>
        </w:rPr>
        <w:t>- ФЗ - 74 от 03.06.2006 «Водный кодекс»</w:t>
      </w:r>
      <w:r>
        <w:rPr>
          <w:rFonts w:eastAsia="Calibri"/>
          <w:color w:val="000000"/>
          <w:sz w:val="24"/>
          <w:szCs w:val="24"/>
        </w:rPr>
        <w:t>;</w:t>
      </w:r>
    </w:p>
    <w:p w14:paraId="158B62A6" w14:textId="77777777" w:rsidR="006C1677" w:rsidRDefault="006C1677" w:rsidP="00BD5427">
      <w:pPr>
        <w:pStyle w:val="110"/>
        <w:jc w:val="both"/>
        <w:rPr>
          <w:rFonts w:eastAsia="Calibri"/>
          <w:color w:val="000000"/>
          <w:sz w:val="24"/>
          <w:szCs w:val="24"/>
        </w:rPr>
      </w:pPr>
      <w:r>
        <w:rPr>
          <w:rFonts w:eastAsia="Calibri"/>
          <w:color w:val="000000"/>
          <w:sz w:val="24"/>
          <w:szCs w:val="24"/>
        </w:rPr>
        <w:t xml:space="preserve">  </w:t>
      </w:r>
      <w:r w:rsidRPr="006C1677">
        <w:rPr>
          <w:rFonts w:eastAsia="Calibri"/>
          <w:color w:val="000000"/>
          <w:sz w:val="24"/>
          <w:szCs w:val="24"/>
        </w:rPr>
        <w:t xml:space="preserve"> - ФЗ-123 от 22.07.2008 «Технический регламент о требованиях пожарной безопасности»</w:t>
      </w:r>
      <w:r>
        <w:rPr>
          <w:rFonts w:eastAsia="Calibri"/>
          <w:color w:val="000000"/>
          <w:sz w:val="24"/>
          <w:szCs w:val="24"/>
        </w:rPr>
        <w:t>;</w:t>
      </w:r>
    </w:p>
    <w:p w14:paraId="53D722C2" w14:textId="77777777" w:rsidR="006C1677" w:rsidRDefault="006C1677" w:rsidP="00BD5427">
      <w:pPr>
        <w:pStyle w:val="110"/>
        <w:jc w:val="both"/>
        <w:rPr>
          <w:rFonts w:eastAsia="Calibri"/>
          <w:color w:val="000000"/>
          <w:sz w:val="24"/>
          <w:szCs w:val="24"/>
        </w:rPr>
      </w:pPr>
      <w:r>
        <w:rPr>
          <w:rFonts w:eastAsia="Calibri"/>
          <w:color w:val="000000"/>
          <w:sz w:val="24"/>
          <w:szCs w:val="24"/>
        </w:rPr>
        <w:t xml:space="preserve">  </w:t>
      </w:r>
      <w:r w:rsidRPr="006C1677">
        <w:rPr>
          <w:rFonts w:eastAsia="Calibri"/>
          <w:color w:val="000000"/>
          <w:sz w:val="24"/>
          <w:szCs w:val="24"/>
        </w:rPr>
        <w:t xml:space="preserve"> -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Pr>
          <w:rFonts w:eastAsia="Calibri"/>
          <w:color w:val="000000"/>
          <w:sz w:val="24"/>
          <w:szCs w:val="24"/>
        </w:rPr>
        <w:t>;</w:t>
      </w:r>
    </w:p>
    <w:p w14:paraId="50C547CC" w14:textId="77777777" w:rsidR="006C1677" w:rsidRDefault="006C1677" w:rsidP="00BD5427">
      <w:pPr>
        <w:pStyle w:val="110"/>
        <w:jc w:val="both"/>
        <w:rPr>
          <w:rFonts w:eastAsia="Calibri"/>
          <w:color w:val="000000"/>
          <w:sz w:val="24"/>
          <w:szCs w:val="24"/>
        </w:rPr>
      </w:pPr>
      <w:r>
        <w:rPr>
          <w:rFonts w:eastAsia="Calibri"/>
          <w:color w:val="000000"/>
          <w:sz w:val="24"/>
          <w:szCs w:val="24"/>
        </w:rPr>
        <w:t xml:space="preserve">  </w:t>
      </w:r>
      <w:r w:rsidRPr="006C1677">
        <w:rPr>
          <w:rFonts w:eastAsia="Calibri"/>
          <w:color w:val="000000"/>
          <w:sz w:val="24"/>
          <w:szCs w:val="24"/>
        </w:rPr>
        <w:t xml:space="preserve"> -</w:t>
      </w:r>
      <w:r>
        <w:rPr>
          <w:rFonts w:eastAsia="Calibri"/>
          <w:color w:val="000000"/>
          <w:sz w:val="24"/>
          <w:szCs w:val="24"/>
        </w:rPr>
        <w:t xml:space="preserve"> </w:t>
      </w:r>
      <w:r w:rsidRPr="006C1677">
        <w:rPr>
          <w:rFonts w:eastAsia="Calibri"/>
          <w:color w:val="000000"/>
          <w:sz w:val="24"/>
          <w:szCs w:val="24"/>
        </w:rPr>
        <w:t>Свод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w:t>
      </w:r>
      <w:r>
        <w:rPr>
          <w:rFonts w:eastAsia="Calibri"/>
          <w:color w:val="000000"/>
          <w:sz w:val="24"/>
          <w:szCs w:val="24"/>
        </w:rPr>
        <w:t>-</w:t>
      </w:r>
      <w:r w:rsidRPr="006C1677">
        <w:rPr>
          <w:rFonts w:eastAsia="Calibri"/>
          <w:color w:val="000000"/>
          <w:sz w:val="24"/>
          <w:szCs w:val="24"/>
        </w:rPr>
        <w:t>коммунального хозяйства РФ от 12 ноября 2014 г. N 705/</w:t>
      </w:r>
      <w:proofErr w:type="spellStart"/>
      <w:r w:rsidRPr="006C1677">
        <w:rPr>
          <w:rFonts w:eastAsia="Calibri"/>
          <w:color w:val="000000"/>
          <w:sz w:val="24"/>
          <w:szCs w:val="24"/>
        </w:rPr>
        <w:t>пр</w:t>
      </w:r>
      <w:proofErr w:type="spellEnd"/>
      <w:r w:rsidRPr="006C1677">
        <w:rPr>
          <w:rFonts w:eastAsia="Calibri"/>
          <w:color w:val="000000"/>
          <w:sz w:val="24"/>
          <w:szCs w:val="24"/>
        </w:rPr>
        <w:t>)</w:t>
      </w:r>
      <w:r>
        <w:rPr>
          <w:rFonts w:eastAsia="Calibri"/>
          <w:color w:val="000000"/>
          <w:sz w:val="24"/>
          <w:szCs w:val="24"/>
        </w:rPr>
        <w:t>;</w:t>
      </w:r>
    </w:p>
    <w:p w14:paraId="6FA77AD9" w14:textId="57C40E15" w:rsidR="006C1677" w:rsidRPr="00BD5427" w:rsidRDefault="006C1677" w:rsidP="00BD5427">
      <w:pPr>
        <w:pStyle w:val="110"/>
        <w:jc w:val="both"/>
        <w:rPr>
          <w:rFonts w:eastAsia="Calibri"/>
          <w:color w:val="000000"/>
          <w:sz w:val="24"/>
          <w:szCs w:val="24"/>
        </w:rPr>
      </w:pPr>
      <w:r>
        <w:rPr>
          <w:rFonts w:eastAsia="Calibri"/>
          <w:color w:val="000000"/>
          <w:sz w:val="24"/>
          <w:szCs w:val="24"/>
        </w:rPr>
        <w:t xml:space="preserve">   </w:t>
      </w:r>
      <w:r w:rsidRPr="006C1677">
        <w:rPr>
          <w:rFonts w:eastAsia="Calibri"/>
          <w:color w:val="000000"/>
          <w:sz w:val="24"/>
          <w:szCs w:val="24"/>
        </w:rPr>
        <w:t>- 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w:t>
      </w:r>
      <w:r>
        <w:rPr>
          <w:rFonts w:eastAsia="Calibri"/>
          <w:color w:val="000000"/>
          <w:sz w:val="24"/>
          <w:szCs w:val="24"/>
        </w:rPr>
        <w:t>-</w:t>
      </w:r>
      <w:r w:rsidRPr="006C1677">
        <w:rPr>
          <w:rFonts w:eastAsia="Calibri"/>
          <w:color w:val="000000"/>
          <w:sz w:val="24"/>
          <w:szCs w:val="24"/>
        </w:rPr>
        <w:t>коммунального хозяйства РФ от 30.12.2016 №1034/пр. (с изменениями и дополнениями)</w:t>
      </w:r>
      <w:r>
        <w:rPr>
          <w:rFonts w:eastAsia="Calibri"/>
          <w:color w:val="000000"/>
          <w:sz w:val="24"/>
          <w:szCs w:val="24"/>
        </w:rPr>
        <w:t>;</w:t>
      </w:r>
    </w:p>
    <w:p w14:paraId="3EB12332" w14:textId="77777777" w:rsidR="00BD5427" w:rsidRDefault="00BD5427" w:rsidP="00BD5427">
      <w:pPr>
        <w:pStyle w:val="110"/>
        <w:jc w:val="both"/>
        <w:rPr>
          <w:rFonts w:eastAsia="Calibri"/>
          <w:color w:val="000000"/>
          <w:sz w:val="24"/>
          <w:szCs w:val="24"/>
        </w:rPr>
      </w:pPr>
      <w:r w:rsidRPr="00BD5427">
        <w:rPr>
          <w:rFonts w:eastAsia="Calibri"/>
          <w:color w:val="000000"/>
          <w:sz w:val="24"/>
          <w:szCs w:val="24"/>
        </w:rPr>
        <w:t xml:space="preserve">  - иные действующие нормативные правовые акты, нормы и правила.</w:t>
      </w:r>
    </w:p>
    <w:p w14:paraId="2CA00FD4" w14:textId="77777777" w:rsidR="00BD5427" w:rsidRDefault="00BD5427" w:rsidP="00BD5427">
      <w:pPr>
        <w:pStyle w:val="110"/>
        <w:jc w:val="both"/>
        <w:rPr>
          <w:rFonts w:eastAsia="Calibri"/>
          <w:color w:val="000000"/>
          <w:sz w:val="24"/>
          <w:szCs w:val="24"/>
        </w:rPr>
      </w:pPr>
    </w:p>
    <w:p w14:paraId="138C099E" w14:textId="77777777" w:rsidR="00BD5427" w:rsidRDefault="00BD5427" w:rsidP="00BD5427">
      <w:pPr>
        <w:pStyle w:val="110"/>
        <w:jc w:val="both"/>
        <w:rPr>
          <w:rFonts w:eastAsia="Calibri"/>
          <w:color w:val="000000"/>
          <w:sz w:val="24"/>
          <w:szCs w:val="24"/>
        </w:rPr>
      </w:pPr>
    </w:p>
    <w:p w14:paraId="7E599E74" w14:textId="77777777" w:rsidR="00BD5427" w:rsidRDefault="00BD5427" w:rsidP="00BD5427">
      <w:pPr>
        <w:pStyle w:val="110"/>
        <w:jc w:val="both"/>
        <w:rPr>
          <w:rFonts w:eastAsia="Calibri"/>
          <w:color w:val="000000"/>
          <w:sz w:val="24"/>
          <w:szCs w:val="24"/>
        </w:rPr>
      </w:pPr>
    </w:p>
    <w:p w14:paraId="4F20C0D9" w14:textId="77777777" w:rsidR="00BD5427" w:rsidRDefault="00BD5427" w:rsidP="00BD5427">
      <w:pPr>
        <w:pStyle w:val="110"/>
        <w:jc w:val="both"/>
        <w:rPr>
          <w:rFonts w:eastAsia="Calibri"/>
          <w:color w:val="000000"/>
          <w:sz w:val="24"/>
          <w:szCs w:val="24"/>
        </w:rPr>
      </w:pPr>
    </w:p>
    <w:p w14:paraId="369336A6" w14:textId="77777777" w:rsidR="00BD5427" w:rsidRDefault="00BD5427" w:rsidP="00BD5427">
      <w:pPr>
        <w:pStyle w:val="110"/>
        <w:jc w:val="both"/>
        <w:rPr>
          <w:rFonts w:eastAsia="Calibri"/>
          <w:color w:val="000000"/>
          <w:sz w:val="24"/>
          <w:szCs w:val="24"/>
        </w:rPr>
      </w:pPr>
    </w:p>
    <w:p w14:paraId="48A454C6" w14:textId="77777777" w:rsidR="00BD5427" w:rsidRDefault="00BD5427" w:rsidP="00BD5427">
      <w:pPr>
        <w:pStyle w:val="110"/>
        <w:jc w:val="both"/>
        <w:rPr>
          <w:rFonts w:eastAsia="Calibri"/>
          <w:color w:val="000000"/>
          <w:sz w:val="24"/>
          <w:szCs w:val="24"/>
        </w:rPr>
      </w:pPr>
    </w:p>
    <w:p w14:paraId="6354FAEE" w14:textId="77777777" w:rsidR="00BD5427" w:rsidRDefault="00BD5427" w:rsidP="00BD5427">
      <w:pPr>
        <w:pStyle w:val="110"/>
        <w:jc w:val="both"/>
        <w:rPr>
          <w:rFonts w:eastAsia="Calibri"/>
          <w:color w:val="000000"/>
          <w:sz w:val="24"/>
          <w:szCs w:val="24"/>
        </w:rPr>
      </w:pPr>
    </w:p>
    <w:p w14:paraId="4E2B75D8" w14:textId="77777777" w:rsidR="00BD5427" w:rsidRDefault="00BD5427" w:rsidP="00BD5427">
      <w:pPr>
        <w:pStyle w:val="110"/>
        <w:jc w:val="both"/>
        <w:rPr>
          <w:rFonts w:eastAsia="Calibri"/>
          <w:color w:val="000000"/>
          <w:sz w:val="24"/>
          <w:szCs w:val="24"/>
        </w:rPr>
      </w:pPr>
    </w:p>
    <w:p w14:paraId="7454C332" w14:textId="77777777" w:rsidR="00BD5427" w:rsidRDefault="00BD5427" w:rsidP="00BD5427">
      <w:pPr>
        <w:pStyle w:val="110"/>
        <w:jc w:val="both"/>
        <w:rPr>
          <w:rFonts w:eastAsia="Calibri"/>
          <w:color w:val="000000"/>
          <w:sz w:val="24"/>
          <w:szCs w:val="24"/>
        </w:rPr>
      </w:pPr>
    </w:p>
    <w:p w14:paraId="72D14C4C" w14:textId="77777777" w:rsidR="00BD5427" w:rsidRDefault="00BD5427" w:rsidP="00BD5427">
      <w:pPr>
        <w:pStyle w:val="110"/>
        <w:jc w:val="both"/>
        <w:rPr>
          <w:rFonts w:eastAsia="Calibri"/>
          <w:color w:val="000000"/>
          <w:sz w:val="24"/>
          <w:szCs w:val="24"/>
        </w:rPr>
      </w:pPr>
    </w:p>
    <w:p w14:paraId="6268F89E" w14:textId="77777777" w:rsidR="00BD5427" w:rsidRDefault="00BD5427" w:rsidP="00BD5427">
      <w:pPr>
        <w:pStyle w:val="110"/>
        <w:jc w:val="both"/>
        <w:rPr>
          <w:rFonts w:eastAsia="Calibri"/>
          <w:color w:val="000000"/>
          <w:sz w:val="24"/>
          <w:szCs w:val="24"/>
        </w:rPr>
      </w:pPr>
    </w:p>
    <w:p w14:paraId="7016ACB9" w14:textId="77777777" w:rsidR="00BD5427" w:rsidRDefault="00BD5427" w:rsidP="00BD5427">
      <w:pPr>
        <w:pStyle w:val="110"/>
        <w:jc w:val="both"/>
        <w:rPr>
          <w:rFonts w:eastAsia="Calibri"/>
          <w:color w:val="000000"/>
          <w:sz w:val="24"/>
          <w:szCs w:val="24"/>
        </w:rPr>
      </w:pPr>
    </w:p>
    <w:p w14:paraId="30ED218E" w14:textId="77777777" w:rsidR="00BD5427" w:rsidRDefault="00BD5427" w:rsidP="00BD5427">
      <w:pPr>
        <w:pStyle w:val="110"/>
        <w:jc w:val="both"/>
        <w:rPr>
          <w:rFonts w:eastAsia="Calibri"/>
          <w:color w:val="000000"/>
          <w:sz w:val="24"/>
          <w:szCs w:val="24"/>
        </w:rPr>
      </w:pPr>
    </w:p>
    <w:p w14:paraId="142D113E" w14:textId="77777777" w:rsidR="00BD5427" w:rsidRDefault="00BD5427" w:rsidP="00BD5427">
      <w:pPr>
        <w:pStyle w:val="110"/>
        <w:jc w:val="both"/>
        <w:rPr>
          <w:rFonts w:eastAsia="Calibri"/>
          <w:color w:val="000000"/>
          <w:sz w:val="24"/>
          <w:szCs w:val="24"/>
        </w:rPr>
      </w:pPr>
    </w:p>
    <w:p w14:paraId="1FFB2408" w14:textId="77777777" w:rsidR="00BD5427" w:rsidRDefault="00BD5427" w:rsidP="00BD5427">
      <w:pPr>
        <w:pStyle w:val="110"/>
        <w:jc w:val="both"/>
        <w:rPr>
          <w:rFonts w:eastAsia="Calibri"/>
          <w:color w:val="000000"/>
          <w:sz w:val="24"/>
          <w:szCs w:val="24"/>
        </w:rPr>
      </w:pPr>
    </w:p>
    <w:p w14:paraId="00A21CB4" w14:textId="77777777" w:rsidR="00BD5427" w:rsidRDefault="00BD5427" w:rsidP="00BD5427">
      <w:pPr>
        <w:pStyle w:val="110"/>
        <w:jc w:val="both"/>
        <w:rPr>
          <w:rFonts w:eastAsia="Calibri"/>
          <w:color w:val="000000"/>
          <w:sz w:val="24"/>
          <w:szCs w:val="24"/>
        </w:rPr>
      </w:pPr>
    </w:p>
    <w:p w14:paraId="6633D80A" w14:textId="77777777" w:rsidR="00BD5427" w:rsidRDefault="00BD5427" w:rsidP="00BD5427">
      <w:pPr>
        <w:pStyle w:val="110"/>
        <w:jc w:val="both"/>
        <w:rPr>
          <w:rFonts w:eastAsia="Calibri"/>
          <w:color w:val="000000"/>
          <w:sz w:val="24"/>
          <w:szCs w:val="24"/>
        </w:rPr>
      </w:pPr>
    </w:p>
    <w:p w14:paraId="6DF3EFBE" w14:textId="77777777" w:rsidR="00BD5427" w:rsidRDefault="00BD5427" w:rsidP="00BD5427">
      <w:pPr>
        <w:pStyle w:val="110"/>
        <w:jc w:val="both"/>
        <w:rPr>
          <w:rFonts w:eastAsia="Calibri"/>
          <w:color w:val="000000"/>
          <w:sz w:val="24"/>
          <w:szCs w:val="24"/>
        </w:rPr>
      </w:pPr>
    </w:p>
    <w:p w14:paraId="424137D8" w14:textId="77777777" w:rsidR="00BD5427" w:rsidRDefault="00BD5427" w:rsidP="00BD5427">
      <w:pPr>
        <w:pStyle w:val="110"/>
        <w:jc w:val="both"/>
        <w:rPr>
          <w:rFonts w:eastAsia="Calibri"/>
          <w:color w:val="000000"/>
          <w:sz w:val="24"/>
          <w:szCs w:val="24"/>
        </w:rPr>
      </w:pPr>
    </w:p>
    <w:p w14:paraId="5B0841FE" w14:textId="77777777" w:rsidR="00BD5427" w:rsidRDefault="00BD5427" w:rsidP="00BD5427">
      <w:pPr>
        <w:pStyle w:val="110"/>
        <w:jc w:val="both"/>
        <w:rPr>
          <w:rFonts w:eastAsia="Calibri"/>
          <w:color w:val="000000"/>
          <w:sz w:val="24"/>
          <w:szCs w:val="24"/>
        </w:rPr>
      </w:pPr>
    </w:p>
    <w:p w14:paraId="3C21EC5A" w14:textId="5025D924" w:rsidR="00BD5427" w:rsidRPr="00A8297A" w:rsidRDefault="00A8297A" w:rsidP="00A8297A">
      <w:pPr>
        <w:pStyle w:val="110"/>
        <w:jc w:val="center"/>
        <w:rPr>
          <w:rFonts w:eastAsia="Calibri"/>
          <w:b/>
          <w:bCs/>
          <w:iCs/>
          <w:color w:val="000000"/>
          <w:sz w:val="28"/>
          <w:szCs w:val="28"/>
          <w:lang w:eastAsia="en-US"/>
        </w:rPr>
      </w:pPr>
      <w:r w:rsidRPr="00A8297A">
        <w:rPr>
          <w:rFonts w:eastAsia="Calibri"/>
          <w:b/>
          <w:bCs/>
          <w:iCs/>
          <w:color w:val="000000"/>
          <w:sz w:val="28"/>
          <w:szCs w:val="28"/>
          <w:lang w:eastAsia="en-US"/>
        </w:rPr>
        <w:lastRenderedPageBreak/>
        <w:t>Раздел 2</w:t>
      </w:r>
    </w:p>
    <w:p w14:paraId="7C74FC5A" w14:textId="77777777" w:rsidR="00BD5427" w:rsidRDefault="00BD5427" w:rsidP="00BD5427">
      <w:pPr>
        <w:keepNext/>
        <w:tabs>
          <w:tab w:val="left" w:pos="1134"/>
          <w:tab w:val="left" w:pos="1276"/>
        </w:tabs>
        <w:spacing w:after="0" w:line="240" w:lineRule="auto"/>
        <w:jc w:val="center"/>
        <w:outlineLvl w:val="1"/>
        <w:rPr>
          <w:rFonts w:ascii="Times New Roman" w:eastAsia="Calibri" w:hAnsi="Times New Roman" w:cs="Times New Roman"/>
          <w:b/>
          <w:bCs/>
          <w:iCs/>
          <w:color w:val="000000"/>
          <w:kern w:val="0"/>
          <w:sz w:val="28"/>
          <w:szCs w:val="28"/>
          <w14:ligatures w14:val="none"/>
        </w:rPr>
      </w:pPr>
      <w:r>
        <w:rPr>
          <w:rFonts w:ascii="Times New Roman" w:eastAsia="Calibri" w:hAnsi="Times New Roman" w:cs="Times New Roman"/>
          <w:b/>
          <w:bCs/>
          <w:iCs/>
          <w:color w:val="000000"/>
          <w:kern w:val="0"/>
          <w:sz w:val="28"/>
          <w:szCs w:val="28"/>
          <w14:ligatures w14:val="none"/>
        </w:rPr>
        <w:t>С</w:t>
      </w:r>
      <w:r w:rsidRPr="00BD5427">
        <w:rPr>
          <w:rFonts w:ascii="Times New Roman" w:eastAsia="Calibri" w:hAnsi="Times New Roman" w:cs="Times New Roman"/>
          <w:b/>
          <w:bCs/>
          <w:iCs/>
          <w:color w:val="000000"/>
          <w:kern w:val="0"/>
          <w:sz w:val="28"/>
          <w:szCs w:val="28"/>
          <w14:ligatures w14:val="none"/>
        </w:rPr>
        <w:t>ВЕДЕНИЯ ОБ УТВЕРЖДЕННЫХ ДОКУМЕНТАХ СТРАТЕГИЧЕСКОГО ПЛАНИРОВАНИЯ,</w:t>
      </w:r>
      <w:r>
        <w:rPr>
          <w:rFonts w:ascii="Times New Roman" w:eastAsia="Calibri" w:hAnsi="Times New Roman" w:cs="Times New Roman"/>
          <w:b/>
          <w:bCs/>
          <w:iCs/>
          <w:color w:val="000000"/>
          <w:kern w:val="0"/>
          <w:sz w:val="28"/>
          <w:szCs w:val="28"/>
          <w14:ligatures w14:val="none"/>
        </w:rPr>
        <w:t xml:space="preserve"> </w:t>
      </w:r>
      <w:r w:rsidRPr="00BD5427">
        <w:rPr>
          <w:rFonts w:ascii="Times New Roman" w:eastAsia="Calibri" w:hAnsi="Times New Roman" w:cs="Times New Roman"/>
          <w:b/>
          <w:bCs/>
          <w:iCs/>
          <w:color w:val="000000"/>
          <w:kern w:val="0"/>
          <w:sz w:val="28"/>
          <w:szCs w:val="28"/>
          <w14:ligatures w14:val="none"/>
        </w:rPr>
        <w:t>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2F0209B9" w14:textId="77777777" w:rsidR="00BD5427" w:rsidRDefault="00BD5427" w:rsidP="00BD5427">
      <w:pPr>
        <w:keepNext/>
        <w:tabs>
          <w:tab w:val="left" w:pos="1134"/>
          <w:tab w:val="left" w:pos="1276"/>
        </w:tabs>
        <w:spacing w:after="0" w:line="240" w:lineRule="auto"/>
        <w:jc w:val="center"/>
        <w:outlineLvl w:val="1"/>
        <w:rPr>
          <w:rFonts w:ascii="Times New Roman" w:eastAsia="Calibri" w:hAnsi="Times New Roman" w:cs="Times New Roman"/>
          <w:b/>
          <w:bCs/>
          <w:iCs/>
          <w:color w:val="000000"/>
          <w:kern w:val="0"/>
          <w:sz w:val="28"/>
          <w:szCs w:val="28"/>
          <w14:ligatures w14:val="none"/>
        </w:rPr>
      </w:pPr>
    </w:p>
    <w:p w14:paraId="7C3BCFF3" w14:textId="397D82CB" w:rsidR="00BD5427" w:rsidRDefault="00BD5427" w:rsidP="00BD5427">
      <w:pPr>
        <w:pStyle w:val="110"/>
        <w:jc w:val="both"/>
        <w:rPr>
          <w:rFonts w:eastAsia="Calibri"/>
          <w:color w:val="000000"/>
          <w:sz w:val="24"/>
          <w:szCs w:val="24"/>
        </w:rPr>
      </w:pPr>
      <w:r>
        <w:rPr>
          <w:rFonts w:eastAsia="Calibri"/>
          <w:b/>
          <w:bCs/>
          <w:iCs/>
          <w:color w:val="000000"/>
          <w:sz w:val="28"/>
          <w:szCs w:val="28"/>
        </w:rPr>
        <w:t xml:space="preserve"> </w:t>
      </w:r>
    </w:p>
    <w:p w14:paraId="3C7339D3" w14:textId="0C4DE7EB" w:rsidR="00A33748" w:rsidRPr="00A33748" w:rsidRDefault="00A55B4D" w:rsidP="00A33748">
      <w:pPr>
        <w:pStyle w:val="110"/>
        <w:jc w:val="both"/>
        <w:rPr>
          <w:rFonts w:eastAsia="Calibri"/>
          <w:color w:val="000000"/>
          <w:sz w:val="24"/>
          <w:szCs w:val="24"/>
        </w:rPr>
      </w:pPr>
      <w:r>
        <w:rPr>
          <w:color w:val="000000" w:themeColor="text1"/>
          <w:sz w:val="24"/>
          <w:szCs w:val="24"/>
        </w:rPr>
        <w:t xml:space="preserve"> </w:t>
      </w:r>
      <w:r w:rsidRPr="004E1A12">
        <w:rPr>
          <w:color w:val="000000" w:themeColor="text1"/>
          <w:sz w:val="24"/>
          <w:szCs w:val="24"/>
        </w:rPr>
        <w:t>Устройство спортивной площадки</w:t>
      </w:r>
      <w:r>
        <w:rPr>
          <w:color w:val="000000" w:themeColor="text1"/>
          <w:sz w:val="24"/>
          <w:szCs w:val="24"/>
        </w:rPr>
        <w:t>, р</w:t>
      </w:r>
      <w:r w:rsidRPr="001B5DBC">
        <w:rPr>
          <w:sz w:val="24"/>
          <w:szCs w:val="24"/>
        </w:rPr>
        <w:t>еконструкция стадиона</w:t>
      </w:r>
      <w:r>
        <w:rPr>
          <w:rFonts w:eastAsia="Calibri"/>
          <w:color w:val="000000"/>
          <w:sz w:val="24"/>
          <w:szCs w:val="24"/>
        </w:rPr>
        <w:t xml:space="preserve">, </w:t>
      </w:r>
      <w:r>
        <w:rPr>
          <w:sz w:val="24"/>
          <w:szCs w:val="24"/>
        </w:rPr>
        <w:t>с</w:t>
      </w:r>
      <w:r w:rsidRPr="009924EB">
        <w:rPr>
          <w:sz w:val="24"/>
          <w:szCs w:val="24"/>
        </w:rPr>
        <w:t>троительство Центральной библиотеки</w:t>
      </w:r>
      <w:r>
        <w:rPr>
          <w:rFonts w:eastAsia="Calibri"/>
          <w:color w:val="000000"/>
          <w:sz w:val="24"/>
          <w:szCs w:val="24"/>
        </w:rPr>
        <w:t xml:space="preserve">, </w:t>
      </w:r>
      <w:r>
        <w:rPr>
          <w:sz w:val="24"/>
          <w:szCs w:val="24"/>
        </w:rPr>
        <w:t>р</w:t>
      </w:r>
      <w:r w:rsidRPr="00CA1FB3">
        <w:rPr>
          <w:sz w:val="24"/>
          <w:szCs w:val="24"/>
        </w:rPr>
        <w:t>еконструкция Борисовского клуба</w:t>
      </w:r>
      <w:r>
        <w:rPr>
          <w:sz w:val="24"/>
          <w:szCs w:val="24"/>
        </w:rPr>
        <w:t xml:space="preserve"> (</w:t>
      </w:r>
      <w:r w:rsidRPr="00CA1FB3">
        <w:rPr>
          <w:sz w:val="24"/>
          <w:szCs w:val="24"/>
        </w:rPr>
        <w:t>пристройка к клубу</w:t>
      </w:r>
      <w:r>
        <w:rPr>
          <w:sz w:val="24"/>
          <w:szCs w:val="24"/>
        </w:rPr>
        <w:t>) предусмотрен</w:t>
      </w:r>
      <w:r w:rsidR="00A33748">
        <w:rPr>
          <w:sz w:val="24"/>
          <w:szCs w:val="24"/>
        </w:rPr>
        <w:t>ы</w:t>
      </w:r>
      <w:r w:rsidR="00684552">
        <w:rPr>
          <w:sz w:val="24"/>
          <w:szCs w:val="24"/>
        </w:rPr>
        <w:t xml:space="preserve"> </w:t>
      </w:r>
      <w:r w:rsidR="00684552" w:rsidRPr="00684552">
        <w:rPr>
          <w:sz w:val="24"/>
          <w:szCs w:val="24"/>
        </w:rPr>
        <w:t>комплексн</w:t>
      </w:r>
      <w:r w:rsidR="00684552">
        <w:rPr>
          <w:sz w:val="24"/>
          <w:szCs w:val="24"/>
        </w:rPr>
        <w:t>ым</w:t>
      </w:r>
      <w:r w:rsidR="00684552" w:rsidRPr="00684552">
        <w:rPr>
          <w:sz w:val="24"/>
          <w:szCs w:val="24"/>
        </w:rPr>
        <w:t xml:space="preserve"> </w:t>
      </w:r>
      <w:r w:rsidR="00684552">
        <w:rPr>
          <w:sz w:val="24"/>
          <w:szCs w:val="24"/>
        </w:rPr>
        <w:t>п</w:t>
      </w:r>
      <w:r w:rsidR="00684552" w:rsidRPr="00684552">
        <w:rPr>
          <w:sz w:val="24"/>
          <w:szCs w:val="24"/>
        </w:rPr>
        <w:t>лан</w:t>
      </w:r>
      <w:r w:rsidR="00684552">
        <w:rPr>
          <w:sz w:val="24"/>
          <w:szCs w:val="24"/>
        </w:rPr>
        <w:t>ом</w:t>
      </w:r>
      <w:r w:rsidR="00684552" w:rsidRPr="00684552">
        <w:rPr>
          <w:sz w:val="24"/>
          <w:szCs w:val="24"/>
        </w:rPr>
        <w:t xml:space="preserve"> развития территории Большесельского муниципального района на 2023-2027годы</w:t>
      </w:r>
      <w:r w:rsidR="00684552">
        <w:rPr>
          <w:sz w:val="24"/>
          <w:szCs w:val="24"/>
        </w:rPr>
        <w:t>, утвержденным п</w:t>
      </w:r>
      <w:r w:rsidR="00B1154E" w:rsidRPr="00B1154E">
        <w:rPr>
          <w:rFonts w:eastAsia="Calibri"/>
          <w:color w:val="000000"/>
          <w:sz w:val="24"/>
          <w:szCs w:val="24"/>
        </w:rPr>
        <w:t>остановление</w:t>
      </w:r>
      <w:r>
        <w:rPr>
          <w:rFonts w:eastAsia="Calibri"/>
          <w:color w:val="000000"/>
          <w:sz w:val="24"/>
          <w:szCs w:val="24"/>
        </w:rPr>
        <w:t>м</w:t>
      </w:r>
      <w:r w:rsidR="00B1154E" w:rsidRPr="00B1154E">
        <w:rPr>
          <w:rFonts w:eastAsia="Calibri"/>
          <w:color w:val="000000"/>
          <w:sz w:val="24"/>
          <w:szCs w:val="24"/>
        </w:rPr>
        <w:t xml:space="preserve"> администрации Большесельского муниципального района от 30.11.2022г. № 901</w:t>
      </w:r>
      <w:r w:rsidR="00A33748">
        <w:rPr>
          <w:rFonts w:eastAsia="Calibri"/>
          <w:color w:val="000000"/>
          <w:sz w:val="24"/>
          <w:szCs w:val="24"/>
        </w:rPr>
        <w:t>. Мероприяти</w:t>
      </w:r>
      <w:r w:rsidR="00FD425F">
        <w:rPr>
          <w:rFonts w:eastAsia="Calibri"/>
          <w:color w:val="000000"/>
          <w:sz w:val="24"/>
          <w:szCs w:val="24"/>
        </w:rPr>
        <w:t xml:space="preserve">я </w:t>
      </w:r>
      <w:r w:rsidR="00A33748">
        <w:rPr>
          <w:rFonts w:eastAsia="Calibri"/>
          <w:color w:val="000000"/>
          <w:sz w:val="24"/>
          <w:szCs w:val="24"/>
        </w:rPr>
        <w:t>с</w:t>
      </w:r>
      <w:r w:rsidR="00A33748" w:rsidRPr="00A33748">
        <w:rPr>
          <w:rFonts w:eastAsia="Calibri"/>
          <w:color w:val="000000"/>
          <w:sz w:val="24"/>
          <w:szCs w:val="24"/>
        </w:rPr>
        <w:t>троительство Дома культуры</w:t>
      </w:r>
      <w:r w:rsidR="00A33748">
        <w:rPr>
          <w:rFonts w:eastAsia="Calibri"/>
          <w:color w:val="000000"/>
          <w:sz w:val="24"/>
          <w:szCs w:val="24"/>
        </w:rPr>
        <w:t xml:space="preserve"> в </w:t>
      </w:r>
      <w:proofErr w:type="spellStart"/>
      <w:r w:rsidR="00A33748">
        <w:rPr>
          <w:rFonts w:eastAsia="Calibri"/>
          <w:color w:val="000000"/>
          <w:sz w:val="24"/>
          <w:szCs w:val="24"/>
        </w:rPr>
        <w:t>д.Высоково</w:t>
      </w:r>
      <w:proofErr w:type="spellEnd"/>
      <w:r w:rsidR="00A33748">
        <w:rPr>
          <w:rFonts w:eastAsia="Calibri"/>
          <w:color w:val="000000"/>
          <w:sz w:val="24"/>
          <w:szCs w:val="24"/>
        </w:rPr>
        <w:t xml:space="preserve"> </w:t>
      </w:r>
      <w:r w:rsidR="00FD425F">
        <w:rPr>
          <w:rFonts w:eastAsia="Calibri"/>
          <w:color w:val="000000"/>
          <w:sz w:val="24"/>
          <w:szCs w:val="24"/>
        </w:rPr>
        <w:t xml:space="preserve">и </w:t>
      </w:r>
      <w:r w:rsidR="00FD425F">
        <w:rPr>
          <w:color w:val="000000" w:themeColor="text1"/>
          <w:sz w:val="24"/>
          <w:szCs w:val="24"/>
        </w:rPr>
        <w:t>у</w:t>
      </w:r>
      <w:r w:rsidR="00FD425F" w:rsidRPr="004E1A12">
        <w:rPr>
          <w:color w:val="000000" w:themeColor="text1"/>
          <w:sz w:val="24"/>
          <w:szCs w:val="24"/>
        </w:rPr>
        <w:t>стройство спортивной площадки</w:t>
      </w:r>
      <w:r w:rsidR="00FD425F">
        <w:rPr>
          <w:rFonts w:eastAsia="Calibri"/>
          <w:color w:val="000000"/>
          <w:sz w:val="24"/>
          <w:szCs w:val="24"/>
        </w:rPr>
        <w:t xml:space="preserve"> в </w:t>
      </w:r>
      <w:proofErr w:type="spellStart"/>
      <w:r w:rsidR="00FD425F">
        <w:rPr>
          <w:rFonts w:eastAsia="Calibri"/>
          <w:color w:val="000000"/>
          <w:sz w:val="24"/>
          <w:szCs w:val="24"/>
        </w:rPr>
        <w:t>с.Новое</w:t>
      </w:r>
      <w:proofErr w:type="spellEnd"/>
      <w:r w:rsidR="00FD425F">
        <w:rPr>
          <w:rFonts w:eastAsia="Calibri"/>
          <w:color w:val="000000"/>
          <w:sz w:val="24"/>
          <w:szCs w:val="24"/>
        </w:rPr>
        <w:t xml:space="preserve"> </w:t>
      </w:r>
      <w:r w:rsidR="00A33748">
        <w:rPr>
          <w:rFonts w:eastAsia="Calibri"/>
          <w:color w:val="000000"/>
          <w:sz w:val="24"/>
          <w:szCs w:val="24"/>
        </w:rPr>
        <w:t xml:space="preserve">необходимо внести в </w:t>
      </w:r>
      <w:r w:rsidR="00A33748" w:rsidRPr="00A33748">
        <w:rPr>
          <w:rFonts w:eastAsia="Calibri"/>
          <w:color w:val="000000"/>
          <w:sz w:val="24"/>
          <w:szCs w:val="24"/>
        </w:rPr>
        <w:t>комплексн</w:t>
      </w:r>
      <w:r w:rsidR="00A33748">
        <w:rPr>
          <w:rFonts w:eastAsia="Calibri"/>
          <w:color w:val="000000"/>
          <w:sz w:val="24"/>
          <w:szCs w:val="24"/>
        </w:rPr>
        <w:t>ый</w:t>
      </w:r>
      <w:r w:rsidR="00A33748" w:rsidRPr="00A33748">
        <w:rPr>
          <w:rFonts w:eastAsia="Calibri"/>
          <w:color w:val="000000"/>
          <w:sz w:val="24"/>
          <w:szCs w:val="24"/>
        </w:rPr>
        <w:t xml:space="preserve"> </w:t>
      </w:r>
      <w:r w:rsidR="00A33748">
        <w:rPr>
          <w:rFonts w:eastAsia="Calibri"/>
          <w:color w:val="000000"/>
          <w:sz w:val="24"/>
          <w:szCs w:val="24"/>
        </w:rPr>
        <w:t>п</w:t>
      </w:r>
      <w:r w:rsidR="00A33748" w:rsidRPr="00A33748">
        <w:rPr>
          <w:rFonts w:eastAsia="Calibri"/>
          <w:color w:val="000000"/>
          <w:sz w:val="24"/>
          <w:szCs w:val="24"/>
        </w:rPr>
        <w:t>лан развития территории Большесельского муниципального района</w:t>
      </w:r>
      <w:r w:rsidR="00A33748">
        <w:rPr>
          <w:rFonts w:eastAsia="Calibri"/>
          <w:color w:val="000000"/>
          <w:sz w:val="24"/>
          <w:szCs w:val="24"/>
        </w:rPr>
        <w:t>.</w:t>
      </w:r>
    </w:p>
    <w:p w14:paraId="3FC5D072" w14:textId="77777777" w:rsidR="00847992" w:rsidRDefault="00847992" w:rsidP="009A3AB9">
      <w:pPr>
        <w:pStyle w:val="110"/>
        <w:jc w:val="both"/>
        <w:rPr>
          <w:rFonts w:eastAsia="Calibri"/>
          <w:color w:val="000000"/>
          <w:sz w:val="24"/>
          <w:szCs w:val="24"/>
        </w:rPr>
      </w:pPr>
    </w:p>
    <w:p w14:paraId="667EE76A" w14:textId="49FFB9B4" w:rsidR="00334DB5" w:rsidRDefault="00A55B4D" w:rsidP="009A3AB9">
      <w:pPr>
        <w:pStyle w:val="110"/>
        <w:jc w:val="both"/>
        <w:rPr>
          <w:rFonts w:eastAsia="Calibri"/>
          <w:color w:val="000000"/>
          <w:sz w:val="24"/>
          <w:szCs w:val="24"/>
        </w:rPr>
      </w:pPr>
      <w:r>
        <w:rPr>
          <w:rFonts w:eastAsia="Calibri"/>
          <w:color w:val="000000"/>
          <w:sz w:val="24"/>
          <w:szCs w:val="24"/>
        </w:rPr>
        <w:t xml:space="preserve"> </w:t>
      </w:r>
      <w:r w:rsidR="00847992">
        <w:rPr>
          <w:rFonts w:eastAsia="Calibri"/>
          <w:color w:val="000000"/>
          <w:sz w:val="24"/>
          <w:szCs w:val="24"/>
        </w:rPr>
        <w:t>Строительство</w:t>
      </w:r>
      <w:r w:rsidR="00847992" w:rsidRPr="00847992">
        <w:rPr>
          <w:sz w:val="24"/>
          <w:szCs w:val="24"/>
        </w:rPr>
        <w:t xml:space="preserve"> </w:t>
      </w:r>
      <w:r w:rsidR="00847992">
        <w:rPr>
          <w:rFonts w:eastAsia="Calibri"/>
          <w:color w:val="000000"/>
          <w:sz w:val="24"/>
          <w:szCs w:val="24"/>
        </w:rPr>
        <w:t>м</w:t>
      </w:r>
      <w:r w:rsidR="00847992" w:rsidRPr="00847992">
        <w:rPr>
          <w:rFonts w:eastAsia="Calibri"/>
          <w:color w:val="000000"/>
          <w:sz w:val="24"/>
          <w:szCs w:val="24"/>
        </w:rPr>
        <w:t>ежпоселков</w:t>
      </w:r>
      <w:r w:rsidR="00847992">
        <w:rPr>
          <w:rFonts w:eastAsia="Calibri"/>
          <w:color w:val="000000"/>
          <w:sz w:val="24"/>
          <w:szCs w:val="24"/>
        </w:rPr>
        <w:t>ого</w:t>
      </w:r>
      <w:r w:rsidR="00847992" w:rsidRPr="00847992">
        <w:rPr>
          <w:rFonts w:eastAsia="Calibri"/>
          <w:color w:val="000000"/>
          <w:sz w:val="24"/>
          <w:szCs w:val="24"/>
        </w:rPr>
        <w:t xml:space="preserve"> газопровод</w:t>
      </w:r>
      <w:r w:rsidR="00847992">
        <w:rPr>
          <w:rFonts w:eastAsia="Calibri"/>
          <w:color w:val="000000"/>
          <w:sz w:val="24"/>
          <w:szCs w:val="24"/>
        </w:rPr>
        <w:t>а</w:t>
      </w:r>
      <w:r w:rsidR="00847992" w:rsidRPr="00847992">
        <w:rPr>
          <w:rFonts w:eastAsia="Calibri"/>
          <w:color w:val="000000"/>
          <w:sz w:val="24"/>
          <w:szCs w:val="24"/>
        </w:rPr>
        <w:t xml:space="preserve"> с. Большое Село – с. Никольское – </w:t>
      </w:r>
      <w:proofErr w:type="spellStart"/>
      <w:r w:rsidR="00847992" w:rsidRPr="00847992">
        <w:rPr>
          <w:rFonts w:eastAsia="Calibri"/>
          <w:color w:val="000000"/>
          <w:sz w:val="24"/>
          <w:szCs w:val="24"/>
        </w:rPr>
        <w:t>дер.Борисовское</w:t>
      </w:r>
      <w:proofErr w:type="spellEnd"/>
      <w:r w:rsidR="00847992" w:rsidRPr="00847992">
        <w:rPr>
          <w:rFonts w:eastAsia="Calibri"/>
          <w:color w:val="000000"/>
          <w:sz w:val="24"/>
          <w:szCs w:val="24"/>
        </w:rPr>
        <w:t xml:space="preserve"> – с. Благовещенье – дер. </w:t>
      </w:r>
      <w:proofErr w:type="spellStart"/>
      <w:r w:rsidR="00847992" w:rsidRPr="00847992">
        <w:rPr>
          <w:rFonts w:eastAsia="Calibri"/>
          <w:color w:val="000000"/>
          <w:sz w:val="24"/>
          <w:szCs w:val="24"/>
        </w:rPr>
        <w:t>Каплино</w:t>
      </w:r>
      <w:proofErr w:type="spellEnd"/>
      <w:r w:rsidR="00847992" w:rsidRPr="00847992">
        <w:rPr>
          <w:rFonts w:eastAsia="Calibri"/>
          <w:color w:val="000000"/>
          <w:sz w:val="24"/>
          <w:szCs w:val="24"/>
        </w:rPr>
        <w:t xml:space="preserve"> с отводом на дер. Новое </w:t>
      </w:r>
      <w:proofErr w:type="spellStart"/>
      <w:r w:rsidR="00847992" w:rsidRPr="00847992">
        <w:rPr>
          <w:rFonts w:eastAsia="Calibri"/>
          <w:color w:val="000000"/>
          <w:sz w:val="24"/>
          <w:szCs w:val="24"/>
        </w:rPr>
        <w:t>Гостилово</w:t>
      </w:r>
      <w:proofErr w:type="spellEnd"/>
      <w:r w:rsidR="008A3F6F">
        <w:rPr>
          <w:rFonts w:eastAsia="Calibri"/>
          <w:color w:val="000000"/>
          <w:sz w:val="24"/>
          <w:szCs w:val="24"/>
        </w:rPr>
        <w:t>, с</w:t>
      </w:r>
      <w:r w:rsidR="00847992" w:rsidRPr="00847992">
        <w:rPr>
          <w:rFonts w:eastAsia="Calibri"/>
          <w:color w:val="000000"/>
          <w:sz w:val="24"/>
          <w:szCs w:val="24"/>
        </w:rPr>
        <w:t xml:space="preserve">троительство отвода: межпоселковый газопровод с. Большое Село - дер. </w:t>
      </w:r>
      <w:proofErr w:type="spellStart"/>
      <w:r w:rsidR="00847992" w:rsidRPr="00847992">
        <w:rPr>
          <w:rFonts w:eastAsia="Calibri"/>
          <w:color w:val="000000"/>
          <w:sz w:val="24"/>
          <w:szCs w:val="24"/>
        </w:rPr>
        <w:t>Миглино</w:t>
      </w:r>
      <w:proofErr w:type="spellEnd"/>
      <w:r w:rsidR="00847992" w:rsidRPr="00847992">
        <w:rPr>
          <w:rFonts w:eastAsia="Calibri"/>
          <w:color w:val="000000"/>
          <w:sz w:val="24"/>
          <w:szCs w:val="24"/>
        </w:rPr>
        <w:t xml:space="preserve"> - с. Андреевское через дер. </w:t>
      </w:r>
      <w:proofErr w:type="spellStart"/>
      <w:r w:rsidR="00847992" w:rsidRPr="00847992">
        <w:rPr>
          <w:rFonts w:eastAsia="Calibri"/>
          <w:color w:val="000000"/>
          <w:sz w:val="24"/>
          <w:szCs w:val="24"/>
        </w:rPr>
        <w:t>Тиханово</w:t>
      </w:r>
      <w:proofErr w:type="spellEnd"/>
      <w:r w:rsidR="00847992" w:rsidRPr="00847992">
        <w:rPr>
          <w:rFonts w:eastAsia="Calibri"/>
          <w:color w:val="000000"/>
          <w:sz w:val="24"/>
          <w:szCs w:val="24"/>
        </w:rPr>
        <w:t>, дер. Старое Варегово</w:t>
      </w:r>
      <w:r w:rsidR="00847992">
        <w:rPr>
          <w:rFonts w:eastAsia="Calibri"/>
          <w:color w:val="000000"/>
          <w:sz w:val="24"/>
          <w:szCs w:val="24"/>
        </w:rPr>
        <w:t xml:space="preserve"> </w:t>
      </w:r>
      <w:r w:rsidR="00C04E4F">
        <w:rPr>
          <w:rFonts w:eastAsia="Calibri"/>
          <w:color w:val="000000"/>
          <w:sz w:val="24"/>
          <w:szCs w:val="24"/>
        </w:rPr>
        <w:t>и с</w:t>
      </w:r>
      <w:r w:rsidR="00C04E4F" w:rsidRPr="00C04E4F">
        <w:rPr>
          <w:rFonts w:eastAsia="Calibri"/>
          <w:color w:val="000000"/>
          <w:sz w:val="24"/>
          <w:szCs w:val="24"/>
        </w:rPr>
        <w:t>троительство межпоселкового газопровода с. Варегово - дер. Муравьево через дер. Елизарово, дер. Лесное Варегово, дер. Большое Муравьево Большесельского МР</w:t>
      </w:r>
      <w:r w:rsidR="00C04E4F">
        <w:rPr>
          <w:rFonts w:eastAsia="Calibri"/>
          <w:color w:val="000000"/>
          <w:sz w:val="24"/>
          <w:szCs w:val="24"/>
        </w:rPr>
        <w:t xml:space="preserve"> </w:t>
      </w:r>
      <w:r w:rsidR="00847992">
        <w:rPr>
          <w:rFonts w:eastAsia="Calibri"/>
          <w:color w:val="000000"/>
          <w:sz w:val="24"/>
          <w:szCs w:val="24"/>
        </w:rPr>
        <w:t xml:space="preserve">предусмотрено </w:t>
      </w:r>
      <w:r w:rsidR="00684552" w:rsidRPr="00684552">
        <w:rPr>
          <w:rFonts w:eastAsia="Calibri"/>
          <w:color w:val="000000"/>
          <w:sz w:val="24"/>
          <w:szCs w:val="24"/>
        </w:rPr>
        <w:t>региональной программ</w:t>
      </w:r>
      <w:r w:rsidR="00684552">
        <w:rPr>
          <w:rFonts w:eastAsia="Calibri"/>
          <w:color w:val="000000"/>
          <w:sz w:val="24"/>
          <w:szCs w:val="24"/>
        </w:rPr>
        <w:t>ой</w:t>
      </w:r>
      <w:r w:rsidR="00684552" w:rsidRPr="00684552">
        <w:rPr>
          <w:rFonts w:eastAsia="Calibri"/>
          <w:color w:val="000000"/>
          <w:sz w:val="24"/>
          <w:szCs w:val="24"/>
        </w:rPr>
        <w:t xml:space="preserve"> "Газификация жилищно-коммунального хозяйства, промышленных и иных организаций Ярославской области" на 2022 - 2031 годы</w:t>
      </w:r>
      <w:r w:rsidR="00684552">
        <w:rPr>
          <w:rFonts w:eastAsia="Calibri"/>
          <w:color w:val="000000"/>
          <w:sz w:val="24"/>
          <w:szCs w:val="24"/>
        </w:rPr>
        <w:t>, которая утверждена п</w:t>
      </w:r>
      <w:r w:rsidR="00334DB5" w:rsidRPr="00334DB5">
        <w:rPr>
          <w:rFonts w:eastAsia="Calibri"/>
          <w:color w:val="000000"/>
          <w:sz w:val="24"/>
          <w:szCs w:val="24"/>
        </w:rPr>
        <w:t>остановление</w:t>
      </w:r>
      <w:r w:rsidR="00847992">
        <w:rPr>
          <w:rFonts w:eastAsia="Calibri"/>
          <w:color w:val="000000"/>
          <w:sz w:val="24"/>
          <w:szCs w:val="24"/>
        </w:rPr>
        <w:t>м</w:t>
      </w:r>
      <w:r w:rsidR="00334DB5" w:rsidRPr="00334DB5">
        <w:rPr>
          <w:rFonts w:eastAsia="Calibri"/>
          <w:color w:val="000000"/>
          <w:sz w:val="24"/>
          <w:szCs w:val="24"/>
        </w:rPr>
        <w:t xml:space="preserve"> Правительства Ярославской области от 15 февраля 2022 г. N 81-п</w:t>
      </w:r>
      <w:r w:rsidR="00847992">
        <w:rPr>
          <w:rFonts w:eastAsia="Calibri"/>
          <w:color w:val="000000"/>
          <w:sz w:val="24"/>
          <w:szCs w:val="24"/>
        </w:rPr>
        <w:t>.</w:t>
      </w:r>
    </w:p>
    <w:p w14:paraId="72EAEC70" w14:textId="77777777" w:rsidR="00847992" w:rsidRDefault="00847992" w:rsidP="009A3AB9">
      <w:pPr>
        <w:pStyle w:val="110"/>
        <w:jc w:val="both"/>
        <w:rPr>
          <w:rFonts w:eastAsia="Calibri"/>
          <w:color w:val="000000"/>
          <w:sz w:val="24"/>
          <w:szCs w:val="24"/>
        </w:rPr>
      </w:pPr>
    </w:p>
    <w:p w14:paraId="41D9BDAD" w14:textId="1BBB699F" w:rsidR="00C50E70" w:rsidRDefault="00684552" w:rsidP="009A3AB9">
      <w:pPr>
        <w:pStyle w:val="110"/>
        <w:jc w:val="both"/>
        <w:rPr>
          <w:rFonts w:eastAsia="Calibri"/>
          <w:color w:val="000000"/>
          <w:sz w:val="24"/>
          <w:szCs w:val="24"/>
        </w:rPr>
      </w:pPr>
      <w:r>
        <w:rPr>
          <w:rFonts w:eastAsia="Calibri"/>
          <w:color w:val="000000"/>
          <w:sz w:val="24"/>
          <w:szCs w:val="24"/>
        </w:rPr>
        <w:t xml:space="preserve"> Т</w:t>
      </w:r>
      <w:r w:rsidRPr="00684552">
        <w:rPr>
          <w:rFonts w:eastAsia="Calibri"/>
          <w:color w:val="000000"/>
          <w:sz w:val="24"/>
          <w:szCs w:val="24"/>
        </w:rPr>
        <w:t>ерриториальной схем</w:t>
      </w:r>
      <w:r>
        <w:rPr>
          <w:rFonts w:eastAsia="Calibri"/>
          <w:color w:val="000000"/>
          <w:sz w:val="24"/>
          <w:szCs w:val="24"/>
        </w:rPr>
        <w:t>ой</w:t>
      </w:r>
      <w:r w:rsidRPr="00684552">
        <w:rPr>
          <w:rFonts w:eastAsia="Calibri"/>
          <w:color w:val="000000"/>
          <w:sz w:val="24"/>
          <w:szCs w:val="24"/>
        </w:rPr>
        <w:t xml:space="preserve"> обращения с отходами Ярославской области</w:t>
      </w:r>
      <w:r>
        <w:rPr>
          <w:rFonts w:eastAsia="Calibri"/>
          <w:color w:val="000000"/>
          <w:sz w:val="24"/>
          <w:szCs w:val="24"/>
        </w:rPr>
        <w:t xml:space="preserve">, утвержденной </w:t>
      </w:r>
      <w:r w:rsidR="00503CFC">
        <w:rPr>
          <w:rFonts w:eastAsia="Calibri"/>
          <w:color w:val="000000"/>
          <w:sz w:val="24"/>
          <w:szCs w:val="24"/>
        </w:rPr>
        <w:t>П</w:t>
      </w:r>
      <w:r w:rsidR="00334DB5" w:rsidRPr="00334DB5">
        <w:rPr>
          <w:rFonts w:eastAsia="Calibri"/>
          <w:color w:val="000000"/>
          <w:sz w:val="24"/>
          <w:szCs w:val="24"/>
        </w:rPr>
        <w:t>риказ</w:t>
      </w:r>
      <w:r w:rsidR="004721D3">
        <w:rPr>
          <w:rFonts w:eastAsia="Calibri"/>
          <w:color w:val="000000"/>
          <w:sz w:val="24"/>
          <w:szCs w:val="24"/>
        </w:rPr>
        <w:t>ом</w:t>
      </w:r>
      <w:r w:rsidR="00334DB5" w:rsidRPr="00334DB5">
        <w:rPr>
          <w:rFonts w:eastAsia="Calibri"/>
          <w:color w:val="000000"/>
          <w:sz w:val="24"/>
          <w:szCs w:val="24"/>
        </w:rPr>
        <w:t xml:space="preserve"> департамента охраны окружающей среды и природопользования Ярославской области от 26.05.2022 № 7-н</w:t>
      </w:r>
      <w:r>
        <w:rPr>
          <w:rFonts w:eastAsia="Calibri"/>
          <w:color w:val="000000"/>
          <w:sz w:val="24"/>
          <w:szCs w:val="24"/>
        </w:rPr>
        <w:t>,</w:t>
      </w:r>
      <w:r w:rsidR="004721D3">
        <w:rPr>
          <w:rFonts w:eastAsia="Calibri"/>
          <w:color w:val="000000"/>
          <w:sz w:val="24"/>
          <w:szCs w:val="24"/>
        </w:rPr>
        <w:t xml:space="preserve"> предлагается </w:t>
      </w:r>
      <w:r w:rsidR="004721D3" w:rsidRPr="004721D3">
        <w:rPr>
          <w:rFonts w:eastAsia="Calibri"/>
          <w:color w:val="000000"/>
          <w:sz w:val="24"/>
          <w:szCs w:val="24"/>
        </w:rPr>
        <w:t>модернизация объекта/открытие новой карты (траншеи) полигона ТБО "Николаевское" МУП "Коммунальник</w:t>
      </w:r>
      <w:r w:rsidR="00A33748" w:rsidRPr="004721D3">
        <w:rPr>
          <w:rFonts w:eastAsia="Calibri"/>
          <w:color w:val="000000"/>
          <w:sz w:val="24"/>
          <w:szCs w:val="24"/>
        </w:rPr>
        <w:t>"</w:t>
      </w:r>
      <w:r w:rsidR="00334DB5">
        <w:rPr>
          <w:rFonts w:eastAsia="Calibri"/>
          <w:color w:val="000000"/>
          <w:sz w:val="24"/>
          <w:szCs w:val="24"/>
        </w:rPr>
        <w:t>.</w:t>
      </w:r>
    </w:p>
    <w:p w14:paraId="0811921A" w14:textId="1B6682AF" w:rsidR="007758A9" w:rsidRDefault="007758A9" w:rsidP="009A3AB9">
      <w:pPr>
        <w:pStyle w:val="110"/>
        <w:jc w:val="both"/>
        <w:rPr>
          <w:rFonts w:eastAsia="Calibri"/>
          <w:color w:val="000000"/>
          <w:sz w:val="24"/>
          <w:szCs w:val="24"/>
        </w:rPr>
      </w:pPr>
      <w:r>
        <w:rPr>
          <w:rFonts w:eastAsia="Calibri"/>
          <w:color w:val="000000"/>
          <w:sz w:val="24"/>
          <w:szCs w:val="24"/>
        </w:rPr>
        <w:t xml:space="preserve"> </w:t>
      </w:r>
    </w:p>
    <w:p w14:paraId="156755B1" w14:textId="3D7385B3" w:rsidR="00AD49FC" w:rsidRPr="00AD49FC" w:rsidRDefault="00AD49FC" w:rsidP="00AD49FC">
      <w:pPr>
        <w:pStyle w:val="110"/>
        <w:jc w:val="both"/>
        <w:rPr>
          <w:rFonts w:eastAsia="Calibri"/>
          <w:color w:val="000000"/>
          <w:sz w:val="24"/>
          <w:szCs w:val="24"/>
        </w:rPr>
      </w:pPr>
      <w:r>
        <w:rPr>
          <w:rFonts w:eastAsia="Calibri"/>
          <w:color w:val="000000"/>
          <w:sz w:val="24"/>
          <w:szCs w:val="24"/>
        </w:rPr>
        <w:t xml:space="preserve">   </w:t>
      </w:r>
    </w:p>
    <w:p w14:paraId="1798B5C8" w14:textId="384F1EF9" w:rsidR="00AD49FC" w:rsidRDefault="00AD49FC" w:rsidP="009A3AB9">
      <w:pPr>
        <w:pStyle w:val="110"/>
        <w:jc w:val="both"/>
        <w:rPr>
          <w:rFonts w:eastAsia="Calibri"/>
          <w:color w:val="000000"/>
          <w:sz w:val="24"/>
          <w:szCs w:val="24"/>
        </w:rPr>
      </w:pPr>
    </w:p>
    <w:p w14:paraId="594E7C93" w14:textId="77777777" w:rsidR="00C4738F" w:rsidRDefault="00C4738F" w:rsidP="009A3AB9">
      <w:pPr>
        <w:pStyle w:val="110"/>
        <w:jc w:val="both"/>
        <w:rPr>
          <w:rFonts w:eastAsia="Calibri"/>
          <w:color w:val="000000"/>
          <w:sz w:val="24"/>
          <w:szCs w:val="24"/>
        </w:rPr>
      </w:pPr>
    </w:p>
    <w:p w14:paraId="330DEE5E" w14:textId="77777777" w:rsidR="00C4738F" w:rsidRDefault="00C4738F" w:rsidP="009A3AB9">
      <w:pPr>
        <w:pStyle w:val="110"/>
        <w:jc w:val="both"/>
        <w:rPr>
          <w:rFonts w:eastAsia="Calibri"/>
          <w:color w:val="000000"/>
          <w:sz w:val="24"/>
          <w:szCs w:val="24"/>
        </w:rPr>
      </w:pPr>
    </w:p>
    <w:p w14:paraId="387E5342" w14:textId="77777777" w:rsidR="00C4738F" w:rsidRDefault="00C4738F" w:rsidP="009A3AB9">
      <w:pPr>
        <w:pStyle w:val="110"/>
        <w:jc w:val="both"/>
        <w:rPr>
          <w:rFonts w:eastAsia="Calibri"/>
          <w:color w:val="000000"/>
          <w:sz w:val="24"/>
          <w:szCs w:val="24"/>
        </w:rPr>
      </w:pPr>
    </w:p>
    <w:p w14:paraId="614CCCE9" w14:textId="77777777" w:rsidR="00C4738F" w:rsidRDefault="00C4738F" w:rsidP="009A3AB9">
      <w:pPr>
        <w:pStyle w:val="110"/>
        <w:jc w:val="both"/>
        <w:rPr>
          <w:rFonts w:eastAsia="Calibri"/>
          <w:color w:val="000000"/>
          <w:sz w:val="24"/>
          <w:szCs w:val="24"/>
        </w:rPr>
      </w:pPr>
    </w:p>
    <w:p w14:paraId="5A5E00DA" w14:textId="77777777" w:rsidR="00C4738F" w:rsidRDefault="00C4738F" w:rsidP="009A3AB9">
      <w:pPr>
        <w:pStyle w:val="110"/>
        <w:jc w:val="both"/>
        <w:rPr>
          <w:rFonts w:eastAsia="Calibri"/>
          <w:color w:val="000000"/>
          <w:sz w:val="24"/>
          <w:szCs w:val="24"/>
        </w:rPr>
      </w:pPr>
    </w:p>
    <w:p w14:paraId="63538ED9" w14:textId="77777777" w:rsidR="00C4738F" w:rsidRDefault="00C4738F" w:rsidP="009A3AB9">
      <w:pPr>
        <w:pStyle w:val="110"/>
        <w:jc w:val="both"/>
        <w:rPr>
          <w:rFonts w:eastAsia="Calibri"/>
          <w:color w:val="000000"/>
          <w:sz w:val="24"/>
          <w:szCs w:val="24"/>
        </w:rPr>
      </w:pPr>
    </w:p>
    <w:p w14:paraId="179C0B01" w14:textId="77777777" w:rsidR="00C4738F" w:rsidRDefault="00C4738F" w:rsidP="009A3AB9">
      <w:pPr>
        <w:pStyle w:val="110"/>
        <w:jc w:val="both"/>
        <w:rPr>
          <w:rFonts w:eastAsia="Calibri"/>
          <w:color w:val="000000"/>
          <w:sz w:val="24"/>
          <w:szCs w:val="24"/>
        </w:rPr>
      </w:pPr>
    </w:p>
    <w:p w14:paraId="585ED59E" w14:textId="77777777" w:rsidR="00C4738F" w:rsidRDefault="00C4738F" w:rsidP="009A3AB9">
      <w:pPr>
        <w:pStyle w:val="110"/>
        <w:jc w:val="both"/>
        <w:rPr>
          <w:rFonts w:eastAsia="Calibri"/>
          <w:color w:val="000000"/>
          <w:sz w:val="24"/>
          <w:szCs w:val="24"/>
        </w:rPr>
      </w:pPr>
    </w:p>
    <w:p w14:paraId="4935E757" w14:textId="77777777" w:rsidR="00C4738F" w:rsidRDefault="00C4738F" w:rsidP="009A3AB9">
      <w:pPr>
        <w:pStyle w:val="110"/>
        <w:jc w:val="both"/>
        <w:rPr>
          <w:rFonts w:eastAsia="Calibri"/>
          <w:color w:val="000000"/>
          <w:sz w:val="24"/>
          <w:szCs w:val="24"/>
        </w:rPr>
      </w:pPr>
    </w:p>
    <w:p w14:paraId="63E3DBE4" w14:textId="77777777" w:rsidR="00FD425F" w:rsidRDefault="00FD425F" w:rsidP="009A3AB9">
      <w:pPr>
        <w:pStyle w:val="110"/>
        <w:jc w:val="both"/>
        <w:rPr>
          <w:rFonts w:eastAsia="Calibri"/>
          <w:color w:val="000000"/>
          <w:sz w:val="24"/>
          <w:szCs w:val="24"/>
        </w:rPr>
      </w:pPr>
    </w:p>
    <w:p w14:paraId="33F8BF63" w14:textId="77777777" w:rsidR="00C4738F" w:rsidRDefault="00C4738F" w:rsidP="009A3AB9">
      <w:pPr>
        <w:pStyle w:val="110"/>
        <w:jc w:val="both"/>
        <w:rPr>
          <w:rFonts w:eastAsia="Calibri"/>
          <w:color w:val="000000"/>
          <w:sz w:val="24"/>
          <w:szCs w:val="24"/>
        </w:rPr>
      </w:pPr>
    </w:p>
    <w:p w14:paraId="725403A5" w14:textId="77777777" w:rsidR="00B34121" w:rsidRDefault="00B34121" w:rsidP="00A8297A">
      <w:pPr>
        <w:pStyle w:val="110"/>
        <w:jc w:val="center"/>
        <w:rPr>
          <w:rFonts w:eastAsia="Calibri"/>
          <w:b/>
          <w:bCs/>
          <w:iCs/>
          <w:color w:val="000000"/>
          <w:sz w:val="28"/>
          <w:szCs w:val="28"/>
          <w:lang w:eastAsia="en-US"/>
        </w:rPr>
      </w:pPr>
    </w:p>
    <w:p w14:paraId="15405044" w14:textId="77777777" w:rsidR="00B34121" w:rsidRDefault="00B34121" w:rsidP="00A8297A">
      <w:pPr>
        <w:pStyle w:val="110"/>
        <w:jc w:val="center"/>
        <w:rPr>
          <w:rFonts w:eastAsia="Calibri"/>
          <w:b/>
          <w:bCs/>
          <w:iCs/>
          <w:color w:val="000000"/>
          <w:sz w:val="28"/>
          <w:szCs w:val="28"/>
          <w:lang w:eastAsia="en-US"/>
        </w:rPr>
      </w:pPr>
    </w:p>
    <w:p w14:paraId="68D2F714" w14:textId="1C1CBB0B" w:rsidR="00C4738F" w:rsidRPr="00A8297A" w:rsidRDefault="00A8297A" w:rsidP="00A8297A">
      <w:pPr>
        <w:pStyle w:val="110"/>
        <w:jc w:val="center"/>
        <w:rPr>
          <w:rFonts w:eastAsia="Calibri"/>
          <w:b/>
          <w:bCs/>
          <w:iCs/>
          <w:color w:val="000000"/>
          <w:sz w:val="28"/>
          <w:szCs w:val="28"/>
          <w:lang w:eastAsia="en-US"/>
        </w:rPr>
      </w:pPr>
      <w:r w:rsidRPr="00A8297A">
        <w:rPr>
          <w:rFonts w:eastAsia="Calibri"/>
          <w:b/>
          <w:bCs/>
          <w:iCs/>
          <w:color w:val="000000"/>
          <w:sz w:val="28"/>
          <w:szCs w:val="28"/>
          <w:lang w:eastAsia="en-US"/>
        </w:rPr>
        <w:lastRenderedPageBreak/>
        <w:t>Раздел 3</w:t>
      </w:r>
    </w:p>
    <w:p w14:paraId="49BBE495" w14:textId="77777777" w:rsidR="00C4738F" w:rsidRDefault="00C4738F" w:rsidP="00C4738F">
      <w:pPr>
        <w:pStyle w:val="110"/>
        <w:jc w:val="center"/>
        <w:rPr>
          <w:rFonts w:eastAsia="Calibri"/>
          <w:b/>
          <w:bCs/>
          <w:iCs/>
          <w:color w:val="000000"/>
          <w:sz w:val="28"/>
          <w:szCs w:val="28"/>
          <w:lang w:eastAsia="en-US"/>
        </w:rPr>
      </w:pPr>
      <w:r w:rsidRPr="00C4738F">
        <w:rPr>
          <w:rFonts w:eastAsia="Calibri"/>
          <w:b/>
          <w:bCs/>
          <w:iCs/>
          <w:color w:val="000000"/>
          <w:sz w:val="28"/>
          <w:szCs w:val="28"/>
          <w:lang w:eastAsia="en-US"/>
        </w:rPr>
        <w:t>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p w14:paraId="18F4D4F8" w14:textId="77777777" w:rsidR="0039336A" w:rsidRPr="0039336A" w:rsidRDefault="00A17A75" w:rsidP="0039336A">
      <w:pPr>
        <w:pStyle w:val="110"/>
        <w:jc w:val="both"/>
        <w:rPr>
          <w:rFonts w:eastAsia="Calibri"/>
          <w:color w:val="000000"/>
          <w:sz w:val="24"/>
          <w:szCs w:val="24"/>
        </w:rPr>
      </w:pPr>
      <w:r>
        <w:rPr>
          <w:rFonts w:eastAsia="Calibri"/>
          <w:color w:val="000000"/>
          <w:sz w:val="24"/>
          <w:szCs w:val="24"/>
        </w:rPr>
        <w:t xml:space="preserve">  </w:t>
      </w:r>
    </w:p>
    <w:p w14:paraId="37C445CD" w14:textId="10AC513F" w:rsidR="004135F3" w:rsidRDefault="0039336A" w:rsidP="004135F3">
      <w:pPr>
        <w:pStyle w:val="110"/>
        <w:jc w:val="both"/>
        <w:rPr>
          <w:rFonts w:eastAsia="Calibri"/>
          <w:color w:val="000000"/>
          <w:sz w:val="24"/>
          <w:szCs w:val="24"/>
        </w:rPr>
      </w:pPr>
      <w:r>
        <w:rPr>
          <w:rFonts w:eastAsia="Calibri"/>
          <w:color w:val="000000"/>
          <w:sz w:val="24"/>
          <w:szCs w:val="24"/>
        </w:rPr>
        <w:t xml:space="preserve"> </w:t>
      </w:r>
      <w:r w:rsidR="004135F3">
        <w:rPr>
          <w:rFonts w:eastAsia="Calibri"/>
          <w:color w:val="000000"/>
          <w:sz w:val="24"/>
          <w:szCs w:val="24"/>
        </w:rPr>
        <w:t xml:space="preserve"> </w:t>
      </w:r>
      <w:r w:rsidR="004135F3" w:rsidRPr="004135F3">
        <w:rPr>
          <w:rFonts w:eastAsia="Calibri"/>
          <w:color w:val="000000"/>
          <w:sz w:val="24"/>
          <w:szCs w:val="24"/>
        </w:rPr>
        <w:t>Большесельский район — административно-территориальная единица (район) и муниципальное образование (муниципальный район) в составе Ярославской области Российской Федерации.</w:t>
      </w:r>
      <w:r w:rsidR="004135F3">
        <w:rPr>
          <w:rFonts w:eastAsia="Calibri"/>
          <w:color w:val="000000"/>
          <w:sz w:val="24"/>
          <w:szCs w:val="24"/>
        </w:rPr>
        <w:t xml:space="preserve"> </w:t>
      </w:r>
      <w:r w:rsidR="004135F3" w:rsidRPr="004135F3">
        <w:rPr>
          <w:rFonts w:eastAsia="Calibri"/>
          <w:color w:val="000000"/>
          <w:sz w:val="24"/>
          <w:szCs w:val="24"/>
        </w:rPr>
        <w:t>Площадь 1333 км² (14-е место среди районов). Район граничит на севере с Рыбинским, на востоке — с Тутаевским, на юго-востоке — с Ярославским, на юге — с Борисоглебским, на западе — с Угличским и Мышкинским районами Ярославской области.</w:t>
      </w:r>
      <w:r w:rsidR="004135F3">
        <w:rPr>
          <w:rFonts w:eastAsia="Calibri"/>
          <w:color w:val="000000"/>
          <w:sz w:val="24"/>
          <w:szCs w:val="24"/>
        </w:rPr>
        <w:t xml:space="preserve"> </w:t>
      </w:r>
      <w:r w:rsidR="004135F3" w:rsidRPr="004135F3">
        <w:rPr>
          <w:rFonts w:eastAsia="Calibri"/>
          <w:color w:val="000000"/>
          <w:sz w:val="24"/>
          <w:szCs w:val="24"/>
        </w:rPr>
        <w:t>Большесельский муниципальный район в рамках организации местного самоуправления включает 3 муниципальных образования со статусом сельского поселения</w:t>
      </w:r>
      <w:r w:rsidR="004135F3">
        <w:rPr>
          <w:rFonts w:eastAsia="Calibri"/>
          <w:color w:val="000000"/>
          <w:sz w:val="24"/>
          <w:szCs w:val="24"/>
        </w:rPr>
        <w:t xml:space="preserve">. </w:t>
      </w:r>
      <w:r w:rsidR="004135F3" w:rsidRPr="004135F3">
        <w:rPr>
          <w:rFonts w:eastAsia="Calibri"/>
          <w:color w:val="000000"/>
          <w:sz w:val="24"/>
          <w:szCs w:val="24"/>
        </w:rPr>
        <w:t>В Большесельском районе 318 населённых пунктов</w:t>
      </w:r>
      <w:r w:rsidR="004135F3">
        <w:rPr>
          <w:rFonts w:eastAsia="Calibri"/>
          <w:color w:val="000000"/>
          <w:sz w:val="24"/>
          <w:szCs w:val="24"/>
        </w:rPr>
        <w:t xml:space="preserve">. </w:t>
      </w:r>
      <w:r w:rsidR="004135F3" w:rsidRPr="004135F3">
        <w:rPr>
          <w:rFonts w:eastAsia="Calibri"/>
          <w:color w:val="000000"/>
          <w:sz w:val="24"/>
          <w:szCs w:val="24"/>
        </w:rPr>
        <w:t>Из-за низких показателей рождаемости складывается половозрастная структура регрессивного типа. Она сохраняет сложившуюся тенденцию естественной убыли населения, с низкой долей детей и высокой долей пенсионеров, распространяя её на последующие десятилетия. Ожидается значительное ухудшение возрастной структуры населения</w:t>
      </w:r>
      <w:r w:rsidR="004135F3">
        <w:rPr>
          <w:rFonts w:eastAsia="Calibri"/>
          <w:color w:val="000000"/>
          <w:sz w:val="24"/>
          <w:szCs w:val="24"/>
        </w:rPr>
        <w:t>.</w:t>
      </w:r>
    </w:p>
    <w:p w14:paraId="70DCA422" w14:textId="77777777" w:rsidR="00232568" w:rsidRDefault="00232568" w:rsidP="004135F3">
      <w:pPr>
        <w:pStyle w:val="110"/>
        <w:jc w:val="both"/>
        <w:rPr>
          <w:rFonts w:eastAsia="Calibri"/>
          <w:color w:val="000000"/>
          <w:sz w:val="24"/>
          <w:szCs w:val="24"/>
        </w:rPr>
      </w:pPr>
    </w:p>
    <w:p w14:paraId="08657689" w14:textId="77777777" w:rsidR="00232568" w:rsidRDefault="00232568" w:rsidP="00232568">
      <w:pPr>
        <w:pStyle w:val="110"/>
        <w:jc w:val="both"/>
        <w:rPr>
          <w:rFonts w:eastAsia="Calibri"/>
          <w:color w:val="000000"/>
          <w:sz w:val="24"/>
          <w:szCs w:val="24"/>
        </w:rPr>
      </w:pPr>
      <w:r w:rsidRPr="00C30239">
        <w:rPr>
          <w:rFonts w:eastAsia="Calibri"/>
          <w:color w:val="000000"/>
          <w:sz w:val="24"/>
          <w:szCs w:val="24"/>
        </w:rPr>
        <w:t xml:space="preserve">Перечень муниципальных унитарных предприятий, учреждений, структурных подразделений </w:t>
      </w:r>
      <w:r>
        <w:rPr>
          <w:rFonts w:eastAsia="Calibri"/>
          <w:color w:val="000000"/>
          <w:sz w:val="24"/>
          <w:szCs w:val="24"/>
        </w:rPr>
        <w:t>а</w:t>
      </w:r>
      <w:r w:rsidRPr="00C30239">
        <w:rPr>
          <w:rFonts w:eastAsia="Calibri"/>
          <w:color w:val="000000"/>
          <w:sz w:val="24"/>
          <w:szCs w:val="24"/>
        </w:rPr>
        <w:t>дминистрации Большесельского муниципального района по состоянию на 01.01.2018г.</w:t>
      </w:r>
    </w:p>
    <w:p w14:paraId="378127DC" w14:textId="77777777" w:rsidR="00232568" w:rsidRDefault="00232568" w:rsidP="00232568">
      <w:pPr>
        <w:pStyle w:val="110"/>
        <w:jc w:val="both"/>
        <w:rPr>
          <w:rFonts w:eastAsia="Calibri"/>
          <w:color w:val="000000"/>
          <w:sz w:val="24"/>
          <w:szCs w:val="24"/>
        </w:rPr>
      </w:pPr>
    </w:p>
    <w:tbl>
      <w:tblPr>
        <w:tblW w:w="9259"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81"/>
        <w:gridCol w:w="4678"/>
        <w:gridCol w:w="4100"/>
      </w:tblGrid>
      <w:tr w:rsidR="00232568" w:rsidRPr="00C30239" w14:paraId="0F2B9D29" w14:textId="77777777" w:rsidTr="00C97574">
        <w:tc>
          <w:tcPr>
            <w:tcW w:w="481" w:type="dxa"/>
            <w:tcBorders>
              <w:top w:val="outset" w:sz="6" w:space="0" w:color="auto"/>
              <w:left w:val="outset" w:sz="6" w:space="0" w:color="auto"/>
              <w:bottom w:val="outset" w:sz="6" w:space="0" w:color="auto"/>
              <w:right w:val="outset" w:sz="6" w:space="0" w:color="auto"/>
            </w:tcBorders>
            <w:vAlign w:val="center"/>
            <w:hideMark/>
          </w:tcPr>
          <w:p w14:paraId="70E2E9D7"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 п/п</w:t>
            </w:r>
          </w:p>
        </w:tc>
        <w:tc>
          <w:tcPr>
            <w:tcW w:w="4678" w:type="dxa"/>
            <w:tcBorders>
              <w:top w:val="outset" w:sz="6" w:space="0" w:color="auto"/>
              <w:left w:val="outset" w:sz="6" w:space="0" w:color="auto"/>
              <w:bottom w:val="outset" w:sz="6" w:space="0" w:color="auto"/>
              <w:right w:val="outset" w:sz="6" w:space="0" w:color="auto"/>
            </w:tcBorders>
            <w:vAlign w:val="center"/>
            <w:hideMark/>
          </w:tcPr>
          <w:p w14:paraId="4C31C734"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Наименование предприятия, учреждения</w:t>
            </w:r>
          </w:p>
        </w:tc>
        <w:tc>
          <w:tcPr>
            <w:tcW w:w="4100" w:type="dxa"/>
            <w:tcBorders>
              <w:top w:val="outset" w:sz="6" w:space="0" w:color="auto"/>
              <w:left w:val="outset" w:sz="6" w:space="0" w:color="auto"/>
              <w:bottom w:val="outset" w:sz="6" w:space="0" w:color="auto"/>
              <w:right w:val="outset" w:sz="6" w:space="0" w:color="auto"/>
            </w:tcBorders>
            <w:vAlign w:val="center"/>
            <w:hideMark/>
          </w:tcPr>
          <w:p w14:paraId="2CB3F786"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Местонахождение</w:t>
            </w:r>
          </w:p>
        </w:tc>
      </w:tr>
      <w:tr w:rsidR="00232568" w:rsidRPr="00C30239" w14:paraId="39A36779"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1738DA54"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B1C9756" w14:textId="77777777" w:rsidR="00232568" w:rsidRPr="00C30239" w:rsidRDefault="00232568" w:rsidP="00C97574">
            <w:pPr>
              <w:pStyle w:val="110"/>
              <w:rPr>
                <w:rFonts w:eastAsia="Calibri"/>
                <w:color w:val="000000"/>
                <w:sz w:val="24"/>
                <w:szCs w:val="24"/>
              </w:rPr>
            </w:pPr>
            <w:hyperlink r:id="rId5" w:tooltip="Муниципальное унитарное предприятие  " w:history="1">
              <w:r w:rsidRPr="00C30239">
                <w:rPr>
                  <w:rFonts w:eastAsia="Calibri"/>
                  <w:color w:val="000000"/>
                  <w:sz w:val="24"/>
                  <w:szCs w:val="24"/>
                </w:rPr>
                <w:t>Муниципальное унитарное предприятие "Коммунальник"</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12E6C1BF"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5</w:t>
            </w:r>
          </w:p>
        </w:tc>
      </w:tr>
      <w:tr w:rsidR="00232568" w:rsidRPr="00C30239" w14:paraId="2C8653CC"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4CC55171"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w:t>
            </w:r>
          </w:p>
        </w:tc>
        <w:tc>
          <w:tcPr>
            <w:tcW w:w="4678" w:type="dxa"/>
            <w:tcBorders>
              <w:top w:val="outset" w:sz="6" w:space="0" w:color="auto"/>
              <w:left w:val="outset" w:sz="6" w:space="0" w:color="auto"/>
              <w:bottom w:val="outset" w:sz="6" w:space="0" w:color="auto"/>
              <w:right w:val="outset" w:sz="6" w:space="0" w:color="auto"/>
            </w:tcBorders>
            <w:vAlign w:val="center"/>
            <w:hideMark/>
          </w:tcPr>
          <w:p w14:paraId="48D236A4" w14:textId="77777777" w:rsidR="00232568" w:rsidRPr="00C30239" w:rsidRDefault="00232568" w:rsidP="00C97574">
            <w:pPr>
              <w:pStyle w:val="110"/>
              <w:rPr>
                <w:rFonts w:eastAsia="Calibri"/>
                <w:color w:val="000000"/>
                <w:sz w:val="24"/>
                <w:szCs w:val="24"/>
              </w:rPr>
            </w:pPr>
            <w:hyperlink r:id="rId6" w:tooltip="Муниципальное учреждение культуры   Большесельского муниципального района Ярославской области " w:history="1">
              <w:r w:rsidRPr="00C30239">
                <w:rPr>
                  <w:rFonts w:eastAsia="Calibri"/>
                  <w:color w:val="000000"/>
                  <w:sz w:val="24"/>
                  <w:szCs w:val="24"/>
                </w:rPr>
                <w:t>Муниципальное учреждение культуры   Большесельского муниципального района Ярославской области "Большесельский центр информационно-культурной и музейно-выставочной деятельности"</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4386FC35"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Челюскинцев, д. 3А</w:t>
            </w:r>
          </w:p>
        </w:tc>
      </w:tr>
      <w:tr w:rsidR="00232568" w:rsidRPr="00C30239" w14:paraId="12670D0F"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38498B15"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3</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8697386" w14:textId="77777777" w:rsidR="00232568" w:rsidRPr="00C30239" w:rsidRDefault="00232568" w:rsidP="00C97574">
            <w:pPr>
              <w:pStyle w:val="110"/>
              <w:rPr>
                <w:rFonts w:eastAsia="Calibri"/>
                <w:color w:val="000000"/>
                <w:sz w:val="24"/>
                <w:szCs w:val="24"/>
              </w:rPr>
            </w:pPr>
            <w:hyperlink r:id="rId7" w:tooltip="Муниципальное учреждение  " w:history="1">
              <w:r w:rsidRPr="00C30239">
                <w:rPr>
                  <w:rFonts w:eastAsia="Calibri"/>
                  <w:color w:val="000000"/>
                  <w:sz w:val="24"/>
                  <w:szCs w:val="24"/>
                </w:rPr>
                <w:t>Муниципальное учреждение "Большесельский молодежный центр"</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0081E627"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Челюскинцев, д. 63</w:t>
            </w:r>
          </w:p>
        </w:tc>
      </w:tr>
      <w:tr w:rsidR="00232568" w:rsidRPr="00C30239" w14:paraId="669CC997"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166CB658"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4</w:t>
            </w:r>
          </w:p>
        </w:tc>
        <w:tc>
          <w:tcPr>
            <w:tcW w:w="4678" w:type="dxa"/>
            <w:tcBorders>
              <w:top w:val="outset" w:sz="6" w:space="0" w:color="auto"/>
              <w:left w:val="outset" w:sz="6" w:space="0" w:color="auto"/>
              <w:bottom w:val="outset" w:sz="6" w:space="0" w:color="auto"/>
              <w:right w:val="outset" w:sz="6" w:space="0" w:color="auto"/>
            </w:tcBorders>
            <w:vAlign w:val="center"/>
            <w:hideMark/>
          </w:tcPr>
          <w:p w14:paraId="639C0E4B" w14:textId="77777777" w:rsidR="00232568" w:rsidRPr="00C30239" w:rsidRDefault="00232568" w:rsidP="00C97574">
            <w:pPr>
              <w:pStyle w:val="110"/>
              <w:rPr>
                <w:rFonts w:eastAsia="Calibri"/>
                <w:color w:val="000000"/>
                <w:sz w:val="24"/>
                <w:szCs w:val="24"/>
              </w:rPr>
            </w:pPr>
            <w:hyperlink r:id="rId8" w:tooltip="Муниципальное учреждение  " w:history="1">
              <w:r w:rsidRPr="00C30239">
                <w:rPr>
                  <w:rFonts w:eastAsia="Calibri"/>
                  <w:color w:val="000000"/>
                  <w:sz w:val="24"/>
                  <w:szCs w:val="24"/>
                </w:rPr>
                <w:t>Муниципальное учреждение "Архив Большесельского муниципального района" Ярославской области</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74DD3DE7"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5</w:t>
            </w:r>
          </w:p>
        </w:tc>
      </w:tr>
      <w:tr w:rsidR="00232568" w:rsidRPr="00C30239" w14:paraId="308C1B2F"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27EE9DAB"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5</w:t>
            </w:r>
          </w:p>
        </w:tc>
        <w:tc>
          <w:tcPr>
            <w:tcW w:w="4678" w:type="dxa"/>
            <w:tcBorders>
              <w:top w:val="outset" w:sz="6" w:space="0" w:color="auto"/>
              <w:left w:val="outset" w:sz="6" w:space="0" w:color="auto"/>
              <w:bottom w:val="outset" w:sz="6" w:space="0" w:color="auto"/>
              <w:right w:val="outset" w:sz="6" w:space="0" w:color="auto"/>
            </w:tcBorders>
            <w:vAlign w:val="center"/>
            <w:hideMark/>
          </w:tcPr>
          <w:p w14:paraId="08236D9C" w14:textId="77777777" w:rsidR="00232568" w:rsidRPr="00C30239" w:rsidRDefault="00232568" w:rsidP="00C97574">
            <w:pPr>
              <w:pStyle w:val="110"/>
              <w:rPr>
                <w:rFonts w:eastAsia="Calibri"/>
                <w:color w:val="000000"/>
                <w:sz w:val="24"/>
                <w:szCs w:val="24"/>
              </w:rPr>
            </w:pPr>
            <w:hyperlink r:id="rId9" w:tooltip="Муниципальное автономное учреждение  Большесельского муниципального района " w:history="1">
              <w:r w:rsidRPr="00C30239">
                <w:rPr>
                  <w:rFonts w:eastAsia="Calibri"/>
                  <w:color w:val="000000"/>
                  <w:sz w:val="24"/>
                  <w:szCs w:val="24"/>
                </w:rPr>
                <w:t>Муниципальное автономное учреждение Большесельского муниципального района "Редакция районной газеты "Большесельские вести"</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5230ADE5"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Челюскинцев, д. 4</w:t>
            </w:r>
          </w:p>
        </w:tc>
      </w:tr>
      <w:tr w:rsidR="00232568" w:rsidRPr="00C30239" w14:paraId="5D66C63F"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09FBB09F"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6</w:t>
            </w:r>
          </w:p>
        </w:tc>
        <w:tc>
          <w:tcPr>
            <w:tcW w:w="4678" w:type="dxa"/>
            <w:tcBorders>
              <w:top w:val="outset" w:sz="6" w:space="0" w:color="auto"/>
              <w:left w:val="outset" w:sz="6" w:space="0" w:color="auto"/>
              <w:bottom w:val="outset" w:sz="6" w:space="0" w:color="auto"/>
              <w:right w:val="outset" w:sz="6" w:space="0" w:color="auto"/>
            </w:tcBorders>
            <w:vAlign w:val="center"/>
            <w:hideMark/>
          </w:tcPr>
          <w:p w14:paraId="17B36F5F" w14:textId="77777777" w:rsidR="00232568" w:rsidRPr="00C30239" w:rsidRDefault="00232568" w:rsidP="00C97574">
            <w:pPr>
              <w:pStyle w:val="110"/>
              <w:rPr>
                <w:rFonts w:eastAsia="Calibri"/>
                <w:color w:val="000000"/>
                <w:sz w:val="24"/>
                <w:szCs w:val="24"/>
              </w:rPr>
            </w:pPr>
            <w:hyperlink r:id="rId10" w:tooltip="Муниципальное учреждение  " w:history="1">
              <w:r w:rsidRPr="00C30239">
                <w:rPr>
                  <w:rFonts w:eastAsia="Calibri"/>
                  <w:color w:val="000000"/>
                  <w:sz w:val="24"/>
                  <w:szCs w:val="24"/>
                </w:rPr>
                <w:t xml:space="preserve">Муниципальное учреждение "Комплексный центр социального обслуживания </w:t>
              </w:r>
              <w:r w:rsidRPr="00C30239">
                <w:rPr>
                  <w:rFonts w:eastAsia="Calibri"/>
                  <w:color w:val="000000"/>
                  <w:sz w:val="24"/>
                  <w:szCs w:val="24"/>
                </w:rPr>
                <w:lastRenderedPageBreak/>
                <w:t>населения"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59C45E69"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lastRenderedPageBreak/>
              <w:t xml:space="preserve">152360, Ярославская область, Большесельский район, с. Большое </w:t>
            </w:r>
            <w:r w:rsidRPr="00C30239">
              <w:rPr>
                <w:rFonts w:eastAsia="Calibri"/>
                <w:color w:val="000000"/>
                <w:sz w:val="24"/>
                <w:szCs w:val="24"/>
              </w:rPr>
              <w:lastRenderedPageBreak/>
              <w:t>Село, пл. Советская, д. 5</w:t>
            </w:r>
          </w:p>
        </w:tc>
      </w:tr>
      <w:tr w:rsidR="00232568" w:rsidRPr="00C30239" w14:paraId="60696CFC"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4AD05280"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lastRenderedPageBreak/>
              <w:t>7</w:t>
            </w:r>
          </w:p>
        </w:tc>
        <w:tc>
          <w:tcPr>
            <w:tcW w:w="4678" w:type="dxa"/>
            <w:tcBorders>
              <w:top w:val="outset" w:sz="6" w:space="0" w:color="auto"/>
              <w:left w:val="outset" w:sz="6" w:space="0" w:color="auto"/>
              <w:bottom w:val="outset" w:sz="6" w:space="0" w:color="auto"/>
              <w:right w:val="outset" w:sz="6" w:space="0" w:color="auto"/>
            </w:tcBorders>
            <w:vAlign w:val="center"/>
            <w:hideMark/>
          </w:tcPr>
          <w:p w14:paraId="34F9DCC1" w14:textId="77777777" w:rsidR="00232568" w:rsidRPr="00C30239" w:rsidRDefault="00232568" w:rsidP="00C97574">
            <w:pPr>
              <w:pStyle w:val="110"/>
              <w:rPr>
                <w:rFonts w:eastAsia="Calibri"/>
                <w:color w:val="000000"/>
                <w:sz w:val="24"/>
                <w:szCs w:val="24"/>
              </w:rPr>
            </w:pPr>
            <w:hyperlink r:id="rId11" w:tooltip="Муниципальное учреждение  Большесельского муниципального района Ярославской области  " w:history="1">
              <w:r w:rsidRPr="00C30239">
                <w:rPr>
                  <w:rFonts w:eastAsia="Calibri"/>
                  <w:color w:val="000000"/>
                  <w:sz w:val="24"/>
                  <w:szCs w:val="24"/>
                </w:rPr>
                <w:t>Муниципальное учреждение Большесельского муниципального района Ярославской области</w:t>
              </w:r>
              <w:r>
                <w:rPr>
                  <w:rFonts w:eastAsia="Calibri"/>
                  <w:color w:val="000000"/>
                  <w:sz w:val="24"/>
                  <w:szCs w:val="24"/>
                </w:rPr>
                <w:t xml:space="preserve"> </w:t>
              </w:r>
              <w:r w:rsidRPr="00C30239">
                <w:rPr>
                  <w:rFonts w:eastAsia="Calibri"/>
                  <w:color w:val="000000"/>
                  <w:sz w:val="24"/>
                  <w:szCs w:val="24"/>
                </w:rPr>
                <w:t>"Управление образования администрации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7096B34C"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5</w:t>
            </w:r>
          </w:p>
        </w:tc>
      </w:tr>
      <w:tr w:rsidR="00232568" w:rsidRPr="00C30239" w14:paraId="42969836"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4786DB7C"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8</w:t>
            </w:r>
          </w:p>
        </w:tc>
        <w:tc>
          <w:tcPr>
            <w:tcW w:w="4678" w:type="dxa"/>
            <w:tcBorders>
              <w:top w:val="outset" w:sz="6" w:space="0" w:color="auto"/>
              <w:left w:val="outset" w:sz="6" w:space="0" w:color="auto"/>
              <w:bottom w:val="outset" w:sz="6" w:space="0" w:color="auto"/>
              <w:right w:val="outset" w:sz="6" w:space="0" w:color="auto"/>
            </w:tcBorders>
            <w:vAlign w:val="center"/>
            <w:hideMark/>
          </w:tcPr>
          <w:p w14:paraId="1B9EF905" w14:textId="77777777" w:rsidR="00232568" w:rsidRPr="00C30239" w:rsidRDefault="00232568" w:rsidP="00C97574">
            <w:pPr>
              <w:pStyle w:val="110"/>
              <w:rPr>
                <w:rFonts w:eastAsia="Calibri"/>
                <w:color w:val="000000"/>
                <w:sz w:val="24"/>
                <w:szCs w:val="24"/>
              </w:rPr>
            </w:pPr>
            <w:hyperlink r:id="rId12" w:tooltip="Муниципальное учреждение Большесельского муниципального района Ярославской области  " w:history="1">
              <w:r w:rsidRPr="00C30239">
                <w:rPr>
                  <w:rFonts w:eastAsia="Calibri"/>
                  <w:color w:val="000000"/>
                  <w:sz w:val="24"/>
                  <w:szCs w:val="24"/>
                </w:rPr>
                <w:t>Муниципальное учреждение Большесельского муниципального района Ярославской области</w:t>
              </w:r>
              <w:r>
                <w:rPr>
                  <w:rFonts w:eastAsia="Calibri"/>
                  <w:color w:val="000000"/>
                  <w:sz w:val="24"/>
                  <w:szCs w:val="24"/>
                </w:rPr>
                <w:t xml:space="preserve"> </w:t>
              </w:r>
              <w:r w:rsidRPr="00C30239">
                <w:rPr>
                  <w:rFonts w:eastAsia="Calibri"/>
                  <w:color w:val="000000"/>
                  <w:sz w:val="24"/>
                  <w:szCs w:val="24"/>
                </w:rPr>
                <w:t>"Централизованная бухгалтерия системы образования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3CC3E78B"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5</w:t>
            </w:r>
          </w:p>
        </w:tc>
      </w:tr>
      <w:tr w:rsidR="00232568" w:rsidRPr="00C30239" w14:paraId="174C7974"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265A2BDB"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9</w:t>
            </w:r>
          </w:p>
        </w:tc>
        <w:tc>
          <w:tcPr>
            <w:tcW w:w="4678" w:type="dxa"/>
            <w:tcBorders>
              <w:top w:val="outset" w:sz="6" w:space="0" w:color="auto"/>
              <w:left w:val="outset" w:sz="6" w:space="0" w:color="auto"/>
              <w:bottom w:val="outset" w:sz="6" w:space="0" w:color="auto"/>
              <w:right w:val="outset" w:sz="6" w:space="0" w:color="auto"/>
            </w:tcBorders>
            <w:vAlign w:val="center"/>
            <w:hideMark/>
          </w:tcPr>
          <w:p w14:paraId="6C513B09" w14:textId="77777777" w:rsidR="00232568" w:rsidRPr="00C30239" w:rsidRDefault="00232568" w:rsidP="00C97574">
            <w:pPr>
              <w:pStyle w:val="110"/>
              <w:rPr>
                <w:rFonts w:eastAsia="Calibri"/>
                <w:color w:val="000000"/>
                <w:sz w:val="24"/>
                <w:szCs w:val="24"/>
              </w:rPr>
            </w:pPr>
            <w:hyperlink r:id="rId13" w:tooltip="Муниципальное общеобразовательное учреждение " w:history="1">
              <w:r w:rsidRPr="00C30239">
                <w:rPr>
                  <w:rFonts w:eastAsia="Calibri"/>
                  <w:color w:val="000000"/>
                  <w:sz w:val="24"/>
                  <w:szCs w:val="24"/>
                </w:rPr>
                <w:t>Муниципальное общеобразовательное учреждение "Большесельская средняя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0352B73E"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Сурикова, д. 9</w:t>
            </w:r>
          </w:p>
        </w:tc>
      </w:tr>
      <w:tr w:rsidR="00232568" w:rsidRPr="00C30239" w14:paraId="70ADE029"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6BDC05E5"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10</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2DB2038" w14:textId="77777777" w:rsidR="00232568" w:rsidRPr="00C30239" w:rsidRDefault="00232568" w:rsidP="00C97574">
            <w:pPr>
              <w:pStyle w:val="110"/>
              <w:rPr>
                <w:rFonts w:eastAsia="Calibri"/>
                <w:color w:val="000000"/>
                <w:sz w:val="24"/>
                <w:szCs w:val="24"/>
              </w:rPr>
            </w:pPr>
            <w:hyperlink r:id="rId14" w:tooltip="Муниципальное образовательное учреждение  дополнительного образования  " w:history="1">
              <w:r w:rsidRPr="00C30239">
                <w:rPr>
                  <w:rFonts w:eastAsia="Calibri"/>
                  <w:color w:val="000000"/>
                  <w:sz w:val="24"/>
                  <w:szCs w:val="24"/>
                </w:rPr>
                <w:t>Муниципальное образовательное учреждение дополнительного образования "Большесельский Центр развития и творчества"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5B6FF243"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Мира, д. 6</w:t>
            </w:r>
          </w:p>
        </w:tc>
      </w:tr>
      <w:tr w:rsidR="00232568" w:rsidRPr="00C30239" w14:paraId="4C44E098"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597D6D58"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11</w:t>
            </w:r>
          </w:p>
        </w:tc>
        <w:tc>
          <w:tcPr>
            <w:tcW w:w="4678" w:type="dxa"/>
            <w:tcBorders>
              <w:top w:val="outset" w:sz="6" w:space="0" w:color="auto"/>
              <w:left w:val="outset" w:sz="6" w:space="0" w:color="auto"/>
              <w:bottom w:val="outset" w:sz="6" w:space="0" w:color="auto"/>
              <w:right w:val="outset" w:sz="6" w:space="0" w:color="auto"/>
            </w:tcBorders>
            <w:vAlign w:val="center"/>
            <w:hideMark/>
          </w:tcPr>
          <w:p w14:paraId="3BD8AAE7" w14:textId="77777777" w:rsidR="00232568" w:rsidRPr="00C30239" w:rsidRDefault="00232568" w:rsidP="00C97574">
            <w:pPr>
              <w:pStyle w:val="110"/>
              <w:rPr>
                <w:rFonts w:eastAsia="Calibri"/>
                <w:color w:val="000000"/>
                <w:sz w:val="24"/>
                <w:szCs w:val="24"/>
              </w:rPr>
            </w:pPr>
            <w:hyperlink r:id="rId15" w:tooltip="Муниципальное дошкольное бюджетное образовательное учреждение  Гостиловский детский сад" w:history="1">
              <w:r w:rsidRPr="00C30239">
                <w:rPr>
                  <w:rFonts w:eastAsia="Calibri"/>
                  <w:color w:val="000000"/>
                  <w:sz w:val="24"/>
                  <w:szCs w:val="24"/>
                </w:rPr>
                <w:t>Муниципальное дошкольное бюджетное образовательное учреждение </w:t>
              </w:r>
              <w:proofErr w:type="spellStart"/>
              <w:r w:rsidRPr="00C30239">
                <w:rPr>
                  <w:rFonts w:eastAsia="Calibri"/>
                  <w:color w:val="000000"/>
                  <w:sz w:val="24"/>
                  <w:szCs w:val="24"/>
                </w:rPr>
                <w:t>Гостиловский</w:t>
              </w:r>
              <w:proofErr w:type="spellEnd"/>
              <w:r w:rsidRPr="00C30239">
                <w:rPr>
                  <w:rFonts w:eastAsia="Calibri"/>
                  <w:color w:val="000000"/>
                  <w:sz w:val="24"/>
                  <w:szCs w:val="24"/>
                </w:rPr>
                <w:t xml:space="preserve"> детский сад</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022122E8"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 xml:space="preserve">152364, Ярославская область, Большесельский район, д. Новое </w:t>
            </w:r>
            <w:proofErr w:type="spellStart"/>
            <w:r w:rsidRPr="00C30239">
              <w:rPr>
                <w:rFonts w:eastAsia="Calibri"/>
                <w:color w:val="000000"/>
                <w:sz w:val="24"/>
                <w:szCs w:val="24"/>
              </w:rPr>
              <w:t>Гостилово</w:t>
            </w:r>
            <w:proofErr w:type="spellEnd"/>
            <w:r w:rsidRPr="00C30239">
              <w:rPr>
                <w:rFonts w:eastAsia="Calibri"/>
                <w:color w:val="000000"/>
                <w:sz w:val="24"/>
                <w:szCs w:val="24"/>
              </w:rPr>
              <w:t>, ул. Зеленая, д. 4</w:t>
            </w:r>
          </w:p>
        </w:tc>
      </w:tr>
      <w:tr w:rsidR="00232568" w:rsidRPr="00C30239" w14:paraId="3D002B93"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0968F78C"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12</w:t>
            </w:r>
          </w:p>
        </w:tc>
        <w:tc>
          <w:tcPr>
            <w:tcW w:w="4678" w:type="dxa"/>
            <w:tcBorders>
              <w:top w:val="outset" w:sz="6" w:space="0" w:color="auto"/>
              <w:left w:val="outset" w:sz="6" w:space="0" w:color="auto"/>
              <w:bottom w:val="outset" w:sz="6" w:space="0" w:color="auto"/>
              <w:right w:val="outset" w:sz="6" w:space="0" w:color="auto"/>
            </w:tcBorders>
            <w:vAlign w:val="center"/>
            <w:hideMark/>
          </w:tcPr>
          <w:p w14:paraId="1AED758D" w14:textId="77777777" w:rsidR="00232568" w:rsidRPr="00C30239" w:rsidRDefault="00232568" w:rsidP="00C97574">
            <w:pPr>
              <w:pStyle w:val="110"/>
              <w:rPr>
                <w:rFonts w:eastAsia="Calibri"/>
                <w:color w:val="000000"/>
                <w:sz w:val="24"/>
                <w:szCs w:val="24"/>
              </w:rPr>
            </w:pPr>
            <w:hyperlink r:id="rId16" w:tooltip="Муниципальное дошкольное образовательное учреждение Дуниловский детский сад" w:history="1">
              <w:r w:rsidRPr="00C30239">
                <w:rPr>
                  <w:rFonts w:eastAsia="Calibri"/>
                  <w:color w:val="000000"/>
                  <w:sz w:val="24"/>
                  <w:szCs w:val="24"/>
                </w:rPr>
                <w:t xml:space="preserve">Муниципальное дошкольное образовательное учреждение </w:t>
              </w:r>
              <w:proofErr w:type="spellStart"/>
              <w:r w:rsidRPr="00C30239">
                <w:rPr>
                  <w:rFonts w:eastAsia="Calibri"/>
                  <w:color w:val="000000"/>
                  <w:sz w:val="24"/>
                  <w:szCs w:val="24"/>
                </w:rPr>
                <w:t>Дуниловский</w:t>
              </w:r>
              <w:proofErr w:type="spellEnd"/>
              <w:r w:rsidRPr="00C30239">
                <w:rPr>
                  <w:rFonts w:eastAsia="Calibri"/>
                  <w:color w:val="000000"/>
                  <w:sz w:val="24"/>
                  <w:szCs w:val="24"/>
                </w:rPr>
                <w:t xml:space="preserve"> детский сад</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22C364D6"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152381, Ярославская область, Большесельский район, с. Дунилово, ул. Рабочая, д. 8</w:t>
            </w:r>
          </w:p>
        </w:tc>
      </w:tr>
      <w:tr w:rsidR="00232568" w:rsidRPr="00C30239" w14:paraId="527C8AD2"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4A948B55"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13</w:t>
            </w:r>
          </w:p>
        </w:tc>
        <w:tc>
          <w:tcPr>
            <w:tcW w:w="4678" w:type="dxa"/>
            <w:tcBorders>
              <w:top w:val="outset" w:sz="6" w:space="0" w:color="auto"/>
              <w:left w:val="outset" w:sz="6" w:space="0" w:color="auto"/>
              <w:bottom w:val="outset" w:sz="6" w:space="0" w:color="auto"/>
              <w:right w:val="outset" w:sz="6" w:space="0" w:color="auto"/>
            </w:tcBorders>
            <w:vAlign w:val="center"/>
            <w:hideMark/>
          </w:tcPr>
          <w:p w14:paraId="3FB2090E" w14:textId="77777777" w:rsidR="00232568" w:rsidRPr="00C30239" w:rsidRDefault="00232568" w:rsidP="00C97574">
            <w:pPr>
              <w:pStyle w:val="110"/>
              <w:rPr>
                <w:rFonts w:eastAsia="Calibri"/>
                <w:color w:val="000000"/>
                <w:sz w:val="24"/>
                <w:szCs w:val="24"/>
              </w:rPr>
            </w:pPr>
            <w:hyperlink r:id="rId17" w:tooltip="Муниципальное дошкольное образовательное учреждение Большесельский детский сад " w:history="1">
              <w:r w:rsidRPr="00C30239">
                <w:rPr>
                  <w:rFonts w:eastAsia="Calibri"/>
                  <w:color w:val="000000"/>
                  <w:sz w:val="24"/>
                  <w:szCs w:val="24"/>
                </w:rPr>
                <w:t>Муниципальное дошкольное образовательное учреждение Большесельский детский сад "Березка"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2C123B60"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Сурикова, д. 28</w:t>
            </w:r>
          </w:p>
        </w:tc>
      </w:tr>
      <w:tr w:rsidR="00232568" w:rsidRPr="00C30239" w14:paraId="3DC1CD1D"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0EE675EE"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14</w:t>
            </w:r>
          </w:p>
        </w:tc>
        <w:tc>
          <w:tcPr>
            <w:tcW w:w="4678" w:type="dxa"/>
            <w:tcBorders>
              <w:top w:val="outset" w:sz="6" w:space="0" w:color="auto"/>
              <w:left w:val="outset" w:sz="6" w:space="0" w:color="auto"/>
              <w:bottom w:val="outset" w:sz="6" w:space="0" w:color="auto"/>
              <w:right w:val="outset" w:sz="6" w:space="0" w:color="auto"/>
            </w:tcBorders>
            <w:vAlign w:val="center"/>
            <w:hideMark/>
          </w:tcPr>
          <w:p w14:paraId="3A46E48F" w14:textId="77777777" w:rsidR="00232568" w:rsidRPr="00C30239" w:rsidRDefault="00232568" w:rsidP="00C97574">
            <w:pPr>
              <w:pStyle w:val="110"/>
              <w:rPr>
                <w:rFonts w:eastAsia="Calibri"/>
                <w:color w:val="000000"/>
                <w:sz w:val="24"/>
                <w:szCs w:val="24"/>
              </w:rPr>
            </w:pPr>
            <w:hyperlink r:id="rId18" w:tooltip="Муниципальное дошкольное образовательное учреждение Байковкий детский сад" w:history="1">
              <w:r w:rsidRPr="00C30239">
                <w:rPr>
                  <w:rFonts w:eastAsia="Calibri"/>
                  <w:color w:val="000000"/>
                  <w:sz w:val="24"/>
                  <w:szCs w:val="24"/>
                </w:rPr>
                <w:t xml:space="preserve">Муниципальное дошкольное образовательное учреждение </w:t>
              </w:r>
              <w:proofErr w:type="spellStart"/>
              <w:r w:rsidRPr="00C30239">
                <w:rPr>
                  <w:rFonts w:eastAsia="Calibri"/>
                  <w:color w:val="000000"/>
                  <w:sz w:val="24"/>
                  <w:szCs w:val="24"/>
                </w:rPr>
                <w:t>Байковкий</w:t>
              </w:r>
              <w:proofErr w:type="spellEnd"/>
              <w:r w:rsidRPr="00C30239">
                <w:rPr>
                  <w:rFonts w:eastAsia="Calibri"/>
                  <w:color w:val="000000"/>
                  <w:sz w:val="24"/>
                  <w:szCs w:val="24"/>
                </w:rPr>
                <w:t xml:space="preserve"> детский сад</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4CBB0529"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152368, Ярославская область, Большесельский район, д. Байково, д. 10</w:t>
            </w:r>
          </w:p>
        </w:tc>
      </w:tr>
      <w:tr w:rsidR="00232568" w:rsidRPr="00C30239" w14:paraId="13A61958"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4EE6957F"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15</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F01F94E" w14:textId="77777777" w:rsidR="00232568" w:rsidRPr="00C30239" w:rsidRDefault="00232568" w:rsidP="00C97574">
            <w:pPr>
              <w:pStyle w:val="110"/>
              <w:rPr>
                <w:rFonts w:eastAsia="Calibri"/>
                <w:color w:val="000000"/>
                <w:sz w:val="24"/>
                <w:szCs w:val="24"/>
              </w:rPr>
            </w:pPr>
            <w:hyperlink r:id="rId19" w:tooltip="Муниципальное дошкольное образовательное учреждение Вареговский детский сад" w:history="1">
              <w:r w:rsidRPr="00C30239">
                <w:rPr>
                  <w:rFonts w:eastAsia="Calibri"/>
                  <w:color w:val="000000"/>
                  <w:sz w:val="24"/>
                  <w:szCs w:val="24"/>
                </w:rPr>
                <w:t xml:space="preserve">Муниципальное дошкольное образовательное учреждение </w:t>
              </w:r>
              <w:proofErr w:type="spellStart"/>
              <w:r w:rsidRPr="00C30239">
                <w:rPr>
                  <w:rFonts w:eastAsia="Calibri"/>
                  <w:color w:val="000000"/>
                  <w:sz w:val="24"/>
                  <w:szCs w:val="24"/>
                </w:rPr>
                <w:t>Вареговский</w:t>
              </w:r>
              <w:proofErr w:type="spellEnd"/>
              <w:r w:rsidRPr="00C30239">
                <w:rPr>
                  <w:rFonts w:eastAsia="Calibri"/>
                  <w:color w:val="000000"/>
                  <w:sz w:val="24"/>
                  <w:szCs w:val="24"/>
                </w:rPr>
                <w:t xml:space="preserve"> детский сад</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09C6332E"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152385, Ярославская область, Большесельский район, с. Варегово, ул. Мира, д. 25</w:t>
            </w:r>
          </w:p>
        </w:tc>
      </w:tr>
      <w:tr w:rsidR="00232568" w:rsidRPr="00C30239" w14:paraId="7A7E761A"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66271032"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16</w:t>
            </w:r>
          </w:p>
        </w:tc>
        <w:tc>
          <w:tcPr>
            <w:tcW w:w="4678" w:type="dxa"/>
            <w:tcBorders>
              <w:top w:val="outset" w:sz="6" w:space="0" w:color="auto"/>
              <w:left w:val="outset" w:sz="6" w:space="0" w:color="auto"/>
              <w:bottom w:val="outset" w:sz="6" w:space="0" w:color="auto"/>
              <w:right w:val="outset" w:sz="6" w:space="0" w:color="auto"/>
            </w:tcBorders>
            <w:vAlign w:val="center"/>
            <w:hideMark/>
          </w:tcPr>
          <w:p w14:paraId="03A53618" w14:textId="77777777" w:rsidR="00232568" w:rsidRPr="00C30239" w:rsidRDefault="00232568" w:rsidP="00C97574">
            <w:pPr>
              <w:pStyle w:val="110"/>
              <w:rPr>
                <w:rFonts w:eastAsia="Calibri"/>
                <w:color w:val="000000"/>
                <w:sz w:val="24"/>
                <w:szCs w:val="24"/>
              </w:rPr>
            </w:pPr>
            <w:hyperlink r:id="rId20" w:tooltip="Муниципальное дошкольное образовательное учреждение Новосельский детский сад" w:history="1">
              <w:r w:rsidRPr="00C30239">
                <w:rPr>
                  <w:rFonts w:eastAsia="Calibri"/>
                  <w:color w:val="000000"/>
                  <w:sz w:val="24"/>
                  <w:szCs w:val="24"/>
                </w:rPr>
                <w:t>Муниципальное дошкольное образовательное учреждение Новосельский детский сад</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7418E7B8"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152370, Ярославская область, Большесельский район, с. Новое, ул. Мира, д. 13</w:t>
            </w:r>
          </w:p>
        </w:tc>
      </w:tr>
      <w:tr w:rsidR="00232568" w:rsidRPr="00C30239" w14:paraId="20C9977A"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6085B1D0"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17</w:t>
            </w:r>
          </w:p>
        </w:tc>
        <w:tc>
          <w:tcPr>
            <w:tcW w:w="4678" w:type="dxa"/>
            <w:tcBorders>
              <w:top w:val="outset" w:sz="6" w:space="0" w:color="auto"/>
              <w:left w:val="outset" w:sz="6" w:space="0" w:color="auto"/>
              <w:bottom w:val="outset" w:sz="6" w:space="0" w:color="auto"/>
              <w:right w:val="outset" w:sz="6" w:space="0" w:color="auto"/>
            </w:tcBorders>
            <w:vAlign w:val="center"/>
            <w:hideMark/>
          </w:tcPr>
          <w:p w14:paraId="040367D6" w14:textId="77777777" w:rsidR="00232568" w:rsidRPr="00C30239" w:rsidRDefault="00232568" w:rsidP="00C97574">
            <w:pPr>
              <w:pStyle w:val="110"/>
              <w:rPr>
                <w:rFonts w:eastAsia="Calibri"/>
                <w:color w:val="000000"/>
                <w:sz w:val="24"/>
                <w:szCs w:val="24"/>
              </w:rPr>
            </w:pPr>
            <w:hyperlink r:id="rId21" w:tooltip="Муниципальное общеобразовательное учреждение  Бакунинская основная общеобразовательная школа" w:history="1">
              <w:r w:rsidRPr="00C30239">
                <w:rPr>
                  <w:rFonts w:eastAsia="Calibri"/>
                  <w:color w:val="000000"/>
                  <w:sz w:val="24"/>
                  <w:szCs w:val="24"/>
                </w:rPr>
                <w:t>Муниципальное общеобразовательное учреждение Бакунинская</w:t>
              </w:r>
              <w:r>
                <w:rPr>
                  <w:rFonts w:eastAsia="Calibri"/>
                  <w:color w:val="000000"/>
                  <w:sz w:val="24"/>
                  <w:szCs w:val="24"/>
                </w:rPr>
                <w:t xml:space="preserve"> </w:t>
              </w:r>
              <w:r w:rsidRPr="00C30239">
                <w:rPr>
                  <w:rFonts w:eastAsia="Calibri"/>
                  <w:color w:val="000000"/>
                  <w:sz w:val="24"/>
                  <w:szCs w:val="24"/>
                </w:rPr>
                <w:t>основная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11B3261B"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 xml:space="preserve">152368, Ярославская область, Большесельский район, д. </w:t>
            </w:r>
            <w:proofErr w:type="spellStart"/>
            <w:r w:rsidRPr="00C30239">
              <w:rPr>
                <w:rFonts w:eastAsia="Calibri"/>
                <w:color w:val="000000"/>
                <w:sz w:val="24"/>
                <w:szCs w:val="24"/>
              </w:rPr>
              <w:t>Бакунино</w:t>
            </w:r>
            <w:proofErr w:type="spellEnd"/>
            <w:r w:rsidRPr="00C30239">
              <w:rPr>
                <w:rFonts w:eastAsia="Calibri"/>
                <w:color w:val="000000"/>
                <w:sz w:val="24"/>
                <w:szCs w:val="24"/>
              </w:rPr>
              <w:t>, д. 8</w:t>
            </w:r>
          </w:p>
        </w:tc>
      </w:tr>
      <w:tr w:rsidR="00232568" w:rsidRPr="00C30239" w14:paraId="27CE505A"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70C4E99A"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18</w:t>
            </w:r>
          </w:p>
        </w:tc>
        <w:tc>
          <w:tcPr>
            <w:tcW w:w="4678" w:type="dxa"/>
            <w:tcBorders>
              <w:top w:val="outset" w:sz="6" w:space="0" w:color="auto"/>
              <w:left w:val="outset" w:sz="6" w:space="0" w:color="auto"/>
              <w:bottom w:val="outset" w:sz="6" w:space="0" w:color="auto"/>
              <w:right w:val="outset" w:sz="6" w:space="0" w:color="auto"/>
            </w:tcBorders>
            <w:vAlign w:val="center"/>
            <w:hideMark/>
          </w:tcPr>
          <w:p w14:paraId="4D42A152" w14:textId="77777777" w:rsidR="00232568" w:rsidRPr="00C30239" w:rsidRDefault="00232568" w:rsidP="00C97574">
            <w:pPr>
              <w:pStyle w:val="110"/>
              <w:rPr>
                <w:rFonts w:eastAsia="Calibri"/>
                <w:color w:val="000000"/>
                <w:sz w:val="24"/>
                <w:szCs w:val="24"/>
              </w:rPr>
            </w:pPr>
            <w:hyperlink r:id="rId22" w:tooltip="Муниципальное общеобразовательное учреждение Благовещенская средняя общеобразовательная школа" w:history="1">
              <w:r w:rsidRPr="00C30239">
                <w:rPr>
                  <w:rFonts w:eastAsia="Calibri"/>
                  <w:color w:val="000000"/>
                  <w:sz w:val="24"/>
                  <w:szCs w:val="24"/>
                </w:rPr>
                <w:t>Муниципальное общеобразовательное учреждение Благовещенская средняя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1033A1AE"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152363, Ярославская область, Большесельский район, с. Благовещенье, д. 10</w:t>
            </w:r>
          </w:p>
        </w:tc>
      </w:tr>
      <w:tr w:rsidR="00232568" w:rsidRPr="00C30239" w14:paraId="4B238EBF"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30ED52C1"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19</w:t>
            </w:r>
          </w:p>
        </w:tc>
        <w:tc>
          <w:tcPr>
            <w:tcW w:w="4678" w:type="dxa"/>
            <w:tcBorders>
              <w:top w:val="outset" w:sz="6" w:space="0" w:color="auto"/>
              <w:left w:val="outset" w:sz="6" w:space="0" w:color="auto"/>
              <w:bottom w:val="outset" w:sz="6" w:space="0" w:color="auto"/>
              <w:right w:val="outset" w:sz="6" w:space="0" w:color="auto"/>
            </w:tcBorders>
            <w:vAlign w:val="center"/>
            <w:hideMark/>
          </w:tcPr>
          <w:p w14:paraId="1B8C8996" w14:textId="77777777" w:rsidR="00232568" w:rsidRPr="00C30239" w:rsidRDefault="00232568" w:rsidP="00C97574">
            <w:pPr>
              <w:pStyle w:val="110"/>
              <w:rPr>
                <w:rFonts w:eastAsia="Calibri"/>
                <w:color w:val="000000"/>
                <w:sz w:val="24"/>
                <w:szCs w:val="24"/>
              </w:rPr>
            </w:pPr>
            <w:hyperlink r:id="rId23" w:tooltip="Муниципальное общеобразовательное учреждение Вареговская средняя общеобразовательная школа" w:history="1">
              <w:r w:rsidRPr="00C30239">
                <w:rPr>
                  <w:rFonts w:eastAsia="Calibri"/>
                  <w:color w:val="000000"/>
                  <w:sz w:val="24"/>
                  <w:szCs w:val="24"/>
                </w:rPr>
                <w:t xml:space="preserve">Муниципальное общеобразовательное учреждение </w:t>
              </w:r>
              <w:proofErr w:type="spellStart"/>
              <w:r w:rsidRPr="00C30239">
                <w:rPr>
                  <w:rFonts w:eastAsia="Calibri"/>
                  <w:color w:val="000000"/>
                  <w:sz w:val="24"/>
                  <w:szCs w:val="24"/>
                </w:rPr>
                <w:t>Вареговская</w:t>
              </w:r>
              <w:proofErr w:type="spellEnd"/>
              <w:r w:rsidRPr="00C30239">
                <w:rPr>
                  <w:rFonts w:eastAsia="Calibri"/>
                  <w:color w:val="000000"/>
                  <w:sz w:val="24"/>
                  <w:szCs w:val="24"/>
                </w:rPr>
                <w:t xml:space="preserve"> средняя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7987004D"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152385, Ярославская область, Большесельский район, с. Варегово, ул. Школьная, д. 1</w:t>
            </w:r>
          </w:p>
        </w:tc>
      </w:tr>
      <w:tr w:rsidR="00232568" w:rsidRPr="00C30239" w14:paraId="6D6389F1"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2E280A22"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lastRenderedPageBreak/>
              <w:t>20</w:t>
            </w:r>
          </w:p>
        </w:tc>
        <w:tc>
          <w:tcPr>
            <w:tcW w:w="4678" w:type="dxa"/>
            <w:tcBorders>
              <w:top w:val="outset" w:sz="6" w:space="0" w:color="auto"/>
              <w:left w:val="outset" w:sz="6" w:space="0" w:color="auto"/>
              <w:bottom w:val="outset" w:sz="6" w:space="0" w:color="auto"/>
              <w:right w:val="outset" w:sz="6" w:space="0" w:color="auto"/>
            </w:tcBorders>
            <w:vAlign w:val="center"/>
            <w:hideMark/>
          </w:tcPr>
          <w:p w14:paraId="51197E89" w14:textId="77777777" w:rsidR="00232568" w:rsidRPr="00C30239" w:rsidRDefault="00232568" w:rsidP="00C97574">
            <w:pPr>
              <w:pStyle w:val="110"/>
              <w:rPr>
                <w:rFonts w:eastAsia="Calibri"/>
                <w:color w:val="000000"/>
                <w:sz w:val="24"/>
                <w:szCs w:val="24"/>
              </w:rPr>
            </w:pPr>
            <w:hyperlink r:id="rId24" w:tooltip="Муниципальное общеобразовательное учреждение Высоковская основная общеобразовательная школа" w:history="1">
              <w:r w:rsidRPr="00C30239">
                <w:rPr>
                  <w:rFonts w:eastAsia="Calibri"/>
                  <w:color w:val="000000"/>
                  <w:sz w:val="24"/>
                  <w:szCs w:val="24"/>
                </w:rPr>
                <w:t>Муниципальное общеобразовательное учреждение Высоковская основная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5A1832D9"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152374, Ярославская область, Большесельский район, д. Высоково, ул. А.В. Романова, д. 19</w:t>
            </w:r>
          </w:p>
        </w:tc>
      </w:tr>
      <w:tr w:rsidR="00232568" w:rsidRPr="00C30239" w14:paraId="6508CE48"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1EAFDDF6"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21</w:t>
            </w:r>
          </w:p>
        </w:tc>
        <w:tc>
          <w:tcPr>
            <w:tcW w:w="4678" w:type="dxa"/>
            <w:tcBorders>
              <w:top w:val="outset" w:sz="6" w:space="0" w:color="auto"/>
              <w:left w:val="outset" w:sz="6" w:space="0" w:color="auto"/>
              <w:bottom w:val="outset" w:sz="6" w:space="0" w:color="auto"/>
              <w:right w:val="outset" w:sz="6" w:space="0" w:color="auto"/>
            </w:tcBorders>
            <w:vAlign w:val="center"/>
            <w:hideMark/>
          </w:tcPr>
          <w:p w14:paraId="5BE2E023" w14:textId="77777777" w:rsidR="00232568" w:rsidRPr="00C30239" w:rsidRDefault="00232568" w:rsidP="00C97574">
            <w:pPr>
              <w:pStyle w:val="110"/>
              <w:rPr>
                <w:rFonts w:eastAsia="Calibri"/>
                <w:color w:val="000000"/>
                <w:sz w:val="24"/>
                <w:szCs w:val="24"/>
              </w:rPr>
            </w:pPr>
            <w:hyperlink r:id="rId25" w:tooltip="Муниципальное дошкольное бюджетное образовательное учреждение Гарский детский сад" w:history="1">
              <w:r w:rsidRPr="00C30239">
                <w:rPr>
                  <w:rFonts w:eastAsia="Calibri"/>
                  <w:color w:val="000000"/>
                  <w:sz w:val="24"/>
                  <w:szCs w:val="24"/>
                </w:rPr>
                <w:t xml:space="preserve">Муниципальное дошкольное бюджетное образовательное учреждение </w:t>
              </w:r>
              <w:proofErr w:type="spellStart"/>
              <w:r w:rsidRPr="00C30239">
                <w:rPr>
                  <w:rFonts w:eastAsia="Calibri"/>
                  <w:color w:val="000000"/>
                  <w:sz w:val="24"/>
                  <w:szCs w:val="24"/>
                </w:rPr>
                <w:t>Гарский</w:t>
              </w:r>
              <w:proofErr w:type="spellEnd"/>
              <w:r w:rsidRPr="00C30239">
                <w:rPr>
                  <w:rFonts w:eastAsia="Calibri"/>
                  <w:color w:val="000000"/>
                  <w:sz w:val="24"/>
                  <w:szCs w:val="24"/>
                </w:rPr>
                <w:t xml:space="preserve"> детский сад</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29BD7A47"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152371, Ярославская область, Большесельский район, д. Гари, д. 26</w:t>
            </w:r>
          </w:p>
        </w:tc>
      </w:tr>
      <w:tr w:rsidR="00232568" w:rsidRPr="00C30239" w14:paraId="2600DB77"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1DDE8DDB"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22</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DF4BB09" w14:textId="77777777" w:rsidR="00232568" w:rsidRPr="00C30239" w:rsidRDefault="00232568" w:rsidP="00C97574">
            <w:pPr>
              <w:pStyle w:val="110"/>
              <w:rPr>
                <w:rFonts w:eastAsia="Calibri"/>
                <w:color w:val="000000"/>
                <w:sz w:val="24"/>
                <w:szCs w:val="24"/>
              </w:rPr>
            </w:pPr>
            <w:hyperlink r:id="rId26" w:tooltip="Муниципальное общеобразовательное учреждение Дуниловская основная общеобразовательная школа" w:history="1">
              <w:r w:rsidRPr="00C30239">
                <w:rPr>
                  <w:rFonts w:eastAsia="Calibri"/>
                  <w:color w:val="000000"/>
                  <w:sz w:val="24"/>
                  <w:szCs w:val="24"/>
                </w:rPr>
                <w:t xml:space="preserve">Муниципальное общеобразовательное учреждение </w:t>
              </w:r>
              <w:proofErr w:type="spellStart"/>
              <w:r w:rsidRPr="00C30239">
                <w:rPr>
                  <w:rFonts w:eastAsia="Calibri"/>
                  <w:color w:val="000000"/>
                  <w:sz w:val="24"/>
                  <w:szCs w:val="24"/>
                </w:rPr>
                <w:t>Дуниловская</w:t>
              </w:r>
              <w:proofErr w:type="spellEnd"/>
              <w:r w:rsidRPr="00C30239">
                <w:rPr>
                  <w:rFonts w:eastAsia="Calibri"/>
                  <w:color w:val="000000"/>
                  <w:sz w:val="24"/>
                  <w:szCs w:val="24"/>
                </w:rPr>
                <w:t xml:space="preserve"> основная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30B8361E"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152381, Ярославская область, Большесельский район, с. Дунилово, ул. Пионерская, д. 5</w:t>
            </w:r>
          </w:p>
        </w:tc>
      </w:tr>
      <w:tr w:rsidR="00232568" w:rsidRPr="00C30239" w14:paraId="0BD18FB0"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09F03169"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23</w:t>
            </w:r>
          </w:p>
        </w:tc>
        <w:tc>
          <w:tcPr>
            <w:tcW w:w="4678" w:type="dxa"/>
            <w:tcBorders>
              <w:top w:val="outset" w:sz="6" w:space="0" w:color="auto"/>
              <w:left w:val="outset" w:sz="6" w:space="0" w:color="auto"/>
              <w:bottom w:val="outset" w:sz="6" w:space="0" w:color="auto"/>
              <w:right w:val="outset" w:sz="6" w:space="0" w:color="auto"/>
            </w:tcBorders>
            <w:vAlign w:val="center"/>
            <w:hideMark/>
          </w:tcPr>
          <w:p w14:paraId="5EA44011" w14:textId="77777777" w:rsidR="00232568" w:rsidRPr="00C30239" w:rsidRDefault="00232568" w:rsidP="00C97574">
            <w:pPr>
              <w:pStyle w:val="110"/>
              <w:rPr>
                <w:rFonts w:eastAsia="Calibri"/>
                <w:color w:val="000000"/>
                <w:sz w:val="24"/>
                <w:szCs w:val="24"/>
              </w:rPr>
            </w:pPr>
            <w:hyperlink r:id="rId27" w:tooltip="Муниципальное общеобразовательное учреждение Миглинская основная общеобразовательная школа" w:history="1">
              <w:r w:rsidRPr="00C30239">
                <w:rPr>
                  <w:rFonts w:eastAsia="Calibri"/>
                  <w:color w:val="000000"/>
                  <w:sz w:val="24"/>
                  <w:szCs w:val="24"/>
                </w:rPr>
                <w:t xml:space="preserve">Муниципальное общеобразовательное учреждение </w:t>
              </w:r>
              <w:proofErr w:type="spellStart"/>
              <w:r w:rsidRPr="00C30239">
                <w:rPr>
                  <w:rFonts w:eastAsia="Calibri"/>
                  <w:color w:val="000000"/>
                  <w:sz w:val="24"/>
                  <w:szCs w:val="24"/>
                </w:rPr>
                <w:t>Миглинская</w:t>
              </w:r>
              <w:proofErr w:type="spellEnd"/>
              <w:r w:rsidRPr="00C30239">
                <w:rPr>
                  <w:rFonts w:eastAsia="Calibri"/>
                  <w:color w:val="000000"/>
                  <w:sz w:val="24"/>
                  <w:szCs w:val="24"/>
                </w:rPr>
                <w:t xml:space="preserve"> основная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5E3AAB7C"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 xml:space="preserve">152367, Ярославская область, Большесельский район, д. </w:t>
            </w:r>
            <w:proofErr w:type="spellStart"/>
            <w:r w:rsidRPr="00C30239">
              <w:rPr>
                <w:rFonts w:eastAsia="Calibri"/>
                <w:color w:val="000000"/>
                <w:sz w:val="24"/>
                <w:szCs w:val="24"/>
              </w:rPr>
              <w:t>Миглино</w:t>
            </w:r>
            <w:proofErr w:type="spellEnd"/>
            <w:r w:rsidRPr="00C30239">
              <w:rPr>
                <w:rFonts w:eastAsia="Calibri"/>
                <w:color w:val="000000"/>
                <w:sz w:val="24"/>
                <w:szCs w:val="24"/>
              </w:rPr>
              <w:t>, ул. Мира, д. 1а</w:t>
            </w:r>
          </w:p>
        </w:tc>
      </w:tr>
      <w:tr w:rsidR="00232568" w:rsidRPr="00C30239" w14:paraId="2B73B66B"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01820C09"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24</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514787A" w14:textId="77777777" w:rsidR="00232568" w:rsidRPr="00C30239" w:rsidRDefault="00232568" w:rsidP="00C97574">
            <w:pPr>
              <w:pStyle w:val="110"/>
              <w:rPr>
                <w:rFonts w:eastAsia="Calibri"/>
                <w:color w:val="000000"/>
                <w:sz w:val="24"/>
                <w:szCs w:val="24"/>
              </w:rPr>
            </w:pPr>
            <w:hyperlink r:id="rId28" w:tooltip="Муниципальное общеобразовательное учреждение Новосельская средняя общеобразовательная школа" w:history="1">
              <w:r w:rsidRPr="00C30239">
                <w:rPr>
                  <w:rFonts w:eastAsia="Calibri"/>
                  <w:color w:val="000000"/>
                  <w:sz w:val="24"/>
                  <w:szCs w:val="24"/>
                </w:rPr>
                <w:t>Муниципальное общеобразовательное учреждение Новосельская средняя общеобразовательная школа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2D5EDDE7"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152370, Ярославская область, Большесельский район, с. Новое, ул. Октябрьская, д. 3</w:t>
            </w:r>
          </w:p>
        </w:tc>
      </w:tr>
      <w:tr w:rsidR="00232568" w:rsidRPr="00C30239" w14:paraId="42EEA229"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1129F600"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25</w:t>
            </w:r>
          </w:p>
        </w:tc>
        <w:tc>
          <w:tcPr>
            <w:tcW w:w="4678" w:type="dxa"/>
            <w:tcBorders>
              <w:top w:val="outset" w:sz="6" w:space="0" w:color="auto"/>
              <w:left w:val="outset" w:sz="6" w:space="0" w:color="auto"/>
              <w:bottom w:val="outset" w:sz="6" w:space="0" w:color="auto"/>
              <w:right w:val="outset" w:sz="6" w:space="0" w:color="auto"/>
            </w:tcBorders>
            <w:vAlign w:val="center"/>
            <w:hideMark/>
          </w:tcPr>
          <w:p w14:paraId="11CF0A49" w14:textId="77777777" w:rsidR="00232568" w:rsidRPr="00C30239" w:rsidRDefault="00232568" w:rsidP="00C97574">
            <w:pPr>
              <w:pStyle w:val="110"/>
              <w:rPr>
                <w:rFonts w:eastAsia="Calibri"/>
                <w:color w:val="000000"/>
                <w:sz w:val="24"/>
                <w:szCs w:val="24"/>
              </w:rPr>
            </w:pPr>
            <w:hyperlink r:id="rId29" w:tooltip="Муниципальное дошкольное образовательное учреждение Чудиновский детский сад" w:history="1">
              <w:r w:rsidRPr="00C30239">
                <w:rPr>
                  <w:rFonts w:eastAsia="Calibri"/>
                  <w:color w:val="000000"/>
                  <w:sz w:val="24"/>
                  <w:szCs w:val="24"/>
                </w:rPr>
                <w:t xml:space="preserve">Муниципальное дошкольное образовательное учреждение </w:t>
              </w:r>
              <w:proofErr w:type="spellStart"/>
              <w:r w:rsidRPr="00C30239">
                <w:rPr>
                  <w:rFonts w:eastAsia="Calibri"/>
                  <w:color w:val="000000"/>
                  <w:sz w:val="24"/>
                  <w:szCs w:val="24"/>
                </w:rPr>
                <w:t>Чудиновский</w:t>
              </w:r>
              <w:proofErr w:type="spellEnd"/>
              <w:r w:rsidRPr="00C30239">
                <w:rPr>
                  <w:rFonts w:eastAsia="Calibri"/>
                  <w:color w:val="000000"/>
                  <w:sz w:val="24"/>
                  <w:szCs w:val="24"/>
                </w:rPr>
                <w:t xml:space="preserve"> детский сад</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4ECA5368"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 xml:space="preserve">152382, Ярославская область, Большесельский район, д. </w:t>
            </w:r>
            <w:proofErr w:type="spellStart"/>
            <w:r w:rsidRPr="00C30239">
              <w:rPr>
                <w:rFonts w:eastAsia="Calibri"/>
                <w:color w:val="000000"/>
                <w:sz w:val="24"/>
                <w:szCs w:val="24"/>
              </w:rPr>
              <w:t>Чудиново</w:t>
            </w:r>
            <w:proofErr w:type="spellEnd"/>
            <w:r w:rsidRPr="00C30239">
              <w:rPr>
                <w:rFonts w:eastAsia="Calibri"/>
                <w:color w:val="000000"/>
                <w:sz w:val="24"/>
                <w:szCs w:val="24"/>
              </w:rPr>
              <w:t>, ул. Молодежная, д. 13</w:t>
            </w:r>
          </w:p>
        </w:tc>
      </w:tr>
      <w:tr w:rsidR="00232568" w:rsidRPr="00C30239" w14:paraId="4BD8CE55"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57CFCF84"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26</w:t>
            </w:r>
          </w:p>
        </w:tc>
        <w:tc>
          <w:tcPr>
            <w:tcW w:w="4678" w:type="dxa"/>
            <w:tcBorders>
              <w:top w:val="outset" w:sz="6" w:space="0" w:color="auto"/>
              <w:left w:val="outset" w:sz="6" w:space="0" w:color="auto"/>
              <w:bottom w:val="outset" w:sz="6" w:space="0" w:color="auto"/>
              <w:right w:val="outset" w:sz="6" w:space="0" w:color="auto"/>
            </w:tcBorders>
            <w:vAlign w:val="center"/>
            <w:hideMark/>
          </w:tcPr>
          <w:p w14:paraId="5A58E5E0" w14:textId="77777777" w:rsidR="00232568" w:rsidRPr="00C30239" w:rsidRDefault="00232568" w:rsidP="00C97574">
            <w:pPr>
              <w:pStyle w:val="110"/>
              <w:rPr>
                <w:rFonts w:eastAsia="Calibri"/>
                <w:color w:val="000000"/>
                <w:sz w:val="24"/>
                <w:szCs w:val="24"/>
              </w:rPr>
            </w:pPr>
            <w:hyperlink r:id="rId30" w:tooltip="Муниципальное бюджетное учреждение дополнительного образования детей Детская музыкальная школа Большесельского муниципального района" w:history="1">
              <w:r w:rsidRPr="00C30239">
                <w:rPr>
                  <w:rFonts w:eastAsia="Calibri"/>
                  <w:color w:val="000000"/>
                  <w:sz w:val="24"/>
                  <w:szCs w:val="24"/>
                </w:rPr>
                <w:t>Муниципальное бюджетное учреждение дополнительного образования детей Детская музыкальная школа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1F77A3EF"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Челюскинцев, д. 25</w:t>
            </w:r>
          </w:p>
        </w:tc>
      </w:tr>
      <w:tr w:rsidR="00232568" w:rsidRPr="00C30239" w14:paraId="1B56E34A"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577069CB"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27</w:t>
            </w:r>
          </w:p>
        </w:tc>
        <w:tc>
          <w:tcPr>
            <w:tcW w:w="4678" w:type="dxa"/>
            <w:tcBorders>
              <w:top w:val="outset" w:sz="6" w:space="0" w:color="auto"/>
              <w:left w:val="outset" w:sz="6" w:space="0" w:color="auto"/>
              <w:bottom w:val="outset" w:sz="6" w:space="0" w:color="auto"/>
              <w:right w:val="outset" w:sz="6" w:space="0" w:color="auto"/>
            </w:tcBorders>
            <w:vAlign w:val="center"/>
            <w:hideMark/>
          </w:tcPr>
          <w:p w14:paraId="0E978590" w14:textId="77777777" w:rsidR="00232568" w:rsidRPr="00C30239" w:rsidRDefault="00232568" w:rsidP="00C97574">
            <w:pPr>
              <w:pStyle w:val="110"/>
              <w:rPr>
                <w:rFonts w:eastAsia="Calibri"/>
                <w:color w:val="000000"/>
                <w:sz w:val="24"/>
                <w:szCs w:val="24"/>
              </w:rPr>
            </w:pPr>
            <w:hyperlink r:id="rId31" w:tooltip="Муниципальное учреждение  " w:history="1">
              <w:r w:rsidRPr="00C30239">
                <w:rPr>
                  <w:rFonts w:eastAsia="Calibri"/>
                  <w:color w:val="000000"/>
                  <w:sz w:val="24"/>
                  <w:szCs w:val="24"/>
                </w:rPr>
                <w:t>Муниципальное учреждение "Транспортно-хозяйственная служба" Большесельского МР </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65EB9F9B"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9</w:t>
            </w:r>
          </w:p>
        </w:tc>
      </w:tr>
      <w:tr w:rsidR="00232568" w:rsidRPr="00C30239" w14:paraId="1C556872"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6F5A4986"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28</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5C389FF" w14:textId="77777777" w:rsidR="00232568" w:rsidRPr="00C30239" w:rsidRDefault="00232568" w:rsidP="00C97574">
            <w:pPr>
              <w:pStyle w:val="110"/>
              <w:rPr>
                <w:rFonts w:eastAsia="Calibri"/>
                <w:color w:val="000000"/>
                <w:sz w:val="24"/>
                <w:szCs w:val="24"/>
              </w:rPr>
            </w:pPr>
            <w:hyperlink r:id="rId32" w:tooltip="Муниципальное учреждение " w:history="1">
              <w:r w:rsidRPr="00C30239">
                <w:rPr>
                  <w:rFonts w:eastAsia="Calibri"/>
                  <w:color w:val="000000"/>
                  <w:sz w:val="24"/>
                  <w:szCs w:val="24"/>
                </w:rPr>
                <w:t>Муниципальное учреждение " Единая дежурно-диспетчерская служба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6991E043"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9</w:t>
            </w:r>
          </w:p>
        </w:tc>
      </w:tr>
      <w:tr w:rsidR="00232568" w:rsidRPr="00C30239" w14:paraId="0536A8DA"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1394ABCB"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29</w:t>
            </w:r>
          </w:p>
        </w:tc>
        <w:tc>
          <w:tcPr>
            <w:tcW w:w="4678" w:type="dxa"/>
            <w:tcBorders>
              <w:top w:val="outset" w:sz="6" w:space="0" w:color="auto"/>
              <w:left w:val="outset" w:sz="6" w:space="0" w:color="auto"/>
              <w:bottom w:val="outset" w:sz="6" w:space="0" w:color="auto"/>
              <w:right w:val="outset" w:sz="6" w:space="0" w:color="auto"/>
            </w:tcBorders>
            <w:vAlign w:val="center"/>
            <w:hideMark/>
          </w:tcPr>
          <w:p w14:paraId="498F3E12" w14:textId="77777777" w:rsidR="00232568" w:rsidRPr="00C30239" w:rsidRDefault="00232568" w:rsidP="00C97574">
            <w:pPr>
              <w:pStyle w:val="110"/>
              <w:rPr>
                <w:rFonts w:eastAsia="Calibri"/>
                <w:color w:val="000000"/>
                <w:sz w:val="24"/>
                <w:szCs w:val="24"/>
              </w:rPr>
            </w:pPr>
            <w:hyperlink r:id="rId33" w:tooltip="Управление социальной защиты населения Администрации Большесельского муниципального района" w:history="1">
              <w:r w:rsidRPr="00C30239">
                <w:rPr>
                  <w:rFonts w:eastAsia="Calibri"/>
                  <w:color w:val="000000"/>
                  <w:sz w:val="24"/>
                  <w:szCs w:val="24"/>
                </w:rPr>
                <w:t>Управление социальной защиты населения Администрации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174D22A4"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9</w:t>
            </w:r>
          </w:p>
        </w:tc>
      </w:tr>
      <w:tr w:rsidR="00232568" w:rsidRPr="00C30239" w14:paraId="06D1EB82"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1CF85A4F"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30</w:t>
            </w:r>
          </w:p>
        </w:tc>
        <w:tc>
          <w:tcPr>
            <w:tcW w:w="4678" w:type="dxa"/>
            <w:tcBorders>
              <w:top w:val="outset" w:sz="6" w:space="0" w:color="auto"/>
              <w:left w:val="outset" w:sz="6" w:space="0" w:color="auto"/>
              <w:bottom w:val="outset" w:sz="6" w:space="0" w:color="auto"/>
              <w:right w:val="outset" w:sz="6" w:space="0" w:color="auto"/>
            </w:tcBorders>
            <w:vAlign w:val="center"/>
            <w:hideMark/>
          </w:tcPr>
          <w:p w14:paraId="7EAD5B7E" w14:textId="77777777" w:rsidR="00232568" w:rsidRPr="00C30239" w:rsidRDefault="00232568" w:rsidP="00C97574">
            <w:pPr>
              <w:pStyle w:val="110"/>
              <w:rPr>
                <w:rFonts w:eastAsia="Calibri"/>
                <w:color w:val="000000"/>
                <w:sz w:val="24"/>
                <w:szCs w:val="24"/>
              </w:rPr>
            </w:pPr>
            <w:hyperlink r:id="rId34" w:tooltip="Финансовое управление администрации Большесельского муниципального района" w:history="1">
              <w:r w:rsidRPr="00C30239">
                <w:rPr>
                  <w:rFonts w:eastAsia="Calibri"/>
                  <w:color w:val="000000"/>
                  <w:sz w:val="24"/>
                  <w:szCs w:val="24"/>
                </w:rPr>
                <w:t>Финансовое управление администрации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5B9BE5F6"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9</w:t>
            </w:r>
          </w:p>
        </w:tc>
      </w:tr>
      <w:tr w:rsidR="00232568" w:rsidRPr="00C30239" w14:paraId="62E53934"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3E44853C"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31</w:t>
            </w:r>
          </w:p>
        </w:tc>
        <w:tc>
          <w:tcPr>
            <w:tcW w:w="4678" w:type="dxa"/>
            <w:tcBorders>
              <w:top w:val="outset" w:sz="6" w:space="0" w:color="auto"/>
              <w:left w:val="outset" w:sz="6" w:space="0" w:color="auto"/>
              <w:bottom w:val="outset" w:sz="6" w:space="0" w:color="auto"/>
              <w:right w:val="outset" w:sz="6" w:space="0" w:color="auto"/>
            </w:tcBorders>
            <w:vAlign w:val="center"/>
            <w:hideMark/>
          </w:tcPr>
          <w:p w14:paraId="65B832AD" w14:textId="77777777" w:rsidR="00232568" w:rsidRPr="00C30239" w:rsidRDefault="00232568" w:rsidP="00C97574">
            <w:pPr>
              <w:pStyle w:val="110"/>
              <w:rPr>
                <w:rFonts w:eastAsia="Calibri"/>
                <w:color w:val="000000"/>
                <w:sz w:val="24"/>
                <w:szCs w:val="24"/>
              </w:rPr>
            </w:pPr>
            <w:hyperlink r:id="rId35" w:tooltip="Администрация Большесельского муниципального района Ярославской области " w:history="1">
              <w:r w:rsidRPr="00C30239">
                <w:rPr>
                  <w:rFonts w:eastAsia="Calibri"/>
                  <w:color w:val="000000"/>
                  <w:sz w:val="24"/>
                  <w:szCs w:val="24"/>
                </w:rPr>
                <w:t>Администрация Большесельского муниципального района Ярославской области </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667CF58E"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пл. Советская, д. 9</w:t>
            </w:r>
          </w:p>
        </w:tc>
      </w:tr>
      <w:tr w:rsidR="00232568" w:rsidRPr="00C30239" w14:paraId="295F04DD" w14:textId="77777777" w:rsidTr="00C97574">
        <w:tc>
          <w:tcPr>
            <w:tcW w:w="0" w:type="auto"/>
            <w:tcBorders>
              <w:top w:val="outset" w:sz="6" w:space="0" w:color="auto"/>
              <w:left w:val="outset" w:sz="6" w:space="0" w:color="auto"/>
              <w:bottom w:val="outset" w:sz="6" w:space="0" w:color="auto"/>
              <w:right w:val="outset" w:sz="6" w:space="0" w:color="auto"/>
            </w:tcBorders>
            <w:vAlign w:val="center"/>
            <w:hideMark/>
          </w:tcPr>
          <w:p w14:paraId="0ED059F5" w14:textId="77777777" w:rsidR="00232568" w:rsidRPr="00C30239" w:rsidRDefault="00232568" w:rsidP="00C97574">
            <w:pPr>
              <w:pStyle w:val="110"/>
              <w:jc w:val="both"/>
              <w:rPr>
                <w:rFonts w:eastAsia="Calibri"/>
                <w:color w:val="000000"/>
                <w:sz w:val="24"/>
                <w:szCs w:val="24"/>
              </w:rPr>
            </w:pPr>
            <w:r w:rsidRPr="00C30239">
              <w:rPr>
                <w:rFonts w:eastAsia="Calibri"/>
                <w:color w:val="000000"/>
                <w:sz w:val="24"/>
                <w:szCs w:val="24"/>
              </w:rPr>
              <w:t>32</w:t>
            </w:r>
          </w:p>
        </w:tc>
        <w:tc>
          <w:tcPr>
            <w:tcW w:w="4678" w:type="dxa"/>
            <w:tcBorders>
              <w:top w:val="outset" w:sz="6" w:space="0" w:color="auto"/>
              <w:left w:val="outset" w:sz="6" w:space="0" w:color="auto"/>
              <w:bottom w:val="outset" w:sz="6" w:space="0" w:color="auto"/>
              <w:right w:val="outset" w:sz="6" w:space="0" w:color="auto"/>
            </w:tcBorders>
            <w:vAlign w:val="center"/>
            <w:hideMark/>
          </w:tcPr>
          <w:p w14:paraId="6A17CC37" w14:textId="77777777" w:rsidR="00232568" w:rsidRPr="00C30239" w:rsidRDefault="00232568" w:rsidP="00C97574">
            <w:pPr>
              <w:pStyle w:val="110"/>
              <w:rPr>
                <w:rFonts w:eastAsia="Calibri"/>
                <w:color w:val="000000"/>
                <w:sz w:val="24"/>
                <w:szCs w:val="24"/>
              </w:rPr>
            </w:pPr>
            <w:hyperlink r:id="rId36" w:tooltip="Муниципальное казенное учреждение " w:history="1">
              <w:r w:rsidRPr="00C30239">
                <w:rPr>
                  <w:rFonts w:eastAsia="Calibri"/>
                  <w:color w:val="000000"/>
                  <w:sz w:val="24"/>
                  <w:szCs w:val="24"/>
                </w:rPr>
                <w:t>Муниципальное казенное учреждение "Центр административно-хозяйственного обслуживания учреждений культуры Большесельского муниципального района"</w:t>
              </w:r>
            </w:hyperlink>
          </w:p>
        </w:tc>
        <w:tc>
          <w:tcPr>
            <w:tcW w:w="4100" w:type="dxa"/>
            <w:tcBorders>
              <w:top w:val="outset" w:sz="6" w:space="0" w:color="auto"/>
              <w:left w:val="outset" w:sz="6" w:space="0" w:color="auto"/>
              <w:bottom w:val="outset" w:sz="6" w:space="0" w:color="auto"/>
              <w:right w:val="outset" w:sz="6" w:space="0" w:color="auto"/>
            </w:tcBorders>
            <w:vAlign w:val="center"/>
            <w:hideMark/>
          </w:tcPr>
          <w:p w14:paraId="2E024D5F" w14:textId="77777777" w:rsidR="00232568" w:rsidRPr="00C30239" w:rsidRDefault="00232568" w:rsidP="00C97574">
            <w:pPr>
              <w:pStyle w:val="110"/>
              <w:rPr>
                <w:rFonts w:eastAsia="Calibri"/>
                <w:color w:val="000000"/>
                <w:sz w:val="24"/>
                <w:szCs w:val="24"/>
              </w:rPr>
            </w:pPr>
            <w:r w:rsidRPr="00C30239">
              <w:rPr>
                <w:rFonts w:eastAsia="Calibri"/>
                <w:color w:val="000000"/>
                <w:sz w:val="24"/>
                <w:szCs w:val="24"/>
              </w:rPr>
              <w:t>152360, Ярославская область, Большесельский район, с. Большое Село, ул. Челюскинцев, д. 3А</w:t>
            </w:r>
          </w:p>
        </w:tc>
      </w:tr>
    </w:tbl>
    <w:p w14:paraId="3D4A5379" w14:textId="77777777" w:rsidR="00232568" w:rsidRDefault="00232568" w:rsidP="00232568">
      <w:pPr>
        <w:pStyle w:val="110"/>
        <w:jc w:val="both"/>
        <w:rPr>
          <w:rFonts w:eastAsia="Calibri"/>
          <w:color w:val="000000"/>
          <w:sz w:val="24"/>
          <w:szCs w:val="24"/>
        </w:rPr>
      </w:pPr>
    </w:p>
    <w:p w14:paraId="4FDC8B87" w14:textId="7FB696CC" w:rsidR="004135F3" w:rsidRDefault="004135F3" w:rsidP="004135F3">
      <w:pPr>
        <w:pStyle w:val="110"/>
        <w:jc w:val="both"/>
        <w:rPr>
          <w:rFonts w:eastAsia="Calibri"/>
          <w:color w:val="000000"/>
          <w:sz w:val="24"/>
          <w:szCs w:val="24"/>
        </w:rPr>
      </w:pPr>
      <w:r>
        <w:rPr>
          <w:rFonts w:eastAsia="Calibri"/>
          <w:color w:val="000000"/>
          <w:sz w:val="24"/>
          <w:szCs w:val="24"/>
        </w:rPr>
        <w:t xml:space="preserve"> </w:t>
      </w:r>
      <w:r w:rsidRPr="004135F3">
        <w:rPr>
          <w:rFonts w:eastAsia="Calibri"/>
          <w:color w:val="000000"/>
          <w:sz w:val="24"/>
          <w:szCs w:val="24"/>
        </w:rPr>
        <w:t>Большесельский район не богат полезными ископаемыми. На его территории выявлены и эксплуатируются месторождения торфа (в настоящее время в связи с выработкой эксплуатация практически прекратилась) и месторождения песка и гравия (по данным на 1991 год имелось более 20 месторождений с ориентировочными запасами песка — более 19,219 млн м³ и песчано-гравийных смесей — около 1 млн м³.</w:t>
      </w:r>
    </w:p>
    <w:p w14:paraId="6D458F28" w14:textId="5740B004" w:rsidR="004135F3" w:rsidRPr="004135F3" w:rsidRDefault="004135F3" w:rsidP="004135F3">
      <w:pPr>
        <w:pStyle w:val="110"/>
        <w:jc w:val="both"/>
        <w:rPr>
          <w:rFonts w:eastAsia="Calibri"/>
          <w:color w:val="000000"/>
          <w:sz w:val="24"/>
          <w:szCs w:val="24"/>
        </w:rPr>
      </w:pPr>
      <w:r>
        <w:rPr>
          <w:rFonts w:eastAsia="Calibri"/>
          <w:color w:val="000000"/>
          <w:sz w:val="24"/>
          <w:szCs w:val="24"/>
        </w:rPr>
        <w:lastRenderedPageBreak/>
        <w:t xml:space="preserve"> </w:t>
      </w:r>
      <w:r w:rsidRPr="004135F3">
        <w:rPr>
          <w:rFonts w:eastAsia="Calibri"/>
          <w:color w:val="000000"/>
          <w:sz w:val="24"/>
          <w:szCs w:val="24"/>
        </w:rPr>
        <w:t>Климат Большесельского района, как и в целом Ярославской области, умеренно континентальный с коротким, относительно тёплым летом, продолжительной, многоснежной, умеренно холодной зимой и ярко выраженными сезонами весны и осени.</w:t>
      </w:r>
      <w:r>
        <w:rPr>
          <w:rFonts w:eastAsia="Calibri"/>
          <w:color w:val="000000"/>
          <w:sz w:val="24"/>
          <w:szCs w:val="24"/>
        </w:rPr>
        <w:t xml:space="preserve"> </w:t>
      </w:r>
      <w:r w:rsidRPr="004135F3">
        <w:rPr>
          <w:rFonts w:eastAsia="Calibri"/>
          <w:color w:val="000000"/>
          <w:sz w:val="24"/>
          <w:szCs w:val="24"/>
        </w:rPr>
        <w:t>Среднегодовая температура — 3—5 °C. Среднемесячная температура самого холодного месяца года — января — изменяется от −10,5 до −12 °C, а самого тёплого — июля — от 17,5 до 18,5 °C.</w:t>
      </w:r>
      <w:r>
        <w:rPr>
          <w:rFonts w:eastAsia="Calibri"/>
          <w:color w:val="000000"/>
          <w:sz w:val="24"/>
          <w:szCs w:val="24"/>
        </w:rPr>
        <w:t xml:space="preserve"> </w:t>
      </w:r>
      <w:r w:rsidRPr="004135F3">
        <w:rPr>
          <w:rFonts w:eastAsia="Calibri"/>
          <w:color w:val="000000"/>
          <w:sz w:val="24"/>
          <w:szCs w:val="24"/>
        </w:rPr>
        <w:t>Район расположен в зоне достаточного увлажнения. Общее количество атмосферных осадков составляет 500—600 мм в год, причём 70 % их выпадает в течение вегетационного периода и около 30 % — зимой. Величина испарения составляет в среднем 400 мм. Таким образом, общее количество атмосферных осадков превышает величину возможного испарения. Это обеспечивает высокую влажность воздуха. Наибольшая относительная влажность наблюдается в декабре (65—93 %), наименьшая — в мае (52—56 %). Тёплые весенние периоды обычно характеризуются недостатком влаги, а холодные весны наоборот — её избытком.</w:t>
      </w:r>
      <w:r>
        <w:rPr>
          <w:rFonts w:eastAsia="Calibri"/>
          <w:color w:val="000000"/>
          <w:sz w:val="24"/>
          <w:szCs w:val="24"/>
        </w:rPr>
        <w:t xml:space="preserve"> </w:t>
      </w:r>
      <w:r w:rsidRPr="004135F3">
        <w:rPr>
          <w:rFonts w:eastAsia="Calibri"/>
          <w:color w:val="000000"/>
          <w:sz w:val="24"/>
          <w:szCs w:val="24"/>
        </w:rPr>
        <w:t>Полное оттаивание почвы происходит в конце апреля или начале мая. Продолжительность лета — среднесуточные температуры воздуха выше 13 °C, приходящиеся на июнь — август, — в среднем составляет 85—90 дней. Наступление осени происходит в первой декаде сентября, когда среднесуточные температуры переходят через 10 °C. Окончание осени приходится на конец октября, когда среднесуточные температуры воздуха переходят через 0 °C. Осенний период характеризуется значительными и быстрыми сменами температуры воздуха и почвы, увеличением облачности, числа дождливых дней и повышением влажности воздуха. Однако количество осадков в осенние месяцы не увеличивается, а наоборот, уменьшается по сравнению с летними месяцами. В октябре, как и в мае, оно равно в среднем 40—50 мм. Число дней с относительной влажностью воздуха больше 80 % в эти месяцы резко возрастает.</w:t>
      </w:r>
      <w:r>
        <w:rPr>
          <w:rFonts w:eastAsia="Calibri"/>
          <w:color w:val="000000"/>
          <w:sz w:val="24"/>
          <w:szCs w:val="24"/>
        </w:rPr>
        <w:t xml:space="preserve"> </w:t>
      </w:r>
      <w:r w:rsidRPr="004135F3">
        <w:rPr>
          <w:rFonts w:eastAsia="Calibri"/>
          <w:color w:val="000000"/>
          <w:sz w:val="24"/>
          <w:szCs w:val="24"/>
        </w:rPr>
        <w:t>Переход средней суточной температуры воздуха через 0 °C (наступление зимы) происходит в первой декаде ноября и оканчивается в первой декаде апреля. Вторжение холодных арктических масс воздуха, усиленное местным радиационным выхолаживанием, приводит иногда к понижению температуры воздуха до −50 °C (1 раз в 15—20 лет). С другой стороны, в январе нередко наблюдаются кратковременные оттепели, связанные с влиянием южных циклонов. Продолжительность устойчивого снежного покрова составляет 150 дней, со второй, третьей декады ноября до середины апреля. Средняя глубина снежного покрова к концу зимы составляет 45—55 см.</w:t>
      </w:r>
      <w:r>
        <w:rPr>
          <w:rFonts w:eastAsia="Calibri"/>
          <w:color w:val="000000"/>
          <w:sz w:val="24"/>
          <w:szCs w:val="24"/>
        </w:rPr>
        <w:t xml:space="preserve"> </w:t>
      </w:r>
      <w:r w:rsidRPr="004135F3">
        <w:rPr>
          <w:rFonts w:eastAsia="Calibri"/>
          <w:color w:val="000000"/>
          <w:sz w:val="24"/>
          <w:szCs w:val="24"/>
        </w:rPr>
        <w:t>Территория района лежит в зоне действия западных ветров. Преобладают ветра юго-западного, северо-западного и юго-восточного направления, при доминирующей роли первых двух.</w:t>
      </w:r>
      <w:r>
        <w:rPr>
          <w:rFonts w:eastAsia="Calibri"/>
          <w:color w:val="000000"/>
          <w:sz w:val="24"/>
          <w:szCs w:val="24"/>
        </w:rPr>
        <w:t xml:space="preserve"> </w:t>
      </w:r>
      <w:r w:rsidRPr="004135F3">
        <w:rPr>
          <w:rFonts w:eastAsia="Calibri"/>
          <w:color w:val="000000"/>
          <w:sz w:val="24"/>
          <w:szCs w:val="24"/>
        </w:rPr>
        <w:t>Вегетационный период на территории района составляет 123 дня и в целом благоприятен для выращивания сельскохозяйственных культур. Среднее количество солнечного сияния составляет 1700—1800 часов за год.</w:t>
      </w:r>
    </w:p>
    <w:p w14:paraId="07D03B54" w14:textId="03791265" w:rsidR="004135F3" w:rsidRDefault="004135F3" w:rsidP="004135F3">
      <w:pPr>
        <w:pStyle w:val="110"/>
        <w:jc w:val="both"/>
        <w:rPr>
          <w:rFonts w:eastAsia="Calibri"/>
          <w:color w:val="000000"/>
          <w:sz w:val="24"/>
          <w:szCs w:val="24"/>
        </w:rPr>
      </w:pPr>
      <w:r>
        <w:rPr>
          <w:rFonts w:eastAsia="Calibri"/>
          <w:color w:val="000000"/>
          <w:sz w:val="24"/>
          <w:szCs w:val="24"/>
        </w:rPr>
        <w:t xml:space="preserve"> </w:t>
      </w:r>
      <w:r w:rsidRPr="004135F3">
        <w:rPr>
          <w:rFonts w:eastAsia="Calibri"/>
          <w:color w:val="000000"/>
          <w:sz w:val="24"/>
          <w:szCs w:val="24"/>
        </w:rPr>
        <w:t xml:space="preserve">Большесельский район богат болотами. Запас торфяной залежи в них составляет 17 413 тыс. м³. Всего разведано 51 месторождение торфа на площади 8625 га. Из них площадью от 1 до 10 га — 30 месторождений, от 10 до 50 га — 10, от 50 до 100 га — 3, от 100 до 500 га — 4, от 500 до 1000 га — 2, от 1000 до 5000 га − 2. Преобладают низинные болота. Самыми крупными болотами являются Великий Мох — 4531 га, запас торфа 69426 тыс. м³. Дунилово — 4288 га, запас торфа 43967 тыс. м³; разрабатывалось торфопредприятием </w:t>
      </w:r>
      <w:proofErr w:type="spellStart"/>
      <w:r w:rsidRPr="004135F3">
        <w:rPr>
          <w:rFonts w:eastAsia="Calibri"/>
          <w:color w:val="000000"/>
          <w:sz w:val="24"/>
          <w:szCs w:val="24"/>
        </w:rPr>
        <w:t>Вареговское</w:t>
      </w:r>
      <w:proofErr w:type="spellEnd"/>
      <w:r w:rsidRPr="004135F3">
        <w:rPr>
          <w:rFonts w:eastAsia="Calibri"/>
          <w:color w:val="000000"/>
          <w:sz w:val="24"/>
          <w:szCs w:val="24"/>
        </w:rPr>
        <w:t xml:space="preserve"> с 1941 по 1969 годы. Варегово — 5078 га, запас торфа 75464 тыс. м³; разрабатывалось с 1931 года торфопредприятием Варегово.</w:t>
      </w:r>
    </w:p>
    <w:p w14:paraId="3F48B244" w14:textId="6A2AC62D" w:rsidR="004F6D58" w:rsidRDefault="004F6D58" w:rsidP="004F6D58">
      <w:pPr>
        <w:pStyle w:val="110"/>
        <w:jc w:val="both"/>
        <w:rPr>
          <w:rFonts w:eastAsia="Calibri"/>
          <w:color w:val="000000"/>
          <w:sz w:val="24"/>
          <w:szCs w:val="24"/>
        </w:rPr>
      </w:pPr>
      <w:r>
        <w:rPr>
          <w:rFonts w:eastAsia="Calibri"/>
          <w:color w:val="000000"/>
          <w:sz w:val="24"/>
          <w:szCs w:val="24"/>
        </w:rPr>
        <w:t xml:space="preserve"> </w:t>
      </w:r>
      <w:r w:rsidRPr="004F6D58">
        <w:rPr>
          <w:rFonts w:eastAsia="Calibri"/>
          <w:color w:val="000000"/>
          <w:sz w:val="24"/>
          <w:szCs w:val="24"/>
        </w:rPr>
        <w:t xml:space="preserve">Территория Большесельского района расположена в центральной части равнины основной морены. В устройстве поверхности этой территории различают два типа рельефа: плоскоравнинные участки и участки холмистого рельефа. На северо-востоке района начинается Угличская возвышенность. Небольшие повышения рельефа с севера, востока и юга подковообразно окаймляют территорию района, создавая своеобразный гидрографический узел, где берут начало реки </w:t>
      </w:r>
      <w:proofErr w:type="spellStart"/>
      <w:r w:rsidRPr="004F6D58">
        <w:rPr>
          <w:rFonts w:eastAsia="Calibri"/>
          <w:color w:val="000000"/>
          <w:sz w:val="24"/>
          <w:szCs w:val="24"/>
        </w:rPr>
        <w:t>Юхоть</w:t>
      </w:r>
      <w:proofErr w:type="spellEnd"/>
      <w:r w:rsidRPr="004F6D58">
        <w:rPr>
          <w:rFonts w:eastAsia="Calibri"/>
          <w:color w:val="000000"/>
          <w:sz w:val="24"/>
          <w:szCs w:val="24"/>
        </w:rPr>
        <w:t xml:space="preserve">, Черёмуха, Печегда, </w:t>
      </w:r>
      <w:proofErr w:type="spellStart"/>
      <w:r w:rsidRPr="004F6D58">
        <w:rPr>
          <w:rFonts w:eastAsia="Calibri"/>
          <w:color w:val="000000"/>
          <w:sz w:val="24"/>
          <w:szCs w:val="24"/>
        </w:rPr>
        <w:t>Могза</w:t>
      </w:r>
      <w:proofErr w:type="spellEnd"/>
      <w:r w:rsidRPr="004F6D58">
        <w:rPr>
          <w:rFonts w:eastAsia="Calibri"/>
          <w:color w:val="000000"/>
          <w:sz w:val="24"/>
          <w:szCs w:val="24"/>
        </w:rPr>
        <w:t>. Они стекают с него к северу, югу, востоку и западу</w:t>
      </w:r>
      <w:r>
        <w:rPr>
          <w:rFonts w:eastAsia="Calibri"/>
          <w:color w:val="000000"/>
          <w:sz w:val="24"/>
          <w:szCs w:val="24"/>
        </w:rPr>
        <w:t xml:space="preserve">. </w:t>
      </w:r>
      <w:r w:rsidRPr="004F6D58">
        <w:rPr>
          <w:rFonts w:eastAsia="Calibri"/>
          <w:color w:val="000000"/>
          <w:sz w:val="24"/>
          <w:szCs w:val="24"/>
        </w:rPr>
        <w:t xml:space="preserve">Наиболее возвышенной и всхолмлённой является центральная часть района. Заметным геоморфологическим элементом ввиду </w:t>
      </w:r>
      <w:r w:rsidRPr="004F6D58">
        <w:rPr>
          <w:rFonts w:eastAsia="Calibri"/>
          <w:color w:val="000000"/>
          <w:sz w:val="24"/>
          <w:szCs w:val="24"/>
        </w:rPr>
        <w:lastRenderedPageBreak/>
        <w:t xml:space="preserve">значительной протяжённости являются поймы наиболее крупных рек района </w:t>
      </w:r>
      <w:proofErr w:type="spellStart"/>
      <w:r w:rsidRPr="004F6D58">
        <w:rPr>
          <w:rFonts w:eastAsia="Calibri"/>
          <w:color w:val="000000"/>
          <w:sz w:val="24"/>
          <w:szCs w:val="24"/>
        </w:rPr>
        <w:t>Юхоти</w:t>
      </w:r>
      <w:proofErr w:type="spellEnd"/>
      <w:r w:rsidRPr="004F6D58">
        <w:rPr>
          <w:rFonts w:eastAsia="Calibri"/>
          <w:color w:val="000000"/>
          <w:sz w:val="24"/>
          <w:szCs w:val="24"/>
        </w:rPr>
        <w:t xml:space="preserve"> и Черёмухи. Но поймы преимущественно неширокие, за исключением отдельных участков, на значительном протяжении заболоченные, с низкими берегами. Условия рельефа в районе с точки зрения его влияния на сельскохозяйственное производство весьма благоприятны и не являются препятствием для механизации полевых работ, за исключением отдельных переувлажнённых участков.</w:t>
      </w:r>
      <w:r>
        <w:rPr>
          <w:rFonts w:eastAsia="Calibri"/>
          <w:color w:val="000000"/>
          <w:sz w:val="24"/>
          <w:szCs w:val="24"/>
        </w:rPr>
        <w:t xml:space="preserve"> </w:t>
      </w:r>
      <w:r w:rsidRPr="004F6D58">
        <w:rPr>
          <w:rFonts w:eastAsia="Calibri"/>
          <w:color w:val="000000"/>
          <w:sz w:val="24"/>
          <w:szCs w:val="24"/>
        </w:rPr>
        <w:t xml:space="preserve">В целом территория района представляет собой </w:t>
      </w:r>
      <w:proofErr w:type="gramStart"/>
      <w:r w:rsidRPr="004F6D58">
        <w:rPr>
          <w:rFonts w:eastAsia="Calibri"/>
          <w:color w:val="000000"/>
          <w:sz w:val="24"/>
          <w:szCs w:val="24"/>
        </w:rPr>
        <w:t>полого-волнистую</w:t>
      </w:r>
      <w:proofErr w:type="gramEnd"/>
      <w:r w:rsidRPr="004F6D58">
        <w:rPr>
          <w:rFonts w:eastAsia="Calibri"/>
          <w:color w:val="000000"/>
          <w:sz w:val="24"/>
          <w:szCs w:val="24"/>
        </w:rPr>
        <w:t xml:space="preserve"> флювиогляциальную и моренную равнину с абсолютными отметками поверхности от 135 до 170 м. Относительные превышения поверхности территории, как правило, 3-5 м, реже — до 10 м и более, уклоны до 6-8 %. Понижения между холмами часто заболочены. Эрозионная расчленённость района слабая. Речные долины рек </w:t>
      </w:r>
      <w:proofErr w:type="spellStart"/>
      <w:r w:rsidRPr="004F6D58">
        <w:rPr>
          <w:rFonts w:eastAsia="Calibri"/>
          <w:color w:val="000000"/>
          <w:sz w:val="24"/>
          <w:szCs w:val="24"/>
        </w:rPr>
        <w:t>Юхоти</w:t>
      </w:r>
      <w:proofErr w:type="spellEnd"/>
      <w:r w:rsidRPr="004F6D58">
        <w:rPr>
          <w:rFonts w:eastAsia="Calibri"/>
          <w:color w:val="000000"/>
          <w:sz w:val="24"/>
          <w:szCs w:val="24"/>
        </w:rPr>
        <w:t>, Черёмухи, Молокши, Печегды врезаны неглубоко (до 10-23 м). В целом в северной части района преобладает слабоволнистый рельеф, незначительно расчленённый овражно-балочной сетью. Основными элементами рельефа здесь являются невысокие плоские возвышения с очень пологими склонами, разделённые неглубокими лощинами и выровненные понижения.</w:t>
      </w:r>
    </w:p>
    <w:p w14:paraId="0947B20B" w14:textId="0CB08C97" w:rsidR="00DF769F" w:rsidRDefault="00DF769F" w:rsidP="004F6D58">
      <w:pPr>
        <w:pStyle w:val="110"/>
        <w:jc w:val="both"/>
        <w:rPr>
          <w:rFonts w:eastAsia="Calibri"/>
          <w:color w:val="000000"/>
          <w:sz w:val="24"/>
          <w:szCs w:val="24"/>
        </w:rPr>
      </w:pPr>
      <w:r>
        <w:rPr>
          <w:rFonts w:eastAsia="Calibri"/>
          <w:color w:val="000000"/>
          <w:sz w:val="24"/>
          <w:szCs w:val="24"/>
        </w:rPr>
        <w:t xml:space="preserve"> </w:t>
      </w:r>
      <w:r w:rsidRPr="00DF769F">
        <w:rPr>
          <w:rFonts w:eastAsia="Calibri"/>
          <w:color w:val="000000"/>
          <w:sz w:val="24"/>
          <w:szCs w:val="24"/>
        </w:rPr>
        <w:t xml:space="preserve">В геологическим строении района (до глубины 120—150 м) принимают участие мезозойские (меловые и юрские) отложения, которые подстилаются триасовыми и пермскими породами. Юрско-меловая толща представлена в основном разнообразными песками с редкими прослоями глин. Глубина залегания кровли мезозойских пород от 28 до 80 м, обычно 40-70 м. Мезозойские породы перекрыты четвертичными отложениями. Для последних характерно сочетание </w:t>
      </w:r>
      <w:proofErr w:type="spellStart"/>
      <w:r w:rsidRPr="00DF769F">
        <w:rPr>
          <w:rFonts w:eastAsia="Calibri"/>
          <w:color w:val="000000"/>
          <w:sz w:val="24"/>
          <w:szCs w:val="24"/>
        </w:rPr>
        <w:t>озёрно</w:t>
      </w:r>
      <w:proofErr w:type="spellEnd"/>
      <w:r w:rsidRPr="00DF769F">
        <w:rPr>
          <w:rFonts w:eastAsia="Calibri"/>
          <w:color w:val="000000"/>
          <w:sz w:val="24"/>
          <w:szCs w:val="24"/>
        </w:rPr>
        <w:t xml:space="preserve">-ледниковых, флювиогляциальных, </w:t>
      </w:r>
      <w:proofErr w:type="spellStart"/>
      <w:r w:rsidRPr="00DF769F">
        <w:rPr>
          <w:rFonts w:eastAsia="Calibri"/>
          <w:color w:val="000000"/>
          <w:sz w:val="24"/>
          <w:szCs w:val="24"/>
        </w:rPr>
        <w:t>озёрно</w:t>
      </w:r>
      <w:proofErr w:type="spellEnd"/>
      <w:r w:rsidRPr="00DF769F">
        <w:rPr>
          <w:rFonts w:eastAsia="Calibri"/>
          <w:color w:val="000000"/>
          <w:sz w:val="24"/>
          <w:szCs w:val="24"/>
        </w:rPr>
        <w:t>-болотных и моренных отложений.</w:t>
      </w:r>
    </w:p>
    <w:p w14:paraId="30327A4B" w14:textId="77777777" w:rsidR="003B2725" w:rsidRPr="003B2725" w:rsidRDefault="003B2725" w:rsidP="003B2725">
      <w:pPr>
        <w:pStyle w:val="110"/>
        <w:jc w:val="both"/>
        <w:rPr>
          <w:rFonts w:eastAsia="Calibri"/>
          <w:color w:val="000000"/>
          <w:sz w:val="24"/>
          <w:szCs w:val="24"/>
        </w:rPr>
      </w:pPr>
      <w:r>
        <w:rPr>
          <w:rFonts w:eastAsia="Calibri"/>
          <w:color w:val="000000"/>
          <w:sz w:val="24"/>
          <w:szCs w:val="24"/>
        </w:rPr>
        <w:t xml:space="preserve"> </w:t>
      </w:r>
      <w:r w:rsidRPr="003B2725">
        <w:rPr>
          <w:rFonts w:eastAsia="Calibri"/>
          <w:color w:val="000000"/>
          <w:sz w:val="24"/>
          <w:szCs w:val="24"/>
        </w:rPr>
        <w:t>Основным элементом экономической базы района является сельское хозяйство, уровень развития которого во многом определяет уровень жизни сельского населения.</w:t>
      </w:r>
    </w:p>
    <w:p w14:paraId="1B8A61E5" w14:textId="7A4C891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Агропромышленный комплекс является важной частью экономики и ориентирован преимущественно на удовлетворение потребностей </w:t>
      </w:r>
      <w:r>
        <w:rPr>
          <w:rFonts w:eastAsia="Calibri"/>
          <w:color w:val="000000"/>
          <w:sz w:val="24"/>
          <w:szCs w:val="24"/>
        </w:rPr>
        <w:t>Большесельского</w:t>
      </w:r>
      <w:r w:rsidRPr="003B2725">
        <w:rPr>
          <w:rFonts w:eastAsia="Calibri"/>
          <w:color w:val="000000"/>
          <w:sz w:val="24"/>
          <w:szCs w:val="24"/>
        </w:rPr>
        <w:t xml:space="preserve"> района.</w:t>
      </w:r>
    </w:p>
    <w:p w14:paraId="26DA4F15"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В пределах территории сформировалась материально-техническая база агропромышленного комплекса, представленная сельскохозяйственными предприятиями, объектами производственной и социальной инфраструктуры. </w:t>
      </w:r>
    </w:p>
    <w:p w14:paraId="201897A5" w14:textId="632382D2"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За прошедшие десятилетия сельскохозяйственный комплекс Большесельского района претерпел существенные изменения, связанные с переходом на новые виды хозяйствования, с формированием рыночных отношений.</w:t>
      </w:r>
    </w:p>
    <w:p w14:paraId="6A7E6590"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Изменения в экономической политике в 90-х годах, бесконечные реформы на селе и возникшие финансовые проблемы привели к сокращению объемов производства сельхозпродукции в результате сокращения посевных площадей, поголовья скота, снижения продуктивности скота и урожайности сельхозкультур. </w:t>
      </w:r>
    </w:p>
    <w:p w14:paraId="0E0B303D"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В последние годы в АПК района наблюдается положительная тенденция роста объемов и эффективности производства, как в растениеводстве, так и в животноводстве.</w:t>
      </w:r>
    </w:p>
    <w:p w14:paraId="5E464F5A" w14:textId="4FFDA274"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Агропромышленный комплекс Большесельского района играет существенную роль в развитии сельского хозяйства Ярославской области.</w:t>
      </w:r>
    </w:p>
    <w:p w14:paraId="4A5F1C91"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Задача областной и районной администраций – не только максимально сохранить, но и эффективно использовать имеющиеся сельскохозяйственные ресурсы, получить максимальную прибыль. </w:t>
      </w:r>
    </w:p>
    <w:p w14:paraId="3DD7BD98"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Природно-ресурсный потенциал района позволяет увеличить производство сельскохозяйственной продукции, однако недостаточная материально-техническая база сдерживает процесс наращивания производства.</w:t>
      </w:r>
    </w:p>
    <w:p w14:paraId="18913EAC"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Животноводческие помещения и их техническое оснащение, машинотракторный парк требуют материальных вложений.</w:t>
      </w:r>
    </w:p>
    <w:p w14:paraId="171E06C8"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Диспаритет цен на промышленную и сельскохозяйственную продукцию, постоянный рост цен на продукцию </w:t>
      </w:r>
      <w:proofErr w:type="spellStart"/>
      <w:r w:rsidRPr="003B2725">
        <w:rPr>
          <w:rFonts w:eastAsia="Calibri"/>
          <w:color w:val="000000"/>
          <w:sz w:val="24"/>
          <w:szCs w:val="24"/>
        </w:rPr>
        <w:t>производственно</w:t>
      </w:r>
      <w:proofErr w:type="spellEnd"/>
      <w:r w:rsidRPr="003B2725">
        <w:rPr>
          <w:rFonts w:eastAsia="Calibri"/>
          <w:color w:val="000000"/>
          <w:sz w:val="24"/>
          <w:szCs w:val="24"/>
        </w:rPr>
        <w:t xml:space="preserve"> – технического назначения усугубляет финансовое состояние сельскохозяйственных предприятий. </w:t>
      </w:r>
    </w:p>
    <w:p w14:paraId="75F6E644"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lastRenderedPageBreak/>
        <w:t xml:space="preserve">Сложные экономические условия в сельском хозяйстве, низкая заработная плата, старение и неудовлетворительное для современного технического уровня качество подготовки трудовых ресурсов, малопривлекательные для молодежи социально-бытовые условия – это основные факторы, осложняющие и в перспективе развитие агропромышленного комплекса района. </w:t>
      </w:r>
    </w:p>
    <w:p w14:paraId="1BECC713"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Для развития растениеводства представляется разумным:</w:t>
      </w:r>
    </w:p>
    <w:p w14:paraId="659DEDDB"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Вовлечение не используемых на данный момент сельскохозяйственных территорий при помощи рекультивации, восстановления мелиорационных систем. В то же время следует исключать участки малопродуктивных, деградированных, низкоурожайных земель,</w:t>
      </w:r>
    </w:p>
    <w:p w14:paraId="76BACF1C"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удаленных от населенных пунктов и требующих повышенных затрат (вывод из оборота таких участков и </w:t>
      </w:r>
      <w:proofErr w:type="spellStart"/>
      <w:r w:rsidRPr="003B2725">
        <w:rPr>
          <w:rFonts w:eastAsia="Calibri"/>
          <w:color w:val="000000"/>
          <w:sz w:val="24"/>
          <w:szCs w:val="24"/>
        </w:rPr>
        <w:t>залужение</w:t>
      </w:r>
      <w:proofErr w:type="spellEnd"/>
      <w:r w:rsidRPr="003B2725">
        <w:rPr>
          <w:rFonts w:eastAsia="Calibri"/>
          <w:color w:val="000000"/>
          <w:sz w:val="24"/>
          <w:szCs w:val="24"/>
        </w:rPr>
        <w:t xml:space="preserve"> – консервация).</w:t>
      </w:r>
    </w:p>
    <w:p w14:paraId="77A85C3B"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Варьирование клина различных сельскохозяйственных культур в соответствии с рыночной конъюнктурой.</w:t>
      </w:r>
    </w:p>
    <w:p w14:paraId="10E73567"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Использование наиболее плодородных земель района для выращивания наиболее востребованных и дорогих культур.</w:t>
      </w:r>
    </w:p>
    <w:p w14:paraId="10F86E89"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Увеличение клина кормовых культур – базы для развития животноводства.</w:t>
      </w:r>
    </w:p>
    <w:p w14:paraId="25B54780"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Увеличение количества сельхозтехники в хозяйствах всех категорий.</w:t>
      </w:r>
    </w:p>
    <w:p w14:paraId="3684C926"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Развитие элитного семеноводства.</w:t>
      </w:r>
    </w:p>
    <w:p w14:paraId="1F2593DE"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Улучшение качества почв путём внесения нормативного количества удобрений.</w:t>
      </w:r>
    </w:p>
    <w:p w14:paraId="7FA6760C"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Применение научно обоснованной системы земледелия.</w:t>
      </w:r>
    </w:p>
    <w:p w14:paraId="300BB8B9"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Развитие овощеводства и садоводства.</w:t>
      </w:r>
    </w:p>
    <w:p w14:paraId="4CBA6F8B"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Строительство хранилищ картофеля, овощей и фруктов, тепличных комплексов по производству плодоовощной продукции в закрытом грунте.</w:t>
      </w:r>
    </w:p>
    <w:p w14:paraId="2755F546"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Развитие биологического земледелия – производство продукции растениеводства без нарушения экологического баланса в природе («экологически чистые» продукты ценовой категории </w:t>
      </w:r>
      <w:proofErr w:type="spellStart"/>
      <w:r w:rsidRPr="003B2725">
        <w:rPr>
          <w:rFonts w:eastAsia="Calibri"/>
          <w:color w:val="000000"/>
          <w:sz w:val="24"/>
          <w:szCs w:val="24"/>
        </w:rPr>
        <w:t>premium</w:t>
      </w:r>
      <w:proofErr w:type="spellEnd"/>
      <w:r w:rsidRPr="003B2725">
        <w:rPr>
          <w:rFonts w:eastAsia="Calibri"/>
          <w:color w:val="000000"/>
          <w:sz w:val="24"/>
          <w:szCs w:val="24"/>
        </w:rPr>
        <w:t>, пользующиеся все большей популярностью в крупных городах).</w:t>
      </w:r>
    </w:p>
    <w:p w14:paraId="27AF46BD"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Приоритетные задачи развития животноводства:</w:t>
      </w:r>
    </w:p>
    <w:p w14:paraId="0A397F01"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Увеличение удельного веса племенного скота в общем объеме поголовья сельскохозяйственных животных.</w:t>
      </w:r>
    </w:p>
    <w:p w14:paraId="5ACA01A2"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Модернизации животноводческих ферм.</w:t>
      </w:r>
    </w:p>
    <w:p w14:paraId="12AD8D81"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Наращивания генетического потенциала и продуктивности животноводства.</w:t>
      </w:r>
    </w:p>
    <w:p w14:paraId="271A45B0"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Ускоренного создания кормовой базы, обеспечивающей скот сбалансированными кормами.</w:t>
      </w:r>
    </w:p>
    <w:p w14:paraId="35F030C7"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Строительство, реконструкцию и модернизацию животноводческих комплексов.</w:t>
      </w:r>
    </w:p>
    <w:p w14:paraId="5A8C12D7"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Развитие кормовой базы на основе производства культур, обеспечивающих кормопроизводство белком, которое позволит существенно уменьшить зависимость наращивания производства продукции животноводства и птицеводства от импортных закупок белковых компонентов.</w:t>
      </w:r>
    </w:p>
    <w:p w14:paraId="4ABBA60F"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Повышение продуктивности животных и снижение затрат на ее производство.</w:t>
      </w:r>
    </w:p>
    <w:p w14:paraId="1BDE7321"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В условиях ограниченных ресурсов представляется значимым поддержка и приоритетное развитие «точек активизации территории» – хозяйств, которые, которые могут апробировать новые подходы, а затем выступать в качестве «трансляторов» на прочие территории достижений в сельскохозяйственном производстве, центрами интегрированных предприятий (типа холдингов), объединяющих производство и переработку сельхозпродукции. </w:t>
      </w:r>
    </w:p>
    <w:p w14:paraId="3FF37F1F"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Кроме того, важнейшей задачей является повышение уровня оплаты труда работников, усиление материально-технической базы и привлечение трудовых ресурсов. </w:t>
      </w:r>
    </w:p>
    <w:p w14:paraId="7B60A2B2"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Должен быть жесткий госконтроль за оборотом земель. При отсутствии правового регулирования границ земельного рынка сельскохозяйственных земель набирает силу спекулятивно-теневой рынок.</w:t>
      </w:r>
    </w:p>
    <w:p w14:paraId="454E9015"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t xml:space="preserve">Вступление в силу Земельного Кодекса фактически способствует развитию рыночных отношений в АПК, повышению эффективности использования земель. </w:t>
      </w:r>
    </w:p>
    <w:p w14:paraId="71FA548F" w14:textId="77777777" w:rsidR="003B2725" w:rsidRPr="003B2725" w:rsidRDefault="003B2725" w:rsidP="003B2725">
      <w:pPr>
        <w:pStyle w:val="110"/>
        <w:jc w:val="both"/>
        <w:rPr>
          <w:rFonts w:eastAsia="Calibri"/>
          <w:color w:val="000000"/>
          <w:sz w:val="24"/>
          <w:szCs w:val="24"/>
        </w:rPr>
      </w:pPr>
      <w:r w:rsidRPr="003B2725">
        <w:rPr>
          <w:rFonts w:eastAsia="Calibri"/>
          <w:color w:val="000000"/>
          <w:sz w:val="24"/>
          <w:szCs w:val="24"/>
        </w:rPr>
        <w:lastRenderedPageBreak/>
        <w:t>Рыночные процессы с данной категорией земель должны проводиться при непосредственном контроле и регулировании со стороны местных органов власти.</w:t>
      </w:r>
    </w:p>
    <w:p w14:paraId="2029D5C1" w14:textId="2B8AF779" w:rsidR="003B2725" w:rsidRDefault="003B2725" w:rsidP="003B2725">
      <w:pPr>
        <w:pStyle w:val="110"/>
        <w:jc w:val="both"/>
        <w:rPr>
          <w:rFonts w:eastAsia="Calibri"/>
          <w:color w:val="000000"/>
          <w:sz w:val="24"/>
          <w:szCs w:val="24"/>
        </w:rPr>
      </w:pPr>
      <w:r w:rsidRPr="003B2725">
        <w:rPr>
          <w:rFonts w:eastAsia="Calibri"/>
          <w:color w:val="000000"/>
          <w:sz w:val="24"/>
          <w:szCs w:val="24"/>
        </w:rPr>
        <w:t>Земельное законодательство и его соблюдение – чрезвычайно важные элементы формирования рыночной экономики.</w:t>
      </w:r>
    </w:p>
    <w:p w14:paraId="5A886DFA" w14:textId="71C1CF36" w:rsidR="005861D5" w:rsidRPr="005861D5" w:rsidRDefault="005861D5" w:rsidP="005861D5">
      <w:pPr>
        <w:pStyle w:val="110"/>
        <w:jc w:val="both"/>
        <w:rPr>
          <w:rFonts w:eastAsia="Calibri"/>
          <w:color w:val="000000"/>
          <w:sz w:val="24"/>
          <w:szCs w:val="24"/>
        </w:rPr>
      </w:pPr>
      <w:r>
        <w:rPr>
          <w:rFonts w:eastAsia="Calibri"/>
          <w:color w:val="000000"/>
          <w:sz w:val="24"/>
          <w:szCs w:val="24"/>
        </w:rPr>
        <w:t xml:space="preserve"> </w:t>
      </w:r>
      <w:r w:rsidRPr="005861D5">
        <w:rPr>
          <w:rFonts w:eastAsia="Calibri"/>
          <w:color w:val="000000"/>
          <w:sz w:val="24"/>
          <w:szCs w:val="24"/>
        </w:rPr>
        <w:t xml:space="preserve">Оценка территории </w:t>
      </w:r>
      <w:r>
        <w:rPr>
          <w:rFonts w:eastAsia="Calibri"/>
          <w:color w:val="000000"/>
          <w:sz w:val="24"/>
          <w:szCs w:val="24"/>
        </w:rPr>
        <w:t xml:space="preserve">Большесельского </w:t>
      </w:r>
      <w:r w:rsidRPr="005861D5">
        <w:rPr>
          <w:rFonts w:eastAsia="Calibri"/>
          <w:color w:val="000000"/>
          <w:sz w:val="24"/>
          <w:szCs w:val="24"/>
        </w:rPr>
        <w:t>района для рекреационной деятельности по природным условиям складывается из оценки основных природных факторов, которые предопределяют возможности рекреации: климатических, гидрографических, ландшафтных и бальнеологических. Рассматриваемая территория в целом характеризуется высоким природно-рекреационным потенциалом.</w:t>
      </w:r>
    </w:p>
    <w:p w14:paraId="3EEFF367" w14:textId="7DE5CB8A" w:rsidR="005861D5" w:rsidRPr="005861D5" w:rsidRDefault="005861D5" w:rsidP="005861D5">
      <w:pPr>
        <w:pStyle w:val="110"/>
        <w:jc w:val="both"/>
        <w:rPr>
          <w:rFonts w:eastAsia="Calibri"/>
          <w:color w:val="000000"/>
          <w:sz w:val="24"/>
          <w:szCs w:val="24"/>
        </w:rPr>
      </w:pPr>
      <w:r w:rsidRPr="005861D5">
        <w:rPr>
          <w:rFonts w:eastAsia="Calibri"/>
          <w:color w:val="000000"/>
          <w:sz w:val="24"/>
          <w:szCs w:val="24"/>
        </w:rPr>
        <w:t>Территория Большесельского муниципального района располагает значительным рекреационным потенциалом. В районе представлены природные ресурсы для лечения и отдыха (благоприятный климат, живописные ландшафты, благоприятная экологическая обстановка). На территории Большесельского района существует множество мест, используемых населением для охоты, рыбалки, сбора грибов и ягод, а также пляжного отдыха.</w:t>
      </w:r>
    </w:p>
    <w:p w14:paraId="018D8D5B" w14:textId="77777777" w:rsidR="005861D5" w:rsidRPr="005861D5" w:rsidRDefault="005861D5" w:rsidP="005861D5">
      <w:pPr>
        <w:pStyle w:val="110"/>
        <w:jc w:val="both"/>
        <w:rPr>
          <w:rFonts w:eastAsia="Calibri"/>
          <w:color w:val="000000"/>
          <w:sz w:val="24"/>
          <w:szCs w:val="24"/>
        </w:rPr>
      </w:pPr>
      <w:r w:rsidRPr="005861D5">
        <w:rPr>
          <w:rFonts w:eastAsia="Calibri"/>
          <w:color w:val="000000"/>
          <w:sz w:val="24"/>
          <w:szCs w:val="24"/>
        </w:rPr>
        <w:t>Удаленность от «столичных городов» – Москвы, Санкт-Петербурга – основных поставщиков туристов, обусловливает возможные стратегии развития туризма в этой местности, в том числе необходимость развития города и района как самостоятельного туристского центра, предоставляющего в значительной степени самодостаточный туристский продукт.</w:t>
      </w:r>
    </w:p>
    <w:p w14:paraId="2E748E43" w14:textId="77777777" w:rsidR="005861D5" w:rsidRPr="005861D5" w:rsidRDefault="005861D5" w:rsidP="005861D5">
      <w:pPr>
        <w:pStyle w:val="110"/>
        <w:jc w:val="both"/>
        <w:rPr>
          <w:rFonts w:eastAsia="Calibri"/>
          <w:color w:val="000000"/>
          <w:sz w:val="24"/>
          <w:szCs w:val="24"/>
        </w:rPr>
      </w:pPr>
      <w:r w:rsidRPr="005861D5">
        <w:rPr>
          <w:rFonts w:eastAsia="Calibri"/>
          <w:color w:val="000000"/>
          <w:sz w:val="24"/>
          <w:szCs w:val="24"/>
        </w:rPr>
        <w:t>Базой для создания такого туристского продукта является полноценный туристско-рекреационный (туристский) потенциал. Туристский потенциал – достаточно емкое понятие, включающее несколько детерминант, определяющих туристскую привлекательность территории.</w:t>
      </w:r>
    </w:p>
    <w:p w14:paraId="3807D6FA" w14:textId="48826EA4" w:rsidR="005861D5" w:rsidRDefault="005861D5" w:rsidP="005861D5">
      <w:pPr>
        <w:pStyle w:val="110"/>
        <w:jc w:val="both"/>
        <w:rPr>
          <w:rFonts w:eastAsia="Calibri"/>
          <w:color w:val="000000"/>
          <w:sz w:val="24"/>
          <w:szCs w:val="24"/>
        </w:rPr>
      </w:pPr>
      <w:r w:rsidRPr="005861D5">
        <w:rPr>
          <w:rFonts w:eastAsia="Calibri"/>
          <w:color w:val="000000"/>
          <w:sz w:val="24"/>
          <w:szCs w:val="24"/>
        </w:rPr>
        <w:t xml:space="preserve">Все ресурсы, формирующие туристский потенциал, можно разделить на структурные, формирующие базовую основу потенциала, и функциональные, способствующие ее раскрытию и доведению до потребителя – туриста или </w:t>
      </w:r>
      <w:proofErr w:type="spellStart"/>
      <w:r w:rsidRPr="002D0543">
        <w:rPr>
          <w:rFonts w:eastAsia="Calibri"/>
          <w:color w:val="000000" w:themeColor="text1"/>
          <w:sz w:val="24"/>
          <w:szCs w:val="24"/>
        </w:rPr>
        <w:t>рекреанта</w:t>
      </w:r>
      <w:proofErr w:type="spellEnd"/>
      <w:r w:rsidRPr="005861D5">
        <w:rPr>
          <w:rFonts w:eastAsia="Calibri"/>
          <w:color w:val="000000"/>
          <w:sz w:val="24"/>
          <w:szCs w:val="24"/>
        </w:rPr>
        <w:t>.</w:t>
      </w:r>
    </w:p>
    <w:p w14:paraId="08481315" w14:textId="543FA1FC" w:rsidR="002D0543" w:rsidRPr="002D0543" w:rsidRDefault="002D0543" w:rsidP="002D0543">
      <w:pPr>
        <w:pStyle w:val="110"/>
        <w:jc w:val="both"/>
        <w:rPr>
          <w:rFonts w:eastAsia="Calibri"/>
          <w:color w:val="000000"/>
          <w:sz w:val="24"/>
          <w:szCs w:val="24"/>
        </w:rPr>
      </w:pPr>
      <w:r>
        <w:rPr>
          <w:rFonts w:eastAsia="Calibri"/>
          <w:color w:val="000000"/>
          <w:sz w:val="24"/>
          <w:szCs w:val="24"/>
        </w:rPr>
        <w:t xml:space="preserve"> </w:t>
      </w:r>
      <w:r w:rsidRPr="002D0543">
        <w:rPr>
          <w:rFonts w:eastAsia="Calibri"/>
          <w:color w:val="000000"/>
          <w:sz w:val="24"/>
          <w:szCs w:val="24"/>
        </w:rPr>
        <w:t xml:space="preserve">Анализ и оценка природно-ресурсного потенциала территории </w:t>
      </w:r>
      <w:r>
        <w:rPr>
          <w:rFonts w:eastAsia="Calibri"/>
          <w:color w:val="000000"/>
          <w:sz w:val="24"/>
          <w:szCs w:val="24"/>
        </w:rPr>
        <w:t>Большесельского</w:t>
      </w:r>
      <w:r w:rsidRPr="002D0543">
        <w:rPr>
          <w:rFonts w:eastAsia="Calibri"/>
          <w:color w:val="000000"/>
          <w:sz w:val="24"/>
          <w:szCs w:val="24"/>
        </w:rPr>
        <w:t xml:space="preserve"> района позволяет сделать вывод о наличии благоприятных условий и возможностей для обеспечения интенсивного развития сельскохозяйственной, рекреационной деятельности, а также организации промышленного производства строительных материалов на базе минерально-сырьевых ресурсов при максимальном сохранении естественных природных комплексов.</w:t>
      </w:r>
    </w:p>
    <w:p w14:paraId="5010C0DA" w14:textId="53B8FEE9" w:rsidR="002D0543" w:rsidRPr="002D0543" w:rsidRDefault="002D0543" w:rsidP="002D0543">
      <w:pPr>
        <w:pStyle w:val="110"/>
        <w:jc w:val="both"/>
        <w:rPr>
          <w:rFonts w:eastAsia="Calibri"/>
          <w:color w:val="000000"/>
          <w:sz w:val="24"/>
          <w:szCs w:val="24"/>
        </w:rPr>
      </w:pPr>
      <w:r w:rsidRPr="002D0543">
        <w:rPr>
          <w:rFonts w:eastAsia="Calibri"/>
          <w:color w:val="000000"/>
          <w:sz w:val="24"/>
          <w:szCs w:val="24"/>
        </w:rPr>
        <w:t xml:space="preserve">По инженерно-геологическим условиям </w:t>
      </w:r>
      <w:r>
        <w:rPr>
          <w:rFonts w:eastAsia="Calibri"/>
          <w:color w:val="000000"/>
          <w:sz w:val="24"/>
          <w:szCs w:val="24"/>
        </w:rPr>
        <w:t>Большесельский</w:t>
      </w:r>
      <w:r w:rsidRPr="002D0543">
        <w:rPr>
          <w:rFonts w:eastAsia="Calibri"/>
          <w:color w:val="000000"/>
          <w:sz w:val="24"/>
          <w:szCs w:val="24"/>
        </w:rPr>
        <w:t xml:space="preserve"> район в целом можно отнести к простой категории. При новом строительстве необходимо учитывать историко-природные и историко-культурные условия района и не нарушать исторически сложившуюся застройку населенных пунктов.</w:t>
      </w:r>
    </w:p>
    <w:p w14:paraId="2DC35C30" w14:textId="77777777" w:rsidR="002D0543" w:rsidRPr="002D0543" w:rsidRDefault="002D0543" w:rsidP="002D0543">
      <w:pPr>
        <w:pStyle w:val="110"/>
        <w:jc w:val="both"/>
        <w:rPr>
          <w:rFonts w:eastAsia="Calibri"/>
          <w:color w:val="000000"/>
          <w:sz w:val="24"/>
          <w:szCs w:val="24"/>
        </w:rPr>
      </w:pPr>
      <w:r w:rsidRPr="002D0543">
        <w:rPr>
          <w:rFonts w:eastAsia="Calibri"/>
          <w:color w:val="000000"/>
          <w:sz w:val="24"/>
          <w:szCs w:val="24"/>
        </w:rPr>
        <w:t xml:space="preserve">При правильном ведении отбора артезианских вод из основных водоносных горизонтов, запасов пресных вод достаточно для хозпитьевого водоснабжения населения района. Для очистки вод от железа на базе основных водозаборов необходимо создать станции по </w:t>
      </w:r>
      <w:proofErr w:type="spellStart"/>
      <w:r w:rsidRPr="002D0543">
        <w:rPr>
          <w:rFonts w:eastAsia="Calibri"/>
          <w:color w:val="000000"/>
          <w:sz w:val="24"/>
          <w:szCs w:val="24"/>
        </w:rPr>
        <w:t>обезжелезованию</w:t>
      </w:r>
      <w:proofErr w:type="spellEnd"/>
      <w:r w:rsidRPr="002D0543">
        <w:rPr>
          <w:rFonts w:eastAsia="Calibri"/>
          <w:color w:val="000000"/>
          <w:sz w:val="24"/>
          <w:szCs w:val="24"/>
        </w:rPr>
        <w:t xml:space="preserve"> пресных вод.</w:t>
      </w:r>
    </w:p>
    <w:p w14:paraId="3AB473FB" w14:textId="77777777" w:rsidR="002D0543" w:rsidRPr="002D0543" w:rsidRDefault="002D0543" w:rsidP="002D0543">
      <w:pPr>
        <w:pStyle w:val="110"/>
        <w:jc w:val="both"/>
        <w:rPr>
          <w:rFonts w:eastAsia="Calibri"/>
          <w:color w:val="000000"/>
          <w:sz w:val="24"/>
          <w:szCs w:val="24"/>
        </w:rPr>
      </w:pPr>
      <w:r w:rsidRPr="002D0543">
        <w:rPr>
          <w:rFonts w:eastAsia="Calibri"/>
          <w:color w:val="000000"/>
          <w:sz w:val="24"/>
          <w:szCs w:val="24"/>
        </w:rPr>
        <w:t xml:space="preserve">Минерально-сырьевая база района недостаточна для производства строительных материалов для местных нужд. </w:t>
      </w:r>
    </w:p>
    <w:p w14:paraId="37D23628" w14:textId="37E07C65" w:rsidR="002D0543" w:rsidRPr="002D0543" w:rsidRDefault="002D0543" w:rsidP="002D0543">
      <w:pPr>
        <w:pStyle w:val="110"/>
        <w:jc w:val="both"/>
        <w:rPr>
          <w:rFonts w:eastAsia="Calibri"/>
          <w:color w:val="000000"/>
          <w:sz w:val="24"/>
          <w:szCs w:val="24"/>
        </w:rPr>
      </w:pPr>
      <w:r w:rsidRPr="002D0543">
        <w:rPr>
          <w:rFonts w:eastAsia="Calibri"/>
          <w:color w:val="000000"/>
          <w:sz w:val="24"/>
          <w:szCs w:val="24"/>
        </w:rPr>
        <w:t xml:space="preserve">Для территории </w:t>
      </w:r>
      <w:r>
        <w:rPr>
          <w:rFonts w:eastAsia="Calibri"/>
          <w:color w:val="000000"/>
          <w:sz w:val="24"/>
          <w:szCs w:val="24"/>
        </w:rPr>
        <w:t>Большесельского</w:t>
      </w:r>
      <w:r w:rsidRPr="002D0543">
        <w:rPr>
          <w:rFonts w:eastAsia="Calibri"/>
          <w:color w:val="000000"/>
          <w:sz w:val="24"/>
          <w:szCs w:val="24"/>
        </w:rPr>
        <w:t xml:space="preserve"> района характерно широкое разнообразие природных ландшафтов с высокой эстетической контрастностью. Обилие и разнохарактерность элементов пейзажей местностей создают высокую визуальную эстетичность окружающей природы. Обилие ландшафтов и их элементов, широта обзора, глубина и разнообразие перспектив, многоплановость, красочность, выразительность рельефа, пространственное разнообразие растительности и прочее </w:t>
      </w:r>
      <w:r>
        <w:rPr>
          <w:rFonts w:eastAsia="Calibri"/>
          <w:color w:val="000000"/>
          <w:sz w:val="24"/>
          <w:szCs w:val="24"/>
        </w:rPr>
        <w:t>–</w:t>
      </w:r>
      <w:r w:rsidRPr="002D0543">
        <w:rPr>
          <w:rFonts w:eastAsia="Calibri"/>
          <w:color w:val="000000"/>
          <w:sz w:val="24"/>
          <w:szCs w:val="24"/>
        </w:rPr>
        <w:t xml:space="preserve"> все</w:t>
      </w:r>
      <w:r>
        <w:rPr>
          <w:rFonts w:eastAsia="Calibri"/>
          <w:color w:val="000000"/>
          <w:sz w:val="24"/>
          <w:szCs w:val="24"/>
        </w:rPr>
        <w:t xml:space="preserve"> </w:t>
      </w:r>
      <w:r w:rsidRPr="002D0543">
        <w:rPr>
          <w:rFonts w:eastAsia="Calibri"/>
          <w:color w:val="000000"/>
          <w:sz w:val="24"/>
          <w:szCs w:val="24"/>
        </w:rPr>
        <w:t xml:space="preserve">это для созерцающего создает психофизиологический комфорт. </w:t>
      </w:r>
    </w:p>
    <w:p w14:paraId="56837D25" w14:textId="2EEF8EE7" w:rsidR="002D0543" w:rsidRDefault="002D0543" w:rsidP="002D0543">
      <w:pPr>
        <w:pStyle w:val="110"/>
        <w:jc w:val="both"/>
        <w:rPr>
          <w:rFonts w:eastAsia="Calibri"/>
          <w:color w:val="000000"/>
          <w:sz w:val="24"/>
          <w:szCs w:val="24"/>
        </w:rPr>
      </w:pPr>
      <w:r w:rsidRPr="002D0543">
        <w:rPr>
          <w:rFonts w:eastAsia="Calibri"/>
          <w:color w:val="000000"/>
          <w:sz w:val="24"/>
          <w:szCs w:val="24"/>
        </w:rPr>
        <w:lastRenderedPageBreak/>
        <w:t xml:space="preserve">Природный ресурс </w:t>
      </w:r>
      <w:r>
        <w:rPr>
          <w:rFonts w:eastAsia="Calibri"/>
          <w:color w:val="000000"/>
          <w:sz w:val="24"/>
          <w:szCs w:val="24"/>
        </w:rPr>
        <w:t>Большесельского</w:t>
      </w:r>
      <w:r w:rsidRPr="002D0543">
        <w:rPr>
          <w:rFonts w:eastAsia="Calibri"/>
          <w:color w:val="000000"/>
          <w:sz w:val="24"/>
          <w:szCs w:val="24"/>
        </w:rPr>
        <w:t xml:space="preserve"> района позволяет проводить широкий спектр тематических и научно-познавательных экскурсий в области геологии, геоморфологии, ландшафтоведении, ботаники, зоологии, гидрологии, гидрогеологии, лесоустройству и др.</w:t>
      </w:r>
    </w:p>
    <w:p w14:paraId="3A898999" w14:textId="3C34AF51" w:rsidR="00072E99" w:rsidRPr="00072E99" w:rsidRDefault="00072E99" w:rsidP="00072E99">
      <w:pPr>
        <w:pStyle w:val="110"/>
        <w:jc w:val="both"/>
        <w:rPr>
          <w:rFonts w:eastAsia="Calibri"/>
          <w:color w:val="000000"/>
          <w:sz w:val="24"/>
          <w:szCs w:val="24"/>
        </w:rPr>
      </w:pPr>
      <w:r>
        <w:rPr>
          <w:rFonts w:eastAsia="Calibri"/>
          <w:color w:val="000000"/>
          <w:sz w:val="24"/>
          <w:szCs w:val="24"/>
        </w:rPr>
        <w:t xml:space="preserve"> Большесельский</w:t>
      </w:r>
      <w:r w:rsidRPr="00072E99">
        <w:rPr>
          <w:rFonts w:eastAsia="Calibri"/>
          <w:color w:val="000000"/>
          <w:sz w:val="24"/>
          <w:szCs w:val="24"/>
        </w:rPr>
        <w:t xml:space="preserve"> район обеспечен значительными земельными ресурсами. Их размеры позволяют развивать такие направления, как сельскохозяйственное производство и рекреационные услуги.</w:t>
      </w:r>
    </w:p>
    <w:p w14:paraId="49707305"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xml:space="preserve">В площадях всех категорий земель происходят изменения, связанные с проводимыми в области земельными преобразованиями, направленными на развитие многоукладных способов хозяйствования на земле, инвентаризацией земель и уточнением категорий земель по фактическому их использованию, согласно Земельному Кодексу РФ. </w:t>
      </w:r>
    </w:p>
    <w:p w14:paraId="79F968BF"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Сельскохозяйственные угодья района доступны для обработки, так как находятся в собственности или пользовании сельскохозяйственных организаций и населения.</w:t>
      </w:r>
    </w:p>
    <w:p w14:paraId="703450BC"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Большая часть пашни в районе обрабатывается. При дальнейшем развитии сельского хозяйства района может встать вопрос нехватки территории для сельскохозяйственной обработки. Во избежание таких проблем представляется разумным распространение интенсивных методов ведения сельского хозяйства и возобновление обработки ныне пустующей пашни;</w:t>
      </w:r>
    </w:p>
    <w:p w14:paraId="7DB5F8C4" w14:textId="220A2520" w:rsidR="00072E99" w:rsidRDefault="00072E99" w:rsidP="00072E99">
      <w:pPr>
        <w:pStyle w:val="110"/>
        <w:jc w:val="both"/>
        <w:rPr>
          <w:rFonts w:eastAsia="Calibri"/>
          <w:color w:val="000000"/>
          <w:sz w:val="24"/>
          <w:szCs w:val="24"/>
        </w:rPr>
      </w:pPr>
      <w:r w:rsidRPr="00072E99">
        <w:rPr>
          <w:rFonts w:eastAsia="Calibri"/>
          <w:color w:val="000000"/>
          <w:sz w:val="24"/>
          <w:szCs w:val="24"/>
        </w:rPr>
        <w:t>На значительной территории мелиорируемых земель требуется повышение технического уровня оросительных систем.</w:t>
      </w:r>
    </w:p>
    <w:p w14:paraId="7AD67B69" w14:textId="77777777" w:rsidR="00072E99" w:rsidRPr="00072E99" w:rsidRDefault="00072E99" w:rsidP="00072E99">
      <w:pPr>
        <w:pStyle w:val="110"/>
        <w:jc w:val="both"/>
        <w:rPr>
          <w:rFonts w:eastAsia="Calibri"/>
          <w:color w:val="000000"/>
          <w:sz w:val="24"/>
          <w:szCs w:val="24"/>
        </w:rPr>
      </w:pPr>
      <w:r>
        <w:rPr>
          <w:rFonts w:eastAsia="Calibri"/>
          <w:color w:val="000000"/>
          <w:sz w:val="24"/>
          <w:szCs w:val="24"/>
        </w:rPr>
        <w:t xml:space="preserve"> </w:t>
      </w:r>
      <w:r w:rsidRPr="00072E99">
        <w:rPr>
          <w:rFonts w:eastAsia="Calibri"/>
          <w:color w:val="000000"/>
          <w:sz w:val="24"/>
          <w:szCs w:val="24"/>
        </w:rPr>
        <w:t>Стратегия социально-экономического развития Ярославской области до 2030 года (с изменениями на 28 декабря 2021 года), разработана в соответствие</w:t>
      </w:r>
    </w:p>
    <w:p w14:paraId="114952EC"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положениями Федерального закона от 28 июня 2014 года N 172-ФЗ "О стратегическом планировании в Российской Федерации";</w:t>
      </w:r>
    </w:p>
    <w:p w14:paraId="44FEF13D"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положениями Закона Ярославской области от 4 мая 2018 г. N 17-з "О стратегическом планировании в Ярославской области";</w:t>
      </w:r>
    </w:p>
    <w:p w14:paraId="03799245"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положениями Стратегии социально-экономического развития ЦФО на период до 2020 года, утвержденной распоряжением Правительства Российской Федерации от 6 сентября 2011 г. N 1540-р.</w:t>
      </w:r>
    </w:p>
    <w:p w14:paraId="69ED2420"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Стратегия основывается на положениях Концепции долгосрочного социально- экономического развития Российской Федерации на период до 2020 года, утвержденной распоряжением Правительства Российской Федерации от 17.11.2008 № 1662-р (в ред. распоряжения Правительства Российской Федерации от 08.08.2009 № 1121-р, постановлений Правительства Российской Федерации от 10.02.2017 № 172, от 28.09.2018 № 1151).</w:t>
      </w:r>
    </w:p>
    <w:p w14:paraId="498FCF45" w14:textId="7A686689"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xml:space="preserve">Стратегия социально-экономического развития </w:t>
      </w:r>
      <w:r>
        <w:rPr>
          <w:rFonts w:eastAsia="Calibri"/>
          <w:color w:val="000000"/>
          <w:sz w:val="24"/>
          <w:szCs w:val="24"/>
        </w:rPr>
        <w:t>Большесельского</w:t>
      </w:r>
      <w:r w:rsidRPr="00072E99">
        <w:rPr>
          <w:rFonts w:eastAsia="Calibri"/>
          <w:color w:val="000000"/>
          <w:sz w:val="24"/>
          <w:szCs w:val="24"/>
        </w:rPr>
        <w:t xml:space="preserve"> района ориентирована на повышение уровня саморазвития территории. </w:t>
      </w:r>
    </w:p>
    <w:p w14:paraId="2D0F5645"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В её основе лежит комплексный подход, направленный на взаимоувязанное, пропорциональное развитие основных сфер хозяйства.</w:t>
      </w:r>
    </w:p>
    <w:p w14:paraId="406D647E"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xml:space="preserve">Прежде всего, это касается увязки производственной и непроизводственной сфер, создания благоприятных условий для населения. </w:t>
      </w:r>
    </w:p>
    <w:p w14:paraId="3FB4FDEE"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xml:space="preserve">Это инфраструктурное обеспечение, включая весь комплекс материальной базы социальной сферы, увязанный со сложившейся системой расселения, инженерной инфраструктурой и транспортной сетью, а также откорректированная территориальная организация сферы обслуживания с оптимальной доступностью её объектов жителям. </w:t>
      </w:r>
    </w:p>
    <w:p w14:paraId="1D7E6A3B" w14:textId="55988EE1"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xml:space="preserve">Главная цель стратегии социально-экономического развития </w:t>
      </w:r>
      <w:r w:rsidR="00597CEC">
        <w:rPr>
          <w:rFonts w:eastAsia="Calibri"/>
          <w:color w:val="000000"/>
          <w:sz w:val="24"/>
          <w:szCs w:val="24"/>
        </w:rPr>
        <w:t>Большесельского</w:t>
      </w:r>
      <w:r w:rsidRPr="00072E99">
        <w:rPr>
          <w:rFonts w:eastAsia="Calibri"/>
          <w:color w:val="000000"/>
          <w:sz w:val="24"/>
          <w:szCs w:val="24"/>
        </w:rPr>
        <w:t xml:space="preserve"> района – повышение эффективности производства, оздоровление социальной обстановки, создание комфортной среды для проживания населения.</w:t>
      </w:r>
    </w:p>
    <w:p w14:paraId="15BE19F3"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Важнейшими составными частями стратегии социально-экономического развития района являются совершенствование инвестиционного комплекса и развитие земельного рынка и земельных отношений.</w:t>
      </w:r>
    </w:p>
    <w:p w14:paraId="38F641D0"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Стратегия развития земельного рынка и земельных отношений будет базироваться на ряде тенденций, просматривающихся в настоящее время и ожидаемых в перспективе:</w:t>
      </w:r>
    </w:p>
    <w:p w14:paraId="5A47ADCA"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lastRenderedPageBreak/>
        <w:t>-</w:t>
      </w:r>
      <w:r w:rsidRPr="00072E99">
        <w:rPr>
          <w:rFonts w:eastAsia="Calibri"/>
          <w:color w:val="000000"/>
          <w:sz w:val="24"/>
          <w:szCs w:val="24"/>
        </w:rPr>
        <w:tab/>
        <w:t>формирование ряда инвестиционных площадок, привлекательных для освоения по перспективным направлениям развития района (промышленная, транспортно-логистическая, агропромышленная, туристско-рекреационная);</w:t>
      </w:r>
    </w:p>
    <w:p w14:paraId="0AE30770"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сохранение крупных хозяйств сельскохозяйственного производства;</w:t>
      </w:r>
    </w:p>
    <w:p w14:paraId="42A0FA20"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появление новых и развитие существующих фермерских хозяйств путём их укрупнения и привлечения наёмной рабочей силы;</w:t>
      </w:r>
    </w:p>
    <w:p w14:paraId="34A87E6F"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при спросе на сельскохозяйственную продукцию ЛПХ могут стать базой быстрого становления фермерства и других малых форм хозяйствования.</w:t>
      </w:r>
    </w:p>
    <w:p w14:paraId="3F0735E0"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Перед районом, как и перед всей областью, стоят следующие задачи:</w:t>
      </w:r>
    </w:p>
    <w:p w14:paraId="12AAAC24"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максимальное использование имеющихся природно-сырьевых ресурсов;</w:t>
      </w:r>
    </w:p>
    <w:p w14:paraId="389AABC8"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повышение конкурентоспособности территории;</w:t>
      </w:r>
    </w:p>
    <w:p w14:paraId="20BCF52B"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создание благоприятного инвестиционного климата;</w:t>
      </w:r>
    </w:p>
    <w:p w14:paraId="0C16407A"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поиск выгодных рынков за пределами области;</w:t>
      </w:r>
    </w:p>
    <w:p w14:paraId="4CB4313B"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изыскание возможностей социальной и экономической защищенности населения.</w:t>
      </w:r>
    </w:p>
    <w:p w14:paraId="37D18504"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Факторами, сдерживающими развитие района, являются:</w:t>
      </w:r>
    </w:p>
    <w:p w14:paraId="7BE8C975"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сложившаяся дисперсная система расселения с преобладанием малых поселений, что требует больших инвестиций, как в производственную, так и в социальную сферы;</w:t>
      </w:r>
    </w:p>
    <w:p w14:paraId="2C8599FF"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неравномерность сельскохозяйственного освоения территории.</w:t>
      </w:r>
    </w:p>
    <w:p w14:paraId="1C71954B" w14:textId="28C71C2A"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 xml:space="preserve">Настоящей схемой определены следующие направления комплексного развития территории </w:t>
      </w:r>
      <w:r>
        <w:rPr>
          <w:rFonts w:eastAsia="Calibri"/>
          <w:color w:val="000000"/>
          <w:sz w:val="24"/>
          <w:szCs w:val="24"/>
        </w:rPr>
        <w:t>Большесельского</w:t>
      </w:r>
      <w:r w:rsidRPr="00072E99">
        <w:rPr>
          <w:rFonts w:eastAsia="Calibri"/>
          <w:color w:val="000000"/>
          <w:sz w:val="24"/>
          <w:szCs w:val="24"/>
        </w:rPr>
        <w:t xml:space="preserve"> района: </w:t>
      </w:r>
    </w:p>
    <w:p w14:paraId="4C7926ED"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усиление промышленных функций территории, преимущественно за счёт модернизации существующих промышленных предприятий, создания предприятий по производству строительных материалов, а также предприятий по переработке сельхозпродукции;</w:t>
      </w:r>
    </w:p>
    <w:p w14:paraId="5ED73347"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производство новых востребованных продуктов, например, сухого молока и пектина, охлаждённого мяса, полуфабрикатов и мясных изделий, расширение сбытовой сети путём создания торговых домов в регионах. Продажа продукции в уже переработанном виде позволит сельхозпредприятиям конкурировать с переработчиками и даст возможность участвовать в рынке местных продуктов;</w:t>
      </w:r>
    </w:p>
    <w:p w14:paraId="00D71B31"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диверсификация производства, внедрение производства «нестандартных» видов продукции;</w:t>
      </w:r>
    </w:p>
    <w:p w14:paraId="573AC598"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повышение узнаваемости производственных брендов;</w:t>
      </w:r>
    </w:p>
    <w:p w14:paraId="04BB4B2A"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усиление агропромышленных функций территории, прежде всего, путем дальнейшего развития всех направлений сельского хозяйства;</w:t>
      </w:r>
    </w:p>
    <w:p w14:paraId="203F3B43"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усиление транспортных функций территории, укрепление автомобильной транспортной сети, реконструкция автомобильных дорог, строительство новых, организация транспортных маршрутов;</w:t>
      </w:r>
    </w:p>
    <w:p w14:paraId="34D14B3D"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формирование на территории района транспортно-логистических центров различного уровня;</w:t>
      </w:r>
    </w:p>
    <w:p w14:paraId="5C402B17"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усиление туристско-рекреационных функций территории путем дальнейшего развития санаторно-оздоровительного комплекса, новых зон отдыха, обслуживания туристических маршрутов на основе имеющихся природных ресурсов, памятников природы, истории и культуры;</w:t>
      </w:r>
    </w:p>
    <w:p w14:paraId="24C1F995"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усиление роли центров муниципальных образований (сельских поселений) в районной системе расселения, в структуре культурно-бытового обслуживания населения;</w:t>
      </w:r>
    </w:p>
    <w:p w14:paraId="40909601"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укрепление финансового положения сельхозпредприятий за счёт создание агрохолдингов (вертикальных интегрированных компаний – цепочка: земля-производство-реализация через сеть магазинов и пр.);</w:t>
      </w:r>
    </w:p>
    <w:p w14:paraId="05D78C25"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осуществление инвентаризации бывших производственных площадок и сохранившихся производственных зданий на них с целью дальнейшего их использования;</w:t>
      </w:r>
    </w:p>
    <w:p w14:paraId="39280A82"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развитие малых форм хозяйствования с активным привлечением кредитных ресурсов;</w:t>
      </w:r>
    </w:p>
    <w:p w14:paraId="5027F75D"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lastRenderedPageBreak/>
        <w:t>-</w:t>
      </w:r>
      <w:r w:rsidRPr="00072E99">
        <w:rPr>
          <w:rFonts w:eastAsia="Calibri"/>
          <w:color w:val="000000"/>
          <w:sz w:val="24"/>
          <w:szCs w:val="24"/>
        </w:rPr>
        <w:tab/>
        <w:t>значимым фактором развития сельскохозяйственного производства (вне зависимости от форм собственности товаропроизводителей) является развитие производственно-сбытовой, потребительской, кредитной кооперации, обслуживающей все категории хозяйств района.</w:t>
      </w:r>
    </w:p>
    <w:p w14:paraId="28499855"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расширение потребительского рынка, возможность реализации продукции вне пределов хозяйств, то есть ликвидность и востребованность производимой продукции;</w:t>
      </w:r>
    </w:p>
    <w:p w14:paraId="2A65BDC9"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усиление позиций на региональном и общероссийском потребительском рынке;</w:t>
      </w:r>
    </w:p>
    <w:p w14:paraId="1C2E97BF"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 xml:space="preserve">активизация </w:t>
      </w:r>
      <w:proofErr w:type="spellStart"/>
      <w:r w:rsidRPr="00072E99">
        <w:rPr>
          <w:rFonts w:eastAsia="Calibri"/>
          <w:color w:val="000000"/>
          <w:sz w:val="24"/>
          <w:szCs w:val="24"/>
        </w:rPr>
        <w:t>выставочно</w:t>
      </w:r>
      <w:proofErr w:type="spellEnd"/>
      <w:r w:rsidRPr="00072E99">
        <w:rPr>
          <w:rFonts w:eastAsia="Calibri"/>
          <w:color w:val="000000"/>
          <w:sz w:val="24"/>
          <w:szCs w:val="24"/>
        </w:rPr>
        <w:t>-ярмарочной деятельности, что может стать дополнительной рекламой деятельности района, способствовать повышению инвестиционной привлекательности и конкурентоспособности его территории;</w:t>
      </w:r>
    </w:p>
    <w:p w14:paraId="4280380E"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в аспекте территориального планирования необходимыми условиями развития района являются: модернизация инженерно-коммуникационной инфраструктуры.</w:t>
      </w:r>
    </w:p>
    <w:p w14:paraId="4BF3375E"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активное развитие непроизводственной сферы, повышение ее роли в структуре хозяйственного комплекса района. Развитие социальной сферы представляется возможным в той мере, в которой это позволяют субвенции из бюджетов вышестоящих уровней. В качестве приоритетных отраслей представляется важным рассматривать жилищное строительство, образование и здравоохранение.</w:t>
      </w:r>
    </w:p>
    <w:p w14:paraId="4C9FF986"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подготовка квалифицированных кадров как начального профессионального образования на территории района, так и кадров более высоких уровней и более широкого профессионального диапазона в учебных заведениях Ярославской области в соответствии с потребностями районного рынка труда (стипендии за счет средств района, предоставление жилищ и т.п.).</w:t>
      </w:r>
    </w:p>
    <w:p w14:paraId="3034647E"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дальнейшее развитие таких видов деятельности, как управление, торговля, финансово-коммерческая и правовая.</w:t>
      </w:r>
    </w:p>
    <w:p w14:paraId="6500154E"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Таким образом, целый ряд положительных факторов:</w:t>
      </w:r>
    </w:p>
    <w:p w14:paraId="4F3E41E1" w14:textId="284AB079"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 xml:space="preserve">существенный и уникальный природно-ресурсный потенциал </w:t>
      </w:r>
      <w:r w:rsidR="00BA4CC9">
        <w:rPr>
          <w:rFonts w:eastAsia="Calibri"/>
          <w:color w:val="000000"/>
          <w:sz w:val="24"/>
          <w:szCs w:val="24"/>
        </w:rPr>
        <w:t>Большесельского</w:t>
      </w:r>
      <w:r w:rsidRPr="00072E99">
        <w:rPr>
          <w:rFonts w:eastAsia="Calibri"/>
          <w:color w:val="000000"/>
          <w:sz w:val="24"/>
          <w:szCs w:val="24"/>
        </w:rPr>
        <w:t xml:space="preserve"> района;</w:t>
      </w:r>
    </w:p>
    <w:p w14:paraId="227227D6"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уже созданный экономической и социальный потенциал;</w:t>
      </w:r>
    </w:p>
    <w:p w14:paraId="106F0114"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достаточно выгодное транспортно-географическое положение района;</w:t>
      </w:r>
    </w:p>
    <w:p w14:paraId="0D8928EC"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инициатива и профессионализм лидеров местного самоуправления;</w:t>
      </w:r>
    </w:p>
    <w:p w14:paraId="61F3923D" w14:textId="2CF178D4"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w:t>
      </w:r>
      <w:r w:rsidRPr="00072E99">
        <w:rPr>
          <w:rFonts w:eastAsia="Calibri"/>
          <w:color w:val="000000"/>
          <w:sz w:val="24"/>
          <w:szCs w:val="24"/>
        </w:rPr>
        <w:tab/>
        <w:t xml:space="preserve">мастерство и опыт руководителей всех категорий хозяйствования позволяют </w:t>
      </w:r>
      <w:r w:rsidR="00F85612">
        <w:rPr>
          <w:rFonts w:eastAsia="Calibri"/>
          <w:color w:val="000000"/>
          <w:sz w:val="24"/>
          <w:szCs w:val="24"/>
        </w:rPr>
        <w:t>Большесельскому</w:t>
      </w:r>
      <w:r w:rsidRPr="00072E99">
        <w:rPr>
          <w:rFonts w:eastAsia="Calibri"/>
          <w:color w:val="000000"/>
          <w:sz w:val="24"/>
          <w:szCs w:val="24"/>
        </w:rPr>
        <w:t xml:space="preserve"> району по ряду намечаемых направлений выходить на межрайонный, областной, федеральный и, на перспективу, международный уровни.</w:t>
      </w:r>
    </w:p>
    <w:p w14:paraId="583E2A51" w14:textId="77777777" w:rsidR="00072E99" w:rsidRPr="00072E99" w:rsidRDefault="00072E99" w:rsidP="00072E99">
      <w:pPr>
        <w:pStyle w:val="110"/>
        <w:jc w:val="both"/>
        <w:rPr>
          <w:rFonts w:eastAsia="Calibri"/>
          <w:color w:val="000000"/>
          <w:sz w:val="24"/>
          <w:szCs w:val="24"/>
        </w:rPr>
      </w:pPr>
      <w:r w:rsidRPr="00072E99">
        <w:rPr>
          <w:rFonts w:eastAsia="Calibri"/>
          <w:color w:val="000000"/>
          <w:sz w:val="24"/>
          <w:szCs w:val="24"/>
        </w:rPr>
        <w:t>Темпы развития района в значительной степени будут определяться условиями инвестиционной политики, проводимой на его территории, действиями государственных, региональных и местных органов власти в поиске и привлечению средств для реализации имеющихся ресурсов.</w:t>
      </w:r>
    </w:p>
    <w:p w14:paraId="495433C7" w14:textId="7173948C" w:rsidR="00072E99" w:rsidRDefault="00072E99" w:rsidP="00072E99">
      <w:pPr>
        <w:pStyle w:val="110"/>
        <w:jc w:val="both"/>
        <w:rPr>
          <w:rFonts w:eastAsia="Calibri"/>
          <w:color w:val="000000"/>
          <w:sz w:val="24"/>
          <w:szCs w:val="24"/>
        </w:rPr>
      </w:pPr>
      <w:r w:rsidRPr="00072E99">
        <w:rPr>
          <w:rFonts w:eastAsia="Calibri"/>
          <w:color w:val="000000"/>
          <w:sz w:val="24"/>
          <w:szCs w:val="24"/>
        </w:rPr>
        <w:t xml:space="preserve">Создание благоприятного инвестиционного климата – одна из основных задач Администрации </w:t>
      </w:r>
      <w:r>
        <w:rPr>
          <w:rFonts w:eastAsia="Calibri"/>
          <w:color w:val="000000"/>
          <w:sz w:val="24"/>
          <w:szCs w:val="24"/>
        </w:rPr>
        <w:t>Большесельского</w:t>
      </w:r>
      <w:r w:rsidRPr="00072E99">
        <w:rPr>
          <w:rFonts w:eastAsia="Calibri"/>
          <w:color w:val="000000"/>
          <w:sz w:val="24"/>
          <w:szCs w:val="24"/>
        </w:rPr>
        <w:t xml:space="preserve"> района.</w:t>
      </w:r>
    </w:p>
    <w:p w14:paraId="7FFDA66F" w14:textId="6483C48F" w:rsidR="00072E99" w:rsidRDefault="00072E99" w:rsidP="00072E99">
      <w:pPr>
        <w:pStyle w:val="110"/>
        <w:jc w:val="both"/>
        <w:rPr>
          <w:rFonts w:eastAsia="Calibri"/>
          <w:color w:val="000000"/>
          <w:sz w:val="24"/>
          <w:szCs w:val="24"/>
        </w:rPr>
      </w:pPr>
      <w:r>
        <w:rPr>
          <w:rFonts w:eastAsia="Calibri"/>
          <w:color w:val="000000"/>
          <w:sz w:val="24"/>
          <w:szCs w:val="24"/>
        </w:rPr>
        <w:t xml:space="preserve"> </w:t>
      </w:r>
      <w:r w:rsidRPr="00072E99">
        <w:rPr>
          <w:rFonts w:eastAsia="Calibri"/>
          <w:color w:val="000000"/>
          <w:sz w:val="24"/>
          <w:szCs w:val="24"/>
        </w:rPr>
        <w:t xml:space="preserve">В </w:t>
      </w:r>
      <w:r>
        <w:rPr>
          <w:rFonts w:eastAsia="Calibri"/>
          <w:color w:val="000000"/>
          <w:sz w:val="24"/>
          <w:szCs w:val="24"/>
        </w:rPr>
        <w:t>Большесельском</w:t>
      </w:r>
      <w:r w:rsidRPr="00072E99">
        <w:rPr>
          <w:rFonts w:eastAsia="Calibri"/>
          <w:color w:val="000000"/>
          <w:sz w:val="24"/>
          <w:szCs w:val="24"/>
        </w:rPr>
        <w:t xml:space="preserve"> районе наблюдается сокращение численности населения за счет естественной и миграционной убыли. Тренды увеличения продолжительности жизни и старения населения характеризуются среднероссийскими темпами.</w:t>
      </w:r>
    </w:p>
    <w:p w14:paraId="513BCF51" w14:textId="4AD206F4" w:rsidR="00B34121" w:rsidRPr="00B34121" w:rsidRDefault="00B34121" w:rsidP="00B34121">
      <w:pPr>
        <w:pStyle w:val="110"/>
        <w:jc w:val="both"/>
        <w:rPr>
          <w:rFonts w:eastAsia="Calibri"/>
          <w:color w:val="000000"/>
          <w:sz w:val="24"/>
          <w:szCs w:val="24"/>
        </w:rPr>
      </w:pPr>
      <w:r>
        <w:rPr>
          <w:rFonts w:eastAsia="Calibri"/>
          <w:color w:val="000000"/>
          <w:sz w:val="24"/>
          <w:szCs w:val="24"/>
        </w:rPr>
        <w:t xml:space="preserve"> </w:t>
      </w:r>
      <w:r w:rsidRPr="00B34121">
        <w:rPr>
          <w:rFonts w:eastAsia="Calibri"/>
          <w:color w:val="000000"/>
          <w:sz w:val="24"/>
          <w:szCs w:val="24"/>
        </w:rPr>
        <w:t>Важными элементами областной демографической политики являются формирование у населения мотивации к ведению здорового образа жизни и создание способствующих этому условий (строительство спортивных объектов, организация зон рекреации и туризма и др.), улучшение качества и доступности для населения медицинских услуг (в том числе для жителей сельской местности и периферийных районов области), развитие в сфере обслуживания сегмента услуг по уходу и присмотру за детьми (детские сады, семейные клубы, места семейного отдыха, оборудованные всеми необходимыми для пребывания детей удобствами).</w:t>
      </w:r>
    </w:p>
    <w:p w14:paraId="7E8D4970" w14:textId="7CCD89A2"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lastRenderedPageBreak/>
        <w:t xml:space="preserve">Демографическая ситуация в </w:t>
      </w:r>
      <w:r>
        <w:rPr>
          <w:rFonts w:eastAsia="Calibri"/>
          <w:color w:val="000000"/>
          <w:sz w:val="24"/>
          <w:szCs w:val="24"/>
        </w:rPr>
        <w:t>Большесельском</w:t>
      </w:r>
      <w:r w:rsidRPr="00B34121">
        <w:rPr>
          <w:rFonts w:eastAsia="Calibri"/>
          <w:color w:val="000000"/>
          <w:sz w:val="24"/>
          <w:szCs w:val="24"/>
        </w:rPr>
        <w:t xml:space="preserve"> районе характеризуется естественной убылью населения, которая не восполняется за счет положительного сальдо миграции. В результате численность населения продолжает сокращаться.</w:t>
      </w:r>
    </w:p>
    <w:p w14:paraId="0D4746ED"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В основу прогноза численности населения района легли следующие факторы:</w:t>
      </w:r>
    </w:p>
    <w:p w14:paraId="0278A1AE"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w:t>
      </w:r>
      <w:r w:rsidRPr="00B34121">
        <w:rPr>
          <w:rFonts w:eastAsia="Calibri"/>
          <w:color w:val="000000"/>
          <w:sz w:val="24"/>
          <w:szCs w:val="24"/>
        </w:rPr>
        <w:tab/>
        <w:t>уже сложившаяся в районе в настоящее время демографическая ситуация;</w:t>
      </w:r>
    </w:p>
    <w:p w14:paraId="68DF50CC"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w:t>
      </w:r>
      <w:r w:rsidRPr="00B34121">
        <w:rPr>
          <w:rFonts w:eastAsia="Calibri"/>
          <w:color w:val="000000"/>
          <w:sz w:val="24"/>
          <w:szCs w:val="24"/>
        </w:rPr>
        <w:tab/>
        <w:t>мероприятия по сохранению демографического и социального потенциала, определённые как одни из приоритетных направлений в «Стратегии социально-экономического развития Ярославской области до 2030 г.» и в «Схеме территориального планирования Ярославской области»;</w:t>
      </w:r>
    </w:p>
    <w:p w14:paraId="5A2B91FA"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w:t>
      </w:r>
      <w:r w:rsidRPr="00B34121">
        <w:rPr>
          <w:rFonts w:eastAsia="Calibri"/>
          <w:color w:val="000000"/>
          <w:sz w:val="24"/>
          <w:szCs w:val="24"/>
        </w:rPr>
        <w:tab/>
        <w:t>намечаемый в настоящей Схеме территориального планирования инновационный путь развития района, который предполагает форсированное развитие всех сфер деятельности, учитывая имеющиеся предпосылки, и, как следствие, перспективы создания новых рабочих мест;</w:t>
      </w:r>
    </w:p>
    <w:p w14:paraId="548C1BEE"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w:t>
      </w:r>
      <w:r w:rsidRPr="00B34121">
        <w:rPr>
          <w:rFonts w:eastAsia="Calibri"/>
          <w:color w:val="000000"/>
          <w:sz w:val="24"/>
          <w:szCs w:val="24"/>
        </w:rPr>
        <w:tab/>
        <w:t>наблюдающиеся в районе тенденции роста численности населения в дачных посёлках и, в ряде случаев, преобразования «второго жилища» в постоянное место жительства.</w:t>
      </w:r>
    </w:p>
    <w:p w14:paraId="1E1859D2"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В районе сохраняется приоритетное финансирование программ по охране здоровья, развитию образования, поддержке семьи и детства.</w:t>
      </w:r>
    </w:p>
    <w:p w14:paraId="273A9765"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Мероприятия принятых программ, реализуемые за счёт областного и местного бюджета, будут способствовать созданию на территории района благоприятных условий для улучшения демографической ситуации.</w:t>
      </w:r>
    </w:p>
    <w:p w14:paraId="0DCEC9D2"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Для оценки потребности района в ресурсах территории, транспортно-инженерного обустройства, развития его социальной сферы необходимо рассматривать численность населения с учётом временно пребывающих жителей, поскольку их количество уже в настоящее время в месяцы максимального развёртывания (летний сезон) увеличивает численность населения района, что создаёт нагрузку на деятельность транспортных, коммунальных и социальных служб района.</w:t>
      </w:r>
    </w:p>
    <w:p w14:paraId="512145BE"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Изменение численности населения будет зависеть от геополитической обстановки в стране, от социально-экономического развития района, успешной политики занятости населения, в частности, создания новых рабочих мест, обусловленное развитием различных функций района.</w:t>
      </w:r>
    </w:p>
    <w:p w14:paraId="047D7CAB"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 xml:space="preserve">Основными отраслями использования рабочей силы останутся промышленность, сельское хозяйство, туристско-рекреационный комплекс, внешний транспорт, сфера обслуживания. </w:t>
      </w:r>
    </w:p>
    <w:p w14:paraId="5D245C26"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Необходимо проведение мер по улучшению социальной обстановки в районе с целью создания условий для закрепления молодёжи.</w:t>
      </w:r>
    </w:p>
    <w:p w14:paraId="56F00834"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В связи с этим важной составной частью стратегических мероприятий социально-экономического развития района является организация подготовки и переподготовки высшего и среднего звена кадров основных сфер жизнедеятельности.</w:t>
      </w:r>
    </w:p>
    <w:p w14:paraId="51778A08"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 xml:space="preserve">Весьма актуальна подготовка квалифицированных кадров для модернизации агропромышленного и развития туристско-рекреационного комплекса района. </w:t>
      </w:r>
    </w:p>
    <w:p w14:paraId="71F73842"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Размещение современных производств, намечаемое формирование транспортно-логистических узлов также потребует кадры соответствующей подготовки.</w:t>
      </w:r>
    </w:p>
    <w:p w14:paraId="343636A3" w14:textId="77777777" w:rsidR="00B34121" w:rsidRPr="00B34121" w:rsidRDefault="00B34121" w:rsidP="00B34121">
      <w:pPr>
        <w:pStyle w:val="110"/>
        <w:jc w:val="both"/>
        <w:rPr>
          <w:rFonts w:eastAsia="Calibri"/>
          <w:color w:val="000000"/>
          <w:sz w:val="24"/>
          <w:szCs w:val="24"/>
        </w:rPr>
      </w:pPr>
      <w:r w:rsidRPr="00B34121">
        <w:rPr>
          <w:rFonts w:eastAsia="Calibri"/>
          <w:color w:val="000000"/>
          <w:sz w:val="24"/>
          <w:szCs w:val="24"/>
        </w:rPr>
        <w:t>Таким образом, демографические ресурсы при обеспечении их профессиональной ориентации и подготовки будут способны «реализовать» имеющиеся возможности развития района.</w:t>
      </w:r>
    </w:p>
    <w:p w14:paraId="640A1756" w14:textId="51B73A07" w:rsidR="00B34121" w:rsidRDefault="00B34121" w:rsidP="00B34121">
      <w:pPr>
        <w:pStyle w:val="110"/>
        <w:jc w:val="both"/>
        <w:rPr>
          <w:rFonts w:eastAsia="Calibri"/>
          <w:color w:val="000000"/>
          <w:sz w:val="24"/>
          <w:szCs w:val="24"/>
        </w:rPr>
      </w:pPr>
      <w:r w:rsidRPr="00B34121">
        <w:rPr>
          <w:rFonts w:eastAsia="Calibri"/>
          <w:color w:val="000000"/>
          <w:sz w:val="24"/>
          <w:szCs w:val="24"/>
        </w:rPr>
        <w:t xml:space="preserve">Для </w:t>
      </w:r>
      <w:r>
        <w:rPr>
          <w:rFonts w:eastAsia="Calibri"/>
          <w:color w:val="000000"/>
          <w:sz w:val="24"/>
          <w:szCs w:val="24"/>
        </w:rPr>
        <w:t>Большесельского</w:t>
      </w:r>
      <w:r w:rsidRPr="00B34121">
        <w:rPr>
          <w:rFonts w:eastAsia="Calibri"/>
          <w:color w:val="000000"/>
          <w:sz w:val="24"/>
          <w:szCs w:val="24"/>
        </w:rPr>
        <w:t xml:space="preserve"> муниципального района основные тренды развития демографической ситуации (прирост-убыль показателей рождаемости, смертности, сальдо миграции) предполагаются близкими к среднему варианту демографического прогноза.</w:t>
      </w:r>
    </w:p>
    <w:p w14:paraId="15D00AC3" w14:textId="2793E2DC" w:rsidR="004135F3" w:rsidRDefault="00C203E3" w:rsidP="00C4738F">
      <w:pPr>
        <w:pStyle w:val="110"/>
        <w:jc w:val="both"/>
        <w:rPr>
          <w:rFonts w:eastAsia="Calibri"/>
          <w:color w:val="000000"/>
          <w:sz w:val="24"/>
          <w:szCs w:val="24"/>
        </w:rPr>
      </w:pPr>
      <w:r>
        <w:rPr>
          <w:rFonts w:eastAsia="Calibri"/>
          <w:color w:val="000000"/>
          <w:sz w:val="24"/>
          <w:szCs w:val="24"/>
        </w:rPr>
        <w:t xml:space="preserve"> </w:t>
      </w:r>
    </w:p>
    <w:p w14:paraId="039AFF9F" w14:textId="6F72CD30" w:rsidR="00C4738F" w:rsidRDefault="00C203E3" w:rsidP="00C4738F">
      <w:pPr>
        <w:pStyle w:val="110"/>
        <w:jc w:val="both"/>
        <w:rPr>
          <w:rFonts w:eastAsia="Calibri"/>
          <w:color w:val="000000"/>
          <w:sz w:val="24"/>
          <w:szCs w:val="24"/>
        </w:rPr>
      </w:pPr>
      <w:r>
        <w:rPr>
          <w:rFonts w:eastAsia="Calibri"/>
          <w:color w:val="000000"/>
          <w:sz w:val="24"/>
          <w:szCs w:val="24"/>
        </w:rPr>
        <w:t xml:space="preserve"> </w:t>
      </w:r>
      <w:r w:rsidR="0039336A" w:rsidRPr="0039336A">
        <w:rPr>
          <w:rFonts w:eastAsia="Calibri"/>
          <w:color w:val="000000"/>
          <w:sz w:val="24"/>
          <w:szCs w:val="24"/>
        </w:rPr>
        <w:t xml:space="preserve">ЖКХ является одной из важных сфер экономики Большесельского района. Жилищно-коммунальные услуги имеют для населения особое значение и являются жизненно необходимыми. От их качества зависит не только комфортность, но и безопасность </w:t>
      </w:r>
      <w:r w:rsidR="0039336A" w:rsidRPr="0039336A">
        <w:rPr>
          <w:rFonts w:eastAsia="Calibri"/>
          <w:color w:val="000000"/>
          <w:sz w:val="24"/>
          <w:szCs w:val="24"/>
        </w:rPr>
        <w:lastRenderedPageBreak/>
        <w:t>проживания граждан в своём жилище. Поэтому устойчивое функционирование ЖКХ – это одна из основ социальной безопасности и стабильности в обществе</w:t>
      </w:r>
      <w:r w:rsidR="0039336A">
        <w:rPr>
          <w:rFonts w:eastAsia="Calibri"/>
          <w:color w:val="000000"/>
          <w:sz w:val="24"/>
          <w:szCs w:val="24"/>
        </w:rPr>
        <w:t>.</w:t>
      </w:r>
    </w:p>
    <w:p w14:paraId="6C4D1BD9" w14:textId="77777777" w:rsidR="0039336A" w:rsidRDefault="0039336A" w:rsidP="0039336A">
      <w:pPr>
        <w:pStyle w:val="110"/>
        <w:jc w:val="both"/>
        <w:rPr>
          <w:rFonts w:eastAsia="Calibri"/>
          <w:color w:val="000000"/>
          <w:sz w:val="24"/>
          <w:szCs w:val="24"/>
        </w:rPr>
      </w:pPr>
      <w:r>
        <w:rPr>
          <w:rFonts w:eastAsia="Calibri"/>
          <w:color w:val="000000"/>
          <w:sz w:val="24"/>
          <w:szCs w:val="24"/>
        </w:rPr>
        <w:t xml:space="preserve">  </w:t>
      </w:r>
      <w:r w:rsidR="00C50E70" w:rsidRPr="00C50E70">
        <w:rPr>
          <w:rFonts w:eastAsia="Calibri"/>
          <w:color w:val="000000"/>
          <w:sz w:val="24"/>
          <w:szCs w:val="24"/>
        </w:rPr>
        <w:t xml:space="preserve">В настоящее время в </w:t>
      </w:r>
      <w:r w:rsidR="00C50E70">
        <w:rPr>
          <w:rFonts w:eastAsia="Calibri"/>
          <w:color w:val="000000"/>
          <w:sz w:val="24"/>
          <w:szCs w:val="24"/>
        </w:rPr>
        <w:t>Большесельском</w:t>
      </w:r>
      <w:r w:rsidR="00C50E70" w:rsidRPr="00C50E70">
        <w:rPr>
          <w:rFonts w:eastAsia="Calibri"/>
          <w:color w:val="000000"/>
          <w:sz w:val="24"/>
          <w:szCs w:val="24"/>
        </w:rPr>
        <w:t xml:space="preserve"> районе низкий уровень газификации жилищно-коммунального хозяйства</w:t>
      </w:r>
      <w:r w:rsidR="00C50E70">
        <w:rPr>
          <w:rFonts w:eastAsia="Calibri"/>
          <w:color w:val="000000"/>
          <w:sz w:val="24"/>
          <w:szCs w:val="24"/>
        </w:rPr>
        <w:t>: г</w:t>
      </w:r>
      <w:r w:rsidR="00500B00" w:rsidRPr="00500B00">
        <w:rPr>
          <w:rFonts w:eastAsia="Calibri"/>
          <w:color w:val="000000"/>
          <w:sz w:val="24"/>
          <w:szCs w:val="24"/>
        </w:rPr>
        <w:t xml:space="preserve">азифицировано только </w:t>
      </w:r>
      <w:r w:rsidR="00500B00">
        <w:rPr>
          <w:rFonts w:eastAsia="Calibri"/>
          <w:color w:val="000000"/>
          <w:sz w:val="24"/>
          <w:szCs w:val="24"/>
        </w:rPr>
        <w:t xml:space="preserve">4 населенных пункта: </w:t>
      </w:r>
      <w:r w:rsidR="00500B00" w:rsidRPr="00500B00">
        <w:rPr>
          <w:rFonts w:eastAsia="Calibri"/>
          <w:color w:val="000000"/>
          <w:sz w:val="24"/>
          <w:szCs w:val="24"/>
        </w:rPr>
        <w:t>с. Большое Село</w:t>
      </w:r>
      <w:r w:rsidR="00500B00">
        <w:rPr>
          <w:rFonts w:eastAsia="Calibri"/>
          <w:color w:val="000000"/>
          <w:sz w:val="24"/>
          <w:szCs w:val="24"/>
        </w:rPr>
        <w:t xml:space="preserve">, </w:t>
      </w:r>
      <w:proofErr w:type="spellStart"/>
      <w:r w:rsidR="00500B00">
        <w:rPr>
          <w:rFonts w:eastAsia="Calibri"/>
          <w:color w:val="000000"/>
          <w:sz w:val="24"/>
          <w:szCs w:val="24"/>
        </w:rPr>
        <w:t>с.Варегово</w:t>
      </w:r>
      <w:proofErr w:type="spellEnd"/>
      <w:r w:rsidR="00500B00">
        <w:rPr>
          <w:rFonts w:eastAsia="Calibri"/>
          <w:color w:val="000000"/>
          <w:sz w:val="24"/>
          <w:szCs w:val="24"/>
        </w:rPr>
        <w:t xml:space="preserve">, </w:t>
      </w:r>
      <w:proofErr w:type="spellStart"/>
      <w:r w:rsidR="00500B00">
        <w:rPr>
          <w:rFonts w:eastAsia="Calibri"/>
          <w:color w:val="000000"/>
          <w:sz w:val="24"/>
          <w:szCs w:val="24"/>
        </w:rPr>
        <w:t>д.Сельцо</w:t>
      </w:r>
      <w:proofErr w:type="spellEnd"/>
      <w:r w:rsidR="00500B00">
        <w:rPr>
          <w:rFonts w:eastAsia="Calibri"/>
          <w:color w:val="000000"/>
          <w:sz w:val="24"/>
          <w:szCs w:val="24"/>
        </w:rPr>
        <w:t xml:space="preserve">, </w:t>
      </w:r>
      <w:proofErr w:type="spellStart"/>
      <w:r w:rsidR="00500B00">
        <w:rPr>
          <w:rFonts w:eastAsia="Calibri"/>
          <w:color w:val="000000"/>
          <w:sz w:val="24"/>
          <w:szCs w:val="24"/>
        </w:rPr>
        <w:t>д.Шамино</w:t>
      </w:r>
      <w:proofErr w:type="spellEnd"/>
      <w:r w:rsidR="00500B00">
        <w:rPr>
          <w:rFonts w:eastAsia="Calibri"/>
          <w:color w:val="000000"/>
          <w:sz w:val="24"/>
          <w:szCs w:val="24"/>
        </w:rPr>
        <w:t xml:space="preserve">. </w:t>
      </w:r>
      <w:r w:rsidR="00500B00" w:rsidRPr="00500B00">
        <w:rPr>
          <w:rFonts w:eastAsia="Calibri"/>
          <w:color w:val="000000"/>
          <w:sz w:val="24"/>
          <w:szCs w:val="24"/>
        </w:rPr>
        <w:t xml:space="preserve"> </w:t>
      </w:r>
      <w:r w:rsidRPr="0039336A">
        <w:rPr>
          <w:rFonts w:eastAsia="Calibri"/>
          <w:color w:val="000000"/>
          <w:sz w:val="24"/>
          <w:szCs w:val="24"/>
        </w:rPr>
        <w:t>На период 2018-2025 годов запланировано строительство 35 км газопроводов, что позволит довести уровень газификации природным газом к 2025 году до 67%.</w:t>
      </w:r>
      <w:r w:rsidR="00C50E70">
        <w:rPr>
          <w:rFonts w:eastAsia="Calibri"/>
          <w:color w:val="000000"/>
          <w:sz w:val="24"/>
          <w:szCs w:val="24"/>
        </w:rPr>
        <w:t xml:space="preserve"> </w:t>
      </w:r>
    </w:p>
    <w:p w14:paraId="17250809" w14:textId="161687AF" w:rsidR="00B1154E" w:rsidRDefault="00500B00" w:rsidP="00F219FF">
      <w:pPr>
        <w:pStyle w:val="110"/>
        <w:jc w:val="both"/>
        <w:rPr>
          <w:rFonts w:eastAsia="Calibri"/>
          <w:color w:val="000000"/>
          <w:sz w:val="24"/>
          <w:szCs w:val="24"/>
        </w:rPr>
      </w:pPr>
      <w:r>
        <w:rPr>
          <w:rFonts w:eastAsia="Calibri"/>
          <w:color w:val="000000"/>
          <w:sz w:val="24"/>
          <w:szCs w:val="24"/>
        </w:rPr>
        <w:t xml:space="preserve"> </w:t>
      </w:r>
      <w:r w:rsidR="00F219FF">
        <w:rPr>
          <w:rFonts w:eastAsia="Calibri"/>
          <w:color w:val="000000"/>
          <w:sz w:val="24"/>
          <w:szCs w:val="24"/>
        </w:rPr>
        <w:t xml:space="preserve">  </w:t>
      </w:r>
    </w:p>
    <w:p w14:paraId="4A6B18FB" w14:textId="77777777" w:rsidR="00F219FF" w:rsidRPr="00F219FF" w:rsidRDefault="00F219FF" w:rsidP="00F219FF">
      <w:pPr>
        <w:pStyle w:val="110"/>
        <w:jc w:val="both"/>
        <w:rPr>
          <w:rFonts w:eastAsia="Calibri"/>
          <w:color w:val="000000"/>
          <w:sz w:val="24"/>
          <w:szCs w:val="24"/>
        </w:rPr>
      </w:pPr>
      <w:r>
        <w:rPr>
          <w:rFonts w:eastAsia="Calibri"/>
          <w:color w:val="000000"/>
          <w:sz w:val="24"/>
          <w:szCs w:val="24"/>
        </w:rPr>
        <w:t xml:space="preserve">   </w:t>
      </w:r>
      <w:r w:rsidRPr="00F219FF">
        <w:rPr>
          <w:rFonts w:eastAsia="Calibri"/>
          <w:color w:val="000000"/>
          <w:sz w:val="24"/>
          <w:szCs w:val="24"/>
        </w:rPr>
        <w:t>Физическая культура и спорт являются наиболее универсальным способом физического оздоровления населения. Это наименее затратные и наиболее эффективные средства форсированного морального и физического оздоровления населения. Люди, занимающиеся физической культурой и спортом, ведущие здоровый образ жизни, являются примером для подрастающего поколения, ориентиром для молодежи. Занятия физкультурой и спортом формируют не только крепкое здоровье, но и характер человека, его душу, образ мышления, являются мощным источником профилактики вредных привычек и негативных тенденций в обществе.</w:t>
      </w:r>
    </w:p>
    <w:p w14:paraId="53C5BAD8" w14:textId="77777777" w:rsidR="004B270A" w:rsidRPr="004B270A" w:rsidRDefault="00F219FF" w:rsidP="004B270A">
      <w:pPr>
        <w:pStyle w:val="110"/>
        <w:jc w:val="both"/>
        <w:rPr>
          <w:rFonts w:eastAsia="Calibri"/>
          <w:color w:val="000000"/>
          <w:sz w:val="24"/>
          <w:szCs w:val="24"/>
        </w:rPr>
      </w:pPr>
      <w:r w:rsidRPr="00F219FF">
        <w:rPr>
          <w:rFonts w:eastAsia="Calibri"/>
          <w:color w:val="000000"/>
          <w:sz w:val="24"/>
          <w:szCs w:val="24"/>
        </w:rPr>
        <w:t>Роль спорта становится не только всё более заметным социальным, но и политическим фактором. Привлечение широких масс населения к занятиям физической культурой и спортом, состояние здоровья населения и успехи на состязаниях самого высокого уровня являются доказательством жизнеспособности и духовной силы любой нации, её военной и политической мощи</w:t>
      </w:r>
      <w:r>
        <w:rPr>
          <w:rFonts w:eastAsia="Calibri"/>
          <w:color w:val="000000"/>
          <w:sz w:val="24"/>
          <w:szCs w:val="24"/>
        </w:rPr>
        <w:t>.</w:t>
      </w:r>
      <w:r w:rsidR="004B270A">
        <w:rPr>
          <w:rFonts w:eastAsia="Calibri"/>
          <w:color w:val="000000"/>
          <w:sz w:val="24"/>
          <w:szCs w:val="24"/>
        </w:rPr>
        <w:t xml:space="preserve"> </w:t>
      </w:r>
      <w:r w:rsidR="004B270A" w:rsidRPr="004B270A">
        <w:rPr>
          <w:rFonts w:eastAsia="Calibri"/>
          <w:color w:val="000000"/>
          <w:sz w:val="24"/>
          <w:szCs w:val="24"/>
        </w:rPr>
        <w:t xml:space="preserve">Необходимо дальнейшее развитие сети спортивных сооружений, как в городской, так и в сельской местности с особым вниманием к территориям, имеющим наименьшие показатели обеспеченности. </w:t>
      </w:r>
    </w:p>
    <w:p w14:paraId="639DD133" w14:textId="3C69F5A3" w:rsidR="004B270A" w:rsidRPr="004B270A" w:rsidRDefault="004549AE" w:rsidP="004B270A">
      <w:pPr>
        <w:pStyle w:val="110"/>
        <w:jc w:val="both"/>
        <w:rPr>
          <w:rFonts w:eastAsia="Calibri"/>
          <w:color w:val="000000"/>
          <w:sz w:val="24"/>
          <w:szCs w:val="24"/>
        </w:rPr>
      </w:pPr>
      <w:r>
        <w:rPr>
          <w:rFonts w:eastAsia="Calibri"/>
          <w:color w:val="000000"/>
          <w:sz w:val="24"/>
          <w:szCs w:val="24"/>
        </w:rPr>
        <w:t xml:space="preserve">   </w:t>
      </w:r>
      <w:r w:rsidR="004B270A" w:rsidRPr="004B270A">
        <w:rPr>
          <w:rFonts w:eastAsia="Calibri"/>
          <w:color w:val="000000"/>
          <w:sz w:val="24"/>
          <w:szCs w:val="24"/>
        </w:rPr>
        <w:t xml:space="preserve">В настоящее время главными проблемами развития физической культуры и спорта в </w:t>
      </w:r>
      <w:r w:rsidR="004B270A">
        <w:rPr>
          <w:rFonts w:eastAsia="Calibri"/>
          <w:color w:val="000000"/>
          <w:sz w:val="24"/>
          <w:szCs w:val="24"/>
        </w:rPr>
        <w:t>Большесельском</w:t>
      </w:r>
      <w:r w:rsidR="004B270A" w:rsidRPr="004B270A">
        <w:rPr>
          <w:rFonts w:eastAsia="Calibri"/>
          <w:color w:val="000000"/>
          <w:sz w:val="24"/>
          <w:szCs w:val="24"/>
        </w:rPr>
        <w:t xml:space="preserve"> районе являются:</w:t>
      </w:r>
    </w:p>
    <w:p w14:paraId="386F7E79" w14:textId="77777777" w:rsidR="004B270A" w:rsidRPr="004B270A" w:rsidRDefault="004B270A" w:rsidP="004B270A">
      <w:pPr>
        <w:pStyle w:val="110"/>
        <w:jc w:val="both"/>
        <w:rPr>
          <w:rFonts w:eastAsia="Calibri"/>
          <w:color w:val="000000"/>
          <w:sz w:val="24"/>
          <w:szCs w:val="24"/>
        </w:rPr>
      </w:pPr>
      <w:r w:rsidRPr="004B270A">
        <w:rPr>
          <w:rFonts w:eastAsia="Calibri"/>
          <w:color w:val="000000"/>
          <w:sz w:val="24"/>
          <w:szCs w:val="24"/>
        </w:rPr>
        <w:t>- недостаточное финансирование сферы физической культуры и спорта, отрицательно сказывающееся на решении задач развития массового спорта;</w:t>
      </w:r>
    </w:p>
    <w:p w14:paraId="2853C5D8" w14:textId="77777777" w:rsidR="004B270A" w:rsidRPr="004B270A" w:rsidRDefault="004B270A" w:rsidP="004B270A">
      <w:pPr>
        <w:pStyle w:val="110"/>
        <w:jc w:val="both"/>
        <w:rPr>
          <w:rFonts w:eastAsia="Calibri"/>
          <w:color w:val="000000"/>
          <w:sz w:val="24"/>
          <w:szCs w:val="24"/>
        </w:rPr>
      </w:pPr>
      <w:r w:rsidRPr="004B270A">
        <w:rPr>
          <w:rFonts w:eastAsia="Calibri"/>
          <w:color w:val="000000"/>
          <w:sz w:val="24"/>
          <w:szCs w:val="24"/>
        </w:rPr>
        <w:t>- низкая обеспеченность населения (по социальным нормам и нормативам) объектами физической культуры и спорта, плавательными бассейнами и физкультурно-спортивными комплексами, особенно в сельской местности;</w:t>
      </w:r>
    </w:p>
    <w:p w14:paraId="30D9B9CD" w14:textId="77777777" w:rsidR="004B270A" w:rsidRPr="004B270A" w:rsidRDefault="004B270A" w:rsidP="004B270A">
      <w:pPr>
        <w:pStyle w:val="110"/>
        <w:jc w:val="both"/>
        <w:rPr>
          <w:rFonts w:eastAsia="Calibri"/>
          <w:color w:val="000000"/>
          <w:sz w:val="24"/>
          <w:szCs w:val="24"/>
        </w:rPr>
      </w:pPr>
      <w:r w:rsidRPr="004B270A">
        <w:rPr>
          <w:rFonts w:eastAsia="Calibri"/>
          <w:color w:val="000000"/>
          <w:sz w:val="24"/>
          <w:szCs w:val="24"/>
        </w:rPr>
        <w:t>- неудовлетворенность спроса населения на физкультурно-оздоровительные и спортивные услуги, в том числе по месту жительства в шаговой доступности;</w:t>
      </w:r>
    </w:p>
    <w:p w14:paraId="09AA20CA" w14:textId="2BB9A825" w:rsidR="00F219FF" w:rsidRDefault="004B270A" w:rsidP="004B270A">
      <w:pPr>
        <w:pStyle w:val="110"/>
        <w:jc w:val="both"/>
        <w:rPr>
          <w:rFonts w:eastAsia="Calibri"/>
          <w:color w:val="000000"/>
          <w:sz w:val="24"/>
          <w:szCs w:val="24"/>
        </w:rPr>
      </w:pPr>
      <w:r w:rsidRPr="004B270A">
        <w:rPr>
          <w:rFonts w:eastAsia="Calibri"/>
          <w:color w:val="000000"/>
          <w:sz w:val="24"/>
          <w:szCs w:val="24"/>
        </w:rPr>
        <w:t>- недостаточная физическая активность школьников и учащейся молодежи в системе общего и профессионального образования.</w:t>
      </w:r>
    </w:p>
    <w:p w14:paraId="15E49ACD" w14:textId="501AE6CF" w:rsidR="00FD59CC" w:rsidRDefault="00FD59CC" w:rsidP="00AD49FC">
      <w:pPr>
        <w:pStyle w:val="110"/>
        <w:jc w:val="both"/>
        <w:rPr>
          <w:rFonts w:eastAsia="Calibri"/>
          <w:color w:val="000000" w:themeColor="text1"/>
          <w:sz w:val="24"/>
          <w:szCs w:val="24"/>
        </w:rPr>
      </w:pPr>
      <w:r>
        <w:rPr>
          <w:rFonts w:eastAsia="Calibri"/>
          <w:color w:val="000000" w:themeColor="text1"/>
          <w:sz w:val="24"/>
          <w:szCs w:val="24"/>
        </w:rPr>
        <w:t xml:space="preserve">   </w:t>
      </w:r>
    </w:p>
    <w:p w14:paraId="67D38786" w14:textId="60C5EECF" w:rsidR="00F670DB" w:rsidRPr="00F670DB" w:rsidRDefault="004B270A" w:rsidP="00F670DB">
      <w:pPr>
        <w:pStyle w:val="110"/>
        <w:jc w:val="both"/>
        <w:rPr>
          <w:rFonts w:eastAsia="Calibri"/>
          <w:color w:val="000000" w:themeColor="text1"/>
          <w:sz w:val="24"/>
          <w:szCs w:val="24"/>
        </w:rPr>
      </w:pPr>
      <w:r>
        <w:rPr>
          <w:rFonts w:eastAsia="Calibri"/>
          <w:color w:val="000000" w:themeColor="text1"/>
          <w:sz w:val="24"/>
          <w:szCs w:val="24"/>
        </w:rPr>
        <w:t xml:space="preserve">   </w:t>
      </w:r>
      <w:r w:rsidR="00F670DB" w:rsidRPr="00F670DB">
        <w:rPr>
          <w:rFonts w:eastAsia="Calibri"/>
          <w:color w:val="000000" w:themeColor="text1"/>
          <w:sz w:val="24"/>
          <w:szCs w:val="24"/>
        </w:rPr>
        <w:t xml:space="preserve">На основании анализа уровня обеспеченности сельских поселений объектами </w:t>
      </w:r>
      <w:r w:rsidR="00F670DB">
        <w:rPr>
          <w:rFonts w:eastAsia="Calibri"/>
          <w:color w:val="000000" w:themeColor="text1"/>
          <w:sz w:val="24"/>
          <w:szCs w:val="24"/>
        </w:rPr>
        <w:t xml:space="preserve">культуры </w:t>
      </w:r>
      <w:r w:rsidR="00F670DB" w:rsidRPr="00F670DB">
        <w:rPr>
          <w:rFonts w:eastAsia="Calibri"/>
          <w:color w:val="000000" w:themeColor="text1"/>
          <w:sz w:val="24"/>
          <w:szCs w:val="24"/>
        </w:rPr>
        <w:t>выявлены следующие проблемы:</w:t>
      </w:r>
    </w:p>
    <w:p w14:paraId="3902FDB7" w14:textId="081F43E6" w:rsidR="00F670DB" w:rsidRPr="00F670DB" w:rsidRDefault="00F670DB" w:rsidP="00F670DB">
      <w:pPr>
        <w:pStyle w:val="110"/>
        <w:jc w:val="both"/>
        <w:rPr>
          <w:rFonts w:eastAsia="Calibri"/>
          <w:color w:val="000000" w:themeColor="text1"/>
          <w:sz w:val="24"/>
          <w:szCs w:val="24"/>
        </w:rPr>
      </w:pPr>
      <w:r w:rsidRPr="00F670DB">
        <w:rPr>
          <w:rFonts w:eastAsia="Calibri"/>
          <w:color w:val="000000" w:themeColor="text1"/>
          <w:sz w:val="24"/>
          <w:szCs w:val="24"/>
        </w:rPr>
        <w:t>1) объекты социальной инфраструктуры имеют высокую степень износа;</w:t>
      </w:r>
    </w:p>
    <w:p w14:paraId="42CC2DBF" w14:textId="05FF9E9E" w:rsidR="00F670DB" w:rsidRPr="00F670DB" w:rsidRDefault="00F670DB" w:rsidP="00F670DB">
      <w:pPr>
        <w:pStyle w:val="110"/>
        <w:jc w:val="both"/>
        <w:rPr>
          <w:rFonts w:eastAsia="Calibri"/>
          <w:color w:val="000000" w:themeColor="text1"/>
          <w:sz w:val="24"/>
          <w:szCs w:val="24"/>
        </w:rPr>
      </w:pPr>
      <w:r w:rsidRPr="00F670DB">
        <w:rPr>
          <w:rFonts w:eastAsia="Calibri"/>
          <w:color w:val="000000" w:themeColor="text1"/>
          <w:sz w:val="24"/>
          <w:szCs w:val="24"/>
        </w:rPr>
        <w:t>2) уровень</w:t>
      </w:r>
      <w:r>
        <w:rPr>
          <w:rFonts w:eastAsia="Calibri"/>
          <w:color w:val="000000" w:themeColor="text1"/>
          <w:sz w:val="24"/>
          <w:szCs w:val="24"/>
        </w:rPr>
        <w:t xml:space="preserve"> </w:t>
      </w:r>
      <w:r w:rsidRPr="00F670DB">
        <w:rPr>
          <w:rFonts w:eastAsia="Calibri"/>
          <w:color w:val="000000" w:themeColor="text1"/>
          <w:sz w:val="24"/>
          <w:szCs w:val="24"/>
        </w:rPr>
        <w:t>благоустройства   жилищного фонда (водопроводом, канализацией) значительно ниже среднеобластного уровня;</w:t>
      </w:r>
    </w:p>
    <w:p w14:paraId="2E03D12E" w14:textId="77777777" w:rsidR="00F670DB" w:rsidRPr="00F670DB" w:rsidRDefault="00F670DB" w:rsidP="00F670DB">
      <w:pPr>
        <w:pStyle w:val="110"/>
        <w:jc w:val="both"/>
        <w:rPr>
          <w:rFonts w:eastAsia="Calibri"/>
          <w:color w:val="000000" w:themeColor="text1"/>
          <w:sz w:val="24"/>
          <w:szCs w:val="24"/>
        </w:rPr>
      </w:pPr>
      <w:r w:rsidRPr="00F670DB">
        <w:rPr>
          <w:rFonts w:eastAsia="Calibri"/>
          <w:color w:val="000000" w:themeColor="text1"/>
          <w:sz w:val="24"/>
          <w:szCs w:val="24"/>
        </w:rPr>
        <w:t>3) объекты социальной инфраструктуры неравномерно размещены по территории поселений.</w:t>
      </w:r>
    </w:p>
    <w:p w14:paraId="2EFDE3A3" w14:textId="3A74CF7E" w:rsidR="00AD49FC" w:rsidRDefault="00F670DB" w:rsidP="00F670DB">
      <w:pPr>
        <w:pStyle w:val="110"/>
        <w:jc w:val="both"/>
        <w:rPr>
          <w:rFonts w:eastAsia="Calibri"/>
          <w:color w:val="000000" w:themeColor="text1"/>
          <w:sz w:val="24"/>
          <w:szCs w:val="24"/>
        </w:rPr>
      </w:pPr>
      <w:r w:rsidRPr="00F670DB">
        <w:rPr>
          <w:rFonts w:eastAsia="Calibri"/>
          <w:color w:val="000000" w:themeColor="text1"/>
          <w:sz w:val="24"/>
          <w:szCs w:val="24"/>
        </w:rPr>
        <w:t>4) износ объектов культуры составляет в среднем до 50 %, что не позволяет населению поселений полноценно самореализовываться и получать услуги должного качества.</w:t>
      </w:r>
    </w:p>
    <w:p w14:paraId="7BDC9D4C" w14:textId="77777777" w:rsidR="001A50CA" w:rsidRDefault="001A50CA" w:rsidP="00F670DB">
      <w:pPr>
        <w:pStyle w:val="110"/>
        <w:jc w:val="both"/>
        <w:rPr>
          <w:rFonts w:eastAsia="Calibri"/>
          <w:color w:val="000000" w:themeColor="text1"/>
          <w:sz w:val="24"/>
          <w:szCs w:val="24"/>
        </w:rPr>
      </w:pPr>
    </w:p>
    <w:p w14:paraId="79F5E94F" w14:textId="77777777" w:rsidR="00A77619" w:rsidRDefault="00A77619" w:rsidP="00F670DB">
      <w:pPr>
        <w:pStyle w:val="110"/>
        <w:jc w:val="both"/>
        <w:rPr>
          <w:rFonts w:eastAsia="Calibri"/>
          <w:color w:val="000000" w:themeColor="text1"/>
          <w:sz w:val="24"/>
          <w:szCs w:val="24"/>
        </w:rPr>
      </w:pPr>
    </w:p>
    <w:p w14:paraId="12655950" w14:textId="3B4C5216" w:rsidR="00C86F84" w:rsidRPr="00A77619" w:rsidRDefault="00A77619" w:rsidP="00F670DB">
      <w:pPr>
        <w:pStyle w:val="110"/>
        <w:jc w:val="both"/>
        <w:rPr>
          <w:rFonts w:eastAsia="Calibri"/>
          <w:color w:val="000000" w:themeColor="text1"/>
          <w:sz w:val="24"/>
          <w:szCs w:val="24"/>
        </w:rPr>
      </w:pPr>
      <w:r w:rsidRPr="00A77619">
        <w:rPr>
          <w:rFonts w:eastAsia="Calibri"/>
          <w:color w:val="000000" w:themeColor="text1"/>
          <w:sz w:val="24"/>
          <w:szCs w:val="24"/>
        </w:rPr>
        <w:t xml:space="preserve">Прогноз образования массы </w:t>
      </w:r>
      <w:bookmarkStart w:id="2" w:name="_Hlk151469102"/>
      <w:r w:rsidRPr="00A77619">
        <w:rPr>
          <w:rFonts w:eastAsia="Calibri"/>
          <w:color w:val="000000" w:themeColor="text1"/>
          <w:sz w:val="24"/>
          <w:szCs w:val="24"/>
        </w:rPr>
        <w:t>тверды</w:t>
      </w:r>
      <w:r>
        <w:rPr>
          <w:rFonts w:eastAsia="Calibri"/>
          <w:color w:val="000000" w:themeColor="text1"/>
          <w:sz w:val="24"/>
          <w:szCs w:val="24"/>
        </w:rPr>
        <w:t>х</w:t>
      </w:r>
      <w:r w:rsidRPr="00A77619">
        <w:rPr>
          <w:rFonts w:eastAsia="Calibri"/>
          <w:color w:val="000000" w:themeColor="text1"/>
          <w:sz w:val="24"/>
          <w:szCs w:val="24"/>
        </w:rPr>
        <w:t xml:space="preserve"> коммунальны</w:t>
      </w:r>
      <w:r>
        <w:rPr>
          <w:rFonts w:eastAsia="Calibri"/>
          <w:color w:val="000000" w:themeColor="text1"/>
          <w:sz w:val="24"/>
          <w:szCs w:val="24"/>
        </w:rPr>
        <w:t>х</w:t>
      </w:r>
      <w:r w:rsidRPr="00A77619">
        <w:rPr>
          <w:rFonts w:eastAsia="Calibri"/>
          <w:color w:val="000000" w:themeColor="text1"/>
          <w:sz w:val="24"/>
          <w:szCs w:val="24"/>
        </w:rPr>
        <w:t xml:space="preserve"> отход</w:t>
      </w:r>
      <w:r>
        <w:rPr>
          <w:rFonts w:eastAsia="Calibri"/>
          <w:color w:val="000000" w:themeColor="text1"/>
          <w:sz w:val="24"/>
          <w:szCs w:val="24"/>
        </w:rPr>
        <w:t xml:space="preserve">ов </w:t>
      </w:r>
      <w:bookmarkEnd w:id="2"/>
      <w:r>
        <w:rPr>
          <w:rFonts w:eastAsia="Calibri"/>
          <w:color w:val="000000" w:themeColor="text1"/>
          <w:sz w:val="24"/>
          <w:szCs w:val="24"/>
        </w:rPr>
        <w:t>(ТКО)</w:t>
      </w:r>
      <w:r w:rsidRPr="00A77619">
        <w:rPr>
          <w:rFonts w:eastAsia="Calibri"/>
          <w:color w:val="000000" w:themeColor="text1"/>
          <w:sz w:val="24"/>
          <w:szCs w:val="24"/>
        </w:rPr>
        <w:t xml:space="preserve"> на территории Большесельского района (тонн)</w:t>
      </w:r>
    </w:p>
    <w:p w14:paraId="15B13009" w14:textId="77777777" w:rsidR="00A77619" w:rsidRPr="00A77619" w:rsidRDefault="00A77619" w:rsidP="00F670DB">
      <w:pPr>
        <w:pStyle w:val="110"/>
        <w:jc w:val="both"/>
        <w:rPr>
          <w:rFonts w:eastAsia="Calibri"/>
          <w:color w:val="000000" w:themeColor="text1"/>
          <w:sz w:val="24"/>
          <w:szCs w:val="24"/>
        </w:rPr>
      </w:pPr>
    </w:p>
    <w:tbl>
      <w:tblPr>
        <w:tblStyle w:val="ab"/>
        <w:tblW w:w="9345" w:type="dxa"/>
        <w:tblInd w:w="-3" w:type="dxa"/>
        <w:tblLook w:val="04A0" w:firstRow="1" w:lastRow="0" w:firstColumn="1" w:lastColumn="0" w:noHBand="0" w:noVBand="1"/>
      </w:tblPr>
      <w:tblGrid>
        <w:gridCol w:w="795"/>
        <w:gridCol w:w="855"/>
        <w:gridCol w:w="855"/>
        <w:gridCol w:w="855"/>
        <w:gridCol w:w="855"/>
        <w:gridCol w:w="855"/>
        <w:gridCol w:w="855"/>
        <w:gridCol w:w="855"/>
        <w:gridCol w:w="855"/>
        <w:gridCol w:w="855"/>
        <w:gridCol w:w="855"/>
      </w:tblGrid>
      <w:tr w:rsidR="00A77619" w14:paraId="5DBA2987" w14:textId="77777777" w:rsidTr="00A77619">
        <w:tc>
          <w:tcPr>
            <w:tcW w:w="795" w:type="dxa"/>
            <w:tcBorders>
              <w:top w:val="single" w:sz="6" w:space="0" w:color="000000"/>
              <w:left w:val="single" w:sz="6" w:space="0" w:color="000000"/>
              <w:bottom w:val="single" w:sz="6" w:space="0" w:color="000000"/>
              <w:right w:val="single" w:sz="6" w:space="0" w:color="000000"/>
            </w:tcBorders>
            <w:vAlign w:val="center"/>
          </w:tcPr>
          <w:p w14:paraId="5F6B4235" w14:textId="6D099E65" w:rsidR="00A77619" w:rsidRP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год</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5A10F0" w14:textId="13848EE9"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2021</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48B423" w14:textId="3FDF2C7E"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2022</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3367E0" w14:textId="6FBAB942"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2023</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24C8F4" w14:textId="696210DC"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2024</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3E048A" w14:textId="722DB9BC"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2025</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41226A" w14:textId="5F3B5E20"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2026</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D1EEC9" w14:textId="0396E325"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2027</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C26A4B" w14:textId="4E94BD09"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2028</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74677C" w14:textId="3B24DDC2"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2029</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B2C847" w14:textId="105C2D00"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2030</w:t>
            </w:r>
          </w:p>
        </w:tc>
      </w:tr>
      <w:tr w:rsidR="00A77619" w14:paraId="3BBF1827" w14:textId="77777777" w:rsidTr="00A77619">
        <w:tc>
          <w:tcPr>
            <w:tcW w:w="795" w:type="dxa"/>
            <w:tcBorders>
              <w:top w:val="single" w:sz="6" w:space="0" w:color="000000"/>
              <w:left w:val="single" w:sz="6" w:space="0" w:color="000000"/>
              <w:bottom w:val="single" w:sz="6" w:space="0" w:color="000000"/>
              <w:right w:val="single" w:sz="6" w:space="0" w:color="000000"/>
            </w:tcBorders>
            <w:vAlign w:val="center"/>
          </w:tcPr>
          <w:p w14:paraId="60521FA8" w14:textId="49862BD4" w:rsidR="00A77619" w:rsidRP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 xml:space="preserve">масса ТКО, </w:t>
            </w:r>
            <w:r w:rsidRPr="00A77619">
              <w:rPr>
                <w:rFonts w:eastAsia="Calibri"/>
                <w:color w:val="000000" w:themeColor="text1"/>
                <w:sz w:val="24"/>
                <w:szCs w:val="24"/>
              </w:rPr>
              <w:lastRenderedPageBreak/>
              <w:t>т</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D802CC" w14:textId="30D7C29F"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lastRenderedPageBreak/>
              <w:t>2273</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F03561" w14:textId="01C5AAEB"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2266</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3CD24E" w14:textId="173ABC23"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2260</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5CF525" w14:textId="43503820"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2262</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355B1E" w14:textId="7785F0F3"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2259</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F55D19" w14:textId="6879857F"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2257</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0161B1" w14:textId="190356A5"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2255</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0DCCCC" w14:textId="301FB4EF"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2264</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766D93" w14:textId="4B6D091E"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2273</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67479" w14:textId="3103AB00"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2282</w:t>
            </w:r>
          </w:p>
        </w:tc>
      </w:tr>
    </w:tbl>
    <w:p w14:paraId="078CABD9" w14:textId="77777777" w:rsidR="00A77619" w:rsidRDefault="00A77619" w:rsidP="00F670DB">
      <w:pPr>
        <w:pStyle w:val="110"/>
        <w:jc w:val="both"/>
        <w:rPr>
          <w:rFonts w:eastAsia="Calibri"/>
          <w:color w:val="000000" w:themeColor="text1"/>
          <w:sz w:val="24"/>
          <w:szCs w:val="24"/>
        </w:rPr>
      </w:pPr>
    </w:p>
    <w:p w14:paraId="0A53E260" w14:textId="3641C50F" w:rsidR="00C50E70" w:rsidRPr="00A77619" w:rsidRDefault="00A77619" w:rsidP="00500B00">
      <w:pPr>
        <w:pStyle w:val="110"/>
        <w:jc w:val="both"/>
        <w:rPr>
          <w:rFonts w:eastAsia="Calibri"/>
          <w:color w:val="000000" w:themeColor="text1"/>
          <w:sz w:val="24"/>
          <w:szCs w:val="24"/>
        </w:rPr>
      </w:pPr>
      <w:r w:rsidRPr="00A77619">
        <w:rPr>
          <w:rFonts w:eastAsia="Calibri"/>
          <w:color w:val="000000" w:themeColor="text1"/>
          <w:sz w:val="24"/>
          <w:szCs w:val="24"/>
        </w:rPr>
        <w:t xml:space="preserve">Прогноз образования объема </w:t>
      </w:r>
      <w:r w:rsidR="001729CF" w:rsidRPr="001729CF">
        <w:rPr>
          <w:rFonts w:eastAsia="Calibri"/>
          <w:color w:val="000000" w:themeColor="text1"/>
          <w:sz w:val="24"/>
          <w:szCs w:val="24"/>
        </w:rPr>
        <w:t xml:space="preserve">твердых коммунальных отходов </w:t>
      </w:r>
      <w:r w:rsidR="001729CF">
        <w:rPr>
          <w:rFonts w:eastAsia="Calibri"/>
          <w:color w:val="000000" w:themeColor="text1"/>
          <w:sz w:val="24"/>
          <w:szCs w:val="24"/>
        </w:rPr>
        <w:t>(</w:t>
      </w:r>
      <w:r w:rsidRPr="00A77619">
        <w:rPr>
          <w:rFonts w:eastAsia="Calibri"/>
          <w:color w:val="000000" w:themeColor="text1"/>
          <w:sz w:val="24"/>
          <w:szCs w:val="24"/>
        </w:rPr>
        <w:t>ТКО</w:t>
      </w:r>
      <w:r w:rsidR="001729CF">
        <w:rPr>
          <w:rFonts w:eastAsia="Calibri"/>
          <w:color w:val="000000" w:themeColor="text1"/>
          <w:sz w:val="24"/>
          <w:szCs w:val="24"/>
        </w:rPr>
        <w:t>)</w:t>
      </w:r>
      <w:r w:rsidRPr="00A77619">
        <w:rPr>
          <w:rFonts w:eastAsia="Calibri"/>
          <w:color w:val="000000" w:themeColor="text1"/>
          <w:sz w:val="24"/>
          <w:szCs w:val="24"/>
        </w:rPr>
        <w:t xml:space="preserve"> на территории Ярославской области (м³)</w:t>
      </w:r>
    </w:p>
    <w:p w14:paraId="2FA5C8CA" w14:textId="77777777" w:rsidR="00A77619" w:rsidRPr="00A77619" w:rsidRDefault="00A77619" w:rsidP="00500B00">
      <w:pPr>
        <w:pStyle w:val="110"/>
        <w:jc w:val="both"/>
        <w:rPr>
          <w:rFonts w:eastAsia="Calibri"/>
          <w:color w:val="000000" w:themeColor="text1"/>
          <w:sz w:val="24"/>
          <w:szCs w:val="24"/>
        </w:rPr>
      </w:pPr>
    </w:p>
    <w:tbl>
      <w:tblPr>
        <w:tblStyle w:val="ab"/>
        <w:tblW w:w="9345" w:type="dxa"/>
        <w:tblInd w:w="-3" w:type="dxa"/>
        <w:tblLook w:val="04A0" w:firstRow="1" w:lastRow="0" w:firstColumn="1" w:lastColumn="0" w:noHBand="0" w:noVBand="1"/>
      </w:tblPr>
      <w:tblGrid>
        <w:gridCol w:w="795"/>
        <w:gridCol w:w="855"/>
        <w:gridCol w:w="855"/>
        <w:gridCol w:w="855"/>
        <w:gridCol w:w="855"/>
        <w:gridCol w:w="855"/>
        <w:gridCol w:w="855"/>
        <w:gridCol w:w="855"/>
        <w:gridCol w:w="855"/>
        <w:gridCol w:w="855"/>
        <w:gridCol w:w="855"/>
      </w:tblGrid>
      <w:tr w:rsidR="00A77619" w:rsidRPr="00A77619" w14:paraId="780ED5D5" w14:textId="77777777" w:rsidTr="00A77619">
        <w:tc>
          <w:tcPr>
            <w:tcW w:w="795" w:type="dxa"/>
            <w:tcBorders>
              <w:top w:val="single" w:sz="6" w:space="0" w:color="000000"/>
              <w:left w:val="single" w:sz="6" w:space="0" w:color="000000"/>
              <w:bottom w:val="single" w:sz="6" w:space="0" w:color="000000"/>
              <w:right w:val="single" w:sz="6" w:space="0" w:color="000000"/>
            </w:tcBorders>
            <w:vAlign w:val="center"/>
          </w:tcPr>
          <w:p w14:paraId="2D9ADA8F" w14:textId="77777777" w:rsidR="00A77619" w:rsidRP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год</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BF70F3"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2021</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5CDB50"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2022</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567F61"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2023</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61749F"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2024</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C3BD11"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2025</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39360D"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2026</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DB7ABF"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2027</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00CC0C"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2028</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A0E052"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2029</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CA7C49" w14:textId="77777777" w:rsidR="00A77619" w:rsidRDefault="00A77619" w:rsidP="001206C0">
            <w:pPr>
              <w:pStyle w:val="110"/>
              <w:jc w:val="both"/>
              <w:rPr>
                <w:rFonts w:eastAsia="Calibri"/>
                <w:color w:val="000000" w:themeColor="text1"/>
                <w:sz w:val="24"/>
                <w:szCs w:val="24"/>
              </w:rPr>
            </w:pPr>
            <w:r w:rsidRPr="00A77619">
              <w:rPr>
                <w:rFonts w:eastAsia="Calibri"/>
                <w:color w:val="000000" w:themeColor="text1"/>
                <w:sz w:val="24"/>
                <w:szCs w:val="24"/>
              </w:rPr>
              <w:t>2030</w:t>
            </w:r>
          </w:p>
        </w:tc>
      </w:tr>
      <w:tr w:rsidR="00A77619" w14:paraId="629105BE" w14:textId="77777777" w:rsidTr="00A77619">
        <w:tc>
          <w:tcPr>
            <w:tcW w:w="795" w:type="dxa"/>
            <w:tcBorders>
              <w:top w:val="single" w:sz="6" w:space="0" w:color="000000"/>
              <w:left w:val="single" w:sz="6" w:space="0" w:color="000000"/>
              <w:bottom w:val="single" w:sz="6" w:space="0" w:color="000000"/>
              <w:right w:val="single" w:sz="6" w:space="0" w:color="000000"/>
            </w:tcBorders>
            <w:vAlign w:val="center"/>
          </w:tcPr>
          <w:p w14:paraId="6C2E39FF" w14:textId="2318B224" w:rsidR="00A77619" w:rsidRP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 xml:space="preserve">масса ТКО, </w:t>
            </w:r>
            <w:r>
              <w:rPr>
                <w:rFonts w:eastAsia="Calibri"/>
                <w:color w:val="000000" w:themeColor="text1"/>
                <w:sz w:val="24"/>
                <w:szCs w:val="24"/>
              </w:rPr>
              <w:t>м³</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3E1F3" w14:textId="5455E444"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22729</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AFF9ED" w14:textId="19533C98"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22664</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13B9FC" w14:textId="5870426F"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22600</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D2DDEC" w14:textId="651D2EC5"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22621</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989DCC" w14:textId="0998CD7C"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22593</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EA66B6" w14:textId="6585C317"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22571</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733886" w14:textId="53B7539F"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22545</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4C2F71" w14:textId="6BF10BDF"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22635</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C4D5D3" w14:textId="4512C152"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22726</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4BB5FA" w14:textId="3FF765F3" w:rsidR="00A77619" w:rsidRDefault="00A77619" w:rsidP="00A77619">
            <w:pPr>
              <w:pStyle w:val="110"/>
              <w:jc w:val="both"/>
              <w:rPr>
                <w:rFonts w:eastAsia="Calibri"/>
                <w:color w:val="000000" w:themeColor="text1"/>
                <w:sz w:val="24"/>
                <w:szCs w:val="24"/>
              </w:rPr>
            </w:pPr>
            <w:r w:rsidRPr="00A77619">
              <w:rPr>
                <w:rFonts w:eastAsia="Calibri"/>
                <w:color w:val="000000" w:themeColor="text1"/>
                <w:sz w:val="24"/>
                <w:szCs w:val="24"/>
              </w:rPr>
              <w:t>22817</w:t>
            </w:r>
          </w:p>
        </w:tc>
      </w:tr>
    </w:tbl>
    <w:p w14:paraId="65C40FB1" w14:textId="77777777" w:rsidR="00A77619" w:rsidRDefault="00A77619" w:rsidP="00500B00">
      <w:pPr>
        <w:pStyle w:val="110"/>
        <w:jc w:val="both"/>
        <w:rPr>
          <w:rFonts w:eastAsia="Calibri"/>
          <w:b/>
          <w:bCs/>
          <w:color w:val="000000"/>
          <w:sz w:val="24"/>
          <w:szCs w:val="24"/>
        </w:rPr>
      </w:pPr>
    </w:p>
    <w:p w14:paraId="670EBD29" w14:textId="353954A1" w:rsidR="00A77619" w:rsidRDefault="00A77619" w:rsidP="00500B00">
      <w:pPr>
        <w:pStyle w:val="110"/>
        <w:jc w:val="both"/>
        <w:rPr>
          <w:rFonts w:eastAsia="Calibri"/>
          <w:color w:val="000000"/>
          <w:sz w:val="24"/>
          <w:szCs w:val="24"/>
        </w:rPr>
      </w:pPr>
      <w:r>
        <w:rPr>
          <w:rFonts w:eastAsia="Calibri"/>
          <w:color w:val="000000"/>
          <w:sz w:val="24"/>
          <w:szCs w:val="24"/>
        </w:rPr>
        <w:t xml:space="preserve">В настоящее время необходимо </w:t>
      </w:r>
      <w:r w:rsidRPr="00A77619">
        <w:rPr>
          <w:rFonts w:eastAsia="Calibri"/>
          <w:color w:val="000000"/>
          <w:sz w:val="24"/>
          <w:szCs w:val="24"/>
        </w:rPr>
        <w:t>увелич</w:t>
      </w:r>
      <w:r>
        <w:rPr>
          <w:rFonts w:eastAsia="Calibri"/>
          <w:color w:val="000000"/>
          <w:sz w:val="24"/>
          <w:szCs w:val="24"/>
        </w:rPr>
        <w:t>ить</w:t>
      </w:r>
      <w:r w:rsidRPr="00A77619">
        <w:rPr>
          <w:rFonts w:eastAsia="Calibri"/>
          <w:color w:val="000000"/>
          <w:sz w:val="24"/>
          <w:szCs w:val="24"/>
        </w:rPr>
        <w:t xml:space="preserve"> мощност</w:t>
      </w:r>
      <w:r>
        <w:rPr>
          <w:rFonts w:eastAsia="Calibri"/>
          <w:color w:val="000000"/>
          <w:sz w:val="24"/>
          <w:szCs w:val="24"/>
        </w:rPr>
        <w:t>ь</w:t>
      </w:r>
      <w:r w:rsidRPr="00A77619">
        <w:rPr>
          <w:rFonts w:eastAsia="Calibri"/>
          <w:color w:val="000000"/>
          <w:sz w:val="24"/>
          <w:szCs w:val="24"/>
        </w:rPr>
        <w:t xml:space="preserve"> полигон</w:t>
      </w:r>
      <w:r>
        <w:rPr>
          <w:rFonts w:eastAsia="Calibri"/>
          <w:color w:val="000000"/>
          <w:sz w:val="24"/>
          <w:szCs w:val="24"/>
        </w:rPr>
        <w:t>а</w:t>
      </w:r>
      <w:r w:rsidRPr="00A77619">
        <w:rPr>
          <w:rFonts w:eastAsia="Calibri"/>
          <w:color w:val="000000"/>
          <w:sz w:val="24"/>
          <w:szCs w:val="24"/>
        </w:rPr>
        <w:t xml:space="preserve"> ТБО "Николаевское" МУП "Коммунальник"</w:t>
      </w:r>
      <w:r>
        <w:rPr>
          <w:rFonts w:eastAsia="Calibri"/>
          <w:color w:val="000000"/>
          <w:sz w:val="24"/>
          <w:szCs w:val="24"/>
        </w:rPr>
        <w:t xml:space="preserve"> </w:t>
      </w:r>
      <w:r w:rsidRPr="00A77619">
        <w:rPr>
          <w:rFonts w:eastAsia="Calibri"/>
          <w:color w:val="000000"/>
          <w:sz w:val="24"/>
          <w:szCs w:val="24"/>
        </w:rPr>
        <w:t>до 28,54 тыс. тонн/год, вместимости до 659,45 тыс. тонн</w:t>
      </w:r>
      <w:r>
        <w:rPr>
          <w:rFonts w:eastAsia="Calibri"/>
          <w:color w:val="000000"/>
          <w:sz w:val="24"/>
          <w:szCs w:val="24"/>
        </w:rPr>
        <w:t xml:space="preserve">. </w:t>
      </w:r>
    </w:p>
    <w:p w14:paraId="1E9F5FF7" w14:textId="77777777" w:rsidR="00C30239" w:rsidRDefault="00C30239" w:rsidP="00500B00">
      <w:pPr>
        <w:pStyle w:val="110"/>
        <w:jc w:val="both"/>
        <w:rPr>
          <w:rFonts w:eastAsia="Calibri"/>
          <w:color w:val="000000"/>
          <w:sz w:val="24"/>
          <w:szCs w:val="24"/>
        </w:rPr>
      </w:pPr>
    </w:p>
    <w:p w14:paraId="4EDCD6CA" w14:textId="77777777" w:rsidR="00C30239" w:rsidRDefault="00C30239" w:rsidP="00C50E70">
      <w:pPr>
        <w:pStyle w:val="110"/>
        <w:jc w:val="center"/>
        <w:rPr>
          <w:rFonts w:eastAsia="Calibri"/>
          <w:b/>
          <w:bCs/>
          <w:iCs/>
          <w:color w:val="000000"/>
          <w:sz w:val="28"/>
          <w:szCs w:val="28"/>
          <w:lang w:eastAsia="en-US"/>
        </w:rPr>
      </w:pPr>
    </w:p>
    <w:p w14:paraId="37ACD7F0" w14:textId="77777777" w:rsidR="00232568" w:rsidRDefault="00232568" w:rsidP="00C50E70">
      <w:pPr>
        <w:pStyle w:val="110"/>
        <w:jc w:val="center"/>
        <w:rPr>
          <w:rFonts w:eastAsia="Calibri"/>
          <w:b/>
          <w:bCs/>
          <w:iCs/>
          <w:color w:val="000000"/>
          <w:sz w:val="28"/>
          <w:szCs w:val="28"/>
          <w:lang w:eastAsia="en-US"/>
        </w:rPr>
      </w:pPr>
    </w:p>
    <w:p w14:paraId="72097F33" w14:textId="77777777" w:rsidR="00232568" w:rsidRDefault="00232568" w:rsidP="00C50E70">
      <w:pPr>
        <w:pStyle w:val="110"/>
        <w:jc w:val="center"/>
        <w:rPr>
          <w:rFonts w:eastAsia="Calibri"/>
          <w:b/>
          <w:bCs/>
          <w:iCs/>
          <w:color w:val="000000"/>
          <w:sz w:val="28"/>
          <w:szCs w:val="28"/>
          <w:lang w:eastAsia="en-US"/>
        </w:rPr>
      </w:pPr>
    </w:p>
    <w:p w14:paraId="4D8EB5D2" w14:textId="77777777" w:rsidR="00232568" w:rsidRDefault="00232568" w:rsidP="00C50E70">
      <w:pPr>
        <w:pStyle w:val="110"/>
        <w:jc w:val="center"/>
        <w:rPr>
          <w:rFonts w:eastAsia="Calibri"/>
          <w:b/>
          <w:bCs/>
          <w:iCs/>
          <w:color w:val="000000"/>
          <w:sz w:val="28"/>
          <w:szCs w:val="28"/>
          <w:lang w:eastAsia="en-US"/>
        </w:rPr>
      </w:pPr>
    </w:p>
    <w:p w14:paraId="5A6C2601" w14:textId="77777777" w:rsidR="00232568" w:rsidRDefault="00232568" w:rsidP="00C50E70">
      <w:pPr>
        <w:pStyle w:val="110"/>
        <w:jc w:val="center"/>
        <w:rPr>
          <w:rFonts w:eastAsia="Calibri"/>
          <w:b/>
          <w:bCs/>
          <w:iCs/>
          <w:color w:val="000000"/>
          <w:sz w:val="28"/>
          <w:szCs w:val="28"/>
          <w:lang w:eastAsia="en-US"/>
        </w:rPr>
      </w:pPr>
    </w:p>
    <w:p w14:paraId="0E7D6A4A" w14:textId="77777777" w:rsidR="00232568" w:rsidRDefault="00232568" w:rsidP="00C50E70">
      <w:pPr>
        <w:pStyle w:val="110"/>
        <w:jc w:val="center"/>
        <w:rPr>
          <w:rFonts w:eastAsia="Calibri"/>
          <w:b/>
          <w:bCs/>
          <w:iCs/>
          <w:color w:val="000000"/>
          <w:sz w:val="28"/>
          <w:szCs w:val="28"/>
          <w:lang w:eastAsia="en-US"/>
        </w:rPr>
      </w:pPr>
    </w:p>
    <w:p w14:paraId="091C0699" w14:textId="77777777" w:rsidR="00232568" w:rsidRDefault="00232568" w:rsidP="00C50E70">
      <w:pPr>
        <w:pStyle w:val="110"/>
        <w:jc w:val="center"/>
        <w:rPr>
          <w:rFonts w:eastAsia="Calibri"/>
          <w:b/>
          <w:bCs/>
          <w:iCs/>
          <w:color w:val="000000"/>
          <w:sz w:val="28"/>
          <w:szCs w:val="28"/>
          <w:lang w:eastAsia="en-US"/>
        </w:rPr>
      </w:pPr>
    </w:p>
    <w:p w14:paraId="1557A177" w14:textId="77777777" w:rsidR="00232568" w:rsidRDefault="00232568" w:rsidP="00C50E70">
      <w:pPr>
        <w:pStyle w:val="110"/>
        <w:jc w:val="center"/>
        <w:rPr>
          <w:rFonts w:eastAsia="Calibri"/>
          <w:b/>
          <w:bCs/>
          <w:iCs/>
          <w:color w:val="000000"/>
          <w:sz w:val="28"/>
          <w:szCs w:val="28"/>
          <w:lang w:eastAsia="en-US"/>
        </w:rPr>
      </w:pPr>
    </w:p>
    <w:p w14:paraId="113EF53D" w14:textId="77777777" w:rsidR="00232568" w:rsidRDefault="00232568" w:rsidP="00C50E70">
      <w:pPr>
        <w:pStyle w:val="110"/>
        <w:jc w:val="center"/>
        <w:rPr>
          <w:rFonts w:eastAsia="Calibri"/>
          <w:b/>
          <w:bCs/>
          <w:iCs/>
          <w:color w:val="000000"/>
          <w:sz w:val="28"/>
          <w:szCs w:val="28"/>
          <w:lang w:eastAsia="en-US"/>
        </w:rPr>
      </w:pPr>
    </w:p>
    <w:p w14:paraId="007BB4D2" w14:textId="77777777" w:rsidR="00232568" w:rsidRDefault="00232568" w:rsidP="00C50E70">
      <w:pPr>
        <w:pStyle w:val="110"/>
        <w:jc w:val="center"/>
        <w:rPr>
          <w:rFonts w:eastAsia="Calibri"/>
          <w:b/>
          <w:bCs/>
          <w:iCs/>
          <w:color w:val="000000"/>
          <w:sz w:val="28"/>
          <w:szCs w:val="28"/>
          <w:lang w:eastAsia="en-US"/>
        </w:rPr>
      </w:pPr>
    </w:p>
    <w:p w14:paraId="0B28D208" w14:textId="77777777" w:rsidR="00232568" w:rsidRDefault="00232568" w:rsidP="00C50E70">
      <w:pPr>
        <w:pStyle w:val="110"/>
        <w:jc w:val="center"/>
        <w:rPr>
          <w:rFonts w:eastAsia="Calibri"/>
          <w:b/>
          <w:bCs/>
          <w:iCs/>
          <w:color w:val="000000"/>
          <w:sz w:val="28"/>
          <w:szCs w:val="28"/>
          <w:lang w:eastAsia="en-US"/>
        </w:rPr>
      </w:pPr>
    </w:p>
    <w:p w14:paraId="160DA290" w14:textId="77777777" w:rsidR="00232568" w:rsidRDefault="00232568" w:rsidP="00C50E70">
      <w:pPr>
        <w:pStyle w:val="110"/>
        <w:jc w:val="center"/>
        <w:rPr>
          <w:rFonts w:eastAsia="Calibri"/>
          <w:b/>
          <w:bCs/>
          <w:iCs/>
          <w:color w:val="000000"/>
          <w:sz w:val="28"/>
          <w:szCs w:val="28"/>
          <w:lang w:eastAsia="en-US"/>
        </w:rPr>
      </w:pPr>
    </w:p>
    <w:p w14:paraId="4C51B5BC" w14:textId="77777777" w:rsidR="00232568" w:rsidRDefault="00232568" w:rsidP="00C50E70">
      <w:pPr>
        <w:pStyle w:val="110"/>
        <w:jc w:val="center"/>
        <w:rPr>
          <w:rFonts w:eastAsia="Calibri"/>
          <w:b/>
          <w:bCs/>
          <w:iCs/>
          <w:color w:val="000000"/>
          <w:sz w:val="28"/>
          <w:szCs w:val="28"/>
          <w:lang w:eastAsia="en-US"/>
        </w:rPr>
      </w:pPr>
    </w:p>
    <w:p w14:paraId="7F290BF9" w14:textId="77777777" w:rsidR="00C30239" w:rsidRDefault="00C30239" w:rsidP="00C50E70">
      <w:pPr>
        <w:pStyle w:val="110"/>
        <w:jc w:val="center"/>
        <w:rPr>
          <w:rFonts w:eastAsia="Calibri"/>
          <w:b/>
          <w:bCs/>
          <w:iCs/>
          <w:color w:val="000000"/>
          <w:sz w:val="28"/>
          <w:szCs w:val="28"/>
          <w:lang w:eastAsia="en-US"/>
        </w:rPr>
      </w:pPr>
    </w:p>
    <w:p w14:paraId="4A951B86" w14:textId="77777777" w:rsidR="00C30239" w:rsidRDefault="00C30239" w:rsidP="00C50E70">
      <w:pPr>
        <w:pStyle w:val="110"/>
        <w:jc w:val="center"/>
        <w:rPr>
          <w:rFonts w:eastAsia="Calibri"/>
          <w:b/>
          <w:bCs/>
          <w:iCs/>
          <w:color w:val="000000"/>
          <w:sz w:val="28"/>
          <w:szCs w:val="28"/>
          <w:lang w:eastAsia="en-US"/>
        </w:rPr>
      </w:pPr>
    </w:p>
    <w:p w14:paraId="20921E54" w14:textId="77777777" w:rsidR="00C30239" w:rsidRDefault="00C30239" w:rsidP="00C50E70">
      <w:pPr>
        <w:pStyle w:val="110"/>
        <w:jc w:val="center"/>
        <w:rPr>
          <w:rFonts w:eastAsia="Calibri"/>
          <w:b/>
          <w:bCs/>
          <w:iCs/>
          <w:color w:val="000000"/>
          <w:sz w:val="28"/>
          <w:szCs w:val="28"/>
          <w:lang w:eastAsia="en-US"/>
        </w:rPr>
      </w:pPr>
    </w:p>
    <w:p w14:paraId="0D3125BF" w14:textId="77777777" w:rsidR="00C30239" w:rsidRDefault="00C30239" w:rsidP="00C50E70">
      <w:pPr>
        <w:pStyle w:val="110"/>
        <w:jc w:val="center"/>
        <w:rPr>
          <w:rFonts w:eastAsia="Calibri"/>
          <w:b/>
          <w:bCs/>
          <w:iCs/>
          <w:color w:val="000000"/>
          <w:sz w:val="28"/>
          <w:szCs w:val="28"/>
          <w:lang w:eastAsia="en-US"/>
        </w:rPr>
      </w:pPr>
    </w:p>
    <w:p w14:paraId="58FEF592" w14:textId="77777777" w:rsidR="00C30239" w:rsidRDefault="00C30239" w:rsidP="00C50E70">
      <w:pPr>
        <w:pStyle w:val="110"/>
        <w:jc w:val="center"/>
        <w:rPr>
          <w:rFonts w:eastAsia="Calibri"/>
          <w:b/>
          <w:bCs/>
          <w:iCs/>
          <w:color w:val="000000"/>
          <w:sz w:val="28"/>
          <w:szCs w:val="28"/>
          <w:lang w:eastAsia="en-US"/>
        </w:rPr>
      </w:pPr>
    </w:p>
    <w:p w14:paraId="05325002" w14:textId="77777777" w:rsidR="00C30239" w:rsidRDefault="00C30239" w:rsidP="00C50E70">
      <w:pPr>
        <w:pStyle w:val="110"/>
        <w:jc w:val="center"/>
        <w:rPr>
          <w:rFonts w:eastAsia="Calibri"/>
          <w:b/>
          <w:bCs/>
          <w:iCs/>
          <w:color w:val="000000"/>
          <w:sz w:val="28"/>
          <w:szCs w:val="28"/>
          <w:lang w:eastAsia="en-US"/>
        </w:rPr>
      </w:pPr>
    </w:p>
    <w:p w14:paraId="46670C2D" w14:textId="77777777" w:rsidR="00C30239" w:rsidRDefault="00C30239" w:rsidP="00C50E70">
      <w:pPr>
        <w:pStyle w:val="110"/>
        <w:jc w:val="center"/>
        <w:rPr>
          <w:rFonts w:eastAsia="Calibri"/>
          <w:b/>
          <w:bCs/>
          <w:iCs/>
          <w:color w:val="000000"/>
          <w:sz w:val="28"/>
          <w:szCs w:val="28"/>
          <w:lang w:eastAsia="en-US"/>
        </w:rPr>
      </w:pPr>
    </w:p>
    <w:p w14:paraId="269DFD19" w14:textId="77777777" w:rsidR="00C30239" w:rsidRDefault="00C30239" w:rsidP="00C50E70">
      <w:pPr>
        <w:pStyle w:val="110"/>
        <w:jc w:val="center"/>
        <w:rPr>
          <w:rFonts w:eastAsia="Calibri"/>
          <w:b/>
          <w:bCs/>
          <w:iCs/>
          <w:color w:val="000000"/>
          <w:sz w:val="28"/>
          <w:szCs w:val="28"/>
          <w:lang w:eastAsia="en-US"/>
        </w:rPr>
      </w:pPr>
    </w:p>
    <w:p w14:paraId="1B4C3E12" w14:textId="77777777" w:rsidR="00C30239" w:rsidRDefault="00C30239" w:rsidP="00C50E70">
      <w:pPr>
        <w:pStyle w:val="110"/>
        <w:jc w:val="center"/>
        <w:rPr>
          <w:rFonts w:eastAsia="Calibri"/>
          <w:b/>
          <w:bCs/>
          <w:iCs/>
          <w:color w:val="000000"/>
          <w:sz w:val="28"/>
          <w:szCs w:val="28"/>
          <w:lang w:eastAsia="en-US"/>
        </w:rPr>
      </w:pPr>
    </w:p>
    <w:p w14:paraId="34CAD759" w14:textId="77777777" w:rsidR="00C30239" w:rsidRDefault="00C30239" w:rsidP="00C50E70">
      <w:pPr>
        <w:pStyle w:val="110"/>
        <w:jc w:val="center"/>
        <w:rPr>
          <w:rFonts w:eastAsia="Calibri"/>
          <w:b/>
          <w:bCs/>
          <w:iCs/>
          <w:color w:val="000000"/>
          <w:sz w:val="28"/>
          <w:szCs w:val="28"/>
          <w:lang w:eastAsia="en-US"/>
        </w:rPr>
      </w:pPr>
    </w:p>
    <w:p w14:paraId="7308306A" w14:textId="77777777" w:rsidR="00C30239" w:rsidRDefault="00C30239" w:rsidP="00C50E70">
      <w:pPr>
        <w:pStyle w:val="110"/>
        <w:jc w:val="center"/>
        <w:rPr>
          <w:rFonts w:eastAsia="Calibri"/>
          <w:b/>
          <w:bCs/>
          <w:iCs/>
          <w:color w:val="000000"/>
          <w:sz w:val="28"/>
          <w:szCs w:val="28"/>
          <w:lang w:eastAsia="en-US"/>
        </w:rPr>
      </w:pPr>
    </w:p>
    <w:p w14:paraId="67CE475E" w14:textId="77777777" w:rsidR="00C30239" w:rsidRDefault="00C30239" w:rsidP="00C50E70">
      <w:pPr>
        <w:pStyle w:val="110"/>
        <w:jc w:val="center"/>
        <w:rPr>
          <w:rFonts w:eastAsia="Calibri"/>
          <w:b/>
          <w:bCs/>
          <w:iCs/>
          <w:color w:val="000000"/>
          <w:sz w:val="28"/>
          <w:szCs w:val="28"/>
          <w:lang w:eastAsia="en-US"/>
        </w:rPr>
      </w:pPr>
    </w:p>
    <w:p w14:paraId="39B0983E" w14:textId="77777777" w:rsidR="00C30239" w:rsidRDefault="00C30239" w:rsidP="00C50E70">
      <w:pPr>
        <w:pStyle w:val="110"/>
        <w:jc w:val="center"/>
        <w:rPr>
          <w:rFonts w:eastAsia="Calibri"/>
          <w:b/>
          <w:bCs/>
          <w:iCs/>
          <w:color w:val="000000"/>
          <w:sz w:val="28"/>
          <w:szCs w:val="28"/>
          <w:lang w:eastAsia="en-US"/>
        </w:rPr>
      </w:pPr>
    </w:p>
    <w:p w14:paraId="50E41BDE" w14:textId="77777777" w:rsidR="00C30239" w:rsidRDefault="00C30239" w:rsidP="00C50E70">
      <w:pPr>
        <w:pStyle w:val="110"/>
        <w:jc w:val="center"/>
        <w:rPr>
          <w:rFonts w:eastAsia="Calibri"/>
          <w:b/>
          <w:bCs/>
          <w:iCs/>
          <w:color w:val="000000"/>
          <w:sz w:val="28"/>
          <w:szCs w:val="28"/>
          <w:lang w:eastAsia="en-US"/>
        </w:rPr>
      </w:pPr>
    </w:p>
    <w:p w14:paraId="658A4CFE" w14:textId="77777777" w:rsidR="00C30239" w:rsidRDefault="00C30239" w:rsidP="00C50E70">
      <w:pPr>
        <w:pStyle w:val="110"/>
        <w:jc w:val="center"/>
        <w:rPr>
          <w:rFonts w:eastAsia="Calibri"/>
          <w:b/>
          <w:bCs/>
          <w:iCs/>
          <w:color w:val="000000"/>
          <w:sz w:val="28"/>
          <w:szCs w:val="28"/>
          <w:lang w:eastAsia="en-US"/>
        </w:rPr>
      </w:pPr>
    </w:p>
    <w:p w14:paraId="13D84E62" w14:textId="77777777" w:rsidR="00C30239" w:rsidRDefault="00C30239" w:rsidP="00C50E70">
      <w:pPr>
        <w:pStyle w:val="110"/>
        <w:jc w:val="center"/>
        <w:rPr>
          <w:rFonts w:eastAsia="Calibri"/>
          <w:b/>
          <w:bCs/>
          <w:iCs/>
          <w:color w:val="000000"/>
          <w:sz w:val="28"/>
          <w:szCs w:val="28"/>
          <w:lang w:eastAsia="en-US"/>
        </w:rPr>
      </w:pPr>
    </w:p>
    <w:p w14:paraId="7C1D5193" w14:textId="77777777" w:rsidR="00C30239" w:rsidRDefault="00C30239" w:rsidP="00C50E70">
      <w:pPr>
        <w:pStyle w:val="110"/>
        <w:jc w:val="center"/>
        <w:rPr>
          <w:rFonts w:eastAsia="Calibri"/>
          <w:b/>
          <w:bCs/>
          <w:iCs/>
          <w:color w:val="000000"/>
          <w:sz w:val="28"/>
          <w:szCs w:val="28"/>
          <w:lang w:eastAsia="en-US"/>
        </w:rPr>
      </w:pPr>
    </w:p>
    <w:p w14:paraId="2EBF46D1" w14:textId="77777777" w:rsidR="00C30239" w:rsidRDefault="00C30239" w:rsidP="00C50E70">
      <w:pPr>
        <w:pStyle w:val="110"/>
        <w:jc w:val="center"/>
        <w:rPr>
          <w:rFonts w:eastAsia="Calibri"/>
          <w:b/>
          <w:bCs/>
          <w:iCs/>
          <w:color w:val="000000"/>
          <w:sz w:val="28"/>
          <w:szCs w:val="28"/>
          <w:lang w:eastAsia="en-US"/>
        </w:rPr>
      </w:pPr>
    </w:p>
    <w:p w14:paraId="2DE3E0D5" w14:textId="77777777" w:rsidR="00C30239" w:rsidRDefault="00C30239" w:rsidP="00C50E70">
      <w:pPr>
        <w:pStyle w:val="110"/>
        <w:jc w:val="center"/>
        <w:rPr>
          <w:rFonts w:eastAsia="Calibri"/>
          <w:b/>
          <w:bCs/>
          <w:iCs/>
          <w:color w:val="000000"/>
          <w:sz w:val="28"/>
          <w:szCs w:val="28"/>
          <w:lang w:eastAsia="en-US"/>
        </w:rPr>
      </w:pPr>
    </w:p>
    <w:p w14:paraId="02BC7436" w14:textId="77777777" w:rsidR="00C30239" w:rsidRDefault="00C30239" w:rsidP="00C50E70">
      <w:pPr>
        <w:pStyle w:val="110"/>
        <w:jc w:val="center"/>
        <w:rPr>
          <w:rFonts w:eastAsia="Calibri"/>
          <w:b/>
          <w:bCs/>
          <w:iCs/>
          <w:color w:val="000000"/>
          <w:sz w:val="28"/>
          <w:szCs w:val="28"/>
          <w:lang w:eastAsia="en-US"/>
        </w:rPr>
      </w:pPr>
    </w:p>
    <w:p w14:paraId="347A8E6C" w14:textId="1A351D94" w:rsidR="00C86F84" w:rsidRDefault="00A8297A" w:rsidP="00C50E70">
      <w:pPr>
        <w:pStyle w:val="110"/>
        <w:jc w:val="center"/>
        <w:rPr>
          <w:rFonts w:eastAsia="Calibri"/>
          <w:b/>
          <w:bCs/>
          <w:iCs/>
          <w:color w:val="000000"/>
          <w:sz w:val="28"/>
          <w:szCs w:val="28"/>
          <w:lang w:eastAsia="en-US"/>
        </w:rPr>
      </w:pPr>
      <w:r>
        <w:rPr>
          <w:rFonts w:eastAsia="Calibri"/>
          <w:b/>
          <w:bCs/>
          <w:iCs/>
          <w:color w:val="000000"/>
          <w:sz w:val="28"/>
          <w:szCs w:val="28"/>
          <w:lang w:eastAsia="en-US"/>
        </w:rPr>
        <w:lastRenderedPageBreak/>
        <w:t>Раздел 4</w:t>
      </w:r>
    </w:p>
    <w:p w14:paraId="4E14B320" w14:textId="17B5CCB2" w:rsidR="00C50E70" w:rsidRDefault="00C50E70" w:rsidP="00C50E70">
      <w:pPr>
        <w:pStyle w:val="110"/>
        <w:jc w:val="center"/>
        <w:rPr>
          <w:rFonts w:eastAsia="Calibri"/>
          <w:b/>
          <w:bCs/>
          <w:iCs/>
          <w:color w:val="000000"/>
          <w:sz w:val="28"/>
          <w:szCs w:val="28"/>
          <w:lang w:eastAsia="en-US"/>
        </w:rPr>
      </w:pPr>
      <w:r w:rsidRPr="00C50E70">
        <w:rPr>
          <w:rFonts w:eastAsia="Calibri"/>
          <w:b/>
          <w:bCs/>
          <w:iCs/>
          <w:color w:val="000000"/>
          <w:sz w:val="28"/>
          <w:szCs w:val="28"/>
          <w:lang w:eastAsia="en-US"/>
        </w:rPr>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r>
        <w:rPr>
          <w:rFonts w:eastAsia="Calibri"/>
          <w:b/>
          <w:bCs/>
          <w:iCs/>
          <w:color w:val="000000"/>
          <w:sz w:val="28"/>
          <w:szCs w:val="28"/>
          <w:lang w:eastAsia="en-US"/>
        </w:rPr>
        <w:t xml:space="preserve"> </w:t>
      </w:r>
    </w:p>
    <w:p w14:paraId="0B28BDB3" w14:textId="77777777" w:rsidR="00C50E70" w:rsidRPr="00C50E70" w:rsidRDefault="00C50E70" w:rsidP="00C50E70">
      <w:pPr>
        <w:pStyle w:val="110"/>
        <w:jc w:val="center"/>
        <w:rPr>
          <w:rFonts w:eastAsia="Calibri"/>
          <w:b/>
          <w:bCs/>
          <w:iCs/>
          <w:color w:val="000000"/>
          <w:sz w:val="28"/>
          <w:szCs w:val="28"/>
          <w:lang w:eastAsia="en-US"/>
        </w:rPr>
      </w:pPr>
    </w:p>
    <w:p w14:paraId="35024529" w14:textId="77777777" w:rsidR="00C50E70" w:rsidRPr="00C50E70" w:rsidRDefault="00C50E70" w:rsidP="00C50E70">
      <w:pPr>
        <w:pStyle w:val="110"/>
        <w:jc w:val="both"/>
        <w:rPr>
          <w:rFonts w:eastAsia="Calibri"/>
          <w:color w:val="000000"/>
          <w:sz w:val="24"/>
          <w:szCs w:val="24"/>
        </w:rPr>
      </w:pPr>
      <w:r>
        <w:rPr>
          <w:rFonts w:eastAsia="Calibri"/>
          <w:color w:val="000000"/>
          <w:sz w:val="24"/>
          <w:szCs w:val="24"/>
        </w:rPr>
        <w:t xml:space="preserve"> </w:t>
      </w:r>
      <w:r w:rsidRPr="00C50E70">
        <w:rPr>
          <w:rFonts w:eastAsia="Calibri"/>
          <w:color w:val="000000"/>
          <w:sz w:val="24"/>
          <w:szCs w:val="24"/>
        </w:rPr>
        <w:t xml:space="preserve">В целях улучшения социально-экономических условий жизни населения, обеспечения технического прогресса и создания условий для развития экономики </w:t>
      </w:r>
      <w:r>
        <w:rPr>
          <w:rFonts w:eastAsia="Calibri"/>
          <w:color w:val="000000"/>
          <w:sz w:val="24"/>
          <w:szCs w:val="24"/>
        </w:rPr>
        <w:t>Большесельского</w:t>
      </w:r>
      <w:r w:rsidRPr="00C50E70">
        <w:rPr>
          <w:rFonts w:eastAsia="Calibri"/>
          <w:color w:val="000000"/>
          <w:sz w:val="24"/>
          <w:szCs w:val="24"/>
        </w:rPr>
        <w:t xml:space="preserve"> района планируется строительство газораспределительных систем и газификация населенных пунктов.</w:t>
      </w:r>
      <w:r>
        <w:rPr>
          <w:rFonts w:eastAsia="Calibri"/>
          <w:color w:val="000000"/>
          <w:sz w:val="24"/>
          <w:szCs w:val="24"/>
        </w:rPr>
        <w:t xml:space="preserve"> </w:t>
      </w:r>
      <w:r w:rsidRPr="00C50E70">
        <w:rPr>
          <w:rFonts w:eastAsia="Calibri"/>
          <w:color w:val="000000"/>
          <w:sz w:val="24"/>
          <w:szCs w:val="24"/>
        </w:rPr>
        <w:t>Планируемое</w:t>
      </w:r>
      <w:r>
        <w:rPr>
          <w:rFonts w:eastAsia="Calibri"/>
          <w:color w:val="000000"/>
          <w:sz w:val="24"/>
          <w:szCs w:val="24"/>
        </w:rPr>
        <w:t xml:space="preserve"> </w:t>
      </w:r>
      <w:r w:rsidRPr="00C50E70">
        <w:rPr>
          <w:rFonts w:eastAsia="Calibri"/>
          <w:color w:val="000000"/>
          <w:sz w:val="24"/>
          <w:szCs w:val="24"/>
        </w:rPr>
        <w:t>размещение межпоселковых газопроводов окажут влияние на комплексное развитие района:</w:t>
      </w:r>
    </w:p>
    <w:p w14:paraId="3323F429" w14:textId="77777777" w:rsidR="00C50E70" w:rsidRPr="00C50E70" w:rsidRDefault="00C50E70" w:rsidP="00C50E70">
      <w:pPr>
        <w:pStyle w:val="110"/>
        <w:jc w:val="both"/>
        <w:rPr>
          <w:rFonts w:eastAsia="Calibri"/>
          <w:color w:val="000000"/>
          <w:sz w:val="24"/>
          <w:szCs w:val="24"/>
        </w:rPr>
      </w:pPr>
      <w:r w:rsidRPr="00C50E70">
        <w:rPr>
          <w:rFonts w:eastAsia="Calibri"/>
          <w:color w:val="000000"/>
          <w:sz w:val="24"/>
          <w:szCs w:val="24"/>
        </w:rPr>
        <w:t>- надежное обеспечение населенных пунктов муниципального района (городского округа), социальных, промышленных, коммунальных и иных региональных объектов газоснабжением;</w:t>
      </w:r>
    </w:p>
    <w:p w14:paraId="055AA091" w14:textId="77777777" w:rsidR="00C50E70" w:rsidRPr="00C50E70" w:rsidRDefault="00C50E70" w:rsidP="00C50E70">
      <w:pPr>
        <w:pStyle w:val="110"/>
        <w:jc w:val="both"/>
        <w:rPr>
          <w:rFonts w:eastAsia="Calibri"/>
          <w:color w:val="000000"/>
          <w:sz w:val="24"/>
          <w:szCs w:val="24"/>
        </w:rPr>
      </w:pPr>
      <w:r w:rsidRPr="00C50E70">
        <w:rPr>
          <w:rFonts w:eastAsia="Calibri"/>
          <w:color w:val="000000"/>
          <w:sz w:val="24"/>
          <w:szCs w:val="24"/>
        </w:rPr>
        <w:t>- создание условий для освоения новых территорий в целях гражданского, жилищного и промышленного строительства;</w:t>
      </w:r>
    </w:p>
    <w:p w14:paraId="00CE7BB9" w14:textId="77777777" w:rsidR="00C50E70" w:rsidRPr="00C50E70" w:rsidRDefault="00C50E70" w:rsidP="00C50E70">
      <w:pPr>
        <w:pStyle w:val="110"/>
        <w:jc w:val="both"/>
        <w:rPr>
          <w:rFonts w:eastAsia="Calibri"/>
          <w:color w:val="000000"/>
          <w:sz w:val="24"/>
          <w:szCs w:val="24"/>
        </w:rPr>
      </w:pPr>
      <w:r w:rsidRPr="00C50E70">
        <w:rPr>
          <w:rFonts w:eastAsia="Calibri"/>
          <w:color w:val="000000"/>
          <w:sz w:val="24"/>
          <w:szCs w:val="24"/>
        </w:rPr>
        <w:t>- создание условий для развития предприятий;</w:t>
      </w:r>
    </w:p>
    <w:p w14:paraId="0C6D1FA8" w14:textId="77777777" w:rsidR="00C50E70" w:rsidRPr="00C50E70" w:rsidRDefault="00C50E70" w:rsidP="00C50E70">
      <w:pPr>
        <w:pStyle w:val="110"/>
        <w:jc w:val="both"/>
        <w:rPr>
          <w:rFonts w:eastAsia="Calibri"/>
          <w:color w:val="000000"/>
          <w:sz w:val="24"/>
          <w:szCs w:val="24"/>
        </w:rPr>
      </w:pPr>
      <w:r w:rsidRPr="00C50E70">
        <w:rPr>
          <w:rFonts w:eastAsia="Calibri"/>
          <w:color w:val="000000"/>
          <w:sz w:val="24"/>
          <w:szCs w:val="24"/>
        </w:rPr>
        <w:t>- энергосбережение;</w:t>
      </w:r>
    </w:p>
    <w:p w14:paraId="51643364" w14:textId="77777777" w:rsidR="00C50E70" w:rsidRDefault="00C50E70" w:rsidP="00C50E70">
      <w:pPr>
        <w:pStyle w:val="110"/>
        <w:jc w:val="both"/>
        <w:rPr>
          <w:rFonts w:eastAsia="Calibri"/>
          <w:color w:val="000000"/>
          <w:sz w:val="24"/>
          <w:szCs w:val="24"/>
        </w:rPr>
      </w:pPr>
      <w:r w:rsidRPr="00C50E70">
        <w:rPr>
          <w:rFonts w:eastAsia="Calibri"/>
          <w:color w:val="000000"/>
          <w:sz w:val="24"/>
          <w:szCs w:val="24"/>
        </w:rPr>
        <w:t>- повышение инвестиционной привлекательности территории муниципального района в целом.</w:t>
      </w:r>
    </w:p>
    <w:p w14:paraId="0C1473FC" w14:textId="77777777" w:rsidR="00AC0CC7" w:rsidRDefault="00AC0CC7" w:rsidP="00C50E70">
      <w:pPr>
        <w:pStyle w:val="110"/>
        <w:jc w:val="both"/>
        <w:rPr>
          <w:rFonts w:eastAsia="Calibri"/>
          <w:color w:val="000000"/>
          <w:sz w:val="24"/>
          <w:szCs w:val="24"/>
        </w:rPr>
      </w:pPr>
    </w:p>
    <w:p w14:paraId="11FAAF90" w14:textId="2B278FFF" w:rsidR="00DD1385" w:rsidRPr="00DD1385" w:rsidRDefault="009D64D4" w:rsidP="00DD1385">
      <w:pPr>
        <w:pStyle w:val="110"/>
        <w:jc w:val="both"/>
        <w:rPr>
          <w:rFonts w:eastAsia="Calibri"/>
          <w:color w:val="000000"/>
          <w:sz w:val="24"/>
          <w:szCs w:val="24"/>
        </w:rPr>
      </w:pPr>
      <w:r>
        <w:rPr>
          <w:rFonts w:eastAsia="Calibri"/>
          <w:color w:val="000000"/>
          <w:sz w:val="24"/>
          <w:szCs w:val="24"/>
        </w:rPr>
        <w:t xml:space="preserve"> </w:t>
      </w:r>
      <w:r w:rsidR="00AC0CC7">
        <w:rPr>
          <w:rFonts w:eastAsia="Calibri"/>
          <w:color w:val="000000"/>
          <w:sz w:val="24"/>
          <w:szCs w:val="24"/>
        </w:rPr>
        <w:t xml:space="preserve">  </w:t>
      </w:r>
      <w:r w:rsidR="00DD1385">
        <w:rPr>
          <w:rFonts w:eastAsia="Calibri"/>
          <w:color w:val="000000"/>
          <w:sz w:val="24"/>
          <w:szCs w:val="24"/>
        </w:rPr>
        <w:t xml:space="preserve">   </w:t>
      </w:r>
      <w:r w:rsidR="00DD1385" w:rsidRPr="00DD1385">
        <w:rPr>
          <w:rFonts w:eastAsia="Calibri"/>
          <w:color w:val="000000"/>
          <w:sz w:val="24"/>
          <w:szCs w:val="24"/>
        </w:rPr>
        <w:t>Физическая культура и спорт являются одним из приоритетов развития человеческого потенциала, сохранения и укрепления здоровья граждан. Реализация программы строительства запланированных объектов физической культуры и спорта приведет к ряду положительных результатов в сфере комплексного развития территории и формирования здорового образа жизни:</w:t>
      </w:r>
    </w:p>
    <w:p w14:paraId="592DF324" w14:textId="77777777" w:rsidR="00DD1385" w:rsidRPr="00DD1385" w:rsidRDefault="00DD1385" w:rsidP="00DD1385">
      <w:pPr>
        <w:pStyle w:val="110"/>
        <w:jc w:val="both"/>
        <w:rPr>
          <w:rFonts w:eastAsia="Calibri"/>
          <w:color w:val="000000"/>
          <w:sz w:val="24"/>
          <w:szCs w:val="24"/>
        </w:rPr>
      </w:pPr>
      <w:r>
        <w:rPr>
          <w:rFonts w:eastAsia="Calibri"/>
          <w:color w:val="000000"/>
          <w:sz w:val="24"/>
          <w:szCs w:val="24"/>
        </w:rPr>
        <w:t>-</w:t>
      </w:r>
      <w:r w:rsidRPr="00DD1385">
        <w:rPr>
          <w:rFonts w:eastAsia="Calibri"/>
          <w:color w:val="000000"/>
          <w:sz w:val="24"/>
          <w:szCs w:val="24"/>
        </w:rPr>
        <w:tab/>
        <w:t>обеспечение возможностей гражданам систематически заниматься физической культурой и массовым спортом и вести здоровый образ жизни;</w:t>
      </w:r>
    </w:p>
    <w:p w14:paraId="52D57F06" w14:textId="77777777" w:rsidR="00DD1385" w:rsidRPr="00DD1385" w:rsidRDefault="00DD1385" w:rsidP="00DD1385">
      <w:pPr>
        <w:pStyle w:val="110"/>
        <w:jc w:val="both"/>
        <w:rPr>
          <w:rFonts w:eastAsia="Calibri"/>
          <w:color w:val="000000"/>
          <w:sz w:val="24"/>
          <w:szCs w:val="24"/>
        </w:rPr>
      </w:pPr>
      <w:r>
        <w:rPr>
          <w:rFonts w:eastAsia="Calibri"/>
          <w:color w:val="000000"/>
          <w:sz w:val="24"/>
          <w:szCs w:val="24"/>
        </w:rPr>
        <w:t>-</w:t>
      </w:r>
      <w:r w:rsidRPr="00DD1385">
        <w:rPr>
          <w:rFonts w:eastAsia="Calibri"/>
          <w:color w:val="000000"/>
          <w:sz w:val="24"/>
          <w:szCs w:val="24"/>
        </w:rPr>
        <w:tab/>
        <w:t xml:space="preserve">совершенствование системы физического воспитания различных категорий и групп населения, в том числе в образовательных учреждениях; </w:t>
      </w:r>
    </w:p>
    <w:p w14:paraId="6376E5F0" w14:textId="77777777" w:rsidR="00DD1385" w:rsidRPr="00DD1385" w:rsidRDefault="00DD1385" w:rsidP="00DD1385">
      <w:pPr>
        <w:pStyle w:val="110"/>
        <w:jc w:val="both"/>
        <w:rPr>
          <w:rFonts w:eastAsia="Calibri"/>
          <w:color w:val="000000"/>
          <w:sz w:val="24"/>
          <w:szCs w:val="24"/>
        </w:rPr>
      </w:pPr>
      <w:r>
        <w:rPr>
          <w:rFonts w:eastAsia="Calibri"/>
          <w:color w:val="000000"/>
          <w:sz w:val="24"/>
          <w:szCs w:val="24"/>
        </w:rPr>
        <w:t>-</w:t>
      </w:r>
      <w:r w:rsidRPr="00DD1385">
        <w:rPr>
          <w:rFonts w:eastAsia="Calibri"/>
          <w:color w:val="000000"/>
          <w:sz w:val="24"/>
          <w:szCs w:val="24"/>
        </w:rPr>
        <w:tab/>
        <w:t xml:space="preserve">развитие инфраструктуры физической культуры и спорта, в том числе для лиц с ограниченными возможностями; </w:t>
      </w:r>
    </w:p>
    <w:p w14:paraId="63602371" w14:textId="77777777" w:rsidR="00DD1385" w:rsidRPr="00DD1385" w:rsidRDefault="00DD1385" w:rsidP="00DD1385">
      <w:pPr>
        <w:pStyle w:val="110"/>
        <w:jc w:val="both"/>
        <w:rPr>
          <w:rFonts w:eastAsia="Calibri"/>
          <w:color w:val="000000"/>
          <w:sz w:val="24"/>
          <w:szCs w:val="24"/>
        </w:rPr>
      </w:pPr>
      <w:r>
        <w:rPr>
          <w:rFonts w:eastAsia="Calibri"/>
          <w:color w:val="000000"/>
          <w:sz w:val="24"/>
          <w:szCs w:val="24"/>
        </w:rPr>
        <w:t>-</w:t>
      </w:r>
      <w:r w:rsidRPr="00DD1385">
        <w:rPr>
          <w:rFonts w:eastAsia="Calibri"/>
          <w:color w:val="000000"/>
          <w:sz w:val="24"/>
          <w:szCs w:val="24"/>
        </w:rPr>
        <w:tab/>
        <w:t>развитие студенческого спорта на базе образовательных учреждений среднего и высшего профессионального образования;</w:t>
      </w:r>
    </w:p>
    <w:p w14:paraId="7A3C9E88" w14:textId="77777777" w:rsidR="00DD1385" w:rsidRDefault="00DD1385" w:rsidP="00DD1385">
      <w:pPr>
        <w:pStyle w:val="110"/>
        <w:jc w:val="both"/>
        <w:rPr>
          <w:rFonts w:eastAsia="Calibri"/>
          <w:color w:val="000000"/>
          <w:sz w:val="24"/>
          <w:szCs w:val="24"/>
        </w:rPr>
      </w:pPr>
      <w:r>
        <w:rPr>
          <w:rFonts w:eastAsia="Calibri"/>
          <w:color w:val="000000"/>
          <w:sz w:val="24"/>
          <w:szCs w:val="24"/>
        </w:rPr>
        <w:t>-</w:t>
      </w:r>
      <w:r w:rsidRPr="00DD1385">
        <w:rPr>
          <w:rFonts w:eastAsia="Calibri"/>
          <w:color w:val="000000"/>
          <w:sz w:val="24"/>
          <w:szCs w:val="24"/>
        </w:rPr>
        <w:tab/>
        <w:t>развитие физкультурно-оздоровительных объектов, приближенных к местам проживания.</w:t>
      </w:r>
    </w:p>
    <w:p w14:paraId="018AAF6E" w14:textId="77777777" w:rsidR="00D65275" w:rsidRDefault="00D65275" w:rsidP="00DD1385">
      <w:pPr>
        <w:pStyle w:val="110"/>
        <w:jc w:val="both"/>
        <w:rPr>
          <w:rFonts w:eastAsia="Calibri"/>
          <w:color w:val="000000"/>
          <w:sz w:val="24"/>
          <w:szCs w:val="24"/>
        </w:rPr>
      </w:pPr>
    </w:p>
    <w:p w14:paraId="65F22D1C" w14:textId="29C21B63" w:rsidR="00D65275" w:rsidRDefault="00D65275" w:rsidP="00DD1385">
      <w:pPr>
        <w:pStyle w:val="110"/>
        <w:jc w:val="both"/>
        <w:rPr>
          <w:rFonts w:eastAsia="Calibri"/>
          <w:color w:val="000000"/>
          <w:sz w:val="24"/>
          <w:szCs w:val="24"/>
        </w:rPr>
      </w:pPr>
      <w:r>
        <w:rPr>
          <w:rFonts w:eastAsia="Calibri"/>
          <w:color w:val="000000"/>
          <w:sz w:val="24"/>
          <w:szCs w:val="24"/>
        </w:rPr>
        <w:t xml:space="preserve">   В результате реализации мероприятий</w:t>
      </w:r>
      <w:r w:rsidRPr="00D65275">
        <w:rPr>
          <w:rFonts w:eastAsia="Calibri"/>
          <w:color w:val="000000"/>
          <w:sz w:val="24"/>
          <w:szCs w:val="24"/>
        </w:rPr>
        <w:t xml:space="preserve"> культурной политики Большесельского муниципального района </w:t>
      </w:r>
      <w:r>
        <w:rPr>
          <w:rFonts w:eastAsia="Calibri"/>
          <w:color w:val="000000"/>
          <w:sz w:val="24"/>
          <w:szCs w:val="24"/>
        </w:rPr>
        <w:t>ф</w:t>
      </w:r>
      <w:r w:rsidRPr="00D65275">
        <w:rPr>
          <w:rFonts w:eastAsia="Calibri"/>
          <w:color w:val="000000"/>
          <w:sz w:val="24"/>
          <w:szCs w:val="24"/>
        </w:rPr>
        <w:t>ормир</w:t>
      </w:r>
      <w:r>
        <w:rPr>
          <w:rFonts w:eastAsia="Calibri"/>
          <w:color w:val="000000"/>
          <w:sz w:val="24"/>
          <w:szCs w:val="24"/>
        </w:rPr>
        <w:t>уется</w:t>
      </w:r>
      <w:r w:rsidRPr="00D65275">
        <w:rPr>
          <w:rFonts w:eastAsia="Calibri"/>
          <w:color w:val="000000"/>
          <w:sz w:val="24"/>
          <w:szCs w:val="24"/>
        </w:rPr>
        <w:t xml:space="preserve"> многообразн</w:t>
      </w:r>
      <w:r>
        <w:rPr>
          <w:rFonts w:eastAsia="Calibri"/>
          <w:color w:val="000000"/>
          <w:sz w:val="24"/>
          <w:szCs w:val="24"/>
        </w:rPr>
        <w:t>ая</w:t>
      </w:r>
      <w:r w:rsidRPr="00D65275">
        <w:rPr>
          <w:rFonts w:eastAsia="Calibri"/>
          <w:color w:val="000000"/>
          <w:sz w:val="24"/>
          <w:szCs w:val="24"/>
        </w:rPr>
        <w:t xml:space="preserve"> и полноценн</w:t>
      </w:r>
      <w:r>
        <w:rPr>
          <w:rFonts w:eastAsia="Calibri"/>
          <w:color w:val="000000"/>
          <w:sz w:val="24"/>
          <w:szCs w:val="24"/>
        </w:rPr>
        <w:t>ая</w:t>
      </w:r>
      <w:r w:rsidRPr="00D65275">
        <w:rPr>
          <w:rFonts w:eastAsia="Calibri"/>
          <w:color w:val="000000"/>
          <w:sz w:val="24"/>
          <w:szCs w:val="24"/>
        </w:rPr>
        <w:t xml:space="preserve"> культурн</w:t>
      </w:r>
      <w:r>
        <w:rPr>
          <w:rFonts w:eastAsia="Calibri"/>
          <w:color w:val="000000"/>
          <w:sz w:val="24"/>
          <w:szCs w:val="24"/>
        </w:rPr>
        <w:t>ая</w:t>
      </w:r>
      <w:r w:rsidRPr="00D65275">
        <w:rPr>
          <w:rFonts w:eastAsia="Calibri"/>
          <w:color w:val="000000"/>
          <w:sz w:val="24"/>
          <w:szCs w:val="24"/>
        </w:rPr>
        <w:t xml:space="preserve"> жизн</w:t>
      </w:r>
      <w:r>
        <w:rPr>
          <w:rFonts w:eastAsia="Calibri"/>
          <w:color w:val="000000"/>
          <w:sz w:val="24"/>
          <w:szCs w:val="24"/>
        </w:rPr>
        <w:t>ь</w:t>
      </w:r>
      <w:r w:rsidRPr="00D65275">
        <w:rPr>
          <w:rFonts w:eastAsia="Calibri"/>
          <w:color w:val="000000"/>
          <w:sz w:val="24"/>
          <w:szCs w:val="24"/>
        </w:rPr>
        <w:t xml:space="preserve"> населения, </w:t>
      </w:r>
      <w:r>
        <w:rPr>
          <w:rFonts w:eastAsia="Calibri"/>
          <w:color w:val="000000"/>
          <w:sz w:val="24"/>
          <w:szCs w:val="24"/>
        </w:rPr>
        <w:t>приобщаются</w:t>
      </w:r>
      <w:r w:rsidRPr="00D65275">
        <w:rPr>
          <w:rFonts w:eastAsia="Calibri"/>
          <w:color w:val="000000"/>
          <w:sz w:val="24"/>
          <w:szCs w:val="24"/>
        </w:rPr>
        <w:t xml:space="preserve"> граждан</w:t>
      </w:r>
      <w:r>
        <w:rPr>
          <w:rFonts w:eastAsia="Calibri"/>
          <w:color w:val="000000"/>
          <w:sz w:val="24"/>
          <w:szCs w:val="24"/>
        </w:rPr>
        <w:t>е</w:t>
      </w:r>
      <w:r w:rsidRPr="00D65275">
        <w:rPr>
          <w:rFonts w:eastAsia="Calibri"/>
          <w:color w:val="000000"/>
          <w:sz w:val="24"/>
          <w:szCs w:val="24"/>
        </w:rPr>
        <w:t xml:space="preserve"> к культурному наследию. В целях реализации стратегической цели в сфере культуры осуществляются следующие программно-целевые установки – повышение доступности, качества и количества оказываемых услуг населению, повышение эффективной деятельности учреждений культуры, создание благоприятных условий для развития отрасли культуры. Клубные учреждения Большесельского района обеспечивают многообразие культурной жизни жителям территории, организуя культурно-досуговую деятельность для разных возрастных и социальных групп населения</w:t>
      </w:r>
      <w:r>
        <w:rPr>
          <w:rFonts w:eastAsia="Calibri"/>
          <w:color w:val="000000"/>
          <w:sz w:val="24"/>
          <w:szCs w:val="24"/>
        </w:rPr>
        <w:t xml:space="preserve">. </w:t>
      </w:r>
      <w:r w:rsidRPr="00D65275">
        <w:rPr>
          <w:rFonts w:eastAsia="Calibri"/>
          <w:color w:val="000000"/>
          <w:sz w:val="24"/>
          <w:szCs w:val="24"/>
        </w:rPr>
        <w:t>Библиотеки предоставляют жителям района информационные услуги, организуют мероприятия разных форм и направлений воспитания, выставки, работу клубов по интересам</w:t>
      </w:r>
      <w:r>
        <w:rPr>
          <w:rFonts w:eastAsia="Calibri"/>
          <w:color w:val="000000"/>
          <w:sz w:val="24"/>
          <w:szCs w:val="24"/>
        </w:rPr>
        <w:t>.</w:t>
      </w:r>
    </w:p>
    <w:p w14:paraId="621A8345" w14:textId="77777777" w:rsidR="004F5186" w:rsidRDefault="00DD1385" w:rsidP="00BB1BEF">
      <w:pPr>
        <w:pStyle w:val="110"/>
        <w:jc w:val="both"/>
        <w:rPr>
          <w:rFonts w:eastAsia="Calibri"/>
          <w:color w:val="000000"/>
          <w:sz w:val="24"/>
          <w:szCs w:val="24"/>
        </w:rPr>
      </w:pPr>
      <w:r>
        <w:rPr>
          <w:rFonts w:eastAsia="Calibri"/>
          <w:color w:val="000000"/>
          <w:sz w:val="24"/>
          <w:szCs w:val="24"/>
        </w:rPr>
        <w:t xml:space="preserve">   </w:t>
      </w:r>
    </w:p>
    <w:p w14:paraId="08CD47B4" w14:textId="56DA0D99" w:rsidR="004F5186" w:rsidRDefault="004F5186" w:rsidP="004F5186">
      <w:pPr>
        <w:pStyle w:val="110"/>
        <w:jc w:val="both"/>
        <w:rPr>
          <w:rFonts w:eastAsia="Calibri"/>
          <w:color w:val="000000"/>
          <w:sz w:val="24"/>
          <w:szCs w:val="24"/>
        </w:rPr>
      </w:pPr>
      <w:r>
        <w:rPr>
          <w:rFonts w:eastAsia="Calibri"/>
          <w:color w:val="000000"/>
          <w:sz w:val="24"/>
          <w:szCs w:val="24"/>
        </w:rPr>
        <w:t xml:space="preserve"> </w:t>
      </w:r>
    </w:p>
    <w:p w14:paraId="066172E2" w14:textId="381F9979" w:rsidR="004F5186" w:rsidRDefault="004F5186" w:rsidP="004F5186">
      <w:pPr>
        <w:pStyle w:val="110"/>
        <w:jc w:val="both"/>
        <w:rPr>
          <w:rFonts w:eastAsia="Calibri"/>
          <w:color w:val="000000"/>
          <w:sz w:val="24"/>
          <w:szCs w:val="24"/>
        </w:rPr>
      </w:pPr>
      <w:r>
        <w:rPr>
          <w:rFonts w:eastAsia="Calibri"/>
          <w:color w:val="000000"/>
          <w:sz w:val="24"/>
          <w:szCs w:val="24"/>
        </w:rPr>
        <w:lastRenderedPageBreak/>
        <w:t xml:space="preserve"> Необходимо </w:t>
      </w:r>
      <w:r w:rsidRPr="004F5186">
        <w:rPr>
          <w:rFonts w:eastAsia="Calibri"/>
          <w:color w:val="000000"/>
          <w:sz w:val="24"/>
          <w:szCs w:val="24"/>
        </w:rPr>
        <w:t>сниж</w:t>
      </w:r>
      <w:r>
        <w:rPr>
          <w:rFonts w:eastAsia="Calibri"/>
          <w:color w:val="000000"/>
          <w:sz w:val="24"/>
          <w:szCs w:val="24"/>
        </w:rPr>
        <w:t>ать</w:t>
      </w:r>
      <w:r w:rsidRPr="004F5186">
        <w:rPr>
          <w:rFonts w:eastAsia="Calibri"/>
          <w:color w:val="000000"/>
          <w:sz w:val="24"/>
          <w:szCs w:val="24"/>
        </w:rPr>
        <w:t xml:space="preserve"> отрицательно</w:t>
      </w:r>
      <w:r>
        <w:rPr>
          <w:rFonts w:eastAsia="Calibri"/>
          <w:color w:val="000000"/>
          <w:sz w:val="24"/>
          <w:szCs w:val="24"/>
        </w:rPr>
        <w:t>е</w:t>
      </w:r>
      <w:r w:rsidRPr="004F5186">
        <w:rPr>
          <w:rFonts w:eastAsia="Calibri"/>
          <w:color w:val="000000"/>
          <w:sz w:val="24"/>
          <w:szCs w:val="24"/>
        </w:rPr>
        <w:t xml:space="preserve"> воздействия на окружающую среду отходов производства и потребления за счет организации эффективной системы управления отходами при условии достижения баланса между экологическими и экономическими приоритетами (достижение состояния экологической защищенности при обращении с отходами, создание условий для формирования социально приемлемых тарифов на регулируемые виды деятельности в области обращения с </w:t>
      </w:r>
      <w:r w:rsidR="001729CF" w:rsidRPr="001729CF">
        <w:rPr>
          <w:rFonts w:eastAsia="Calibri"/>
          <w:color w:val="000000"/>
          <w:sz w:val="24"/>
          <w:szCs w:val="24"/>
        </w:rPr>
        <w:t>тверды</w:t>
      </w:r>
      <w:r w:rsidR="001729CF">
        <w:rPr>
          <w:rFonts w:eastAsia="Calibri"/>
          <w:color w:val="000000"/>
          <w:sz w:val="24"/>
          <w:szCs w:val="24"/>
        </w:rPr>
        <w:t>ми</w:t>
      </w:r>
      <w:r w:rsidR="001729CF" w:rsidRPr="001729CF">
        <w:rPr>
          <w:rFonts w:eastAsia="Calibri"/>
          <w:color w:val="000000"/>
          <w:sz w:val="24"/>
          <w:szCs w:val="24"/>
        </w:rPr>
        <w:t xml:space="preserve"> коммунальны</w:t>
      </w:r>
      <w:r w:rsidR="001729CF">
        <w:rPr>
          <w:rFonts w:eastAsia="Calibri"/>
          <w:color w:val="000000"/>
          <w:sz w:val="24"/>
          <w:szCs w:val="24"/>
        </w:rPr>
        <w:t>ми</w:t>
      </w:r>
      <w:r w:rsidR="001729CF" w:rsidRPr="001729CF">
        <w:rPr>
          <w:rFonts w:eastAsia="Calibri"/>
          <w:color w:val="000000"/>
          <w:sz w:val="24"/>
          <w:szCs w:val="24"/>
        </w:rPr>
        <w:t xml:space="preserve"> отход</w:t>
      </w:r>
      <w:r w:rsidR="001729CF">
        <w:rPr>
          <w:rFonts w:eastAsia="Calibri"/>
          <w:color w:val="000000"/>
          <w:sz w:val="24"/>
          <w:szCs w:val="24"/>
        </w:rPr>
        <w:t>ами (</w:t>
      </w:r>
      <w:r w:rsidRPr="004F5186">
        <w:rPr>
          <w:rFonts w:eastAsia="Calibri"/>
          <w:color w:val="000000"/>
          <w:sz w:val="24"/>
          <w:szCs w:val="24"/>
        </w:rPr>
        <w:t>ТКО</w:t>
      </w:r>
      <w:r w:rsidR="001729CF">
        <w:rPr>
          <w:rFonts w:eastAsia="Calibri"/>
          <w:color w:val="000000"/>
          <w:sz w:val="24"/>
          <w:szCs w:val="24"/>
        </w:rPr>
        <w:t>)</w:t>
      </w:r>
      <w:r w:rsidRPr="004F5186">
        <w:rPr>
          <w:rFonts w:eastAsia="Calibri"/>
          <w:color w:val="000000"/>
          <w:sz w:val="24"/>
          <w:szCs w:val="24"/>
        </w:rPr>
        <w:t>, централизация управления отходами).</w:t>
      </w:r>
    </w:p>
    <w:p w14:paraId="3F247073" w14:textId="39117762" w:rsidR="004F5186" w:rsidRDefault="008062DF" w:rsidP="008062DF">
      <w:pPr>
        <w:pStyle w:val="110"/>
        <w:jc w:val="both"/>
        <w:rPr>
          <w:rFonts w:eastAsia="Calibri"/>
          <w:color w:val="000000"/>
          <w:sz w:val="24"/>
          <w:szCs w:val="24"/>
        </w:rPr>
      </w:pPr>
      <w:r>
        <w:rPr>
          <w:rFonts w:eastAsia="Calibri"/>
          <w:color w:val="000000"/>
          <w:sz w:val="24"/>
          <w:szCs w:val="24"/>
        </w:rPr>
        <w:t xml:space="preserve"> </w:t>
      </w:r>
      <w:r w:rsidR="004F5186">
        <w:rPr>
          <w:rFonts w:eastAsia="Calibri"/>
          <w:color w:val="000000"/>
          <w:sz w:val="24"/>
          <w:szCs w:val="24"/>
        </w:rPr>
        <w:t xml:space="preserve">Для этого </w:t>
      </w:r>
      <w:r>
        <w:rPr>
          <w:rFonts w:eastAsia="Calibri"/>
          <w:color w:val="000000"/>
          <w:sz w:val="24"/>
          <w:szCs w:val="24"/>
        </w:rPr>
        <w:t xml:space="preserve">охвачена вся </w:t>
      </w:r>
      <w:r w:rsidR="004F5186" w:rsidRPr="004F5186">
        <w:rPr>
          <w:rFonts w:eastAsia="Calibri"/>
          <w:color w:val="000000"/>
          <w:sz w:val="24"/>
          <w:szCs w:val="24"/>
        </w:rPr>
        <w:t>территори</w:t>
      </w:r>
      <w:r>
        <w:rPr>
          <w:rFonts w:eastAsia="Calibri"/>
          <w:color w:val="000000"/>
          <w:sz w:val="24"/>
          <w:szCs w:val="24"/>
        </w:rPr>
        <w:t>я</w:t>
      </w:r>
      <w:r w:rsidR="004F5186" w:rsidRPr="004F5186">
        <w:rPr>
          <w:rFonts w:eastAsia="Calibri"/>
          <w:color w:val="000000"/>
          <w:sz w:val="24"/>
          <w:szCs w:val="24"/>
        </w:rPr>
        <w:t xml:space="preserve"> </w:t>
      </w:r>
      <w:r>
        <w:rPr>
          <w:rFonts w:eastAsia="Calibri"/>
          <w:color w:val="000000"/>
          <w:sz w:val="24"/>
          <w:szCs w:val="24"/>
        </w:rPr>
        <w:t xml:space="preserve">Большесельского района в </w:t>
      </w:r>
      <w:r w:rsidR="004F5186" w:rsidRPr="004F5186">
        <w:rPr>
          <w:rFonts w:eastAsia="Calibri"/>
          <w:color w:val="000000"/>
          <w:sz w:val="24"/>
          <w:szCs w:val="24"/>
        </w:rPr>
        <w:t xml:space="preserve">деятельность по сбору, вывозу, обработке, утилизации, обезвреживанию и размещению ТКО, </w:t>
      </w:r>
      <w:r w:rsidR="001729CF">
        <w:rPr>
          <w:rFonts w:eastAsia="Calibri"/>
          <w:color w:val="000000"/>
          <w:sz w:val="24"/>
          <w:szCs w:val="24"/>
        </w:rPr>
        <w:t>доведена</w:t>
      </w:r>
      <w:r w:rsidR="004F5186" w:rsidRPr="004F5186">
        <w:rPr>
          <w:rFonts w:eastAsia="Calibri"/>
          <w:color w:val="000000"/>
          <w:sz w:val="24"/>
          <w:szCs w:val="24"/>
        </w:rPr>
        <w:t xml:space="preserve"> дол</w:t>
      </w:r>
      <w:r w:rsidR="001729CF">
        <w:rPr>
          <w:rFonts w:eastAsia="Calibri"/>
          <w:color w:val="000000"/>
          <w:sz w:val="24"/>
          <w:szCs w:val="24"/>
        </w:rPr>
        <w:t>я</w:t>
      </w:r>
      <w:r w:rsidR="004F5186" w:rsidRPr="004F5186">
        <w:rPr>
          <w:rFonts w:eastAsia="Calibri"/>
          <w:color w:val="000000"/>
          <w:sz w:val="24"/>
          <w:szCs w:val="24"/>
        </w:rPr>
        <w:t xml:space="preserve"> </w:t>
      </w:r>
      <w:r w:rsidR="001729CF" w:rsidRPr="001729CF">
        <w:rPr>
          <w:rFonts w:eastAsia="Calibri"/>
          <w:color w:val="000000"/>
          <w:sz w:val="24"/>
          <w:szCs w:val="24"/>
        </w:rPr>
        <w:t xml:space="preserve">твердых коммунальных отходов </w:t>
      </w:r>
      <w:r w:rsidR="001729CF">
        <w:rPr>
          <w:rFonts w:eastAsia="Calibri"/>
          <w:color w:val="000000"/>
          <w:sz w:val="24"/>
          <w:szCs w:val="24"/>
        </w:rPr>
        <w:t>(</w:t>
      </w:r>
      <w:r w:rsidR="004F5186" w:rsidRPr="004F5186">
        <w:rPr>
          <w:rFonts w:eastAsia="Calibri"/>
          <w:color w:val="000000"/>
          <w:sz w:val="24"/>
          <w:szCs w:val="24"/>
        </w:rPr>
        <w:t>ТКО</w:t>
      </w:r>
      <w:r w:rsidR="001729CF">
        <w:rPr>
          <w:rFonts w:eastAsia="Calibri"/>
          <w:color w:val="000000"/>
          <w:sz w:val="24"/>
          <w:szCs w:val="24"/>
        </w:rPr>
        <w:t>)</w:t>
      </w:r>
      <w:r w:rsidR="004F5186" w:rsidRPr="004F5186">
        <w:rPr>
          <w:rFonts w:eastAsia="Calibri"/>
          <w:color w:val="000000"/>
          <w:sz w:val="24"/>
          <w:szCs w:val="24"/>
        </w:rPr>
        <w:t xml:space="preserve">, вовлеченных в систему централизованного сбора, до 100% за счет совершенствования подходов к организации сбора ТКО, </w:t>
      </w:r>
      <w:r w:rsidR="00307EFF">
        <w:rPr>
          <w:rFonts w:eastAsia="Calibri"/>
          <w:color w:val="000000"/>
          <w:sz w:val="24"/>
          <w:szCs w:val="24"/>
        </w:rPr>
        <w:t xml:space="preserve">по </w:t>
      </w:r>
      <w:r w:rsidR="004F5186" w:rsidRPr="004F5186">
        <w:rPr>
          <w:rFonts w:eastAsia="Calibri"/>
          <w:color w:val="000000"/>
          <w:sz w:val="24"/>
          <w:szCs w:val="24"/>
        </w:rPr>
        <w:t>проведени</w:t>
      </w:r>
      <w:r w:rsidR="00307EFF">
        <w:rPr>
          <w:rFonts w:eastAsia="Calibri"/>
          <w:color w:val="000000"/>
          <w:sz w:val="24"/>
          <w:szCs w:val="24"/>
        </w:rPr>
        <w:t>ю</w:t>
      </w:r>
      <w:r w:rsidR="004F5186" w:rsidRPr="004F5186">
        <w:rPr>
          <w:rFonts w:eastAsia="Calibri"/>
          <w:color w:val="000000"/>
          <w:sz w:val="24"/>
          <w:szCs w:val="24"/>
        </w:rPr>
        <w:t xml:space="preserve"> единой тарифной политики, а также использования современного оборудования, позволяющего вести учет образования и движения ТКО;</w:t>
      </w:r>
      <w:r>
        <w:rPr>
          <w:rFonts w:eastAsia="Calibri"/>
          <w:color w:val="000000"/>
          <w:sz w:val="24"/>
          <w:szCs w:val="24"/>
        </w:rPr>
        <w:t xml:space="preserve"> </w:t>
      </w:r>
      <w:r w:rsidR="004F5186" w:rsidRPr="004F5186">
        <w:rPr>
          <w:rFonts w:eastAsia="Calibri"/>
          <w:color w:val="000000"/>
          <w:sz w:val="24"/>
          <w:szCs w:val="24"/>
        </w:rPr>
        <w:t>централиз</w:t>
      </w:r>
      <w:r>
        <w:rPr>
          <w:rFonts w:eastAsia="Calibri"/>
          <w:color w:val="000000"/>
          <w:sz w:val="24"/>
          <w:szCs w:val="24"/>
        </w:rPr>
        <w:t>уются</w:t>
      </w:r>
      <w:r w:rsidR="004F5186" w:rsidRPr="004F5186">
        <w:rPr>
          <w:rFonts w:eastAsia="Calibri"/>
          <w:color w:val="000000"/>
          <w:sz w:val="24"/>
          <w:szCs w:val="24"/>
        </w:rPr>
        <w:t xml:space="preserve"> поток</w:t>
      </w:r>
      <w:r>
        <w:rPr>
          <w:rFonts w:eastAsia="Calibri"/>
          <w:color w:val="000000"/>
          <w:sz w:val="24"/>
          <w:szCs w:val="24"/>
        </w:rPr>
        <w:t>и</w:t>
      </w:r>
      <w:r w:rsidR="004F5186" w:rsidRPr="004F5186">
        <w:rPr>
          <w:rFonts w:eastAsia="Calibri"/>
          <w:color w:val="000000"/>
          <w:sz w:val="24"/>
          <w:szCs w:val="24"/>
        </w:rPr>
        <w:t xml:space="preserve"> образующихся ТКО, позволяющ</w:t>
      </w:r>
      <w:r>
        <w:rPr>
          <w:rFonts w:eastAsia="Calibri"/>
          <w:color w:val="000000"/>
          <w:sz w:val="24"/>
          <w:szCs w:val="24"/>
        </w:rPr>
        <w:t>ие</w:t>
      </w:r>
      <w:r w:rsidR="004F5186" w:rsidRPr="004F5186">
        <w:rPr>
          <w:rFonts w:eastAsia="Calibri"/>
          <w:color w:val="000000"/>
          <w:sz w:val="24"/>
          <w:szCs w:val="24"/>
        </w:rPr>
        <w:t xml:space="preserve"> обеспечить оптимальную загрузку производственного оборудования;</w:t>
      </w:r>
      <w:r>
        <w:rPr>
          <w:rFonts w:eastAsia="Calibri"/>
          <w:color w:val="000000"/>
          <w:sz w:val="24"/>
          <w:szCs w:val="24"/>
        </w:rPr>
        <w:t xml:space="preserve"> </w:t>
      </w:r>
      <w:r w:rsidR="004F5186" w:rsidRPr="004F5186">
        <w:rPr>
          <w:rFonts w:eastAsia="Calibri"/>
          <w:color w:val="000000"/>
          <w:sz w:val="24"/>
          <w:szCs w:val="24"/>
        </w:rPr>
        <w:t>оптимиз</w:t>
      </w:r>
      <w:r>
        <w:rPr>
          <w:rFonts w:eastAsia="Calibri"/>
          <w:color w:val="000000"/>
          <w:sz w:val="24"/>
          <w:szCs w:val="24"/>
        </w:rPr>
        <w:t>ируется</w:t>
      </w:r>
      <w:r w:rsidR="004F5186" w:rsidRPr="004F5186">
        <w:rPr>
          <w:rFonts w:eastAsia="Calibri"/>
          <w:color w:val="000000"/>
          <w:sz w:val="24"/>
          <w:szCs w:val="24"/>
        </w:rPr>
        <w:t xml:space="preserve"> нагрузк</w:t>
      </w:r>
      <w:r>
        <w:rPr>
          <w:rFonts w:eastAsia="Calibri"/>
          <w:color w:val="000000"/>
          <w:sz w:val="24"/>
          <w:szCs w:val="24"/>
        </w:rPr>
        <w:t>а</w:t>
      </w:r>
      <w:r w:rsidR="004F5186" w:rsidRPr="004F5186">
        <w:rPr>
          <w:rFonts w:eastAsia="Calibri"/>
          <w:color w:val="000000"/>
          <w:sz w:val="24"/>
          <w:szCs w:val="24"/>
        </w:rPr>
        <w:t xml:space="preserve"> на действующие полигоны ТКО с последующей рекультивацией полигонов, исчерпавших ресурс; организ</w:t>
      </w:r>
      <w:r>
        <w:rPr>
          <w:rFonts w:eastAsia="Calibri"/>
          <w:color w:val="000000"/>
          <w:sz w:val="24"/>
          <w:szCs w:val="24"/>
        </w:rPr>
        <w:t>овано</w:t>
      </w:r>
      <w:r w:rsidR="004F5186" w:rsidRPr="004F5186">
        <w:rPr>
          <w:rFonts w:eastAsia="Calibri"/>
          <w:color w:val="000000"/>
          <w:sz w:val="24"/>
          <w:szCs w:val="24"/>
        </w:rPr>
        <w:t xml:space="preserve"> накоплени</w:t>
      </w:r>
      <w:r>
        <w:rPr>
          <w:rFonts w:eastAsia="Calibri"/>
          <w:color w:val="000000"/>
          <w:sz w:val="24"/>
          <w:szCs w:val="24"/>
        </w:rPr>
        <w:t>е</w:t>
      </w:r>
      <w:r w:rsidR="004F5186" w:rsidRPr="004F5186">
        <w:rPr>
          <w:rFonts w:eastAsia="Calibri"/>
          <w:color w:val="000000"/>
          <w:sz w:val="24"/>
          <w:szCs w:val="24"/>
        </w:rPr>
        <w:t xml:space="preserve"> (в том числе раздельного накопления), сбора, транспортирования, обработки, обезвреживания и размещения ТКО как единой комплексной коммунальной услуги;</w:t>
      </w:r>
      <w:r>
        <w:rPr>
          <w:rFonts w:eastAsia="Calibri"/>
          <w:color w:val="000000"/>
          <w:sz w:val="24"/>
          <w:szCs w:val="24"/>
        </w:rPr>
        <w:t xml:space="preserve"> </w:t>
      </w:r>
      <w:r w:rsidR="004F5186" w:rsidRPr="004F5186">
        <w:rPr>
          <w:rFonts w:eastAsia="Calibri"/>
          <w:color w:val="000000"/>
          <w:sz w:val="24"/>
          <w:szCs w:val="24"/>
        </w:rPr>
        <w:t>использ</w:t>
      </w:r>
      <w:r>
        <w:rPr>
          <w:rFonts w:eastAsia="Calibri"/>
          <w:color w:val="000000"/>
          <w:sz w:val="24"/>
          <w:szCs w:val="24"/>
        </w:rPr>
        <w:t>уется</w:t>
      </w:r>
      <w:r w:rsidR="004F5186" w:rsidRPr="004F5186">
        <w:rPr>
          <w:rFonts w:eastAsia="Calibri"/>
          <w:color w:val="000000"/>
          <w:sz w:val="24"/>
          <w:szCs w:val="24"/>
        </w:rPr>
        <w:t xml:space="preserve"> действующ</w:t>
      </w:r>
      <w:r>
        <w:rPr>
          <w:rFonts w:eastAsia="Calibri"/>
          <w:color w:val="000000"/>
          <w:sz w:val="24"/>
          <w:szCs w:val="24"/>
        </w:rPr>
        <w:t>ая</w:t>
      </w:r>
      <w:r w:rsidR="004F5186" w:rsidRPr="004F5186">
        <w:rPr>
          <w:rFonts w:eastAsia="Calibri"/>
          <w:color w:val="000000"/>
          <w:sz w:val="24"/>
          <w:szCs w:val="24"/>
        </w:rPr>
        <w:t xml:space="preserve"> инфраструктур</w:t>
      </w:r>
      <w:r>
        <w:rPr>
          <w:rFonts w:eastAsia="Calibri"/>
          <w:color w:val="000000"/>
          <w:sz w:val="24"/>
          <w:szCs w:val="24"/>
        </w:rPr>
        <w:t>а</w:t>
      </w:r>
      <w:r w:rsidR="004F5186" w:rsidRPr="004F5186">
        <w:rPr>
          <w:rFonts w:eastAsia="Calibri"/>
          <w:color w:val="000000"/>
          <w:sz w:val="24"/>
          <w:szCs w:val="24"/>
        </w:rPr>
        <w:t xml:space="preserve"> обращения с отходами с обеспечением перехода к более современным технологиям.</w:t>
      </w:r>
    </w:p>
    <w:p w14:paraId="3468D0C1" w14:textId="0AEE86F2" w:rsidR="00307EFF" w:rsidRDefault="00307EFF" w:rsidP="00307EFF">
      <w:pPr>
        <w:pStyle w:val="110"/>
        <w:jc w:val="both"/>
        <w:rPr>
          <w:rFonts w:eastAsia="Calibri"/>
          <w:color w:val="000000"/>
          <w:sz w:val="24"/>
          <w:szCs w:val="24"/>
        </w:rPr>
      </w:pPr>
      <w:r>
        <w:rPr>
          <w:rFonts w:eastAsia="Calibri"/>
          <w:color w:val="000000"/>
          <w:sz w:val="24"/>
          <w:szCs w:val="24"/>
        </w:rPr>
        <w:t xml:space="preserve"> М</w:t>
      </w:r>
      <w:r w:rsidRPr="004F5186">
        <w:rPr>
          <w:rFonts w:eastAsia="Calibri"/>
          <w:color w:val="000000"/>
          <w:sz w:val="24"/>
          <w:szCs w:val="24"/>
        </w:rPr>
        <w:t>одернизация объекта/открытие новой карты (траншеи)</w:t>
      </w:r>
      <w:r>
        <w:rPr>
          <w:rFonts w:eastAsia="Calibri"/>
          <w:color w:val="000000"/>
          <w:sz w:val="24"/>
          <w:szCs w:val="24"/>
        </w:rPr>
        <w:t xml:space="preserve"> </w:t>
      </w:r>
      <w:r w:rsidRPr="00A77619">
        <w:rPr>
          <w:rFonts w:eastAsia="Calibri"/>
          <w:color w:val="000000"/>
          <w:sz w:val="24"/>
          <w:szCs w:val="24"/>
        </w:rPr>
        <w:t>полигон</w:t>
      </w:r>
      <w:r>
        <w:rPr>
          <w:rFonts w:eastAsia="Calibri"/>
          <w:color w:val="000000"/>
          <w:sz w:val="24"/>
          <w:szCs w:val="24"/>
        </w:rPr>
        <w:t>а</w:t>
      </w:r>
      <w:r w:rsidRPr="00A77619">
        <w:rPr>
          <w:rFonts w:eastAsia="Calibri"/>
          <w:color w:val="000000"/>
          <w:sz w:val="24"/>
          <w:szCs w:val="24"/>
        </w:rPr>
        <w:t xml:space="preserve"> ТБО "Николаевское" МУП "Коммунальник"</w:t>
      </w:r>
      <w:r>
        <w:rPr>
          <w:rFonts w:eastAsia="Calibri"/>
          <w:color w:val="000000"/>
          <w:sz w:val="24"/>
          <w:szCs w:val="24"/>
        </w:rPr>
        <w:t xml:space="preserve"> будет способствовать </w:t>
      </w:r>
      <w:r w:rsidRPr="004F5186">
        <w:rPr>
          <w:rFonts w:eastAsia="Calibri"/>
          <w:color w:val="000000"/>
          <w:sz w:val="24"/>
          <w:szCs w:val="24"/>
        </w:rPr>
        <w:t>увеличени</w:t>
      </w:r>
      <w:r>
        <w:rPr>
          <w:rFonts w:eastAsia="Calibri"/>
          <w:color w:val="000000"/>
          <w:sz w:val="24"/>
          <w:szCs w:val="24"/>
        </w:rPr>
        <w:t>ю</w:t>
      </w:r>
      <w:r w:rsidRPr="004F5186">
        <w:rPr>
          <w:rFonts w:eastAsia="Calibri"/>
          <w:color w:val="000000"/>
          <w:sz w:val="24"/>
          <w:szCs w:val="24"/>
        </w:rPr>
        <w:t xml:space="preserve"> мощности до 28,54 тыс. тонн/год</w:t>
      </w:r>
      <w:r w:rsidR="005A26EB">
        <w:rPr>
          <w:rFonts w:eastAsia="Calibri"/>
          <w:color w:val="000000"/>
          <w:sz w:val="24"/>
          <w:szCs w:val="24"/>
        </w:rPr>
        <w:t xml:space="preserve"> и</w:t>
      </w:r>
      <w:r w:rsidRPr="004F5186">
        <w:rPr>
          <w:rFonts w:eastAsia="Calibri"/>
          <w:color w:val="000000"/>
          <w:sz w:val="24"/>
          <w:szCs w:val="24"/>
        </w:rPr>
        <w:t xml:space="preserve"> вместимости до 659,45 тыс. тонн</w:t>
      </w:r>
      <w:r>
        <w:rPr>
          <w:rFonts w:eastAsia="Calibri"/>
          <w:color w:val="000000"/>
          <w:sz w:val="24"/>
          <w:szCs w:val="24"/>
        </w:rPr>
        <w:t xml:space="preserve">. </w:t>
      </w:r>
    </w:p>
    <w:p w14:paraId="269E9EF8" w14:textId="341D3968" w:rsidR="00307EFF" w:rsidRPr="004F5186" w:rsidRDefault="00307EFF" w:rsidP="008062DF">
      <w:pPr>
        <w:pStyle w:val="110"/>
        <w:jc w:val="both"/>
        <w:rPr>
          <w:rFonts w:eastAsia="Calibri"/>
          <w:color w:val="000000"/>
          <w:sz w:val="24"/>
          <w:szCs w:val="24"/>
        </w:rPr>
      </w:pPr>
    </w:p>
    <w:p w14:paraId="6E42A1E1" w14:textId="77777777" w:rsidR="004F5186" w:rsidRDefault="004F5186" w:rsidP="004F5186">
      <w:pPr>
        <w:pStyle w:val="110"/>
        <w:jc w:val="both"/>
        <w:rPr>
          <w:rFonts w:eastAsia="Calibri"/>
          <w:color w:val="000000"/>
          <w:sz w:val="24"/>
          <w:szCs w:val="24"/>
        </w:rPr>
      </w:pPr>
    </w:p>
    <w:p w14:paraId="68C6F156" w14:textId="77777777" w:rsidR="004F5186" w:rsidRDefault="004F5186" w:rsidP="004F5186">
      <w:pPr>
        <w:pStyle w:val="110"/>
        <w:jc w:val="both"/>
        <w:rPr>
          <w:rFonts w:eastAsia="Calibri"/>
          <w:color w:val="000000"/>
          <w:sz w:val="24"/>
          <w:szCs w:val="24"/>
        </w:rPr>
      </w:pPr>
    </w:p>
    <w:p w14:paraId="26FD657D" w14:textId="77777777" w:rsidR="00EE518D" w:rsidRDefault="00EE518D" w:rsidP="004F5186">
      <w:pPr>
        <w:pStyle w:val="110"/>
        <w:jc w:val="center"/>
        <w:rPr>
          <w:rFonts w:eastAsia="Calibri"/>
          <w:b/>
          <w:bCs/>
          <w:iCs/>
          <w:color w:val="000000" w:themeColor="text1"/>
          <w:sz w:val="28"/>
          <w:szCs w:val="28"/>
          <w:lang w:eastAsia="en-US"/>
        </w:rPr>
      </w:pPr>
    </w:p>
    <w:p w14:paraId="2ED73215" w14:textId="77777777" w:rsidR="00EE518D" w:rsidRDefault="00EE518D" w:rsidP="004F5186">
      <w:pPr>
        <w:pStyle w:val="110"/>
        <w:jc w:val="center"/>
        <w:rPr>
          <w:rFonts w:eastAsia="Calibri"/>
          <w:b/>
          <w:bCs/>
          <w:iCs/>
          <w:color w:val="000000" w:themeColor="text1"/>
          <w:sz w:val="28"/>
          <w:szCs w:val="28"/>
          <w:lang w:eastAsia="en-US"/>
        </w:rPr>
      </w:pPr>
    </w:p>
    <w:p w14:paraId="420DD045" w14:textId="77777777" w:rsidR="00EE518D" w:rsidRDefault="00EE518D" w:rsidP="004F5186">
      <w:pPr>
        <w:pStyle w:val="110"/>
        <w:jc w:val="center"/>
        <w:rPr>
          <w:rFonts w:eastAsia="Calibri"/>
          <w:b/>
          <w:bCs/>
          <w:iCs/>
          <w:color w:val="000000" w:themeColor="text1"/>
          <w:sz w:val="28"/>
          <w:szCs w:val="28"/>
          <w:lang w:eastAsia="en-US"/>
        </w:rPr>
      </w:pPr>
    </w:p>
    <w:p w14:paraId="22A01BE7" w14:textId="77777777" w:rsidR="00EE518D" w:rsidRDefault="00EE518D" w:rsidP="004F5186">
      <w:pPr>
        <w:pStyle w:val="110"/>
        <w:jc w:val="center"/>
        <w:rPr>
          <w:rFonts w:eastAsia="Calibri"/>
          <w:b/>
          <w:bCs/>
          <w:iCs/>
          <w:color w:val="000000" w:themeColor="text1"/>
          <w:sz w:val="28"/>
          <w:szCs w:val="28"/>
          <w:lang w:eastAsia="en-US"/>
        </w:rPr>
      </w:pPr>
    </w:p>
    <w:p w14:paraId="0F4ED6CF" w14:textId="77777777" w:rsidR="00EE518D" w:rsidRDefault="00EE518D" w:rsidP="004F5186">
      <w:pPr>
        <w:pStyle w:val="110"/>
        <w:jc w:val="center"/>
        <w:rPr>
          <w:rFonts w:eastAsia="Calibri"/>
          <w:b/>
          <w:bCs/>
          <w:iCs/>
          <w:color w:val="000000" w:themeColor="text1"/>
          <w:sz w:val="28"/>
          <w:szCs w:val="28"/>
          <w:lang w:eastAsia="en-US"/>
        </w:rPr>
      </w:pPr>
    </w:p>
    <w:p w14:paraId="596DA5D4" w14:textId="77777777" w:rsidR="00EE518D" w:rsidRDefault="00EE518D" w:rsidP="004F5186">
      <w:pPr>
        <w:pStyle w:val="110"/>
        <w:jc w:val="center"/>
        <w:rPr>
          <w:rFonts w:eastAsia="Calibri"/>
          <w:b/>
          <w:bCs/>
          <w:iCs/>
          <w:color w:val="000000" w:themeColor="text1"/>
          <w:sz w:val="28"/>
          <w:szCs w:val="28"/>
          <w:lang w:eastAsia="en-US"/>
        </w:rPr>
      </w:pPr>
    </w:p>
    <w:p w14:paraId="62E62661" w14:textId="77777777" w:rsidR="00EE518D" w:rsidRDefault="00EE518D" w:rsidP="004F5186">
      <w:pPr>
        <w:pStyle w:val="110"/>
        <w:jc w:val="center"/>
        <w:rPr>
          <w:rFonts w:eastAsia="Calibri"/>
          <w:b/>
          <w:bCs/>
          <w:iCs/>
          <w:color w:val="000000" w:themeColor="text1"/>
          <w:sz w:val="28"/>
          <w:szCs w:val="28"/>
          <w:lang w:eastAsia="en-US"/>
        </w:rPr>
      </w:pPr>
    </w:p>
    <w:p w14:paraId="70DB0DE6" w14:textId="77777777" w:rsidR="00EE518D" w:rsidRDefault="00EE518D" w:rsidP="004F5186">
      <w:pPr>
        <w:pStyle w:val="110"/>
        <w:jc w:val="center"/>
        <w:rPr>
          <w:rFonts w:eastAsia="Calibri"/>
          <w:b/>
          <w:bCs/>
          <w:iCs/>
          <w:color w:val="000000" w:themeColor="text1"/>
          <w:sz w:val="28"/>
          <w:szCs w:val="28"/>
          <w:lang w:eastAsia="en-US"/>
        </w:rPr>
      </w:pPr>
    </w:p>
    <w:p w14:paraId="0CBFAA36" w14:textId="77777777" w:rsidR="00EE518D" w:rsidRDefault="00EE518D" w:rsidP="004F5186">
      <w:pPr>
        <w:pStyle w:val="110"/>
        <w:jc w:val="center"/>
        <w:rPr>
          <w:rFonts w:eastAsia="Calibri"/>
          <w:b/>
          <w:bCs/>
          <w:iCs/>
          <w:color w:val="000000" w:themeColor="text1"/>
          <w:sz w:val="28"/>
          <w:szCs w:val="28"/>
          <w:lang w:eastAsia="en-US"/>
        </w:rPr>
      </w:pPr>
    </w:p>
    <w:p w14:paraId="6339E6CF" w14:textId="77777777" w:rsidR="00EE518D" w:rsidRDefault="00EE518D" w:rsidP="004F5186">
      <w:pPr>
        <w:pStyle w:val="110"/>
        <w:jc w:val="center"/>
        <w:rPr>
          <w:rFonts w:eastAsia="Calibri"/>
          <w:b/>
          <w:bCs/>
          <w:iCs/>
          <w:color w:val="000000" w:themeColor="text1"/>
          <w:sz w:val="28"/>
          <w:szCs w:val="28"/>
          <w:lang w:eastAsia="en-US"/>
        </w:rPr>
      </w:pPr>
    </w:p>
    <w:p w14:paraId="3FC8F9E1" w14:textId="77777777" w:rsidR="00EE518D" w:rsidRDefault="00EE518D" w:rsidP="004F5186">
      <w:pPr>
        <w:pStyle w:val="110"/>
        <w:jc w:val="center"/>
        <w:rPr>
          <w:rFonts w:eastAsia="Calibri"/>
          <w:b/>
          <w:bCs/>
          <w:iCs/>
          <w:color w:val="000000" w:themeColor="text1"/>
          <w:sz w:val="28"/>
          <w:szCs w:val="28"/>
          <w:lang w:eastAsia="en-US"/>
        </w:rPr>
      </w:pPr>
    </w:p>
    <w:p w14:paraId="2230F68D" w14:textId="77777777" w:rsidR="00EE518D" w:rsidRDefault="00EE518D" w:rsidP="004F5186">
      <w:pPr>
        <w:pStyle w:val="110"/>
        <w:jc w:val="center"/>
        <w:rPr>
          <w:rFonts w:eastAsia="Calibri"/>
          <w:b/>
          <w:bCs/>
          <w:iCs/>
          <w:color w:val="000000" w:themeColor="text1"/>
          <w:sz w:val="28"/>
          <w:szCs w:val="28"/>
          <w:lang w:eastAsia="en-US"/>
        </w:rPr>
      </w:pPr>
    </w:p>
    <w:p w14:paraId="03D37062" w14:textId="77777777" w:rsidR="00EE518D" w:rsidRDefault="00EE518D" w:rsidP="004F5186">
      <w:pPr>
        <w:pStyle w:val="110"/>
        <w:jc w:val="center"/>
        <w:rPr>
          <w:rFonts w:eastAsia="Calibri"/>
          <w:b/>
          <w:bCs/>
          <w:iCs/>
          <w:color w:val="000000" w:themeColor="text1"/>
          <w:sz w:val="28"/>
          <w:szCs w:val="28"/>
          <w:lang w:eastAsia="en-US"/>
        </w:rPr>
      </w:pPr>
    </w:p>
    <w:p w14:paraId="319DFE76" w14:textId="77777777" w:rsidR="00EE518D" w:rsidRDefault="00EE518D" w:rsidP="004F5186">
      <w:pPr>
        <w:pStyle w:val="110"/>
        <w:jc w:val="center"/>
        <w:rPr>
          <w:rFonts w:eastAsia="Calibri"/>
          <w:b/>
          <w:bCs/>
          <w:iCs/>
          <w:color w:val="000000" w:themeColor="text1"/>
          <w:sz w:val="28"/>
          <w:szCs w:val="28"/>
          <w:lang w:eastAsia="en-US"/>
        </w:rPr>
      </w:pPr>
    </w:p>
    <w:p w14:paraId="1801F2F0" w14:textId="77777777" w:rsidR="00EE518D" w:rsidRDefault="00EE518D" w:rsidP="004F5186">
      <w:pPr>
        <w:pStyle w:val="110"/>
        <w:jc w:val="center"/>
        <w:rPr>
          <w:rFonts w:eastAsia="Calibri"/>
          <w:b/>
          <w:bCs/>
          <w:iCs/>
          <w:color w:val="000000" w:themeColor="text1"/>
          <w:sz w:val="28"/>
          <w:szCs w:val="28"/>
          <w:lang w:eastAsia="en-US"/>
        </w:rPr>
      </w:pPr>
    </w:p>
    <w:p w14:paraId="0F68CB18" w14:textId="77777777" w:rsidR="00EE518D" w:rsidRDefault="00EE518D" w:rsidP="004F5186">
      <w:pPr>
        <w:pStyle w:val="110"/>
        <w:jc w:val="center"/>
        <w:rPr>
          <w:rFonts w:eastAsia="Calibri"/>
          <w:b/>
          <w:bCs/>
          <w:iCs/>
          <w:color w:val="000000" w:themeColor="text1"/>
          <w:sz w:val="28"/>
          <w:szCs w:val="28"/>
          <w:lang w:eastAsia="en-US"/>
        </w:rPr>
      </w:pPr>
    </w:p>
    <w:p w14:paraId="464BFBE6" w14:textId="77777777" w:rsidR="00EE518D" w:rsidRDefault="00EE518D" w:rsidP="004F5186">
      <w:pPr>
        <w:pStyle w:val="110"/>
        <w:jc w:val="center"/>
        <w:rPr>
          <w:rFonts w:eastAsia="Calibri"/>
          <w:b/>
          <w:bCs/>
          <w:iCs/>
          <w:color w:val="000000" w:themeColor="text1"/>
          <w:sz w:val="28"/>
          <w:szCs w:val="28"/>
          <w:lang w:eastAsia="en-US"/>
        </w:rPr>
      </w:pPr>
    </w:p>
    <w:p w14:paraId="0F5ADF1A" w14:textId="77777777" w:rsidR="00EE518D" w:rsidRDefault="00EE518D" w:rsidP="004F5186">
      <w:pPr>
        <w:pStyle w:val="110"/>
        <w:jc w:val="center"/>
        <w:rPr>
          <w:rFonts w:eastAsia="Calibri"/>
          <w:b/>
          <w:bCs/>
          <w:iCs/>
          <w:color w:val="000000" w:themeColor="text1"/>
          <w:sz w:val="28"/>
          <w:szCs w:val="28"/>
          <w:lang w:eastAsia="en-US"/>
        </w:rPr>
      </w:pPr>
    </w:p>
    <w:p w14:paraId="6C39849D" w14:textId="77777777" w:rsidR="00EE518D" w:rsidRDefault="00EE518D" w:rsidP="004F5186">
      <w:pPr>
        <w:pStyle w:val="110"/>
        <w:jc w:val="center"/>
        <w:rPr>
          <w:rFonts w:eastAsia="Calibri"/>
          <w:b/>
          <w:bCs/>
          <w:iCs/>
          <w:color w:val="000000" w:themeColor="text1"/>
          <w:sz w:val="28"/>
          <w:szCs w:val="28"/>
          <w:lang w:eastAsia="en-US"/>
        </w:rPr>
      </w:pPr>
    </w:p>
    <w:p w14:paraId="4A169D8D" w14:textId="77777777" w:rsidR="00EE518D" w:rsidRDefault="00EE518D" w:rsidP="004F5186">
      <w:pPr>
        <w:pStyle w:val="110"/>
        <w:jc w:val="center"/>
        <w:rPr>
          <w:rFonts w:eastAsia="Calibri"/>
          <w:b/>
          <w:bCs/>
          <w:iCs/>
          <w:color w:val="000000" w:themeColor="text1"/>
          <w:sz w:val="28"/>
          <w:szCs w:val="28"/>
          <w:lang w:eastAsia="en-US"/>
        </w:rPr>
      </w:pPr>
    </w:p>
    <w:p w14:paraId="039B5CBF" w14:textId="77777777" w:rsidR="00EE518D" w:rsidRDefault="00EE518D" w:rsidP="004F5186">
      <w:pPr>
        <w:pStyle w:val="110"/>
        <w:jc w:val="center"/>
        <w:rPr>
          <w:rFonts w:eastAsia="Calibri"/>
          <w:b/>
          <w:bCs/>
          <w:iCs/>
          <w:color w:val="000000" w:themeColor="text1"/>
          <w:sz w:val="28"/>
          <w:szCs w:val="28"/>
          <w:lang w:eastAsia="en-US"/>
        </w:rPr>
      </w:pPr>
    </w:p>
    <w:p w14:paraId="45C88707" w14:textId="77777777" w:rsidR="00EE518D" w:rsidRDefault="00EE518D" w:rsidP="004F5186">
      <w:pPr>
        <w:pStyle w:val="110"/>
        <w:jc w:val="center"/>
        <w:rPr>
          <w:rFonts w:eastAsia="Calibri"/>
          <w:b/>
          <w:bCs/>
          <w:iCs/>
          <w:color w:val="000000" w:themeColor="text1"/>
          <w:sz w:val="28"/>
          <w:szCs w:val="28"/>
          <w:lang w:eastAsia="en-US"/>
        </w:rPr>
      </w:pPr>
    </w:p>
    <w:p w14:paraId="0829B1C7" w14:textId="7A41B4F8" w:rsidR="004F5034" w:rsidRDefault="00A8297A" w:rsidP="004F5186">
      <w:pPr>
        <w:pStyle w:val="110"/>
        <w:jc w:val="center"/>
        <w:rPr>
          <w:rFonts w:eastAsia="Calibri"/>
          <w:b/>
          <w:bCs/>
          <w:iCs/>
          <w:color w:val="000000" w:themeColor="text1"/>
          <w:sz w:val="28"/>
          <w:szCs w:val="28"/>
          <w:lang w:eastAsia="en-US"/>
        </w:rPr>
      </w:pPr>
      <w:r>
        <w:rPr>
          <w:rFonts w:eastAsia="Calibri"/>
          <w:b/>
          <w:bCs/>
          <w:iCs/>
          <w:color w:val="000000" w:themeColor="text1"/>
          <w:sz w:val="28"/>
          <w:szCs w:val="28"/>
          <w:lang w:eastAsia="en-US"/>
        </w:rPr>
        <w:lastRenderedPageBreak/>
        <w:t xml:space="preserve">Раздел </w:t>
      </w:r>
      <w:r w:rsidR="00C35D9E">
        <w:rPr>
          <w:rFonts w:eastAsia="Calibri"/>
          <w:b/>
          <w:bCs/>
          <w:iCs/>
          <w:color w:val="000000" w:themeColor="text1"/>
          <w:sz w:val="28"/>
          <w:szCs w:val="28"/>
          <w:lang w:eastAsia="en-US"/>
        </w:rPr>
        <w:t>5</w:t>
      </w:r>
    </w:p>
    <w:p w14:paraId="3BE985EE" w14:textId="337770A8" w:rsidR="00474A81" w:rsidRPr="00474A81" w:rsidRDefault="00474A81" w:rsidP="00474A81">
      <w:pPr>
        <w:pStyle w:val="110"/>
        <w:jc w:val="center"/>
        <w:rPr>
          <w:rFonts w:eastAsia="Calibri"/>
          <w:b/>
          <w:bCs/>
          <w:iCs/>
          <w:color w:val="000000" w:themeColor="text1"/>
          <w:sz w:val="28"/>
          <w:szCs w:val="28"/>
          <w:lang w:eastAsia="en-US"/>
        </w:rPr>
      </w:pPr>
      <w:r w:rsidRPr="00474A81">
        <w:rPr>
          <w:rFonts w:eastAsia="Calibri"/>
          <w:b/>
          <w:bCs/>
          <w:iCs/>
          <w:color w:val="000000" w:themeColor="text1"/>
          <w:sz w:val="28"/>
          <w:szCs w:val="28"/>
          <w:lang w:eastAsia="en-US"/>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w:t>
      </w:r>
    </w:p>
    <w:p w14:paraId="16EC0AA5" w14:textId="650643A0" w:rsidR="008D053A" w:rsidRPr="00474A81" w:rsidRDefault="00474A81" w:rsidP="00474A81">
      <w:pPr>
        <w:pStyle w:val="110"/>
        <w:jc w:val="center"/>
        <w:rPr>
          <w:rFonts w:eastAsia="Calibri"/>
          <w:b/>
          <w:bCs/>
          <w:iCs/>
          <w:color w:val="000000" w:themeColor="text1"/>
          <w:sz w:val="28"/>
          <w:szCs w:val="28"/>
          <w:lang w:eastAsia="en-US"/>
        </w:rPr>
      </w:pPr>
      <w:r w:rsidRPr="00474A81">
        <w:rPr>
          <w:rFonts w:eastAsia="Calibri"/>
          <w:b/>
          <w:bCs/>
          <w:iCs/>
          <w:color w:val="000000" w:themeColor="text1"/>
          <w:sz w:val="28"/>
          <w:szCs w:val="28"/>
          <w:lang w:eastAsia="en-US"/>
        </w:rPr>
        <w:t>И</w:t>
      </w:r>
    </w:p>
    <w:p w14:paraId="6D1FFFFC" w14:textId="7026DC45" w:rsidR="00474A81" w:rsidRPr="00474A81" w:rsidRDefault="00474A81" w:rsidP="00474A81">
      <w:pPr>
        <w:pStyle w:val="110"/>
        <w:jc w:val="center"/>
        <w:rPr>
          <w:rFonts w:eastAsia="Calibri"/>
          <w:b/>
          <w:bCs/>
          <w:iCs/>
          <w:color w:val="000000" w:themeColor="text1"/>
          <w:sz w:val="28"/>
          <w:szCs w:val="28"/>
          <w:lang w:eastAsia="en-US"/>
        </w:rPr>
      </w:pPr>
      <w:r w:rsidRPr="00474A81">
        <w:rPr>
          <w:rFonts w:eastAsia="Calibri"/>
          <w:b/>
          <w:bCs/>
          <w:iCs/>
          <w:color w:val="000000" w:themeColor="text1"/>
          <w:sz w:val="28"/>
          <w:szCs w:val="28"/>
          <w:lang w:eastAsia="en-US"/>
        </w:rPr>
        <w:t>ПЕРЕЧЕНЬ И ХАРАКТЕРИСТИКА ОСНОВНЫХ ФАКТОРОВ РИСКА ВОЗНИКНОВЕНИЯ ЧРЕЗВЫЧАЙНЫХ СИТУАЦИЙ ПРИРОДНОГО И ТЕХНОГЕННОГО ХАРАКТЕРА НА МЕЖСЕЛЕННЫХ ТЕРРИТОРИЯХ</w:t>
      </w:r>
    </w:p>
    <w:p w14:paraId="5C1CD9AB" w14:textId="77777777" w:rsidR="00474A81" w:rsidRDefault="00474A81" w:rsidP="00500B00">
      <w:pPr>
        <w:pStyle w:val="110"/>
        <w:jc w:val="both"/>
        <w:rPr>
          <w:rFonts w:eastAsia="Calibri"/>
          <w:color w:val="000000"/>
          <w:sz w:val="24"/>
          <w:szCs w:val="24"/>
        </w:rPr>
      </w:pPr>
    </w:p>
    <w:p w14:paraId="1BF4B7F9" w14:textId="55B10488" w:rsidR="00474A81" w:rsidRDefault="004F5034" w:rsidP="00500B00">
      <w:pPr>
        <w:pStyle w:val="110"/>
        <w:jc w:val="both"/>
        <w:rPr>
          <w:rFonts w:eastAsia="Calibri"/>
          <w:color w:val="000000"/>
          <w:sz w:val="24"/>
          <w:szCs w:val="24"/>
        </w:rPr>
      </w:pPr>
      <w:r>
        <w:rPr>
          <w:rFonts w:eastAsia="Calibri"/>
          <w:color w:val="000000"/>
          <w:sz w:val="24"/>
          <w:szCs w:val="24"/>
        </w:rPr>
        <w:t xml:space="preserve"> М</w:t>
      </w:r>
      <w:r w:rsidRPr="004F5034">
        <w:rPr>
          <w:rFonts w:eastAsia="Calibri"/>
          <w:color w:val="000000"/>
          <w:sz w:val="24"/>
          <w:szCs w:val="24"/>
        </w:rPr>
        <w:t>ежселенная территория - территория муниципального района, находящаяся вне границ поселений</w:t>
      </w:r>
      <w:r>
        <w:rPr>
          <w:rFonts w:eastAsia="Calibri"/>
          <w:color w:val="000000"/>
          <w:sz w:val="24"/>
          <w:szCs w:val="24"/>
        </w:rPr>
        <w:t xml:space="preserve"> (п.1 ст.2 </w:t>
      </w:r>
      <w:r w:rsidRPr="004F5034">
        <w:rPr>
          <w:rFonts w:eastAsia="Calibri"/>
          <w:color w:val="000000"/>
          <w:sz w:val="24"/>
          <w:szCs w:val="24"/>
        </w:rPr>
        <w:t>Федеральн</w:t>
      </w:r>
      <w:r>
        <w:rPr>
          <w:rFonts w:eastAsia="Calibri"/>
          <w:color w:val="000000"/>
          <w:sz w:val="24"/>
          <w:szCs w:val="24"/>
        </w:rPr>
        <w:t>ого</w:t>
      </w:r>
      <w:r w:rsidRPr="004F5034">
        <w:rPr>
          <w:rFonts w:eastAsia="Calibri"/>
          <w:color w:val="000000"/>
          <w:sz w:val="24"/>
          <w:szCs w:val="24"/>
        </w:rPr>
        <w:t xml:space="preserve"> закон</w:t>
      </w:r>
      <w:r>
        <w:rPr>
          <w:rFonts w:eastAsia="Calibri"/>
          <w:color w:val="000000"/>
          <w:sz w:val="24"/>
          <w:szCs w:val="24"/>
        </w:rPr>
        <w:t>а</w:t>
      </w:r>
      <w:r w:rsidRPr="004F5034">
        <w:rPr>
          <w:rFonts w:eastAsia="Calibri"/>
          <w:color w:val="000000"/>
          <w:sz w:val="24"/>
          <w:szCs w:val="24"/>
        </w:rPr>
        <w:t xml:space="preserve"> от 06.10.2003 N 131-ФЗ (ред. от 04.08.2023) "Об общих принципах организации местного самоуправления в Российской Федерации" (с изм. и доп., вступ. в силу с 01.10.2023)</w:t>
      </w:r>
      <w:r>
        <w:rPr>
          <w:rFonts w:eastAsia="Calibri"/>
          <w:color w:val="000000"/>
          <w:sz w:val="24"/>
          <w:szCs w:val="24"/>
        </w:rPr>
        <w:t>). В границах Большесельского муниципального района межселенные территории отсутствуют.</w:t>
      </w:r>
    </w:p>
    <w:p w14:paraId="65B2DC54" w14:textId="77777777" w:rsidR="007033CC" w:rsidRDefault="007033CC" w:rsidP="00500B00">
      <w:pPr>
        <w:pStyle w:val="110"/>
        <w:jc w:val="both"/>
        <w:rPr>
          <w:rFonts w:eastAsia="Calibri"/>
          <w:color w:val="000000"/>
          <w:sz w:val="24"/>
          <w:szCs w:val="24"/>
        </w:rPr>
      </w:pPr>
    </w:p>
    <w:p w14:paraId="4839AE09" w14:textId="77777777" w:rsidR="007033CC" w:rsidRDefault="007033CC" w:rsidP="00500B00">
      <w:pPr>
        <w:pStyle w:val="110"/>
        <w:jc w:val="both"/>
        <w:rPr>
          <w:rFonts w:eastAsia="Calibri"/>
          <w:color w:val="000000"/>
          <w:sz w:val="24"/>
          <w:szCs w:val="24"/>
        </w:rPr>
      </w:pPr>
    </w:p>
    <w:p w14:paraId="26D8F0DD" w14:textId="77777777" w:rsidR="007033CC" w:rsidRDefault="007033CC" w:rsidP="00500B00">
      <w:pPr>
        <w:pStyle w:val="110"/>
        <w:jc w:val="both"/>
        <w:rPr>
          <w:rFonts w:eastAsia="Calibri"/>
          <w:color w:val="000000"/>
          <w:sz w:val="24"/>
          <w:szCs w:val="24"/>
        </w:rPr>
      </w:pPr>
    </w:p>
    <w:p w14:paraId="0513BC94" w14:textId="77777777" w:rsidR="007033CC" w:rsidRDefault="007033CC" w:rsidP="00500B00">
      <w:pPr>
        <w:pStyle w:val="110"/>
        <w:jc w:val="both"/>
        <w:rPr>
          <w:rFonts w:eastAsia="Calibri"/>
          <w:color w:val="000000"/>
          <w:sz w:val="24"/>
          <w:szCs w:val="24"/>
        </w:rPr>
      </w:pPr>
    </w:p>
    <w:p w14:paraId="78555F77" w14:textId="77777777" w:rsidR="007033CC" w:rsidRDefault="007033CC" w:rsidP="00500B00">
      <w:pPr>
        <w:pStyle w:val="110"/>
        <w:jc w:val="both"/>
        <w:rPr>
          <w:rFonts w:eastAsia="Calibri"/>
          <w:color w:val="000000"/>
          <w:sz w:val="24"/>
          <w:szCs w:val="24"/>
        </w:rPr>
      </w:pPr>
    </w:p>
    <w:p w14:paraId="6BC32FF3" w14:textId="77777777" w:rsidR="007033CC" w:rsidRDefault="007033CC" w:rsidP="00500B00">
      <w:pPr>
        <w:pStyle w:val="110"/>
        <w:jc w:val="both"/>
        <w:rPr>
          <w:rFonts w:eastAsia="Calibri"/>
          <w:color w:val="000000"/>
          <w:sz w:val="24"/>
          <w:szCs w:val="24"/>
        </w:rPr>
      </w:pPr>
    </w:p>
    <w:p w14:paraId="15469186" w14:textId="77777777" w:rsidR="007033CC" w:rsidRDefault="007033CC" w:rsidP="00500B00">
      <w:pPr>
        <w:pStyle w:val="110"/>
        <w:jc w:val="both"/>
        <w:rPr>
          <w:rFonts w:eastAsia="Calibri"/>
          <w:color w:val="000000"/>
          <w:sz w:val="24"/>
          <w:szCs w:val="24"/>
        </w:rPr>
      </w:pPr>
    </w:p>
    <w:p w14:paraId="52D51209" w14:textId="77777777" w:rsidR="007033CC" w:rsidRDefault="007033CC" w:rsidP="00500B00">
      <w:pPr>
        <w:pStyle w:val="110"/>
        <w:jc w:val="both"/>
        <w:rPr>
          <w:rFonts w:eastAsia="Calibri"/>
          <w:color w:val="000000"/>
          <w:sz w:val="24"/>
          <w:szCs w:val="24"/>
        </w:rPr>
      </w:pPr>
    </w:p>
    <w:p w14:paraId="50F3463F" w14:textId="77777777" w:rsidR="007033CC" w:rsidRDefault="007033CC" w:rsidP="00500B00">
      <w:pPr>
        <w:pStyle w:val="110"/>
        <w:jc w:val="both"/>
        <w:rPr>
          <w:rFonts w:eastAsia="Calibri"/>
          <w:color w:val="000000"/>
          <w:sz w:val="24"/>
          <w:szCs w:val="24"/>
        </w:rPr>
      </w:pPr>
    </w:p>
    <w:p w14:paraId="27DBC77D" w14:textId="77777777" w:rsidR="007033CC" w:rsidRDefault="007033CC" w:rsidP="00500B00">
      <w:pPr>
        <w:pStyle w:val="110"/>
        <w:jc w:val="both"/>
        <w:rPr>
          <w:rFonts w:eastAsia="Calibri"/>
          <w:color w:val="000000"/>
          <w:sz w:val="24"/>
          <w:szCs w:val="24"/>
        </w:rPr>
      </w:pPr>
    </w:p>
    <w:p w14:paraId="2BDFEC28" w14:textId="77777777" w:rsidR="007033CC" w:rsidRDefault="007033CC" w:rsidP="00500B00">
      <w:pPr>
        <w:pStyle w:val="110"/>
        <w:jc w:val="both"/>
        <w:rPr>
          <w:rFonts w:eastAsia="Calibri"/>
          <w:color w:val="000000"/>
          <w:sz w:val="24"/>
          <w:szCs w:val="24"/>
        </w:rPr>
      </w:pPr>
    </w:p>
    <w:p w14:paraId="132FC7C9" w14:textId="77777777" w:rsidR="007033CC" w:rsidRDefault="007033CC" w:rsidP="00500B00">
      <w:pPr>
        <w:pStyle w:val="110"/>
        <w:jc w:val="both"/>
        <w:rPr>
          <w:rFonts w:eastAsia="Calibri"/>
          <w:color w:val="000000"/>
          <w:sz w:val="24"/>
          <w:szCs w:val="24"/>
        </w:rPr>
      </w:pPr>
    </w:p>
    <w:p w14:paraId="23DE0798" w14:textId="77777777" w:rsidR="007033CC" w:rsidRDefault="007033CC" w:rsidP="00500B00">
      <w:pPr>
        <w:pStyle w:val="110"/>
        <w:jc w:val="both"/>
        <w:rPr>
          <w:rFonts w:eastAsia="Calibri"/>
          <w:color w:val="000000"/>
          <w:sz w:val="24"/>
          <w:szCs w:val="24"/>
        </w:rPr>
      </w:pPr>
    </w:p>
    <w:p w14:paraId="0E2E6F95" w14:textId="77777777" w:rsidR="007033CC" w:rsidRDefault="007033CC" w:rsidP="00500B00">
      <w:pPr>
        <w:pStyle w:val="110"/>
        <w:jc w:val="both"/>
        <w:rPr>
          <w:rFonts w:eastAsia="Calibri"/>
          <w:color w:val="000000"/>
          <w:sz w:val="24"/>
          <w:szCs w:val="24"/>
        </w:rPr>
      </w:pPr>
    </w:p>
    <w:p w14:paraId="657ADC0A" w14:textId="77777777" w:rsidR="007033CC" w:rsidRDefault="007033CC" w:rsidP="00500B00">
      <w:pPr>
        <w:pStyle w:val="110"/>
        <w:jc w:val="both"/>
        <w:rPr>
          <w:rFonts w:eastAsia="Calibri"/>
          <w:color w:val="000000"/>
          <w:sz w:val="24"/>
          <w:szCs w:val="24"/>
        </w:rPr>
      </w:pPr>
    </w:p>
    <w:p w14:paraId="1898CBAC" w14:textId="77777777" w:rsidR="007033CC" w:rsidRDefault="007033CC" w:rsidP="00500B00">
      <w:pPr>
        <w:pStyle w:val="110"/>
        <w:jc w:val="both"/>
        <w:rPr>
          <w:rFonts w:eastAsia="Calibri"/>
          <w:color w:val="000000"/>
          <w:sz w:val="24"/>
          <w:szCs w:val="24"/>
        </w:rPr>
      </w:pPr>
    </w:p>
    <w:p w14:paraId="42709619" w14:textId="77777777" w:rsidR="007033CC" w:rsidRDefault="007033CC" w:rsidP="00500B00">
      <w:pPr>
        <w:pStyle w:val="110"/>
        <w:jc w:val="both"/>
        <w:rPr>
          <w:rFonts w:eastAsia="Calibri"/>
          <w:color w:val="000000"/>
          <w:sz w:val="24"/>
          <w:szCs w:val="24"/>
        </w:rPr>
      </w:pPr>
    </w:p>
    <w:p w14:paraId="196F92F8" w14:textId="77777777" w:rsidR="007033CC" w:rsidRDefault="007033CC" w:rsidP="00500B00">
      <w:pPr>
        <w:pStyle w:val="110"/>
        <w:jc w:val="both"/>
        <w:rPr>
          <w:rFonts w:eastAsia="Calibri"/>
          <w:color w:val="000000"/>
          <w:sz w:val="24"/>
          <w:szCs w:val="24"/>
        </w:rPr>
      </w:pPr>
    </w:p>
    <w:p w14:paraId="2BF2755D" w14:textId="77777777" w:rsidR="007033CC" w:rsidRDefault="007033CC" w:rsidP="00500B00">
      <w:pPr>
        <w:pStyle w:val="110"/>
        <w:jc w:val="both"/>
        <w:rPr>
          <w:rFonts w:eastAsia="Calibri"/>
          <w:color w:val="000000"/>
          <w:sz w:val="24"/>
          <w:szCs w:val="24"/>
        </w:rPr>
      </w:pPr>
    </w:p>
    <w:p w14:paraId="376C90B7" w14:textId="77777777" w:rsidR="007033CC" w:rsidRDefault="007033CC" w:rsidP="00500B00">
      <w:pPr>
        <w:pStyle w:val="110"/>
        <w:jc w:val="both"/>
        <w:rPr>
          <w:rFonts w:eastAsia="Calibri"/>
          <w:color w:val="000000"/>
          <w:sz w:val="24"/>
          <w:szCs w:val="24"/>
        </w:rPr>
      </w:pPr>
    </w:p>
    <w:p w14:paraId="0DA019FB" w14:textId="77777777" w:rsidR="007033CC" w:rsidRDefault="007033CC" w:rsidP="00500B00">
      <w:pPr>
        <w:pStyle w:val="110"/>
        <w:jc w:val="both"/>
        <w:rPr>
          <w:rFonts w:eastAsia="Calibri"/>
          <w:color w:val="000000"/>
          <w:sz w:val="24"/>
          <w:szCs w:val="24"/>
        </w:rPr>
      </w:pPr>
    </w:p>
    <w:p w14:paraId="02DCFA65" w14:textId="77777777" w:rsidR="007033CC" w:rsidRDefault="007033CC" w:rsidP="00500B00">
      <w:pPr>
        <w:pStyle w:val="110"/>
        <w:jc w:val="both"/>
        <w:rPr>
          <w:rFonts w:eastAsia="Calibri"/>
          <w:color w:val="000000"/>
          <w:sz w:val="24"/>
          <w:szCs w:val="24"/>
        </w:rPr>
      </w:pPr>
    </w:p>
    <w:p w14:paraId="00064B4D" w14:textId="77777777" w:rsidR="007033CC" w:rsidRDefault="007033CC" w:rsidP="00500B00">
      <w:pPr>
        <w:pStyle w:val="110"/>
        <w:jc w:val="both"/>
        <w:rPr>
          <w:rFonts w:eastAsia="Calibri"/>
          <w:color w:val="000000"/>
          <w:sz w:val="24"/>
          <w:szCs w:val="24"/>
        </w:rPr>
      </w:pPr>
    </w:p>
    <w:p w14:paraId="6980383C" w14:textId="77777777" w:rsidR="007033CC" w:rsidRDefault="007033CC" w:rsidP="00500B00">
      <w:pPr>
        <w:pStyle w:val="110"/>
        <w:jc w:val="both"/>
        <w:rPr>
          <w:rFonts w:eastAsia="Calibri"/>
          <w:color w:val="000000"/>
          <w:sz w:val="24"/>
          <w:szCs w:val="24"/>
        </w:rPr>
      </w:pPr>
    </w:p>
    <w:p w14:paraId="79BCD275" w14:textId="77777777" w:rsidR="007033CC" w:rsidRDefault="007033CC" w:rsidP="00500B00">
      <w:pPr>
        <w:pStyle w:val="110"/>
        <w:jc w:val="both"/>
        <w:rPr>
          <w:rFonts w:eastAsia="Calibri"/>
          <w:color w:val="000000"/>
          <w:sz w:val="24"/>
          <w:szCs w:val="24"/>
        </w:rPr>
      </w:pPr>
    </w:p>
    <w:p w14:paraId="27138301" w14:textId="77777777" w:rsidR="007033CC" w:rsidRDefault="007033CC" w:rsidP="00500B00">
      <w:pPr>
        <w:pStyle w:val="110"/>
        <w:jc w:val="both"/>
        <w:rPr>
          <w:rFonts w:eastAsia="Calibri"/>
          <w:color w:val="000000"/>
          <w:sz w:val="24"/>
          <w:szCs w:val="24"/>
        </w:rPr>
      </w:pPr>
    </w:p>
    <w:p w14:paraId="2C63FF44" w14:textId="77777777" w:rsidR="007033CC" w:rsidRDefault="007033CC" w:rsidP="00500B00">
      <w:pPr>
        <w:pStyle w:val="110"/>
        <w:jc w:val="both"/>
        <w:rPr>
          <w:rFonts w:eastAsia="Calibri"/>
          <w:color w:val="000000"/>
          <w:sz w:val="24"/>
          <w:szCs w:val="24"/>
        </w:rPr>
      </w:pPr>
    </w:p>
    <w:p w14:paraId="4C91A15E" w14:textId="77777777" w:rsidR="007033CC" w:rsidRDefault="007033CC" w:rsidP="00500B00">
      <w:pPr>
        <w:pStyle w:val="110"/>
        <w:jc w:val="both"/>
        <w:rPr>
          <w:rFonts w:eastAsia="Calibri"/>
          <w:color w:val="000000"/>
          <w:sz w:val="24"/>
          <w:szCs w:val="24"/>
        </w:rPr>
      </w:pPr>
    </w:p>
    <w:p w14:paraId="3398E3DE" w14:textId="77777777" w:rsidR="007033CC" w:rsidRDefault="007033CC" w:rsidP="00500B00">
      <w:pPr>
        <w:pStyle w:val="110"/>
        <w:jc w:val="both"/>
        <w:rPr>
          <w:rFonts w:eastAsia="Calibri"/>
          <w:color w:val="000000"/>
          <w:sz w:val="24"/>
          <w:szCs w:val="24"/>
        </w:rPr>
      </w:pPr>
    </w:p>
    <w:p w14:paraId="14124148" w14:textId="77777777" w:rsidR="007033CC" w:rsidRDefault="007033CC" w:rsidP="00500B00">
      <w:pPr>
        <w:pStyle w:val="110"/>
        <w:jc w:val="both"/>
        <w:rPr>
          <w:rFonts w:eastAsia="Calibri"/>
          <w:color w:val="000000"/>
          <w:sz w:val="24"/>
          <w:szCs w:val="24"/>
        </w:rPr>
      </w:pPr>
    </w:p>
    <w:p w14:paraId="28EE749C" w14:textId="77777777" w:rsidR="007033CC" w:rsidRDefault="007033CC" w:rsidP="00500B00">
      <w:pPr>
        <w:pStyle w:val="110"/>
        <w:jc w:val="both"/>
        <w:rPr>
          <w:rFonts w:eastAsia="Calibri"/>
          <w:color w:val="000000"/>
          <w:sz w:val="24"/>
          <w:szCs w:val="24"/>
        </w:rPr>
      </w:pPr>
    </w:p>
    <w:p w14:paraId="123397AE" w14:textId="6F992100" w:rsidR="007033CC" w:rsidRPr="007033CC" w:rsidRDefault="007033CC" w:rsidP="007033CC">
      <w:pPr>
        <w:pStyle w:val="110"/>
        <w:jc w:val="center"/>
        <w:rPr>
          <w:rFonts w:eastAsia="Calibri"/>
          <w:b/>
          <w:bCs/>
          <w:iCs/>
          <w:color w:val="000000" w:themeColor="text1"/>
          <w:sz w:val="28"/>
          <w:szCs w:val="28"/>
          <w:lang w:eastAsia="en-US"/>
        </w:rPr>
      </w:pPr>
      <w:r w:rsidRPr="007033CC">
        <w:rPr>
          <w:rFonts w:eastAsia="Calibri"/>
          <w:b/>
          <w:bCs/>
          <w:iCs/>
          <w:color w:val="000000" w:themeColor="text1"/>
          <w:sz w:val="28"/>
          <w:szCs w:val="28"/>
          <w:lang w:eastAsia="en-US"/>
        </w:rPr>
        <w:lastRenderedPageBreak/>
        <w:t xml:space="preserve">Раздел </w:t>
      </w:r>
      <w:r w:rsidR="00C35D9E">
        <w:rPr>
          <w:rFonts w:eastAsia="Calibri"/>
          <w:b/>
          <w:bCs/>
          <w:iCs/>
          <w:color w:val="000000" w:themeColor="text1"/>
          <w:sz w:val="28"/>
          <w:szCs w:val="28"/>
          <w:lang w:eastAsia="en-US"/>
        </w:rPr>
        <w:t>6</w:t>
      </w:r>
    </w:p>
    <w:p w14:paraId="45443B99" w14:textId="631A69FF" w:rsidR="007033CC" w:rsidRPr="007033CC" w:rsidRDefault="007033CC" w:rsidP="007033CC">
      <w:pPr>
        <w:pStyle w:val="110"/>
        <w:jc w:val="center"/>
        <w:rPr>
          <w:rFonts w:eastAsia="Calibri"/>
          <w:b/>
          <w:bCs/>
          <w:iCs/>
          <w:color w:val="000000" w:themeColor="text1"/>
          <w:sz w:val="28"/>
          <w:szCs w:val="28"/>
          <w:lang w:eastAsia="en-US"/>
        </w:rPr>
      </w:pPr>
      <w:r w:rsidRPr="007033CC">
        <w:rPr>
          <w:rFonts w:eastAsia="Calibri"/>
          <w:b/>
          <w:bCs/>
          <w:iCs/>
          <w:color w:val="000000" w:themeColor="text1"/>
          <w:sz w:val="28"/>
          <w:szCs w:val="28"/>
          <w:lang w:eastAsia="en-US"/>
        </w:rPr>
        <w:t>СВЕДЕНИЯ ОБ ОБЪЕКТАХ КАПИТАЛЬНОГО СТРОИТЕЛЬСТВА, ТЕРРИТОРИЯХ, ЗОНАХ, КОТОРЫЕ ОКАЗАЛИ ВЛИЯНИЕ НА ОПРЕДЕЛЕНИЕ ПЛАНИРУЕМОГО РАЗМЕЩЕНИЯ ОБЪЕКТОВ МЕСТНОГО ЗНАЧЕНИЯ МУНИЦИПАЛЬНОГО РАЙОНА</w:t>
      </w:r>
    </w:p>
    <w:p w14:paraId="78611C4D" w14:textId="77777777" w:rsidR="008D053A" w:rsidRDefault="008D053A" w:rsidP="00500B00">
      <w:pPr>
        <w:pStyle w:val="110"/>
        <w:jc w:val="both"/>
        <w:rPr>
          <w:rFonts w:eastAsia="Calibri"/>
          <w:color w:val="000000"/>
          <w:sz w:val="24"/>
          <w:szCs w:val="24"/>
        </w:rPr>
      </w:pPr>
    </w:p>
    <w:p w14:paraId="37E7599C"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Большесельский муниципальный район расположен в центральной части территории Ярославской области и граничит на севере с Рыбинским и Тутаевским районами, на западе с Ярославским районом, на юге с Борисоглебским и Угличским районом, на востоке с Угличским и Мышкинским районами.</w:t>
      </w:r>
    </w:p>
    <w:p w14:paraId="41658FF6"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Удаленность от Ярославля- 58 км., от Москвы</w:t>
      </w:r>
      <w:r>
        <w:rPr>
          <w:rFonts w:eastAsia="Calibri"/>
          <w:color w:val="000000"/>
          <w:sz w:val="24"/>
          <w:szCs w:val="24"/>
        </w:rPr>
        <w:t xml:space="preserve"> </w:t>
      </w:r>
      <w:r w:rsidRPr="0039336A">
        <w:rPr>
          <w:rFonts w:eastAsia="Calibri"/>
          <w:color w:val="000000"/>
          <w:sz w:val="24"/>
          <w:szCs w:val="24"/>
        </w:rPr>
        <w:t>- 282 км., от Санкт-Петербурга</w:t>
      </w:r>
      <w:r>
        <w:rPr>
          <w:rFonts w:eastAsia="Calibri"/>
          <w:color w:val="000000"/>
          <w:sz w:val="24"/>
          <w:szCs w:val="24"/>
        </w:rPr>
        <w:t xml:space="preserve"> </w:t>
      </w:r>
      <w:r w:rsidRPr="0039336A">
        <w:rPr>
          <w:rFonts w:eastAsia="Calibri"/>
          <w:color w:val="000000"/>
          <w:sz w:val="24"/>
          <w:szCs w:val="24"/>
        </w:rPr>
        <w:t>-</w:t>
      </w:r>
      <w:r>
        <w:rPr>
          <w:rFonts w:eastAsia="Calibri"/>
          <w:color w:val="000000"/>
          <w:sz w:val="24"/>
          <w:szCs w:val="24"/>
        </w:rPr>
        <w:t xml:space="preserve"> </w:t>
      </w:r>
      <w:r w:rsidRPr="0039336A">
        <w:rPr>
          <w:rFonts w:eastAsia="Calibri"/>
          <w:color w:val="000000"/>
          <w:sz w:val="24"/>
          <w:szCs w:val="24"/>
        </w:rPr>
        <w:t>719 км.</w:t>
      </w:r>
    </w:p>
    <w:p w14:paraId="7050A57C"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 xml:space="preserve">Территория Большесельского муниципального района общей площадью 133305 га делится на 3 сельских поселения, включающих 7 сельских округов. </w:t>
      </w:r>
      <w:bookmarkStart w:id="3" w:name="sub_142"/>
      <w:r w:rsidRPr="0039336A">
        <w:rPr>
          <w:rFonts w:eastAsia="Calibri"/>
          <w:color w:val="000000"/>
          <w:sz w:val="24"/>
          <w:szCs w:val="24"/>
        </w:rPr>
        <w:t xml:space="preserve">В соответствии с Законом Ярославской области от 21.12.2004 N 65-з "О наименованиях, границах и статусе муниципальных образований Ярославской области" в составе Большесельского муниципального района образованы следующие муниципальные образования со статусом сельских поселений: </w:t>
      </w:r>
      <w:bookmarkEnd w:id="3"/>
    </w:p>
    <w:p w14:paraId="60E96D12"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 xml:space="preserve">Большесельское сельское поселение с центром </w:t>
      </w:r>
      <w:proofErr w:type="spellStart"/>
      <w:r w:rsidRPr="0039336A">
        <w:rPr>
          <w:rFonts w:eastAsia="Calibri"/>
          <w:color w:val="000000"/>
          <w:sz w:val="24"/>
          <w:szCs w:val="24"/>
        </w:rPr>
        <w:t>с.Большое</w:t>
      </w:r>
      <w:proofErr w:type="spellEnd"/>
      <w:r w:rsidRPr="0039336A">
        <w:rPr>
          <w:rFonts w:eastAsia="Calibri"/>
          <w:color w:val="000000"/>
          <w:sz w:val="24"/>
          <w:szCs w:val="24"/>
        </w:rPr>
        <w:t xml:space="preserve"> Село;</w:t>
      </w:r>
    </w:p>
    <w:p w14:paraId="760A4273"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 xml:space="preserve">Благовещенское сельское поселение с центром в </w:t>
      </w:r>
      <w:proofErr w:type="spellStart"/>
      <w:r w:rsidRPr="0039336A">
        <w:rPr>
          <w:rFonts w:eastAsia="Calibri"/>
          <w:color w:val="000000"/>
          <w:sz w:val="24"/>
          <w:szCs w:val="24"/>
        </w:rPr>
        <w:t>д.Борисовское</w:t>
      </w:r>
      <w:proofErr w:type="spellEnd"/>
      <w:r w:rsidRPr="0039336A">
        <w:rPr>
          <w:rFonts w:eastAsia="Calibri"/>
          <w:color w:val="000000"/>
          <w:sz w:val="24"/>
          <w:szCs w:val="24"/>
        </w:rPr>
        <w:t>;</w:t>
      </w:r>
    </w:p>
    <w:p w14:paraId="02A419BC" w14:textId="77777777" w:rsidR="0020427F" w:rsidRPr="0039336A" w:rsidRDefault="0020427F" w:rsidP="0020427F">
      <w:pPr>
        <w:pStyle w:val="110"/>
        <w:jc w:val="both"/>
        <w:rPr>
          <w:rFonts w:eastAsia="Calibri"/>
          <w:color w:val="000000"/>
          <w:sz w:val="24"/>
          <w:szCs w:val="24"/>
        </w:rPr>
      </w:pPr>
      <w:proofErr w:type="spellStart"/>
      <w:r w:rsidRPr="0039336A">
        <w:rPr>
          <w:rFonts w:eastAsia="Calibri"/>
          <w:color w:val="000000"/>
          <w:sz w:val="24"/>
          <w:szCs w:val="24"/>
        </w:rPr>
        <w:t>Вареговское</w:t>
      </w:r>
      <w:proofErr w:type="spellEnd"/>
      <w:r w:rsidRPr="0039336A">
        <w:rPr>
          <w:rFonts w:eastAsia="Calibri"/>
          <w:color w:val="000000"/>
          <w:sz w:val="24"/>
          <w:szCs w:val="24"/>
        </w:rPr>
        <w:t xml:space="preserve"> сельское поселение с центром в </w:t>
      </w:r>
      <w:proofErr w:type="spellStart"/>
      <w:r w:rsidRPr="0039336A">
        <w:rPr>
          <w:rFonts w:eastAsia="Calibri"/>
          <w:color w:val="000000"/>
          <w:sz w:val="24"/>
          <w:szCs w:val="24"/>
        </w:rPr>
        <w:t>с.Варегово</w:t>
      </w:r>
      <w:proofErr w:type="spellEnd"/>
      <w:r w:rsidRPr="0039336A">
        <w:rPr>
          <w:rFonts w:eastAsia="Calibri"/>
          <w:color w:val="000000"/>
          <w:sz w:val="24"/>
          <w:szCs w:val="24"/>
        </w:rPr>
        <w:t>.</w:t>
      </w:r>
    </w:p>
    <w:p w14:paraId="6C7C00C2"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В состав Большесельского сельского поселения входит 4 сельских округа: Большесельский, Высоковский, Марковский и Новосельский.</w:t>
      </w:r>
    </w:p>
    <w:p w14:paraId="6C360CE9"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 xml:space="preserve">В состав Благовещенского сельского поселения входит 2 сельских округа - Благовещенский и </w:t>
      </w:r>
      <w:proofErr w:type="spellStart"/>
      <w:r w:rsidRPr="0039336A">
        <w:rPr>
          <w:rFonts w:eastAsia="Calibri"/>
          <w:color w:val="000000"/>
          <w:sz w:val="24"/>
          <w:szCs w:val="24"/>
        </w:rPr>
        <w:t>Чудиновский</w:t>
      </w:r>
      <w:proofErr w:type="spellEnd"/>
      <w:r w:rsidRPr="0039336A">
        <w:rPr>
          <w:rFonts w:eastAsia="Calibri"/>
          <w:color w:val="000000"/>
          <w:sz w:val="24"/>
          <w:szCs w:val="24"/>
        </w:rPr>
        <w:t>.</w:t>
      </w:r>
    </w:p>
    <w:p w14:paraId="709A2FEB" w14:textId="77777777" w:rsidR="0020427F" w:rsidRPr="0039336A" w:rsidRDefault="0020427F" w:rsidP="0020427F">
      <w:pPr>
        <w:pStyle w:val="110"/>
        <w:jc w:val="both"/>
        <w:rPr>
          <w:rFonts w:eastAsia="Calibri"/>
          <w:color w:val="000000"/>
          <w:sz w:val="24"/>
          <w:szCs w:val="24"/>
        </w:rPr>
      </w:pPr>
      <w:proofErr w:type="spellStart"/>
      <w:r w:rsidRPr="0039336A">
        <w:rPr>
          <w:rFonts w:eastAsia="Calibri"/>
          <w:color w:val="000000"/>
          <w:sz w:val="24"/>
          <w:szCs w:val="24"/>
        </w:rPr>
        <w:t>Вареговское</w:t>
      </w:r>
      <w:proofErr w:type="spellEnd"/>
      <w:r w:rsidRPr="0039336A">
        <w:rPr>
          <w:rFonts w:eastAsia="Calibri"/>
          <w:color w:val="000000"/>
          <w:sz w:val="24"/>
          <w:szCs w:val="24"/>
        </w:rPr>
        <w:t xml:space="preserve"> сельское поселение образовано в границах </w:t>
      </w:r>
      <w:proofErr w:type="spellStart"/>
      <w:r w:rsidRPr="0039336A">
        <w:rPr>
          <w:rFonts w:eastAsia="Calibri"/>
          <w:color w:val="000000"/>
          <w:sz w:val="24"/>
          <w:szCs w:val="24"/>
        </w:rPr>
        <w:t>Вареговского</w:t>
      </w:r>
      <w:proofErr w:type="spellEnd"/>
      <w:r w:rsidRPr="0039336A">
        <w:rPr>
          <w:rFonts w:eastAsia="Calibri"/>
          <w:color w:val="000000"/>
          <w:sz w:val="24"/>
          <w:szCs w:val="24"/>
        </w:rPr>
        <w:t xml:space="preserve"> сельского округа. </w:t>
      </w:r>
    </w:p>
    <w:p w14:paraId="662D2C27"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 xml:space="preserve">В районе насчитывается 318 сельских населённых пунктов. </w:t>
      </w:r>
    </w:p>
    <w:p w14:paraId="6E03AFA7" w14:textId="77777777" w:rsidR="0020427F" w:rsidRPr="0039336A" w:rsidRDefault="0020427F" w:rsidP="0020427F">
      <w:pPr>
        <w:pStyle w:val="110"/>
        <w:jc w:val="both"/>
        <w:rPr>
          <w:rFonts w:eastAsia="Calibri"/>
          <w:color w:val="000000"/>
          <w:sz w:val="24"/>
          <w:szCs w:val="24"/>
        </w:rPr>
      </w:pPr>
      <w:r w:rsidRPr="0039336A">
        <w:rPr>
          <w:rFonts w:eastAsia="Calibri"/>
          <w:color w:val="000000"/>
          <w:sz w:val="24"/>
          <w:szCs w:val="24"/>
        </w:rPr>
        <w:t>Территорию каждого сельского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соответствующего поселения, рекреационные земли, земли для развития поселения.</w:t>
      </w:r>
    </w:p>
    <w:p w14:paraId="1E76918E" w14:textId="77777777" w:rsidR="0020427F" w:rsidRDefault="0020427F" w:rsidP="0020427F">
      <w:pPr>
        <w:pStyle w:val="110"/>
        <w:jc w:val="both"/>
        <w:rPr>
          <w:rFonts w:eastAsia="Calibri"/>
          <w:color w:val="000000"/>
          <w:sz w:val="24"/>
          <w:szCs w:val="24"/>
        </w:rPr>
      </w:pPr>
      <w:r>
        <w:rPr>
          <w:rFonts w:eastAsia="Calibri"/>
          <w:color w:val="000000"/>
          <w:sz w:val="24"/>
          <w:szCs w:val="24"/>
        </w:rPr>
        <w:t xml:space="preserve">  </w:t>
      </w:r>
      <w:r w:rsidRPr="00A17A75">
        <w:rPr>
          <w:rFonts w:eastAsia="Calibri"/>
          <w:color w:val="000000"/>
          <w:sz w:val="24"/>
          <w:szCs w:val="24"/>
        </w:rPr>
        <w:t>На 1 июня 2023 численность населения (постоянных жителей) Большесельского района составляет 9 060 человек, в том числе детей в возрасте до 6 лет - 903 человека, подростков (школьников) в возрасте от 7 до 17 лет - 1 072 человека, молодежи от 18 до 29 лет - 1 084 человека, взрослых в возрасте от 30 до 60 лет - 3 899 человек, пожилых людей от 60 лет - 1 975 человек, а долгожителей Большесельского района старше 80 лет - 127 человек.</w:t>
      </w:r>
    </w:p>
    <w:p w14:paraId="177E424A" w14:textId="6BBA1937" w:rsidR="0020427F" w:rsidRPr="0020427F" w:rsidRDefault="0020427F" w:rsidP="0020427F">
      <w:pPr>
        <w:pStyle w:val="110"/>
        <w:jc w:val="both"/>
        <w:rPr>
          <w:rFonts w:eastAsia="Calibri"/>
          <w:color w:val="000000"/>
          <w:sz w:val="24"/>
          <w:szCs w:val="24"/>
        </w:rPr>
      </w:pPr>
      <w:r>
        <w:rPr>
          <w:rFonts w:eastAsia="Calibri"/>
          <w:color w:val="000000"/>
          <w:sz w:val="24"/>
          <w:szCs w:val="24"/>
        </w:rPr>
        <w:t xml:space="preserve">   </w:t>
      </w:r>
      <w:r w:rsidRPr="0020427F">
        <w:rPr>
          <w:rFonts w:eastAsia="Calibri"/>
          <w:color w:val="000000"/>
          <w:sz w:val="24"/>
          <w:szCs w:val="24"/>
        </w:rPr>
        <w:t xml:space="preserve">В районе имеется 28 спортивных сооружений, из них: </w:t>
      </w:r>
    </w:p>
    <w:p w14:paraId="61C1DC69" w14:textId="77777777" w:rsidR="0020427F" w:rsidRPr="0020427F" w:rsidRDefault="0020427F" w:rsidP="0020427F">
      <w:pPr>
        <w:pStyle w:val="110"/>
        <w:jc w:val="both"/>
        <w:rPr>
          <w:rFonts w:eastAsia="Calibri"/>
          <w:color w:val="000000"/>
          <w:sz w:val="24"/>
          <w:szCs w:val="24"/>
        </w:rPr>
      </w:pPr>
      <w:r w:rsidRPr="0020427F">
        <w:rPr>
          <w:rFonts w:eastAsia="Calibri"/>
          <w:color w:val="000000"/>
          <w:sz w:val="24"/>
          <w:szCs w:val="24"/>
        </w:rPr>
        <w:t xml:space="preserve">- плоскостные спортивные сооружения – 17; </w:t>
      </w:r>
    </w:p>
    <w:p w14:paraId="65318594" w14:textId="77777777" w:rsidR="0020427F" w:rsidRPr="0020427F" w:rsidRDefault="0020427F" w:rsidP="0020427F">
      <w:pPr>
        <w:pStyle w:val="110"/>
        <w:jc w:val="both"/>
        <w:rPr>
          <w:rFonts w:eastAsia="Calibri"/>
          <w:color w:val="000000"/>
          <w:sz w:val="24"/>
          <w:szCs w:val="24"/>
        </w:rPr>
      </w:pPr>
      <w:r w:rsidRPr="0020427F">
        <w:rPr>
          <w:rFonts w:eastAsia="Calibri"/>
          <w:color w:val="000000"/>
          <w:sz w:val="24"/>
          <w:szCs w:val="24"/>
        </w:rPr>
        <w:t xml:space="preserve">- спортивные залы – 8; </w:t>
      </w:r>
    </w:p>
    <w:p w14:paraId="37DE6C03" w14:textId="77777777" w:rsidR="0020427F" w:rsidRPr="0020427F" w:rsidRDefault="0020427F" w:rsidP="0020427F">
      <w:pPr>
        <w:pStyle w:val="110"/>
        <w:jc w:val="both"/>
        <w:rPr>
          <w:rFonts w:eastAsia="Calibri"/>
          <w:color w:val="000000"/>
          <w:sz w:val="24"/>
          <w:szCs w:val="24"/>
        </w:rPr>
      </w:pPr>
      <w:r w:rsidRPr="0020427F">
        <w:rPr>
          <w:rFonts w:eastAsia="Calibri"/>
          <w:color w:val="000000"/>
          <w:sz w:val="24"/>
          <w:szCs w:val="24"/>
        </w:rPr>
        <w:t>- тренажерные залы – 1;</w:t>
      </w:r>
    </w:p>
    <w:p w14:paraId="091549D9" w14:textId="6AE2827C" w:rsidR="0020427F" w:rsidRDefault="0020427F" w:rsidP="0020427F">
      <w:pPr>
        <w:pStyle w:val="110"/>
        <w:jc w:val="both"/>
        <w:rPr>
          <w:rFonts w:eastAsia="Calibri"/>
          <w:color w:val="000000"/>
          <w:sz w:val="24"/>
          <w:szCs w:val="24"/>
        </w:rPr>
      </w:pPr>
      <w:r w:rsidRPr="0020427F">
        <w:rPr>
          <w:rFonts w:eastAsia="Calibri"/>
          <w:color w:val="000000"/>
          <w:sz w:val="24"/>
          <w:szCs w:val="24"/>
        </w:rPr>
        <w:t>- объекты городской и рекреационной инфраструктуры, приспособленные для занятий физической культурой и спортом – 2.</w:t>
      </w:r>
    </w:p>
    <w:p w14:paraId="7FA6AA7C" w14:textId="555FE1A0" w:rsidR="0020427F" w:rsidRDefault="0020427F" w:rsidP="00500B00">
      <w:pPr>
        <w:pStyle w:val="110"/>
        <w:jc w:val="both"/>
        <w:rPr>
          <w:rFonts w:eastAsia="Calibri"/>
          <w:color w:val="000000"/>
          <w:sz w:val="24"/>
          <w:szCs w:val="24"/>
        </w:rPr>
      </w:pPr>
      <w:r>
        <w:rPr>
          <w:rFonts w:eastAsia="Calibri"/>
          <w:color w:val="000000"/>
          <w:sz w:val="24"/>
          <w:szCs w:val="24"/>
        </w:rPr>
        <w:t xml:space="preserve">   </w:t>
      </w:r>
      <w:r w:rsidRPr="0020427F">
        <w:rPr>
          <w:rFonts w:eastAsia="Calibri"/>
          <w:color w:val="000000"/>
          <w:sz w:val="24"/>
          <w:szCs w:val="24"/>
        </w:rPr>
        <w:t>Отрасль «Культура» Большесельского муниципального района представлена 3 муниципальными бюджетными учреждениями культуры и 1 казенным учреждением. В структуру отрасли входят 31 структурная единица: 15 Домов культуры и клубов, 15 сельских библиотек, Детская музыкальная школа.</w:t>
      </w:r>
    </w:p>
    <w:p w14:paraId="4F4572CA" w14:textId="77777777" w:rsidR="0020427F" w:rsidRDefault="0020427F" w:rsidP="00500B00">
      <w:pPr>
        <w:pStyle w:val="110"/>
        <w:jc w:val="both"/>
        <w:rPr>
          <w:rFonts w:eastAsia="Calibri"/>
          <w:color w:val="000000"/>
          <w:sz w:val="24"/>
          <w:szCs w:val="24"/>
        </w:rPr>
      </w:pPr>
    </w:p>
    <w:p w14:paraId="2E772696" w14:textId="77777777" w:rsidR="0020427F" w:rsidRDefault="0020427F" w:rsidP="0020427F">
      <w:pPr>
        <w:pStyle w:val="110"/>
        <w:jc w:val="both"/>
        <w:rPr>
          <w:rFonts w:eastAsia="Calibri"/>
          <w:color w:val="000000" w:themeColor="text1"/>
          <w:sz w:val="24"/>
          <w:szCs w:val="24"/>
        </w:rPr>
      </w:pPr>
      <w:r w:rsidRPr="001A50CA">
        <w:rPr>
          <w:rFonts w:eastAsia="Calibri"/>
          <w:b/>
          <w:bCs/>
          <w:color w:val="000000" w:themeColor="text1"/>
          <w:sz w:val="24"/>
          <w:szCs w:val="24"/>
        </w:rPr>
        <w:t>Объекты культурного наследия</w:t>
      </w:r>
      <w:r>
        <w:rPr>
          <w:rFonts w:eastAsia="Calibri"/>
          <w:color w:val="000000" w:themeColor="text1"/>
          <w:sz w:val="24"/>
          <w:szCs w:val="24"/>
        </w:rPr>
        <w:t xml:space="preserve">. </w:t>
      </w:r>
      <w:r w:rsidRPr="001A50CA">
        <w:rPr>
          <w:rFonts w:eastAsia="Calibri"/>
          <w:color w:val="000000" w:themeColor="text1"/>
          <w:sz w:val="24"/>
          <w:szCs w:val="24"/>
        </w:rPr>
        <w:t>Департамент охраны объектов культурного наследия Ярославской области (далее - департамент) является органом исполнительной власти Ярославской области, осуществляющим функции в области сохранения, использования, популяризации и государственной охраны объектов культурного наследия</w:t>
      </w:r>
      <w:r>
        <w:rPr>
          <w:rFonts w:eastAsia="Calibri"/>
          <w:color w:val="000000" w:themeColor="text1"/>
          <w:sz w:val="24"/>
          <w:szCs w:val="24"/>
        </w:rPr>
        <w:t>.</w:t>
      </w:r>
    </w:p>
    <w:p w14:paraId="2C101658" w14:textId="77777777" w:rsidR="0020427F" w:rsidRPr="001A50CA" w:rsidRDefault="0020427F" w:rsidP="0020427F">
      <w:pPr>
        <w:pStyle w:val="110"/>
        <w:jc w:val="both"/>
        <w:rPr>
          <w:rFonts w:eastAsia="Calibri"/>
          <w:color w:val="000000" w:themeColor="text1"/>
          <w:sz w:val="24"/>
          <w:szCs w:val="24"/>
        </w:rPr>
      </w:pPr>
      <w:r>
        <w:rPr>
          <w:rFonts w:eastAsia="Calibri"/>
          <w:color w:val="000000" w:themeColor="text1"/>
          <w:sz w:val="24"/>
          <w:szCs w:val="24"/>
        </w:rPr>
        <w:lastRenderedPageBreak/>
        <w:t xml:space="preserve"> </w:t>
      </w:r>
      <w:r w:rsidRPr="001A50CA">
        <w:rPr>
          <w:rFonts w:eastAsia="Calibri"/>
          <w:color w:val="000000" w:themeColor="text1"/>
          <w:sz w:val="24"/>
          <w:szCs w:val="24"/>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14:paraId="0035FD3F" w14:textId="77777777" w:rsidR="0020427F" w:rsidRPr="001A50CA" w:rsidRDefault="0020427F" w:rsidP="0020427F">
      <w:pPr>
        <w:pStyle w:val="110"/>
        <w:jc w:val="both"/>
        <w:rPr>
          <w:rFonts w:eastAsia="Calibri"/>
          <w:color w:val="000000" w:themeColor="text1"/>
          <w:sz w:val="24"/>
          <w:szCs w:val="24"/>
        </w:rPr>
      </w:pPr>
      <w:r>
        <w:rPr>
          <w:rFonts w:eastAsia="Calibri"/>
          <w:color w:val="000000" w:themeColor="text1"/>
          <w:sz w:val="24"/>
          <w:szCs w:val="24"/>
        </w:rPr>
        <w:t xml:space="preserve"> </w:t>
      </w:r>
      <w:r w:rsidRPr="001A50CA">
        <w:rPr>
          <w:rFonts w:eastAsia="Calibri"/>
          <w:color w:val="000000" w:themeColor="text1"/>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14:paraId="3241141B" w14:textId="77777777" w:rsidR="0020427F" w:rsidRDefault="0020427F" w:rsidP="0020427F">
      <w:pPr>
        <w:pStyle w:val="110"/>
        <w:jc w:val="both"/>
        <w:rPr>
          <w:rFonts w:eastAsia="Calibri"/>
          <w:color w:val="000000" w:themeColor="text1"/>
          <w:sz w:val="24"/>
          <w:szCs w:val="24"/>
        </w:rPr>
      </w:pPr>
      <w:r>
        <w:rPr>
          <w:rFonts w:eastAsia="Calibri"/>
          <w:color w:val="000000" w:themeColor="text1"/>
          <w:sz w:val="24"/>
          <w:szCs w:val="24"/>
        </w:rPr>
        <w:t xml:space="preserve"> </w:t>
      </w:r>
      <w:r w:rsidRPr="001A50CA">
        <w:rPr>
          <w:rFonts w:eastAsia="Calibri"/>
          <w:color w:val="000000" w:themeColor="text1"/>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14:paraId="5FE9FC70" w14:textId="77777777" w:rsidR="0020427F" w:rsidRDefault="0020427F" w:rsidP="0020427F">
      <w:pPr>
        <w:pStyle w:val="110"/>
        <w:jc w:val="center"/>
        <w:rPr>
          <w:rFonts w:eastAsia="Calibri"/>
          <w:color w:val="000000" w:themeColor="text1"/>
          <w:sz w:val="24"/>
          <w:szCs w:val="24"/>
        </w:rPr>
      </w:pPr>
    </w:p>
    <w:p w14:paraId="2E863FD6" w14:textId="77777777" w:rsidR="0020427F" w:rsidRDefault="0020427F" w:rsidP="0020427F">
      <w:pPr>
        <w:pStyle w:val="110"/>
        <w:jc w:val="center"/>
        <w:rPr>
          <w:rFonts w:eastAsia="Calibri"/>
          <w:color w:val="000000" w:themeColor="text1"/>
          <w:sz w:val="24"/>
          <w:szCs w:val="24"/>
        </w:rPr>
      </w:pPr>
      <w:r w:rsidRPr="008204C9">
        <w:rPr>
          <w:rFonts w:eastAsia="Calibri"/>
          <w:color w:val="000000" w:themeColor="text1"/>
          <w:sz w:val="24"/>
          <w:szCs w:val="24"/>
        </w:rPr>
        <w:t xml:space="preserve">Список объектов культурного наследия </w:t>
      </w:r>
      <w:r>
        <w:rPr>
          <w:rFonts w:eastAsia="Calibri"/>
          <w:color w:val="000000" w:themeColor="text1"/>
          <w:sz w:val="24"/>
          <w:szCs w:val="24"/>
        </w:rPr>
        <w:t>федерального</w:t>
      </w:r>
      <w:r w:rsidRPr="008204C9">
        <w:rPr>
          <w:rFonts w:eastAsia="Calibri"/>
          <w:color w:val="000000" w:themeColor="text1"/>
          <w:sz w:val="24"/>
          <w:szCs w:val="24"/>
        </w:rPr>
        <w:t xml:space="preserve"> значения, расположенных на территории Ярославской области</w:t>
      </w:r>
    </w:p>
    <w:p w14:paraId="6F4BC4D7" w14:textId="77777777" w:rsidR="0020427F" w:rsidRDefault="0020427F" w:rsidP="0020427F">
      <w:pPr>
        <w:pStyle w:val="110"/>
        <w:jc w:val="center"/>
        <w:rPr>
          <w:rFonts w:eastAsia="Calibri"/>
          <w:color w:val="000000" w:themeColor="text1"/>
          <w:sz w:val="24"/>
          <w:szCs w:val="24"/>
        </w:rPr>
      </w:pPr>
    </w:p>
    <w:tbl>
      <w:tblPr>
        <w:tblStyle w:val="ab"/>
        <w:tblW w:w="0" w:type="auto"/>
        <w:tblLook w:val="04A0" w:firstRow="1" w:lastRow="0" w:firstColumn="1" w:lastColumn="0" w:noHBand="0" w:noVBand="1"/>
      </w:tblPr>
      <w:tblGrid>
        <w:gridCol w:w="704"/>
        <w:gridCol w:w="1701"/>
        <w:gridCol w:w="2835"/>
        <w:gridCol w:w="1418"/>
        <w:gridCol w:w="2687"/>
      </w:tblGrid>
      <w:tr w:rsidR="0020427F" w14:paraId="30F2B0B8" w14:textId="77777777" w:rsidTr="001E4D00">
        <w:tc>
          <w:tcPr>
            <w:tcW w:w="704" w:type="dxa"/>
            <w:vAlign w:val="center"/>
          </w:tcPr>
          <w:p w14:paraId="48CB4C9D" w14:textId="77777777" w:rsidR="0020427F" w:rsidRPr="008204C9" w:rsidRDefault="0020427F" w:rsidP="001E4D00">
            <w:pPr>
              <w:pStyle w:val="110"/>
              <w:jc w:val="center"/>
              <w:rPr>
                <w:rFonts w:eastAsia="Calibri"/>
                <w:color w:val="000000" w:themeColor="text1"/>
                <w:sz w:val="24"/>
                <w:szCs w:val="24"/>
              </w:rPr>
            </w:pPr>
            <w:r w:rsidRPr="008204C9">
              <w:rPr>
                <w:rFonts w:eastAsia="Calibri"/>
                <w:color w:val="000000" w:themeColor="text1"/>
                <w:sz w:val="24"/>
                <w:szCs w:val="24"/>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46FB14" w14:textId="77777777" w:rsidR="0020427F" w:rsidRPr="008204C9" w:rsidRDefault="0020427F" w:rsidP="001E4D00">
            <w:pPr>
              <w:pStyle w:val="110"/>
              <w:jc w:val="center"/>
              <w:rPr>
                <w:rFonts w:eastAsia="Calibri"/>
                <w:color w:val="000000" w:themeColor="text1"/>
                <w:sz w:val="24"/>
                <w:szCs w:val="24"/>
              </w:rPr>
            </w:pPr>
            <w:r w:rsidRPr="008204C9">
              <w:rPr>
                <w:color w:val="000000"/>
                <w:sz w:val="24"/>
                <w:szCs w:val="24"/>
                <w:lang w:eastAsia="ru-RU"/>
              </w:rPr>
              <w:t>Курганная группа</w:t>
            </w:r>
          </w:p>
        </w:tc>
        <w:tc>
          <w:tcPr>
            <w:tcW w:w="2835" w:type="dxa"/>
            <w:tcBorders>
              <w:top w:val="single" w:sz="4" w:space="0" w:color="auto"/>
              <w:left w:val="nil"/>
              <w:bottom w:val="single" w:sz="4" w:space="0" w:color="auto"/>
              <w:right w:val="single" w:sz="4" w:space="0" w:color="auto"/>
            </w:tcBorders>
            <w:shd w:val="clear" w:color="auto" w:fill="auto"/>
            <w:vAlign w:val="center"/>
          </w:tcPr>
          <w:p w14:paraId="501AF226" w14:textId="77777777" w:rsidR="0020427F" w:rsidRPr="008204C9" w:rsidRDefault="0020427F" w:rsidP="001E4D00">
            <w:pPr>
              <w:pStyle w:val="110"/>
              <w:jc w:val="center"/>
              <w:rPr>
                <w:rFonts w:eastAsia="Calibri"/>
                <w:color w:val="000000" w:themeColor="text1"/>
                <w:sz w:val="24"/>
                <w:szCs w:val="24"/>
              </w:rPr>
            </w:pPr>
            <w:r w:rsidRPr="008204C9">
              <w:rPr>
                <w:color w:val="000000"/>
                <w:sz w:val="24"/>
                <w:szCs w:val="24"/>
                <w:lang w:eastAsia="ru-RU"/>
              </w:rPr>
              <w:t xml:space="preserve">Большесельский район, севернее с. </w:t>
            </w:r>
            <w:proofErr w:type="spellStart"/>
            <w:r w:rsidRPr="008204C9">
              <w:rPr>
                <w:color w:val="000000"/>
                <w:sz w:val="24"/>
                <w:szCs w:val="24"/>
                <w:lang w:eastAsia="ru-RU"/>
              </w:rPr>
              <w:t>Елохово</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34C88B60" w14:textId="77777777" w:rsidR="0020427F" w:rsidRPr="008204C9" w:rsidRDefault="0020427F" w:rsidP="001E4D00">
            <w:pPr>
              <w:pStyle w:val="110"/>
              <w:jc w:val="center"/>
              <w:rPr>
                <w:rFonts w:eastAsia="Calibri"/>
                <w:color w:val="000000" w:themeColor="text1"/>
                <w:sz w:val="24"/>
                <w:szCs w:val="24"/>
              </w:rPr>
            </w:pPr>
            <w:proofErr w:type="spellStart"/>
            <w:r w:rsidRPr="008204C9">
              <w:rPr>
                <w:color w:val="000000"/>
                <w:sz w:val="24"/>
                <w:szCs w:val="24"/>
                <w:lang w:eastAsia="ru-RU"/>
              </w:rPr>
              <w:t>XIв</w:t>
            </w:r>
            <w:proofErr w:type="spellEnd"/>
            <w:r w:rsidRPr="008204C9">
              <w:rPr>
                <w:color w:val="000000"/>
                <w:sz w:val="24"/>
                <w:szCs w:val="24"/>
                <w:lang w:eastAsia="ru-RU"/>
              </w:rPr>
              <w:t xml:space="preserve">. - </w:t>
            </w:r>
            <w:proofErr w:type="spellStart"/>
            <w:r w:rsidRPr="008204C9">
              <w:rPr>
                <w:color w:val="000000"/>
                <w:sz w:val="24"/>
                <w:szCs w:val="24"/>
                <w:lang w:eastAsia="ru-RU"/>
              </w:rPr>
              <w:t>XIIIв</w:t>
            </w:r>
            <w:proofErr w:type="spellEnd"/>
            <w:r w:rsidRPr="008204C9">
              <w:rPr>
                <w:color w:val="000000"/>
                <w:sz w:val="24"/>
                <w:szCs w:val="24"/>
                <w:lang w:eastAsia="ru-RU"/>
              </w:rPr>
              <w:t>.</w:t>
            </w:r>
          </w:p>
        </w:tc>
        <w:tc>
          <w:tcPr>
            <w:tcW w:w="2687" w:type="dxa"/>
            <w:tcBorders>
              <w:top w:val="single" w:sz="4" w:space="0" w:color="auto"/>
              <w:left w:val="nil"/>
              <w:bottom w:val="single" w:sz="4" w:space="0" w:color="auto"/>
              <w:right w:val="single" w:sz="4" w:space="0" w:color="auto"/>
            </w:tcBorders>
            <w:shd w:val="clear" w:color="auto" w:fill="auto"/>
            <w:vAlign w:val="center"/>
          </w:tcPr>
          <w:p w14:paraId="0C97A71D" w14:textId="77777777" w:rsidR="0020427F" w:rsidRPr="008204C9" w:rsidRDefault="0020427F" w:rsidP="001E4D00">
            <w:pPr>
              <w:pStyle w:val="110"/>
              <w:jc w:val="center"/>
              <w:rPr>
                <w:rFonts w:eastAsia="Calibri"/>
                <w:color w:val="000000" w:themeColor="text1"/>
                <w:sz w:val="24"/>
                <w:szCs w:val="24"/>
              </w:rPr>
            </w:pPr>
            <w:r w:rsidRPr="008204C9">
              <w:rPr>
                <w:color w:val="000000"/>
                <w:sz w:val="24"/>
                <w:szCs w:val="24"/>
                <w:lang w:eastAsia="ru-RU"/>
              </w:rPr>
              <w:t>РМС ЯОСНД от 29.04.93 N</w:t>
            </w:r>
            <w:proofErr w:type="gramStart"/>
            <w:r w:rsidRPr="008204C9">
              <w:rPr>
                <w:color w:val="000000"/>
                <w:sz w:val="24"/>
                <w:szCs w:val="24"/>
                <w:lang w:eastAsia="ru-RU"/>
              </w:rPr>
              <w:t>99,Указ</w:t>
            </w:r>
            <w:proofErr w:type="gramEnd"/>
            <w:r w:rsidRPr="008204C9">
              <w:rPr>
                <w:color w:val="000000"/>
                <w:sz w:val="24"/>
                <w:szCs w:val="24"/>
                <w:lang w:eastAsia="ru-RU"/>
              </w:rPr>
              <w:t xml:space="preserve"> Президента РФ от 20.02.95№ 176</w:t>
            </w:r>
          </w:p>
        </w:tc>
      </w:tr>
    </w:tbl>
    <w:p w14:paraId="69724A9F" w14:textId="77777777" w:rsidR="0020427F" w:rsidRDefault="0020427F" w:rsidP="0020427F">
      <w:pPr>
        <w:pStyle w:val="110"/>
        <w:jc w:val="center"/>
        <w:rPr>
          <w:rFonts w:eastAsia="Calibri"/>
          <w:color w:val="000000" w:themeColor="text1"/>
          <w:sz w:val="24"/>
          <w:szCs w:val="24"/>
        </w:rPr>
      </w:pPr>
    </w:p>
    <w:p w14:paraId="5053D5A0" w14:textId="77777777" w:rsidR="0020427F" w:rsidRDefault="0020427F" w:rsidP="0020427F">
      <w:pPr>
        <w:pStyle w:val="110"/>
        <w:jc w:val="center"/>
        <w:rPr>
          <w:rFonts w:eastAsia="Calibri"/>
          <w:color w:val="000000" w:themeColor="text1"/>
          <w:sz w:val="24"/>
          <w:szCs w:val="24"/>
        </w:rPr>
      </w:pPr>
      <w:r w:rsidRPr="001A50CA">
        <w:rPr>
          <w:rFonts w:eastAsia="Calibri"/>
          <w:color w:val="000000" w:themeColor="text1"/>
          <w:sz w:val="24"/>
          <w:szCs w:val="24"/>
        </w:rPr>
        <w:t>Список объектов культурного наследия регионального значения, расположенных на территории Ярославской области</w:t>
      </w:r>
    </w:p>
    <w:p w14:paraId="3B374227" w14:textId="77777777" w:rsidR="0020427F" w:rsidRDefault="0020427F" w:rsidP="0020427F">
      <w:pPr>
        <w:pStyle w:val="110"/>
        <w:jc w:val="center"/>
        <w:rPr>
          <w:rFonts w:eastAsia="Calibri"/>
          <w:color w:val="000000" w:themeColor="text1"/>
          <w:sz w:val="24"/>
          <w:szCs w:val="24"/>
        </w:rPr>
      </w:pPr>
    </w:p>
    <w:tbl>
      <w:tblPr>
        <w:tblStyle w:val="ab"/>
        <w:tblW w:w="0" w:type="auto"/>
        <w:tblLook w:val="04A0" w:firstRow="1" w:lastRow="0" w:firstColumn="1" w:lastColumn="0" w:noHBand="0" w:noVBand="1"/>
      </w:tblPr>
      <w:tblGrid>
        <w:gridCol w:w="756"/>
        <w:gridCol w:w="1507"/>
        <w:gridCol w:w="2981"/>
        <w:gridCol w:w="1482"/>
        <w:gridCol w:w="2619"/>
      </w:tblGrid>
      <w:tr w:rsidR="00B64F70" w:rsidRPr="001A50CA" w14:paraId="7D72E937" w14:textId="77777777" w:rsidTr="00362F5E">
        <w:tc>
          <w:tcPr>
            <w:tcW w:w="756" w:type="dxa"/>
          </w:tcPr>
          <w:p w14:paraId="5879A28A" w14:textId="2C14A4AF" w:rsidR="00B64F70" w:rsidRDefault="00B64F70" w:rsidP="00B64F70">
            <w:pPr>
              <w:pStyle w:val="110"/>
              <w:ind w:left="360"/>
              <w:jc w:val="center"/>
              <w:rPr>
                <w:rFonts w:eastAsia="Calibri"/>
                <w:color w:val="000000"/>
                <w:sz w:val="24"/>
                <w:szCs w:val="24"/>
              </w:rPr>
            </w:pPr>
            <w:bookmarkStart w:id="4" w:name="_Hlk148084692"/>
            <w:r>
              <w:rPr>
                <w:rFonts w:eastAsia="Calibri"/>
                <w:color w:val="000000"/>
                <w:sz w:val="24"/>
                <w:szCs w:val="24"/>
              </w:rPr>
              <w:t>1.</w:t>
            </w:r>
          </w:p>
        </w:tc>
        <w:tc>
          <w:tcPr>
            <w:tcW w:w="1507" w:type="dxa"/>
            <w:vAlign w:val="center"/>
          </w:tcPr>
          <w:p w14:paraId="4D5D7D9F" w14:textId="63E1B4DE" w:rsidR="00B64F70" w:rsidRPr="001A50CA" w:rsidRDefault="00B64F70" w:rsidP="00B64F70">
            <w:pPr>
              <w:pStyle w:val="110"/>
              <w:jc w:val="center"/>
              <w:rPr>
                <w:rFonts w:eastAsia="Calibri"/>
                <w:color w:val="000000"/>
                <w:sz w:val="24"/>
                <w:szCs w:val="24"/>
              </w:rPr>
            </w:pPr>
            <w:r w:rsidRPr="001A50CA">
              <w:rPr>
                <w:rFonts w:eastAsia="Calibri"/>
                <w:color w:val="000000"/>
                <w:sz w:val="24"/>
                <w:szCs w:val="24"/>
              </w:rPr>
              <w:t>Дом жилой</w:t>
            </w:r>
          </w:p>
        </w:tc>
        <w:tc>
          <w:tcPr>
            <w:tcW w:w="2981" w:type="dxa"/>
            <w:vAlign w:val="center"/>
          </w:tcPr>
          <w:p w14:paraId="16A90F69" w14:textId="64E4924C" w:rsidR="00B64F70" w:rsidRPr="001A50CA" w:rsidRDefault="00B64F70" w:rsidP="00B64F70">
            <w:pPr>
              <w:pStyle w:val="110"/>
              <w:jc w:val="center"/>
              <w:rPr>
                <w:rFonts w:eastAsia="Calibri"/>
                <w:color w:val="000000"/>
                <w:sz w:val="24"/>
                <w:szCs w:val="24"/>
              </w:rPr>
            </w:pPr>
            <w:r w:rsidRPr="001A50CA">
              <w:rPr>
                <w:rFonts w:eastAsia="Calibri"/>
                <w:color w:val="000000"/>
                <w:sz w:val="24"/>
                <w:szCs w:val="24"/>
              </w:rPr>
              <w:t>Большесельский район, c. Большое Село, ул. Мясникова, 22</w:t>
            </w:r>
          </w:p>
        </w:tc>
        <w:tc>
          <w:tcPr>
            <w:tcW w:w="1482" w:type="dxa"/>
            <w:vAlign w:val="center"/>
          </w:tcPr>
          <w:p w14:paraId="6EC0F008" w14:textId="2FCD4BCC" w:rsidR="00B64F70" w:rsidRPr="001A50CA" w:rsidRDefault="00B64F70" w:rsidP="00B64F70">
            <w:pPr>
              <w:pStyle w:val="110"/>
              <w:jc w:val="center"/>
              <w:rPr>
                <w:rFonts w:eastAsia="Calibri"/>
                <w:color w:val="000000"/>
                <w:sz w:val="24"/>
                <w:szCs w:val="24"/>
              </w:rPr>
            </w:pPr>
            <w:r w:rsidRPr="001A50CA">
              <w:rPr>
                <w:rFonts w:eastAsia="Calibri"/>
                <w:color w:val="000000"/>
                <w:sz w:val="24"/>
                <w:szCs w:val="24"/>
              </w:rPr>
              <w:t>вторая половина XIX в.</w:t>
            </w:r>
          </w:p>
        </w:tc>
        <w:tc>
          <w:tcPr>
            <w:tcW w:w="2619" w:type="dxa"/>
          </w:tcPr>
          <w:p w14:paraId="7AC54848" w14:textId="71E190F2" w:rsidR="00B64F70" w:rsidRPr="001A50CA" w:rsidRDefault="00B64F70" w:rsidP="00B64F70">
            <w:pPr>
              <w:pStyle w:val="110"/>
              <w:jc w:val="center"/>
              <w:rPr>
                <w:rFonts w:eastAsia="Calibri"/>
                <w:color w:val="000000"/>
                <w:sz w:val="24"/>
                <w:szCs w:val="24"/>
              </w:rPr>
            </w:pPr>
            <w:r w:rsidRPr="001A50CA">
              <w:rPr>
                <w:rFonts w:eastAsia="Calibri"/>
                <w:color w:val="000000"/>
                <w:sz w:val="24"/>
                <w:szCs w:val="24"/>
              </w:rPr>
              <w:t xml:space="preserve">Постановление Правительства Ярославской </w:t>
            </w:r>
            <w:proofErr w:type="gramStart"/>
            <w:r w:rsidRPr="001A50CA">
              <w:rPr>
                <w:rFonts w:eastAsia="Calibri"/>
                <w:color w:val="000000"/>
                <w:sz w:val="24"/>
                <w:szCs w:val="24"/>
              </w:rPr>
              <w:t>области  от</w:t>
            </w:r>
            <w:proofErr w:type="gramEnd"/>
            <w:r w:rsidRPr="001A50CA">
              <w:rPr>
                <w:rFonts w:eastAsia="Calibri"/>
                <w:color w:val="000000"/>
                <w:sz w:val="24"/>
                <w:szCs w:val="24"/>
              </w:rPr>
              <w:t xml:space="preserve"> 28.07.1997 № 171-п</w:t>
            </w:r>
          </w:p>
        </w:tc>
      </w:tr>
      <w:tr w:rsidR="0020427F" w:rsidRPr="001A50CA" w14:paraId="2FCA414B" w14:textId="77777777" w:rsidTr="001E4D00">
        <w:tc>
          <w:tcPr>
            <w:tcW w:w="756" w:type="dxa"/>
          </w:tcPr>
          <w:p w14:paraId="641C60E0" w14:textId="77777777" w:rsidR="0020427F" w:rsidRPr="001A50CA" w:rsidRDefault="0020427F" w:rsidP="001E4D00">
            <w:pPr>
              <w:pStyle w:val="110"/>
              <w:ind w:left="360"/>
              <w:jc w:val="center"/>
              <w:rPr>
                <w:rFonts w:eastAsia="Calibri"/>
                <w:color w:val="000000"/>
                <w:sz w:val="24"/>
                <w:szCs w:val="24"/>
              </w:rPr>
            </w:pPr>
            <w:r>
              <w:rPr>
                <w:rFonts w:eastAsia="Calibri"/>
                <w:color w:val="000000"/>
                <w:sz w:val="24"/>
                <w:szCs w:val="24"/>
              </w:rPr>
              <w:t>2.</w:t>
            </w:r>
          </w:p>
        </w:tc>
        <w:tc>
          <w:tcPr>
            <w:tcW w:w="1507" w:type="dxa"/>
          </w:tcPr>
          <w:p w14:paraId="2FBD4BF7" w14:textId="77777777" w:rsidR="0020427F" w:rsidRPr="001A50CA" w:rsidRDefault="0020427F" w:rsidP="001E4D00">
            <w:pPr>
              <w:pStyle w:val="110"/>
              <w:jc w:val="center"/>
              <w:rPr>
                <w:rFonts w:eastAsia="Calibri"/>
                <w:color w:val="000000"/>
                <w:sz w:val="24"/>
                <w:szCs w:val="24"/>
              </w:rPr>
            </w:pPr>
            <w:r w:rsidRPr="001A50CA">
              <w:rPr>
                <w:rFonts w:eastAsia="Calibri"/>
                <w:color w:val="000000"/>
                <w:sz w:val="24"/>
                <w:szCs w:val="24"/>
              </w:rPr>
              <w:t>Дом Чирковых</w:t>
            </w:r>
          </w:p>
        </w:tc>
        <w:tc>
          <w:tcPr>
            <w:tcW w:w="2981" w:type="dxa"/>
          </w:tcPr>
          <w:p w14:paraId="0C180D5D" w14:textId="77777777" w:rsidR="0020427F" w:rsidRPr="001A50CA" w:rsidRDefault="0020427F" w:rsidP="001E4D00">
            <w:pPr>
              <w:pStyle w:val="110"/>
              <w:jc w:val="center"/>
              <w:rPr>
                <w:rFonts w:eastAsia="Calibri"/>
                <w:color w:val="000000"/>
                <w:sz w:val="24"/>
                <w:szCs w:val="24"/>
              </w:rPr>
            </w:pPr>
            <w:r w:rsidRPr="001A50CA">
              <w:rPr>
                <w:rFonts w:eastAsia="Calibri"/>
                <w:color w:val="000000"/>
                <w:sz w:val="24"/>
                <w:szCs w:val="24"/>
              </w:rPr>
              <w:t>Большесельский район, c. Большое Село, ул. Челюскинцев, 10</w:t>
            </w:r>
          </w:p>
        </w:tc>
        <w:tc>
          <w:tcPr>
            <w:tcW w:w="1482" w:type="dxa"/>
          </w:tcPr>
          <w:p w14:paraId="11C558F8" w14:textId="77777777" w:rsidR="0020427F" w:rsidRPr="001A50CA" w:rsidRDefault="0020427F" w:rsidP="001E4D00">
            <w:pPr>
              <w:pStyle w:val="110"/>
              <w:jc w:val="center"/>
              <w:rPr>
                <w:rFonts w:eastAsia="Calibri"/>
                <w:color w:val="000000"/>
                <w:sz w:val="24"/>
                <w:szCs w:val="24"/>
              </w:rPr>
            </w:pPr>
            <w:r w:rsidRPr="001A50CA">
              <w:rPr>
                <w:rFonts w:eastAsia="Calibri"/>
                <w:color w:val="000000"/>
                <w:sz w:val="24"/>
                <w:szCs w:val="24"/>
              </w:rPr>
              <w:t>конец XIX в.</w:t>
            </w:r>
          </w:p>
        </w:tc>
        <w:tc>
          <w:tcPr>
            <w:tcW w:w="2619" w:type="dxa"/>
          </w:tcPr>
          <w:p w14:paraId="5AF2CDB3" w14:textId="77777777" w:rsidR="0020427F" w:rsidRPr="001A50CA" w:rsidRDefault="0020427F" w:rsidP="001E4D00">
            <w:pPr>
              <w:pStyle w:val="110"/>
              <w:jc w:val="center"/>
              <w:rPr>
                <w:rFonts w:eastAsia="Calibri"/>
                <w:color w:val="000000"/>
                <w:sz w:val="24"/>
                <w:szCs w:val="24"/>
              </w:rPr>
            </w:pPr>
            <w:r w:rsidRPr="001A50CA">
              <w:rPr>
                <w:rFonts w:eastAsia="Calibri"/>
                <w:color w:val="000000"/>
                <w:sz w:val="24"/>
                <w:szCs w:val="24"/>
              </w:rPr>
              <w:t xml:space="preserve">Постановление Правительства Ярославской </w:t>
            </w:r>
            <w:proofErr w:type="gramStart"/>
            <w:r w:rsidRPr="001A50CA">
              <w:rPr>
                <w:rFonts w:eastAsia="Calibri"/>
                <w:color w:val="000000"/>
                <w:sz w:val="24"/>
                <w:szCs w:val="24"/>
              </w:rPr>
              <w:t>области  от</w:t>
            </w:r>
            <w:proofErr w:type="gramEnd"/>
            <w:r w:rsidRPr="001A50CA">
              <w:rPr>
                <w:rFonts w:eastAsia="Calibri"/>
                <w:color w:val="000000"/>
                <w:sz w:val="24"/>
                <w:szCs w:val="24"/>
              </w:rPr>
              <w:t xml:space="preserve"> 27.07.1997 № 171-п</w:t>
            </w:r>
          </w:p>
        </w:tc>
      </w:tr>
      <w:bookmarkEnd w:id="4"/>
    </w:tbl>
    <w:p w14:paraId="7D3797FC" w14:textId="77777777" w:rsidR="0020427F" w:rsidRDefault="0020427F" w:rsidP="0020427F">
      <w:pPr>
        <w:pStyle w:val="110"/>
        <w:jc w:val="center"/>
        <w:rPr>
          <w:rFonts w:eastAsia="Calibri"/>
          <w:color w:val="000000"/>
          <w:sz w:val="24"/>
          <w:szCs w:val="24"/>
        </w:rPr>
      </w:pPr>
    </w:p>
    <w:p w14:paraId="58CE9229" w14:textId="77777777" w:rsidR="0020427F" w:rsidRDefault="0020427F" w:rsidP="0020427F">
      <w:pPr>
        <w:pStyle w:val="110"/>
        <w:jc w:val="center"/>
        <w:rPr>
          <w:rFonts w:eastAsia="Calibri"/>
          <w:color w:val="000000"/>
          <w:sz w:val="24"/>
          <w:szCs w:val="24"/>
        </w:rPr>
      </w:pPr>
      <w:r w:rsidRPr="00630DCC">
        <w:rPr>
          <w:rFonts w:eastAsia="Calibri"/>
          <w:color w:val="000000"/>
          <w:sz w:val="24"/>
          <w:szCs w:val="24"/>
        </w:rPr>
        <w:t>Объекты культурного наследия местного (муниципального) значени</w:t>
      </w:r>
      <w:r>
        <w:rPr>
          <w:rFonts w:eastAsia="Calibri"/>
          <w:color w:val="000000"/>
          <w:sz w:val="24"/>
          <w:szCs w:val="24"/>
        </w:rPr>
        <w:t>я</w:t>
      </w:r>
    </w:p>
    <w:p w14:paraId="07CA133A" w14:textId="77777777" w:rsidR="0020427F" w:rsidRDefault="0020427F" w:rsidP="0020427F">
      <w:pPr>
        <w:pStyle w:val="110"/>
        <w:jc w:val="center"/>
        <w:rPr>
          <w:rFonts w:eastAsia="Calibri"/>
          <w:color w:val="000000"/>
          <w:sz w:val="24"/>
          <w:szCs w:val="24"/>
        </w:rPr>
      </w:pPr>
    </w:p>
    <w:tbl>
      <w:tblPr>
        <w:tblStyle w:val="ab"/>
        <w:tblW w:w="0" w:type="auto"/>
        <w:tblLook w:val="04A0" w:firstRow="1" w:lastRow="0" w:firstColumn="1" w:lastColumn="0" w:noHBand="0" w:noVBand="1"/>
      </w:tblPr>
      <w:tblGrid>
        <w:gridCol w:w="699"/>
        <w:gridCol w:w="1765"/>
        <w:gridCol w:w="2776"/>
        <w:gridCol w:w="1550"/>
        <w:gridCol w:w="2555"/>
      </w:tblGrid>
      <w:tr w:rsidR="0020427F" w:rsidRPr="00630DCC" w14:paraId="41F80882" w14:textId="77777777" w:rsidTr="001E4D00">
        <w:trPr>
          <w:trHeight w:val="855"/>
        </w:trPr>
        <w:tc>
          <w:tcPr>
            <w:tcW w:w="699" w:type="dxa"/>
            <w:hideMark/>
          </w:tcPr>
          <w:p w14:paraId="6E5053DC" w14:textId="77777777" w:rsidR="0020427F" w:rsidRPr="00630DCC" w:rsidRDefault="0020427F" w:rsidP="001E4D00">
            <w:pPr>
              <w:pStyle w:val="110"/>
              <w:jc w:val="center"/>
              <w:rPr>
                <w:rFonts w:eastAsia="Calibri"/>
                <w:color w:val="000000"/>
                <w:sz w:val="24"/>
                <w:szCs w:val="24"/>
              </w:rPr>
            </w:pPr>
            <w:r>
              <w:rPr>
                <w:rFonts w:eastAsia="Calibri"/>
                <w:color w:val="000000"/>
                <w:sz w:val="24"/>
                <w:szCs w:val="24"/>
              </w:rPr>
              <w:t>1.</w:t>
            </w:r>
            <w:r w:rsidRPr="00630DCC">
              <w:rPr>
                <w:rFonts w:eastAsia="Calibri"/>
                <w:color w:val="000000"/>
                <w:sz w:val="24"/>
                <w:szCs w:val="24"/>
              </w:rPr>
              <w:t> </w:t>
            </w:r>
          </w:p>
        </w:tc>
        <w:tc>
          <w:tcPr>
            <w:tcW w:w="1765" w:type="dxa"/>
            <w:hideMark/>
          </w:tcPr>
          <w:p w14:paraId="1AAE1D2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Капрановых</w:t>
            </w:r>
          </w:p>
        </w:tc>
        <w:tc>
          <w:tcPr>
            <w:tcW w:w="2776" w:type="dxa"/>
            <w:hideMark/>
          </w:tcPr>
          <w:p w14:paraId="24A223B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г. Большое Село, ул. Челюскинцев, д. 25</w:t>
            </w:r>
          </w:p>
        </w:tc>
        <w:tc>
          <w:tcPr>
            <w:tcW w:w="1550" w:type="dxa"/>
            <w:hideMark/>
          </w:tcPr>
          <w:p w14:paraId="7B41BBB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1890 г.</w:t>
            </w:r>
          </w:p>
        </w:tc>
        <w:tc>
          <w:tcPr>
            <w:tcW w:w="2555" w:type="dxa"/>
            <w:hideMark/>
          </w:tcPr>
          <w:p w14:paraId="23CB1BD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Приказ ДООКН ЯО от 26.12.2020 № 149</w:t>
            </w:r>
          </w:p>
        </w:tc>
      </w:tr>
      <w:tr w:rsidR="0020427F" w:rsidRPr="00630DCC" w14:paraId="1452F16F" w14:textId="77777777" w:rsidTr="001E4D00">
        <w:trPr>
          <w:trHeight w:val="450"/>
        </w:trPr>
        <w:tc>
          <w:tcPr>
            <w:tcW w:w="699" w:type="dxa"/>
            <w:hideMark/>
          </w:tcPr>
          <w:p w14:paraId="636B314D" w14:textId="77777777" w:rsidR="0020427F" w:rsidRPr="00630DCC" w:rsidRDefault="0020427F" w:rsidP="001E4D00">
            <w:pPr>
              <w:pStyle w:val="110"/>
              <w:jc w:val="center"/>
              <w:rPr>
                <w:rFonts w:eastAsia="Calibri"/>
                <w:color w:val="000000"/>
                <w:sz w:val="24"/>
                <w:szCs w:val="24"/>
              </w:rPr>
            </w:pPr>
            <w:r>
              <w:rPr>
                <w:rFonts w:eastAsia="Calibri"/>
                <w:color w:val="000000"/>
                <w:sz w:val="24"/>
                <w:szCs w:val="24"/>
              </w:rPr>
              <w:t>2.</w:t>
            </w:r>
            <w:r w:rsidRPr="00630DCC">
              <w:rPr>
                <w:rFonts w:eastAsia="Calibri"/>
                <w:color w:val="000000"/>
                <w:sz w:val="24"/>
                <w:szCs w:val="24"/>
              </w:rPr>
              <w:t> </w:t>
            </w:r>
          </w:p>
        </w:tc>
        <w:tc>
          <w:tcPr>
            <w:tcW w:w="1765" w:type="dxa"/>
            <w:hideMark/>
          </w:tcPr>
          <w:p w14:paraId="224F3B2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Шереметьевых</w:t>
            </w:r>
          </w:p>
        </w:tc>
        <w:tc>
          <w:tcPr>
            <w:tcW w:w="2776" w:type="dxa"/>
            <w:hideMark/>
          </w:tcPr>
          <w:p w14:paraId="549D1B6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Новое, ул. Октябрьская, д. 7</w:t>
            </w:r>
          </w:p>
        </w:tc>
        <w:tc>
          <w:tcPr>
            <w:tcW w:w="1550" w:type="dxa"/>
            <w:hideMark/>
          </w:tcPr>
          <w:p w14:paraId="2A30851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конец XVIII в.</w:t>
            </w:r>
          </w:p>
        </w:tc>
        <w:tc>
          <w:tcPr>
            <w:tcW w:w="2555" w:type="dxa"/>
            <w:hideMark/>
          </w:tcPr>
          <w:p w14:paraId="226EEBA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Приказ ДООКН ЯО от 17.02.2021 № 11</w:t>
            </w:r>
          </w:p>
        </w:tc>
      </w:tr>
      <w:tr w:rsidR="0020427F" w:rsidRPr="00630DCC" w14:paraId="67A1BAFF" w14:textId="77777777" w:rsidTr="001E4D00">
        <w:trPr>
          <w:trHeight w:val="450"/>
        </w:trPr>
        <w:tc>
          <w:tcPr>
            <w:tcW w:w="699" w:type="dxa"/>
            <w:hideMark/>
          </w:tcPr>
          <w:p w14:paraId="4D04F6A8" w14:textId="77777777" w:rsidR="0020427F" w:rsidRPr="00630DCC" w:rsidRDefault="0020427F" w:rsidP="001E4D00">
            <w:pPr>
              <w:pStyle w:val="110"/>
              <w:jc w:val="center"/>
              <w:rPr>
                <w:rFonts w:eastAsia="Calibri"/>
                <w:color w:val="000000"/>
                <w:sz w:val="24"/>
                <w:szCs w:val="24"/>
              </w:rPr>
            </w:pPr>
            <w:r>
              <w:rPr>
                <w:rFonts w:eastAsia="Calibri"/>
                <w:color w:val="000000"/>
                <w:sz w:val="24"/>
                <w:szCs w:val="24"/>
              </w:rPr>
              <w:t>3.</w:t>
            </w:r>
            <w:r w:rsidRPr="00630DCC">
              <w:rPr>
                <w:rFonts w:eastAsia="Calibri"/>
                <w:color w:val="000000"/>
                <w:sz w:val="24"/>
                <w:szCs w:val="24"/>
              </w:rPr>
              <w:t> </w:t>
            </w:r>
          </w:p>
        </w:tc>
        <w:tc>
          <w:tcPr>
            <w:tcW w:w="1765" w:type="dxa"/>
            <w:hideMark/>
          </w:tcPr>
          <w:p w14:paraId="527761D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Вотчинная контора Шереметьевых </w:t>
            </w:r>
          </w:p>
        </w:tc>
        <w:tc>
          <w:tcPr>
            <w:tcW w:w="2776" w:type="dxa"/>
            <w:hideMark/>
          </w:tcPr>
          <w:p w14:paraId="48F295D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Новое, ул. Октябрьская, д. 5</w:t>
            </w:r>
          </w:p>
        </w:tc>
        <w:tc>
          <w:tcPr>
            <w:tcW w:w="1550" w:type="dxa"/>
            <w:hideMark/>
          </w:tcPr>
          <w:p w14:paraId="1D6BD75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начало 20-х годов XIX в.</w:t>
            </w:r>
          </w:p>
        </w:tc>
        <w:tc>
          <w:tcPr>
            <w:tcW w:w="2555" w:type="dxa"/>
            <w:hideMark/>
          </w:tcPr>
          <w:p w14:paraId="4D30E3D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Приказ ДООКН ЯО от 17.02.2021 № 10</w:t>
            </w:r>
          </w:p>
        </w:tc>
      </w:tr>
    </w:tbl>
    <w:p w14:paraId="428FA732" w14:textId="77777777" w:rsidR="0020427F" w:rsidRDefault="0020427F" w:rsidP="0020427F">
      <w:pPr>
        <w:pStyle w:val="110"/>
        <w:jc w:val="center"/>
        <w:rPr>
          <w:rFonts w:eastAsia="Calibri"/>
          <w:color w:val="000000"/>
          <w:sz w:val="24"/>
          <w:szCs w:val="24"/>
        </w:rPr>
      </w:pPr>
    </w:p>
    <w:p w14:paraId="1C0E0BD9" w14:textId="77777777" w:rsidR="0020427F" w:rsidRDefault="0020427F" w:rsidP="0020427F">
      <w:pPr>
        <w:pStyle w:val="110"/>
        <w:jc w:val="center"/>
        <w:rPr>
          <w:rFonts w:eastAsia="Calibri"/>
          <w:color w:val="000000"/>
          <w:sz w:val="24"/>
          <w:szCs w:val="24"/>
        </w:rPr>
      </w:pPr>
      <w:r>
        <w:rPr>
          <w:rFonts w:eastAsia="Calibri"/>
          <w:color w:val="000000"/>
          <w:sz w:val="24"/>
          <w:szCs w:val="24"/>
        </w:rPr>
        <w:t>Выявленные объекты культурного наследия</w:t>
      </w:r>
    </w:p>
    <w:p w14:paraId="61E93FC6" w14:textId="77777777" w:rsidR="0020427F" w:rsidRDefault="0020427F" w:rsidP="0020427F">
      <w:pPr>
        <w:pStyle w:val="110"/>
        <w:jc w:val="center"/>
        <w:rPr>
          <w:rFonts w:eastAsia="Calibri"/>
          <w:color w:val="000000"/>
          <w:sz w:val="24"/>
          <w:szCs w:val="24"/>
        </w:rPr>
      </w:pPr>
    </w:p>
    <w:tbl>
      <w:tblPr>
        <w:tblStyle w:val="ab"/>
        <w:tblW w:w="0" w:type="auto"/>
        <w:tblLayout w:type="fixed"/>
        <w:tblLook w:val="04A0" w:firstRow="1" w:lastRow="0" w:firstColumn="1" w:lastColumn="0" w:noHBand="0" w:noVBand="1"/>
      </w:tblPr>
      <w:tblGrid>
        <w:gridCol w:w="1838"/>
        <w:gridCol w:w="1559"/>
        <w:gridCol w:w="2410"/>
        <w:gridCol w:w="1134"/>
        <w:gridCol w:w="2404"/>
      </w:tblGrid>
      <w:tr w:rsidR="0020427F" w:rsidRPr="00630DCC" w14:paraId="3CBD706A" w14:textId="77777777" w:rsidTr="001E4D00">
        <w:trPr>
          <w:trHeight w:val="900"/>
        </w:trPr>
        <w:tc>
          <w:tcPr>
            <w:tcW w:w="1838" w:type="dxa"/>
          </w:tcPr>
          <w:p w14:paraId="4C4074C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Наименование ансамбля</w:t>
            </w:r>
          </w:p>
        </w:tc>
        <w:tc>
          <w:tcPr>
            <w:tcW w:w="1559" w:type="dxa"/>
          </w:tcPr>
          <w:p w14:paraId="5FCC0A8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Наименование объекта культурного наследия</w:t>
            </w:r>
          </w:p>
        </w:tc>
        <w:tc>
          <w:tcPr>
            <w:tcW w:w="2410" w:type="dxa"/>
          </w:tcPr>
          <w:p w14:paraId="31BD6F0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Современный адрес (местонахождение) объекта культурного наследия</w:t>
            </w:r>
          </w:p>
        </w:tc>
        <w:tc>
          <w:tcPr>
            <w:tcW w:w="1134" w:type="dxa"/>
          </w:tcPr>
          <w:p w14:paraId="4B5A4FE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Датировка</w:t>
            </w:r>
          </w:p>
        </w:tc>
        <w:tc>
          <w:tcPr>
            <w:tcW w:w="2404" w:type="dxa"/>
          </w:tcPr>
          <w:p w14:paraId="62B7B59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Статус памятника</w:t>
            </w:r>
          </w:p>
        </w:tc>
      </w:tr>
      <w:tr w:rsidR="0020427F" w:rsidRPr="00630DCC" w14:paraId="27791997" w14:textId="77777777" w:rsidTr="001E4D00">
        <w:trPr>
          <w:trHeight w:val="900"/>
        </w:trPr>
        <w:tc>
          <w:tcPr>
            <w:tcW w:w="1838" w:type="dxa"/>
            <w:hideMark/>
          </w:tcPr>
          <w:p w14:paraId="4A8E6C3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Ансамбль</w:t>
            </w:r>
          </w:p>
        </w:tc>
        <w:tc>
          <w:tcPr>
            <w:tcW w:w="1559" w:type="dxa"/>
            <w:hideMark/>
          </w:tcPr>
          <w:p w14:paraId="54D9A44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3C7F7FF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районе, с. </w:t>
            </w:r>
            <w:proofErr w:type="spellStart"/>
            <w:r w:rsidRPr="00630DCC">
              <w:rPr>
                <w:rFonts w:eastAsia="Calibri"/>
                <w:color w:val="000000"/>
                <w:sz w:val="24"/>
                <w:szCs w:val="24"/>
              </w:rPr>
              <w:t>Герцино</w:t>
            </w:r>
            <w:proofErr w:type="spellEnd"/>
            <w:r w:rsidRPr="00630DCC">
              <w:rPr>
                <w:rFonts w:eastAsia="Calibri"/>
                <w:color w:val="000000"/>
                <w:sz w:val="24"/>
                <w:szCs w:val="24"/>
              </w:rPr>
              <w:t xml:space="preserve">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025D40F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1780 г.; 1893 г. </w:t>
            </w:r>
          </w:p>
        </w:tc>
        <w:tc>
          <w:tcPr>
            <w:tcW w:w="2404" w:type="dxa"/>
            <w:hideMark/>
          </w:tcPr>
          <w:p w14:paraId="4E90E39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96AF10F" w14:textId="77777777" w:rsidTr="001E4D00">
        <w:trPr>
          <w:trHeight w:val="558"/>
        </w:trPr>
        <w:tc>
          <w:tcPr>
            <w:tcW w:w="1838" w:type="dxa"/>
            <w:hideMark/>
          </w:tcPr>
          <w:p w14:paraId="6BD783A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w:t>
            </w:r>
          </w:p>
        </w:tc>
        <w:tc>
          <w:tcPr>
            <w:tcW w:w="1559" w:type="dxa"/>
            <w:hideMark/>
          </w:tcPr>
          <w:p w14:paraId="45E1A62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ограда, северо-восточная башня, юго-восточная башня, северо-западная башня, юго-западная башня</w:t>
            </w:r>
          </w:p>
        </w:tc>
        <w:tc>
          <w:tcPr>
            <w:tcW w:w="2410" w:type="dxa"/>
            <w:hideMark/>
          </w:tcPr>
          <w:p w14:paraId="7CB0314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районе, с. </w:t>
            </w:r>
            <w:proofErr w:type="spellStart"/>
            <w:r w:rsidRPr="00630DCC">
              <w:rPr>
                <w:rFonts w:eastAsia="Calibri"/>
                <w:color w:val="000000"/>
                <w:sz w:val="24"/>
                <w:szCs w:val="24"/>
              </w:rPr>
              <w:t>Герцино</w:t>
            </w:r>
            <w:proofErr w:type="spellEnd"/>
            <w:r w:rsidRPr="00630DCC">
              <w:rPr>
                <w:rFonts w:eastAsia="Calibri"/>
                <w:color w:val="000000"/>
                <w:sz w:val="24"/>
                <w:szCs w:val="24"/>
              </w:rPr>
              <w:t xml:space="preserve">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0E60894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1893г. </w:t>
            </w:r>
          </w:p>
        </w:tc>
        <w:tc>
          <w:tcPr>
            <w:tcW w:w="2404" w:type="dxa"/>
            <w:hideMark/>
          </w:tcPr>
          <w:p w14:paraId="2880348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Постановление Главы Администрации Ярославской области от</w:t>
            </w:r>
            <w:r>
              <w:rPr>
                <w:rFonts w:eastAsia="Calibri"/>
                <w:color w:val="000000"/>
                <w:sz w:val="24"/>
                <w:szCs w:val="24"/>
              </w:rPr>
              <w:t xml:space="preserve">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E991679" w14:textId="77777777" w:rsidTr="001E4D00">
        <w:trPr>
          <w:trHeight w:val="900"/>
        </w:trPr>
        <w:tc>
          <w:tcPr>
            <w:tcW w:w="1838" w:type="dxa"/>
            <w:hideMark/>
          </w:tcPr>
          <w:p w14:paraId="76AEAF2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w:t>
            </w:r>
          </w:p>
        </w:tc>
        <w:tc>
          <w:tcPr>
            <w:tcW w:w="1559" w:type="dxa"/>
            <w:hideMark/>
          </w:tcPr>
          <w:p w14:paraId="2681674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Святые ворота</w:t>
            </w:r>
          </w:p>
        </w:tc>
        <w:tc>
          <w:tcPr>
            <w:tcW w:w="2410" w:type="dxa"/>
            <w:hideMark/>
          </w:tcPr>
          <w:p w14:paraId="4D648E1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районе, с. </w:t>
            </w:r>
            <w:proofErr w:type="spellStart"/>
            <w:r w:rsidRPr="00630DCC">
              <w:rPr>
                <w:rFonts w:eastAsia="Calibri"/>
                <w:color w:val="000000"/>
                <w:sz w:val="24"/>
                <w:szCs w:val="24"/>
              </w:rPr>
              <w:t>Герцино</w:t>
            </w:r>
            <w:proofErr w:type="spellEnd"/>
            <w:r w:rsidRPr="00630DCC">
              <w:rPr>
                <w:rFonts w:eastAsia="Calibri"/>
                <w:color w:val="000000"/>
                <w:sz w:val="24"/>
                <w:szCs w:val="24"/>
              </w:rPr>
              <w:t xml:space="preserve">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25AB42F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1893г. </w:t>
            </w:r>
          </w:p>
        </w:tc>
        <w:tc>
          <w:tcPr>
            <w:tcW w:w="2404" w:type="dxa"/>
            <w:hideMark/>
          </w:tcPr>
          <w:p w14:paraId="36351CA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C40B57C" w14:textId="77777777" w:rsidTr="001E4D00">
        <w:trPr>
          <w:trHeight w:val="1575"/>
        </w:trPr>
        <w:tc>
          <w:tcPr>
            <w:tcW w:w="1838" w:type="dxa"/>
            <w:hideMark/>
          </w:tcPr>
          <w:p w14:paraId="41FFF7B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w:t>
            </w:r>
          </w:p>
        </w:tc>
        <w:tc>
          <w:tcPr>
            <w:tcW w:w="1559" w:type="dxa"/>
            <w:hideMark/>
          </w:tcPr>
          <w:p w14:paraId="13CE5C6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Казанская</w:t>
            </w:r>
          </w:p>
        </w:tc>
        <w:tc>
          <w:tcPr>
            <w:tcW w:w="2410" w:type="dxa"/>
            <w:hideMark/>
          </w:tcPr>
          <w:p w14:paraId="6EBBB51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районе, с. </w:t>
            </w:r>
            <w:proofErr w:type="spellStart"/>
            <w:r w:rsidRPr="00630DCC">
              <w:rPr>
                <w:rFonts w:eastAsia="Calibri"/>
                <w:color w:val="000000"/>
                <w:sz w:val="24"/>
                <w:szCs w:val="24"/>
              </w:rPr>
              <w:t>Герцино</w:t>
            </w:r>
            <w:proofErr w:type="spellEnd"/>
            <w:r w:rsidRPr="00630DCC">
              <w:rPr>
                <w:rFonts w:eastAsia="Calibri"/>
                <w:color w:val="000000"/>
                <w:sz w:val="24"/>
                <w:szCs w:val="24"/>
              </w:rPr>
              <w:t xml:space="preserve">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321FB6E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1780г. </w:t>
            </w:r>
          </w:p>
        </w:tc>
        <w:tc>
          <w:tcPr>
            <w:tcW w:w="2404" w:type="dxa"/>
            <w:hideMark/>
          </w:tcPr>
          <w:p w14:paraId="05B8C3E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9036D06" w14:textId="77777777" w:rsidTr="001E4D00">
        <w:trPr>
          <w:trHeight w:val="1125"/>
        </w:trPr>
        <w:tc>
          <w:tcPr>
            <w:tcW w:w="1838" w:type="dxa"/>
            <w:hideMark/>
          </w:tcPr>
          <w:p w14:paraId="797F28D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Ансамбль усадьбы </w:t>
            </w:r>
            <w:proofErr w:type="spellStart"/>
            <w:r w:rsidRPr="00630DCC">
              <w:rPr>
                <w:rFonts w:eastAsia="Calibri"/>
                <w:color w:val="000000"/>
                <w:sz w:val="24"/>
                <w:szCs w:val="24"/>
              </w:rPr>
              <w:t>Крутанова</w:t>
            </w:r>
            <w:proofErr w:type="spellEnd"/>
          </w:p>
        </w:tc>
        <w:tc>
          <w:tcPr>
            <w:tcW w:w="1559" w:type="dxa"/>
            <w:hideMark/>
          </w:tcPr>
          <w:p w14:paraId="1E4EB54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4C8DDB6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Борисовское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79260FF8"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443FA75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F481CB2" w14:textId="77777777" w:rsidTr="001E4D00">
        <w:trPr>
          <w:trHeight w:val="900"/>
        </w:trPr>
        <w:tc>
          <w:tcPr>
            <w:tcW w:w="1838" w:type="dxa"/>
            <w:hideMark/>
          </w:tcPr>
          <w:p w14:paraId="737A76C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Ансамбль усадьбы </w:t>
            </w:r>
            <w:proofErr w:type="spellStart"/>
            <w:r w:rsidRPr="00630DCC">
              <w:rPr>
                <w:rFonts w:eastAsia="Calibri"/>
                <w:color w:val="000000"/>
                <w:sz w:val="24"/>
                <w:szCs w:val="24"/>
              </w:rPr>
              <w:t>Крутанова</w:t>
            </w:r>
            <w:proofErr w:type="spellEnd"/>
          </w:p>
        </w:tc>
        <w:tc>
          <w:tcPr>
            <w:tcW w:w="1559" w:type="dxa"/>
            <w:hideMark/>
          </w:tcPr>
          <w:p w14:paraId="3C2B132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дом </w:t>
            </w:r>
            <w:proofErr w:type="spellStart"/>
            <w:r w:rsidRPr="00630DCC">
              <w:rPr>
                <w:rFonts w:eastAsia="Calibri"/>
                <w:color w:val="000000"/>
                <w:sz w:val="24"/>
                <w:szCs w:val="24"/>
              </w:rPr>
              <w:t>Крутанова</w:t>
            </w:r>
            <w:proofErr w:type="spellEnd"/>
          </w:p>
        </w:tc>
        <w:tc>
          <w:tcPr>
            <w:tcW w:w="2410" w:type="dxa"/>
            <w:hideMark/>
          </w:tcPr>
          <w:p w14:paraId="5B8A597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Борисовское, 1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65972111"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71DC662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0BD87E9" w14:textId="77777777" w:rsidTr="001E4D00">
        <w:trPr>
          <w:trHeight w:val="1170"/>
        </w:trPr>
        <w:tc>
          <w:tcPr>
            <w:tcW w:w="1838" w:type="dxa"/>
            <w:hideMark/>
          </w:tcPr>
          <w:p w14:paraId="7C819E6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Ансамбль усадьбы </w:t>
            </w:r>
            <w:proofErr w:type="spellStart"/>
            <w:r w:rsidRPr="00630DCC">
              <w:rPr>
                <w:rFonts w:eastAsia="Calibri"/>
                <w:color w:val="000000"/>
                <w:sz w:val="24"/>
                <w:szCs w:val="24"/>
              </w:rPr>
              <w:t>Крутанова</w:t>
            </w:r>
            <w:proofErr w:type="spellEnd"/>
          </w:p>
        </w:tc>
        <w:tc>
          <w:tcPr>
            <w:tcW w:w="1559" w:type="dxa"/>
            <w:hideMark/>
          </w:tcPr>
          <w:p w14:paraId="13A7733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парк</w:t>
            </w:r>
          </w:p>
        </w:tc>
        <w:tc>
          <w:tcPr>
            <w:tcW w:w="2410" w:type="dxa"/>
            <w:hideMark/>
          </w:tcPr>
          <w:p w14:paraId="19FB169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Борисовское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509F4985"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09D44DE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BA5A538" w14:textId="77777777" w:rsidTr="001E4D00">
        <w:trPr>
          <w:trHeight w:val="1125"/>
        </w:trPr>
        <w:tc>
          <w:tcPr>
            <w:tcW w:w="1838" w:type="dxa"/>
            <w:hideMark/>
          </w:tcPr>
          <w:p w14:paraId="7213CC2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Ансамбль усадьбы </w:t>
            </w:r>
            <w:proofErr w:type="spellStart"/>
            <w:r w:rsidRPr="00630DCC">
              <w:rPr>
                <w:rFonts w:eastAsia="Calibri"/>
                <w:color w:val="000000"/>
                <w:sz w:val="24"/>
                <w:szCs w:val="24"/>
              </w:rPr>
              <w:t>Крутанова</w:t>
            </w:r>
            <w:proofErr w:type="spellEnd"/>
          </w:p>
        </w:tc>
        <w:tc>
          <w:tcPr>
            <w:tcW w:w="1559" w:type="dxa"/>
            <w:hideMark/>
          </w:tcPr>
          <w:p w14:paraId="7C8D1F6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служебный корпус</w:t>
            </w:r>
          </w:p>
        </w:tc>
        <w:tc>
          <w:tcPr>
            <w:tcW w:w="2410" w:type="dxa"/>
            <w:hideMark/>
          </w:tcPr>
          <w:p w14:paraId="4CFACE3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Борисовское, 2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4CC51FEB"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4166465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14A1943" w14:textId="77777777" w:rsidTr="001E4D00">
        <w:trPr>
          <w:trHeight w:val="1350"/>
        </w:trPr>
        <w:tc>
          <w:tcPr>
            <w:tcW w:w="1838" w:type="dxa"/>
            <w:hideMark/>
          </w:tcPr>
          <w:p w14:paraId="6CC0037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усадьбы купцов Багровых</w:t>
            </w:r>
          </w:p>
        </w:tc>
        <w:tc>
          <w:tcPr>
            <w:tcW w:w="1559" w:type="dxa"/>
            <w:hideMark/>
          </w:tcPr>
          <w:p w14:paraId="1D531B2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1845259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4, 6</w:t>
            </w:r>
          </w:p>
        </w:tc>
        <w:tc>
          <w:tcPr>
            <w:tcW w:w="1134" w:type="dxa"/>
            <w:hideMark/>
          </w:tcPr>
          <w:p w14:paraId="2FC0192D"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7792AED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7C30EA7" w14:textId="77777777" w:rsidTr="001E4D00">
        <w:trPr>
          <w:trHeight w:val="1350"/>
        </w:trPr>
        <w:tc>
          <w:tcPr>
            <w:tcW w:w="1838" w:type="dxa"/>
            <w:hideMark/>
          </w:tcPr>
          <w:p w14:paraId="22B8112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Ансамбль усадьбы купцов Багровых</w:t>
            </w:r>
          </w:p>
        </w:tc>
        <w:tc>
          <w:tcPr>
            <w:tcW w:w="1559" w:type="dxa"/>
            <w:hideMark/>
          </w:tcPr>
          <w:p w14:paraId="0A77020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главный дом</w:t>
            </w:r>
          </w:p>
        </w:tc>
        <w:tc>
          <w:tcPr>
            <w:tcW w:w="2410" w:type="dxa"/>
            <w:hideMark/>
          </w:tcPr>
          <w:p w14:paraId="1294850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4</w:t>
            </w:r>
          </w:p>
        </w:tc>
        <w:tc>
          <w:tcPr>
            <w:tcW w:w="1134" w:type="dxa"/>
            <w:hideMark/>
          </w:tcPr>
          <w:p w14:paraId="66BF4A62"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5395755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F044FCC" w14:textId="77777777" w:rsidTr="001E4D00">
        <w:trPr>
          <w:trHeight w:val="1350"/>
        </w:trPr>
        <w:tc>
          <w:tcPr>
            <w:tcW w:w="1838" w:type="dxa"/>
            <w:hideMark/>
          </w:tcPr>
          <w:p w14:paraId="0115EF2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усадьбы купцов Багровых</w:t>
            </w:r>
          </w:p>
        </w:tc>
        <w:tc>
          <w:tcPr>
            <w:tcW w:w="1559" w:type="dxa"/>
            <w:hideMark/>
          </w:tcPr>
          <w:p w14:paraId="4184F79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прислуги, каретный ряд купца Сворочаева</w:t>
            </w:r>
          </w:p>
        </w:tc>
        <w:tc>
          <w:tcPr>
            <w:tcW w:w="2410" w:type="dxa"/>
            <w:hideMark/>
          </w:tcPr>
          <w:p w14:paraId="251A89A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6</w:t>
            </w:r>
          </w:p>
        </w:tc>
        <w:tc>
          <w:tcPr>
            <w:tcW w:w="1134" w:type="dxa"/>
            <w:hideMark/>
          </w:tcPr>
          <w:p w14:paraId="061FF3BC"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12D636E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EA2B01E" w14:textId="77777777" w:rsidTr="001E4D00">
        <w:trPr>
          <w:trHeight w:val="900"/>
        </w:trPr>
        <w:tc>
          <w:tcPr>
            <w:tcW w:w="1838" w:type="dxa"/>
            <w:hideMark/>
          </w:tcPr>
          <w:p w14:paraId="23761AD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Благовещения</w:t>
            </w:r>
          </w:p>
        </w:tc>
        <w:tc>
          <w:tcPr>
            <w:tcW w:w="1559" w:type="dxa"/>
            <w:hideMark/>
          </w:tcPr>
          <w:p w14:paraId="04F0091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079880A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Благовещенье</w:t>
            </w:r>
          </w:p>
        </w:tc>
        <w:tc>
          <w:tcPr>
            <w:tcW w:w="1134" w:type="dxa"/>
            <w:hideMark/>
          </w:tcPr>
          <w:p w14:paraId="008D733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1754 г., 1776 г. </w:t>
            </w:r>
          </w:p>
        </w:tc>
        <w:tc>
          <w:tcPr>
            <w:tcW w:w="2404" w:type="dxa"/>
            <w:hideMark/>
          </w:tcPr>
          <w:p w14:paraId="4D8912C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8AA539A" w14:textId="77777777" w:rsidTr="001E4D00">
        <w:trPr>
          <w:trHeight w:val="900"/>
        </w:trPr>
        <w:tc>
          <w:tcPr>
            <w:tcW w:w="1838" w:type="dxa"/>
            <w:hideMark/>
          </w:tcPr>
          <w:p w14:paraId="624B40F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Благовещения</w:t>
            </w:r>
          </w:p>
        </w:tc>
        <w:tc>
          <w:tcPr>
            <w:tcW w:w="1559" w:type="dxa"/>
            <w:hideMark/>
          </w:tcPr>
          <w:p w14:paraId="7C0759C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Благовещения</w:t>
            </w:r>
          </w:p>
        </w:tc>
        <w:tc>
          <w:tcPr>
            <w:tcW w:w="2410" w:type="dxa"/>
            <w:hideMark/>
          </w:tcPr>
          <w:p w14:paraId="410C2DA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Благовещенье</w:t>
            </w:r>
          </w:p>
        </w:tc>
        <w:tc>
          <w:tcPr>
            <w:tcW w:w="1134" w:type="dxa"/>
            <w:hideMark/>
          </w:tcPr>
          <w:p w14:paraId="0B3FBA4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1754г. </w:t>
            </w:r>
          </w:p>
        </w:tc>
        <w:tc>
          <w:tcPr>
            <w:tcW w:w="2404" w:type="dxa"/>
            <w:hideMark/>
          </w:tcPr>
          <w:p w14:paraId="26DA1D7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5FA6A78" w14:textId="77777777" w:rsidTr="001E4D00">
        <w:trPr>
          <w:trHeight w:val="945"/>
        </w:trPr>
        <w:tc>
          <w:tcPr>
            <w:tcW w:w="1838" w:type="dxa"/>
            <w:hideMark/>
          </w:tcPr>
          <w:p w14:paraId="5955F2D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Благовещения</w:t>
            </w:r>
          </w:p>
        </w:tc>
        <w:tc>
          <w:tcPr>
            <w:tcW w:w="1559" w:type="dxa"/>
            <w:hideMark/>
          </w:tcPr>
          <w:p w14:paraId="51520F4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Ильи Пророка</w:t>
            </w:r>
          </w:p>
        </w:tc>
        <w:tc>
          <w:tcPr>
            <w:tcW w:w="2410" w:type="dxa"/>
            <w:hideMark/>
          </w:tcPr>
          <w:p w14:paraId="5420E33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Благовещенье</w:t>
            </w:r>
          </w:p>
        </w:tc>
        <w:tc>
          <w:tcPr>
            <w:tcW w:w="1134" w:type="dxa"/>
            <w:hideMark/>
          </w:tcPr>
          <w:p w14:paraId="0CB9BFA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1776г. </w:t>
            </w:r>
          </w:p>
        </w:tc>
        <w:tc>
          <w:tcPr>
            <w:tcW w:w="2404" w:type="dxa"/>
            <w:hideMark/>
          </w:tcPr>
          <w:p w14:paraId="4CFB0BA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6ACDA5E" w14:textId="77777777" w:rsidTr="001E4D00">
        <w:trPr>
          <w:trHeight w:val="900"/>
        </w:trPr>
        <w:tc>
          <w:tcPr>
            <w:tcW w:w="1838" w:type="dxa"/>
            <w:hideMark/>
          </w:tcPr>
          <w:p w14:paraId="02D359E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Владимирской</w:t>
            </w:r>
          </w:p>
        </w:tc>
        <w:tc>
          <w:tcPr>
            <w:tcW w:w="1559" w:type="dxa"/>
            <w:hideMark/>
          </w:tcPr>
          <w:p w14:paraId="012CEAB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3335CC6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д. Ильинское, д. 17</w:t>
            </w:r>
          </w:p>
        </w:tc>
        <w:tc>
          <w:tcPr>
            <w:tcW w:w="1134" w:type="dxa"/>
            <w:hideMark/>
          </w:tcPr>
          <w:p w14:paraId="31F0167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1755 г., 1785 г. </w:t>
            </w:r>
          </w:p>
        </w:tc>
        <w:tc>
          <w:tcPr>
            <w:tcW w:w="2404" w:type="dxa"/>
            <w:hideMark/>
          </w:tcPr>
          <w:p w14:paraId="629A5B4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1E645C4" w14:textId="77777777" w:rsidTr="001E4D00">
        <w:trPr>
          <w:trHeight w:val="900"/>
        </w:trPr>
        <w:tc>
          <w:tcPr>
            <w:tcW w:w="1838" w:type="dxa"/>
            <w:hideMark/>
          </w:tcPr>
          <w:p w14:paraId="40423E6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Владимирской</w:t>
            </w:r>
          </w:p>
        </w:tc>
        <w:tc>
          <w:tcPr>
            <w:tcW w:w="1559" w:type="dxa"/>
            <w:hideMark/>
          </w:tcPr>
          <w:p w14:paraId="4860279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Владимирская</w:t>
            </w:r>
          </w:p>
        </w:tc>
        <w:tc>
          <w:tcPr>
            <w:tcW w:w="2410" w:type="dxa"/>
            <w:hideMark/>
          </w:tcPr>
          <w:p w14:paraId="2BDACA1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д. Ильинское, д. 17</w:t>
            </w:r>
          </w:p>
        </w:tc>
        <w:tc>
          <w:tcPr>
            <w:tcW w:w="1134" w:type="dxa"/>
            <w:hideMark/>
          </w:tcPr>
          <w:p w14:paraId="03874A6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1785г. </w:t>
            </w:r>
          </w:p>
        </w:tc>
        <w:tc>
          <w:tcPr>
            <w:tcW w:w="2404" w:type="dxa"/>
            <w:hideMark/>
          </w:tcPr>
          <w:p w14:paraId="783DB21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4A66F170" w14:textId="77777777" w:rsidTr="001E4D00">
        <w:trPr>
          <w:trHeight w:val="1050"/>
        </w:trPr>
        <w:tc>
          <w:tcPr>
            <w:tcW w:w="1838" w:type="dxa"/>
            <w:hideMark/>
          </w:tcPr>
          <w:p w14:paraId="2A0F649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Владимирской</w:t>
            </w:r>
          </w:p>
        </w:tc>
        <w:tc>
          <w:tcPr>
            <w:tcW w:w="1559" w:type="dxa"/>
            <w:hideMark/>
          </w:tcPr>
          <w:p w14:paraId="2B91EBF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Успения</w:t>
            </w:r>
          </w:p>
        </w:tc>
        <w:tc>
          <w:tcPr>
            <w:tcW w:w="2410" w:type="dxa"/>
            <w:hideMark/>
          </w:tcPr>
          <w:p w14:paraId="18161BA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д. Ильинское, д. 17</w:t>
            </w:r>
          </w:p>
        </w:tc>
        <w:tc>
          <w:tcPr>
            <w:tcW w:w="1134" w:type="dxa"/>
            <w:hideMark/>
          </w:tcPr>
          <w:p w14:paraId="2330977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1755г. </w:t>
            </w:r>
          </w:p>
        </w:tc>
        <w:tc>
          <w:tcPr>
            <w:tcW w:w="2404" w:type="dxa"/>
            <w:hideMark/>
          </w:tcPr>
          <w:p w14:paraId="1A304F8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0CAF343" w14:textId="77777777" w:rsidTr="001E4D00">
        <w:trPr>
          <w:trHeight w:val="900"/>
        </w:trPr>
        <w:tc>
          <w:tcPr>
            <w:tcW w:w="1838" w:type="dxa"/>
            <w:hideMark/>
          </w:tcPr>
          <w:p w14:paraId="6A492CE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Воскресения</w:t>
            </w:r>
          </w:p>
        </w:tc>
        <w:tc>
          <w:tcPr>
            <w:tcW w:w="1559" w:type="dxa"/>
            <w:hideMark/>
          </w:tcPr>
          <w:p w14:paraId="144C843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567A0EB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Фроловское</w:t>
            </w:r>
          </w:p>
        </w:tc>
        <w:tc>
          <w:tcPr>
            <w:tcW w:w="1134" w:type="dxa"/>
            <w:hideMark/>
          </w:tcPr>
          <w:p w14:paraId="2392AA2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1787г. </w:t>
            </w:r>
          </w:p>
        </w:tc>
        <w:tc>
          <w:tcPr>
            <w:tcW w:w="2404" w:type="dxa"/>
            <w:hideMark/>
          </w:tcPr>
          <w:p w14:paraId="4C95FAF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E7CB8F6" w14:textId="77777777" w:rsidTr="001E4D00">
        <w:trPr>
          <w:trHeight w:val="960"/>
        </w:trPr>
        <w:tc>
          <w:tcPr>
            <w:tcW w:w="1838" w:type="dxa"/>
            <w:hideMark/>
          </w:tcPr>
          <w:p w14:paraId="74E3170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Воскресения</w:t>
            </w:r>
          </w:p>
        </w:tc>
        <w:tc>
          <w:tcPr>
            <w:tcW w:w="1559" w:type="dxa"/>
            <w:hideMark/>
          </w:tcPr>
          <w:p w14:paraId="46F7182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северные ворота</w:t>
            </w:r>
          </w:p>
        </w:tc>
        <w:tc>
          <w:tcPr>
            <w:tcW w:w="2410" w:type="dxa"/>
            <w:hideMark/>
          </w:tcPr>
          <w:p w14:paraId="1067257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Фроловское</w:t>
            </w:r>
          </w:p>
        </w:tc>
        <w:tc>
          <w:tcPr>
            <w:tcW w:w="1134" w:type="dxa"/>
            <w:hideMark/>
          </w:tcPr>
          <w:p w14:paraId="60159CD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1787г. </w:t>
            </w:r>
          </w:p>
        </w:tc>
        <w:tc>
          <w:tcPr>
            <w:tcW w:w="2404" w:type="dxa"/>
            <w:hideMark/>
          </w:tcPr>
          <w:p w14:paraId="382E2CE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6D7B520" w14:textId="77777777" w:rsidTr="001E4D00">
        <w:trPr>
          <w:trHeight w:val="900"/>
        </w:trPr>
        <w:tc>
          <w:tcPr>
            <w:tcW w:w="1838" w:type="dxa"/>
            <w:hideMark/>
          </w:tcPr>
          <w:p w14:paraId="71D08D8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Ансамбль церкви Воскресения</w:t>
            </w:r>
          </w:p>
        </w:tc>
        <w:tc>
          <w:tcPr>
            <w:tcW w:w="1559" w:type="dxa"/>
            <w:hideMark/>
          </w:tcPr>
          <w:p w14:paraId="68D378C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Воскресения</w:t>
            </w:r>
          </w:p>
        </w:tc>
        <w:tc>
          <w:tcPr>
            <w:tcW w:w="2410" w:type="dxa"/>
            <w:hideMark/>
          </w:tcPr>
          <w:p w14:paraId="13CD04E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Фроловское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3B418B2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1787г. </w:t>
            </w:r>
          </w:p>
        </w:tc>
        <w:tc>
          <w:tcPr>
            <w:tcW w:w="2404" w:type="dxa"/>
            <w:hideMark/>
          </w:tcPr>
          <w:p w14:paraId="5C8509D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0BD7F67" w14:textId="77777777" w:rsidTr="001E4D00">
        <w:trPr>
          <w:trHeight w:val="1125"/>
        </w:trPr>
        <w:tc>
          <w:tcPr>
            <w:tcW w:w="1838" w:type="dxa"/>
            <w:hideMark/>
          </w:tcPr>
          <w:p w14:paraId="4C4C910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Воскресения</w:t>
            </w:r>
          </w:p>
        </w:tc>
        <w:tc>
          <w:tcPr>
            <w:tcW w:w="1559" w:type="dxa"/>
            <w:hideMark/>
          </w:tcPr>
          <w:p w14:paraId="30646B8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южные ворота</w:t>
            </w:r>
          </w:p>
        </w:tc>
        <w:tc>
          <w:tcPr>
            <w:tcW w:w="2410" w:type="dxa"/>
            <w:hideMark/>
          </w:tcPr>
          <w:p w14:paraId="177DAD1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Фроловское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4B6590F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1787г. </w:t>
            </w:r>
          </w:p>
        </w:tc>
        <w:tc>
          <w:tcPr>
            <w:tcW w:w="2404" w:type="dxa"/>
            <w:hideMark/>
          </w:tcPr>
          <w:p w14:paraId="127800A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496CB3EF" w14:textId="77777777" w:rsidTr="001E4D00">
        <w:trPr>
          <w:trHeight w:val="1575"/>
        </w:trPr>
        <w:tc>
          <w:tcPr>
            <w:tcW w:w="1838" w:type="dxa"/>
            <w:hideMark/>
          </w:tcPr>
          <w:p w14:paraId="20CD548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Леонтьевской</w:t>
            </w:r>
          </w:p>
        </w:tc>
        <w:tc>
          <w:tcPr>
            <w:tcW w:w="1559" w:type="dxa"/>
            <w:hideMark/>
          </w:tcPr>
          <w:p w14:paraId="002FBAA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4218275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Леонтьевское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33AA989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1730г.  - 1842г. </w:t>
            </w:r>
          </w:p>
        </w:tc>
        <w:tc>
          <w:tcPr>
            <w:tcW w:w="2404" w:type="dxa"/>
            <w:hideMark/>
          </w:tcPr>
          <w:p w14:paraId="32AD9CF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4B8FE8E" w14:textId="77777777" w:rsidTr="001E4D00">
        <w:trPr>
          <w:trHeight w:val="1125"/>
        </w:trPr>
        <w:tc>
          <w:tcPr>
            <w:tcW w:w="1838" w:type="dxa"/>
            <w:hideMark/>
          </w:tcPr>
          <w:p w14:paraId="6A3FB4B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Леонтьевской</w:t>
            </w:r>
          </w:p>
        </w:tc>
        <w:tc>
          <w:tcPr>
            <w:tcW w:w="1559" w:type="dxa"/>
            <w:hideMark/>
          </w:tcPr>
          <w:p w14:paraId="2905732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Леонтьевская</w:t>
            </w:r>
          </w:p>
        </w:tc>
        <w:tc>
          <w:tcPr>
            <w:tcW w:w="2410" w:type="dxa"/>
            <w:hideMark/>
          </w:tcPr>
          <w:p w14:paraId="511E82D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Леонтьевское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1A8F5C3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1730г.  - 1842г. </w:t>
            </w:r>
          </w:p>
        </w:tc>
        <w:tc>
          <w:tcPr>
            <w:tcW w:w="2404" w:type="dxa"/>
            <w:hideMark/>
          </w:tcPr>
          <w:p w14:paraId="08D23E9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D74C4EE" w14:textId="77777777" w:rsidTr="001E4D00">
        <w:trPr>
          <w:trHeight w:val="1125"/>
        </w:trPr>
        <w:tc>
          <w:tcPr>
            <w:tcW w:w="1838" w:type="dxa"/>
            <w:hideMark/>
          </w:tcPr>
          <w:p w14:paraId="480A482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Леонтьевской</w:t>
            </w:r>
          </w:p>
        </w:tc>
        <w:tc>
          <w:tcPr>
            <w:tcW w:w="1559" w:type="dxa"/>
            <w:hideMark/>
          </w:tcPr>
          <w:p w14:paraId="4D7FE83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Михайловская</w:t>
            </w:r>
          </w:p>
        </w:tc>
        <w:tc>
          <w:tcPr>
            <w:tcW w:w="2410" w:type="dxa"/>
            <w:hideMark/>
          </w:tcPr>
          <w:p w14:paraId="3EFBBE0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Леонтьевское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5AB6C42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1800г. </w:t>
            </w:r>
          </w:p>
        </w:tc>
        <w:tc>
          <w:tcPr>
            <w:tcW w:w="2404" w:type="dxa"/>
            <w:hideMark/>
          </w:tcPr>
          <w:p w14:paraId="3090C8D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B1537AD" w14:textId="77777777" w:rsidTr="001E4D00">
        <w:trPr>
          <w:trHeight w:val="810"/>
        </w:trPr>
        <w:tc>
          <w:tcPr>
            <w:tcW w:w="1838" w:type="dxa"/>
            <w:hideMark/>
          </w:tcPr>
          <w:p w14:paraId="43B3B17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Параскевы Пятницы</w:t>
            </w:r>
          </w:p>
        </w:tc>
        <w:tc>
          <w:tcPr>
            <w:tcW w:w="1559" w:type="dxa"/>
            <w:hideMark/>
          </w:tcPr>
          <w:p w14:paraId="5FAC9F6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7C6C764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1-я Северная, 1</w:t>
            </w:r>
          </w:p>
        </w:tc>
        <w:tc>
          <w:tcPr>
            <w:tcW w:w="1134" w:type="dxa"/>
            <w:hideMark/>
          </w:tcPr>
          <w:p w14:paraId="68027AA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середина </w:t>
            </w: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4228320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F746287" w14:textId="77777777" w:rsidTr="001E4D00">
        <w:trPr>
          <w:trHeight w:val="900"/>
        </w:trPr>
        <w:tc>
          <w:tcPr>
            <w:tcW w:w="1838" w:type="dxa"/>
            <w:hideMark/>
          </w:tcPr>
          <w:p w14:paraId="1805B39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Параскевы Пятницы</w:t>
            </w:r>
          </w:p>
        </w:tc>
        <w:tc>
          <w:tcPr>
            <w:tcW w:w="1559" w:type="dxa"/>
            <w:hideMark/>
          </w:tcPr>
          <w:p w14:paraId="2DC7E6E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Святые ворота</w:t>
            </w:r>
          </w:p>
        </w:tc>
        <w:tc>
          <w:tcPr>
            <w:tcW w:w="2410" w:type="dxa"/>
            <w:hideMark/>
          </w:tcPr>
          <w:p w14:paraId="68F2CC9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1-я Северная, 1</w:t>
            </w:r>
          </w:p>
        </w:tc>
        <w:tc>
          <w:tcPr>
            <w:tcW w:w="1134" w:type="dxa"/>
            <w:hideMark/>
          </w:tcPr>
          <w:p w14:paraId="45A09DE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середина </w:t>
            </w: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3DD7160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D5179CF" w14:textId="77777777" w:rsidTr="001E4D00">
        <w:trPr>
          <w:trHeight w:val="900"/>
        </w:trPr>
        <w:tc>
          <w:tcPr>
            <w:tcW w:w="1838" w:type="dxa"/>
            <w:hideMark/>
          </w:tcPr>
          <w:p w14:paraId="2EF4D56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Параскевы Пятницы</w:t>
            </w:r>
          </w:p>
        </w:tc>
        <w:tc>
          <w:tcPr>
            <w:tcW w:w="1559" w:type="dxa"/>
            <w:hideMark/>
          </w:tcPr>
          <w:p w14:paraId="01AB636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Параскевы Пятницы с приделом Николая Чудотворца</w:t>
            </w:r>
          </w:p>
        </w:tc>
        <w:tc>
          <w:tcPr>
            <w:tcW w:w="2410" w:type="dxa"/>
            <w:hideMark/>
          </w:tcPr>
          <w:p w14:paraId="271031F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1-я Северная, 1</w:t>
            </w:r>
          </w:p>
        </w:tc>
        <w:tc>
          <w:tcPr>
            <w:tcW w:w="1134" w:type="dxa"/>
            <w:hideMark/>
          </w:tcPr>
          <w:p w14:paraId="335AA82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1747г. </w:t>
            </w:r>
          </w:p>
        </w:tc>
        <w:tc>
          <w:tcPr>
            <w:tcW w:w="2404" w:type="dxa"/>
            <w:hideMark/>
          </w:tcPr>
          <w:p w14:paraId="37F0D61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A2CA761" w14:textId="77777777" w:rsidTr="001E4D00">
        <w:trPr>
          <w:trHeight w:val="900"/>
        </w:trPr>
        <w:tc>
          <w:tcPr>
            <w:tcW w:w="1838" w:type="dxa"/>
            <w:hideMark/>
          </w:tcPr>
          <w:p w14:paraId="29BACB0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Петра и Павла</w:t>
            </w:r>
          </w:p>
        </w:tc>
        <w:tc>
          <w:tcPr>
            <w:tcW w:w="1559" w:type="dxa"/>
            <w:hideMark/>
          </w:tcPr>
          <w:p w14:paraId="7E0C64D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3C84C7D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Мира</w:t>
            </w:r>
          </w:p>
        </w:tc>
        <w:tc>
          <w:tcPr>
            <w:tcW w:w="1134" w:type="dxa"/>
            <w:hideMark/>
          </w:tcPr>
          <w:p w14:paraId="4CF3978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1760-1876 гг. </w:t>
            </w:r>
          </w:p>
        </w:tc>
        <w:tc>
          <w:tcPr>
            <w:tcW w:w="2404" w:type="dxa"/>
            <w:hideMark/>
          </w:tcPr>
          <w:p w14:paraId="38095C7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6B8AEBA" w14:textId="77777777" w:rsidTr="001E4D00">
        <w:trPr>
          <w:trHeight w:val="900"/>
        </w:trPr>
        <w:tc>
          <w:tcPr>
            <w:tcW w:w="1838" w:type="dxa"/>
            <w:hideMark/>
          </w:tcPr>
          <w:p w14:paraId="7E1E1AE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Петра и Павла</w:t>
            </w:r>
          </w:p>
        </w:tc>
        <w:tc>
          <w:tcPr>
            <w:tcW w:w="1559" w:type="dxa"/>
            <w:hideMark/>
          </w:tcPr>
          <w:p w14:paraId="63FA70D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просвирная при церкви Петра и Павла</w:t>
            </w:r>
          </w:p>
        </w:tc>
        <w:tc>
          <w:tcPr>
            <w:tcW w:w="2410" w:type="dxa"/>
            <w:hideMark/>
          </w:tcPr>
          <w:p w14:paraId="19C719F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Мира</w:t>
            </w:r>
          </w:p>
        </w:tc>
        <w:tc>
          <w:tcPr>
            <w:tcW w:w="1134" w:type="dxa"/>
            <w:hideMark/>
          </w:tcPr>
          <w:p w14:paraId="063B948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вторая половина </w:t>
            </w: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36BE1F0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1C0F60C" w14:textId="77777777" w:rsidTr="001E4D00">
        <w:trPr>
          <w:trHeight w:val="1230"/>
        </w:trPr>
        <w:tc>
          <w:tcPr>
            <w:tcW w:w="1838" w:type="dxa"/>
            <w:hideMark/>
          </w:tcPr>
          <w:p w14:paraId="6613D9F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Ансамбль церкви Петра и Павла</w:t>
            </w:r>
          </w:p>
        </w:tc>
        <w:tc>
          <w:tcPr>
            <w:tcW w:w="1559" w:type="dxa"/>
            <w:hideMark/>
          </w:tcPr>
          <w:p w14:paraId="229E45C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Петра и Павла с приделом Рождества Богородицы</w:t>
            </w:r>
          </w:p>
        </w:tc>
        <w:tc>
          <w:tcPr>
            <w:tcW w:w="2410" w:type="dxa"/>
            <w:hideMark/>
          </w:tcPr>
          <w:p w14:paraId="2CE8BE9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Мира, 4</w:t>
            </w:r>
          </w:p>
        </w:tc>
        <w:tc>
          <w:tcPr>
            <w:tcW w:w="1134" w:type="dxa"/>
            <w:hideMark/>
          </w:tcPr>
          <w:p w14:paraId="77E456A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1760г.  - 1827г. </w:t>
            </w:r>
          </w:p>
        </w:tc>
        <w:tc>
          <w:tcPr>
            <w:tcW w:w="2404" w:type="dxa"/>
            <w:hideMark/>
          </w:tcPr>
          <w:p w14:paraId="0DDD66E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783A814" w14:textId="77777777" w:rsidTr="001E4D00">
        <w:trPr>
          <w:trHeight w:val="900"/>
        </w:trPr>
        <w:tc>
          <w:tcPr>
            <w:tcW w:w="1838" w:type="dxa"/>
            <w:hideMark/>
          </w:tcPr>
          <w:p w14:paraId="62ABED3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Петра и Павла</w:t>
            </w:r>
          </w:p>
        </w:tc>
        <w:tc>
          <w:tcPr>
            <w:tcW w:w="1559" w:type="dxa"/>
            <w:hideMark/>
          </w:tcPr>
          <w:p w14:paraId="78B771E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часовня церкви Петра и Павла</w:t>
            </w:r>
          </w:p>
        </w:tc>
        <w:tc>
          <w:tcPr>
            <w:tcW w:w="2410" w:type="dxa"/>
            <w:hideMark/>
          </w:tcPr>
          <w:p w14:paraId="30999A7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Мира, 4</w:t>
            </w:r>
          </w:p>
        </w:tc>
        <w:tc>
          <w:tcPr>
            <w:tcW w:w="1134" w:type="dxa"/>
            <w:hideMark/>
          </w:tcPr>
          <w:p w14:paraId="0FC872B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1876г. </w:t>
            </w:r>
          </w:p>
        </w:tc>
        <w:tc>
          <w:tcPr>
            <w:tcW w:w="2404" w:type="dxa"/>
            <w:hideMark/>
          </w:tcPr>
          <w:p w14:paraId="17E5D75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F1ABEF1" w14:textId="77777777" w:rsidTr="001E4D00">
        <w:trPr>
          <w:trHeight w:val="1125"/>
        </w:trPr>
        <w:tc>
          <w:tcPr>
            <w:tcW w:w="1838" w:type="dxa"/>
            <w:hideMark/>
          </w:tcPr>
          <w:p w14:paraId="40D4084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Рождества Христова</w:t>
            </w:r>
          </w:p>
        </w:tc>
        <w:tc>
          <w:tcPr>
            <w:tcW w:w="1559" w:type="dxa"/>
            <w:hideMark/>
          </w:tcPr>
          <w:p w14:paraId="214EF6D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6D608EE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Рождество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2C56932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1794-1895 гг. </w:t>
            </w:r>
          </w:p>
        </w:tc>
        <w:tc>
          <w:tcPr>
            <w:tcW w:w="2404" w:type="dxa"/>
            <w:hideMark/>
          </w:tcPr>
          <w:p w14:paraId="1058F0C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90AA61D" w14:textId="77777777" w:rsidTr="001E4D00">
        <w:trPr>
          <w:trHeight w:val="1455"/>
        </w:trPr>
        <w:tc>
          <w:tcPr>
            <w:tcW w:w="1838" w:type="dxa"/>
            <w:hideMark/>
          </w:tcPr>
          <w:p w14:paraId="001BEE8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Рождества Христова</w:t>
            </w:r>
          </w:p>
        </w:tc>
        <w:tc>
          <w:tcPr>
            <w:tcW w:w="1559" w:type="dxa"/>
            <w:hideMark/>
          </w:tcPr>
          <w:p w14:paraId="4A9B909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ограда, северная угловая башня, южная угловая башня</w:t>
            </w:r>
          </w:p>
        </w:tc>
        <w:tc>
          <w:tcPr>
            <w:tcW w:w="2410" w:type="dxa"/>
            <w:hideMark/>
          </w:tcPr>
          <w:p w14:paraId="4D076E0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Рождество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311554C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1816г. </w:t>
            </w:r>
          </w:p>
        </w:tc>
        <w:tc>
          <w:tcPr>
            <w:tcW w:w="2404" w:type="dxa"/>
            <w:hideMark/>
          </w:tcPr>
          <w:p w14:paraId="1A62BD7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154932B" w14:textId="77777777" w:rsidTr="001E4D00">
        <w:trPr>
          <w:trHeight w:val="1170"/>
        </w:trPr>
        <w:tc>
          <w:tcPr>
            <w:tcW w:w="1838" w:type="dxa"/>
            <w:hideMark/>
          </w:tcPr>
          <w:p w14:paraId="08938F5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Рождества Христова</w:t>
            </w:r>
          </w:p>
        </w:tc>
        <w:tc>
          <w:tcPr>
            <w:tcW w:w="1559" w:type="dxa"/>
            <w:hideMark/>
          </w:tcPr>
          <w:p w14:paraId="1FEF9AA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Святые ворота, западные</w:t>
            </w:r>
          </w:p>
        </w:tc>
        <w:tc>
          <w:tcPr>
            <w:tcW w:w="2410" w:type="dxa"/>
            <w:hideMark/>
          </w:tcPr>
          <w:p w14:paraId="460DF26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Рождество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2018660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1816г. </w:t>
            </w:r>
          </w:p>
        </w:tc>
        <w:tc>
          <w:tcPr>
            <w:tcW w:w="2404" w:type="dxa"/>
            <w:hideMark/>
          </w:tcPr>
          <w:p w14:paraId="630EFED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72708AF" w14:textId="77777777" w:rsidTr="001E4D00">
        <w:trPr>
          <w:trHeight w:val="1125"/>
        </w:trPr>
        <w:tc>
          <w:tcPr>
            <w:tcW w:w="1838" w:type="dxa"/>
            <w:hideMark/>
          </w:tcPr>
          <w:p w14:paraId="349EB08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Рождества Христова</w:t>
            </w:r>
          </w:p>
        </w:tc>
        <w:tc>
          <w:tcPr>
            <w:tcW w:w="1559" w:type="dxa"/>
            <w:hideMark/>
          </w:tcPr>
          <w:p w14:paraId="46E66DE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сторожка</w:t>
            </w:r>
          </w:p>
        </w:tc>
        <w:tc>
          <w:tcPr>
            <w:tcW w:w="2410" w:type="dxa"/>
            <w:hideMark/>
          </w:tcPr>
          <w:p w14:paraId="1113085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Рождество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2234C2A3"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5D1B9B7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8A5DE90" w14:textId="77777777" w:rsidTr="001E4D00">
        <w:trPr>
          <w:trHeight w:val="1125"/>
        </w:trPr>
        <w:tc>
          <w:tcPr>
            <w:tcW w:w="1838" w:type="dxa"/>
            <w:hideMark/>
          </w:tcPr>
          <w:p w14:paraId="7F84D1C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Рождества Христова</w:t>
            </w:r>
          </w:p>
        </w:tc>
        <w:tc>
          <w:tcPr>
            <w:tcW w:w="1559" w:type="dxa"/>
            <w:hideMark/>
          </w:tcPr>
          <w:p w14:paraId="256FAB1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Рождества Христова</w:t>
            </w:r>
          </w:p>
        </w:tc>
        <w:tc>
          <w:tcPr>
            <w:tcW w:w="2410" w:type="dxa"/>
            <w:hideMark/>
          </w:tcPr>
          <w:p w14:paraId="48033A0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Рождество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3ED683A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1794г.  - 1895г. </w:t>
            </w:r>
          </w:p>
        </w:tc>
        <w:tc>
          <w:tcPr>
            <w:tcW w:w="2404" w:type="dxa"/>
            <w:hideMark/>
          </w:tcPr>
          <w:p w14:paraId="468648D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57204A1" w14:textId="77777777" w:rsidTr="001E4D00">
        <w:trPr>
          <w:trHeight w:val="1125"/>
        </w:trPr>
        <w:tc>
          <w:tcPr>
            <w:tcW w:w="1838" w:type="dxa"/>
            <w:hideMark/>
          </w:tcPr>
          <w:p w14:paraId="7E580E7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Рождества Христова</w:t>
            </w:r>
          </w:p>
        </w:tc>
        <w:tc>
          <w:tcPr>
            <w:tcW w:w="1559" w:type="dxa"/>
            <w:hideMark/>
          </w:tcPr>
          <w:p w14:paraId="132F77A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часовня</w:t>
            </w:r>
          </w:p>
        </w:tc>
        <w:tc>
          <w:tcPr>
            <w:tcW w:w="2410" w:type="dxa"/>
            <w:hideMark/>
          </w:tcPr>
          <w:p w14:paraId="1F0EBAF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Рождество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132708B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1816г. </w:t>
            </w:r>
          </w:p>
        </w:tc>
        <w:tc>
          <w:tcPr>
            <w:tcW w:w="2404" w:type="dxa"/>
            <w:hideMark/>
          </w:tcPr>
          <w:p w14:paraId="5B85574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F8BCF4B" w14:textId="77777777" w:rsidTr="001E4D00">
        <w:trPr>
          <w:trHeight w:val="900"/>
        </w:trPr>
        <w:tc>
          <w:tcPr>
            <w:tcW w:w="1838" w:type="dxa"/>
            <w:hideMark/>
          </w:tcPr>
          <w:p w14:paraId="2228530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Троицы</w:t>
            </w:r>
          </w:p>
        </w:tc>
        <w:tc>
          <w:tcPr>
            <w:tcW w:w="1559" w:type="dxa"/>
            <w:hideMark/>
          </w:tcPr>
          <w:p w14:paraId="00070D4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2994A0A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134" w:type="dxa"/>
            <w:hideMark/>
          </w:tcPr>
          <w:p w14:paraId="45E2F96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XVIII - 1800 г. </w:t>
            </w:r>
          </w:p>
        </w:tc>
        <w:tc>
          <w:tcPr>
            <w:tcW w:w="2404" w:type="dxa"/>
            <w:hideMark/>
          </w:tcPr>
          <w:p w14:paraId="2F88009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1355B48" w14:textId="77777777" w:rsidTr="001E4D00">
        <w:trPr>
          <w:trHeight w:val="1350"/>
        </w:trPr>
        <w:tc>
          <w:tcPr>
            <w:tcW w:w="1838" w:type="dxa"/>
            <w:hideMark/>
          </w:tcPr>
          <w:p w14:paraId="019C1E5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Ансамбль церкви Троицы</w:t>
            </w:r>
          </w:p>
        </w:tc>
        <w:tc>
          <w:tcPr>
            <w:tcW w:w="1559" w:type="dxa"/>
            <w:hideMark/>
          </w:tcPr>
          <w:p w14:paraId="5D444B3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сторожка</w:t>
            </w:r>
          </w:p>
        </w:tc>
        <w:tc>
          <w:tcPr>
            <w:tcW w:w="2410" w:type="dxa"/>
            <w:hideMark/>
          </w:tcPr>
          <w:p w14:paraId="2005660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Новое, Вавилова ул.,1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0A26F31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1800г. </w:t>
            </w:r>
          </w:p>
        </w:tc>
        <w:tc>
          <w:tcPr>
            <w:tcW w:w="2404" w:type="dxa"/>
            <w:hideMark/>
          </w:tcPr>
          <w:p w14:paraId="1348216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0C0189D" w14:textId="77777777" w:rsidTr="001E4D00">
        <w:trPr>
          <w:trHeight w:val="1350"/>
        </w:trPr>
        <w:tc>
          <w:tcPr>
            <w:tcW w:w="1838" w:type="dxa"/>
            <w:hideMark/>
          </w:tcPr>
          <w:p w14:paraId="06FBB93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Троицы</w:t>
            </w:r>
          </w:p>
        </w:tc>
        <w:tc>
          <w:tcPr>
            <w:tcW w:w="1559" w:type="dxa"/>
            <w:hideMark/>
          </w:tcPr>
          <w:p w14:paraId="01FD479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Троицы</w:t>
            </w:r>
          </w:p>
        </w:tc>
        <w:tc>
          <w:tcPr>
            <w:tcW w:w="2410" w:type="dxa"/>
            <w:hideMark/>
          </w:tcPr>
          <w:p w14:paraId="6CAFAF0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Новое, Советская пл., 1А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2AD9F36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1800г. </w:t>
            </w:r>
          </w:p>
        </w:tc>
        <w:tc>
          <w:tcPr>
            <w:tcW w:w="2404" w:type="dxa"/>
            <w:hideMark/>
          </w:tcPr>
          <w:p w14:paraId="065BF48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3E52BEF" w14:textId="77777777" w:rsidTr="001E4D00">
        <w:trPr>
          <w:trHeight w:val="1125"/>
        </w:trPr>
        <w:tc>
          <w:tcPr>
            <w:tcW w:w="1838" w:type="dxa"/>
            <w:hideMark/>
          </w:tcPr>
          <w:p w14:paraId="347CFC6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Усекновения главы Иоанна Предтечи</w:t>
            </w:r>
          </w:p>
        </w:tc>
        <w:tc>
          <w:tcPr>
            <w:tcW w:w="1559" w:type="dxa"/>
            <w:hideMark/>
          </w:tcPr>
          <w:p w14:paraId="39EBCC3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2410" w:type="dxa"/>
            <w:hideMark/>
          </w:tcPr>
          <w:p w14:paraId="2605464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Николо-Молокша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3366AAED"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 xml:space="preserve">. - 1793 г. </w:t>
            </w:r>
          </w:p>
        </w:tc>
        <w:tc>
          <w:tcPr>
            <w:tcW w:w="2404" w:type="dxa"/>
            <w:hideMark/>
          </w:tcPr>
          <w:p w14:paraId="04B80D5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FB6573D" w14:textId="77777777" w:rsidTr="001E4D00">
        <w:trPr>
          <w:trHeight w:val="1125"/>
        </w:trPr>
        <w:tc>
          <w:tcPr>
            <w:tcW w:w="1838" w:type="dxa"/>
            <w:hideMark/>
          </w:tcPr>
          <w:p w14:paraId="29D33B6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Усекновения главы Иоанна Предтечи</w:t>
            </w:r>
          </w:p>
        </w:tc>
        <w:tc>
          <w:tcPr>
            <w:tcW w:w="1559" w:type="dxa"/>
            <w:hideMark/>
          </w:tcPr>
          <w:p w14:paraId="279BA90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ограда, восточные ворота, юго-западная башня</w:t>
            </w:r>
          </w:p>
        </w:tc>
        <w:tc>
          <w:tcPr>
            <w:tcW w:w="2410" w:type="dxa"/>
            <w:hideMark/>
          </w:tcPr>
          <w:p w14:paraId="19AF4E2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Николо-Молокша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7554F564"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5757006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7B85CCC" w14:textId="77777777" w:rsidTr="001E4D00">
        <w:trPr>
          <w:trHeight w:val="900"/>
        </w:trPr>
        <w:tc>
          <w:tcPr>
            <w:tcW w:w="1838" w:type="dxa"/>
            <w:hideMark/>
          </w:tcPr>
          <w:p w14:paraId="513D9C5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Усекновения главы Иоанна Предтечи</w:t>
            </w:r>
          </w:p>
        </w:tc>
        <w:tc>
          <w:tcPr>
            <w:tcW w:w="1559" w:type="dxa"/>
            <w:hideMark/>
          </w:tcPr>
          <w:p w14:paraId="43A4C0D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Святые ворота, западные</w:t>
            </w:r>
          </w:p>
        </w:tc>
        <w:tc>
          <w:tcPr>
            <w:tcW w:w="2410" w:type="dxa"/>
            <w:hideMark/>
          </w:tcPr>
          <w:p w14:paraId="22874AF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Николо-Молокша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3B5351BA"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0673134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B225B80" w14:textId="77777777" w:rsidTr="001E4D00">
        <w:trPr>
          <w:trHeight w:val="900"/>
        </w:trPr>
        <w:tc>
          <w:tcPr>
            <w:tcW w:w="1838" w:type="dxa"/>
            <w:hideMark/>
          </w:tcPr>
          <w:p w14:paraId="46CCC03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церкви Усекновения главы Иоанна Предтечи</w:t>
            </w:r>
          </w:p>
        </w:tc>
        <w:tc>
          <w:tcPr>
            <w:tcW w:w="1559" w:type="dxa"/>
            <w:hideMark/>
          </w:tcPr>
          <w:p w14:paraId="37F61FF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Усекновения Главы Иоанна Предтечи</w:t>
            </w:r>
          </w:p>
        </w:tc>
        <w:tc>
          <w:tcPr>
            <w:tcW w:w="2410" w:type="dxa"/>
            <w:hideMark/>
          </w:tcPr>
          <w:p w14:paraId="7834625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Николо-Молокша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0CACFB1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1793г. </w:t>
            </w:r>
          </w:p>
        </w:tc>
        <w:tc>
          <w:tcPr>
            <w:tcW w:w="2404" w:type="dxa"/>
            <w:hideMark/>
          </w:tcPr>
          <w:p w14:paraId="6328B13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7469DD2" w14:textId="77777777" w:rsidTr="001E4D00">
        <w:trPr>
          <w:trHeight w:val="900"/>
        </w:trPr>
        <w:tc>
          <w:tcPr>
            <w:tcW w:w="1838" w:type="dxa"/>
            <w:hideMark/>
          </w:tcPr>
          <w:p w14:paraId="601D07E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54C510E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Ансамбль помещичьей усадьбы: парк</w:t>
            </w:r>
          </w:p>
        </w:tc>
        <w:tc>
          <w:tcPr>
            <w:tcW w:w="2410" w:type="dxa"/>
            <w:hideMark/>
          </w:tcPr>
          <w:p w14:paraId="2726E5B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w:t>
            </w:r>
            <w:proofErr w:type="spellStart"/>
            <w:r w:rsidRPr="00630DCC">
              <w:rPr>
                <w:rFonts w:eastAsia="Calibri"/>
                <w:color w:val="000000"/>
                <w:sz w:val="24"/>
                <w:szCs w:val="24"/>
              </w:rPr>
              <w:t>Лытарево</w:t>
            </w:r>
            <w:proofErr w:type="spellEnd"/>
            <w:r w:rsidRPr="00630DCC">
              <w:rPr>
                <w:rFonts w:eastAsia="Calibri"/>
                <w:color w:val="000000"/>
                <w:sz w:val="24"/>
                <w:szCs w:val="24"/>
              </w:rPr>
              <w:t>, Благовещенский с/с</w:t>
            </w:r>
          </w:p>
        </w:tc>
        <w:tc>
          <w:tcPr>
            <w:tcW w:w="1134" w:type="dxa"/>
            <w:hideMark/>
          </w:tcPr>
          <w:p w14:paraId="1A471E88"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356B0FB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5284891" w14:textId="77777777" w:rsidTr="001E4D00">
        <w:trPr>
          <w:trHeight w:val="2025"/>
        </w:trPr>
        <w:tc>
          <w:tcPr>
            <w:tcW w:w="1838" w:type="dxa"/>
            <w:hideMark/>
          </w:tcPr>
          <w:p w14:paraId="1B215FE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6A69CA6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Ансамбль усадьбы Заботина В.Г.: дом жилой (здесь жил стратонавт </w:t>
            </w:r>
            <w:proofErr w:type="spellStart"/>
            <w:r w:rsidRPr="00630DCC">
              <w:rPr>
                <w:rFonts w:eastAsia="Calibri"/>
                <w:color w:val="000000"/>
                <w:sz w:val="24"/>
                <w:szCs w:val="24"/>
              </w:rPr>
              <w:t>П.Д.Усыскин</w:t>
            </w:r>
            <w:proofErr w:type="spellEnd"/>
            <w:r w:rsidRPr="00630DCC">
              <w:rPr>
                <w:rFonts w:eastAsia="Calibri"/>
                <w:color w:val="000000"/>
                <w:sz w:val="24"/>
                <w:szCs w:val="24"/>
              </w:rPr>
              <w:t>)</w:t>
            </w:r>
          </w:p>
        </w:tc>
        <w:tc>
          <w:tcPr>
            <w:tcW w:w="2410" w:type="dxa"/>
            <w:hideMark/>
          </w:tcPr>
          <w:p w14:paraId="7785EFC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Набережная, 21</w:t>
            </w:r>
          </w:p>
        </w:tc>
        <w:tc>
          <w:tcPr>
            <w:tcW w:w="1134" w:type="dxa"/>
            <w:hideMark/>
          </w:tcPr>
          <w:p w14:paraId="684CD83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вторая половина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670FD34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7FB2050" w14:textId="77777777" w:rsidTr="001E4D00">
        <w:trPr>
          <w:trHeight w:val="900"/>
        </w:trPr>
        <w:tc>
          <w:tcPr>
            <w:tcW w:w="1838" w:type="dxa"/>
            <w:hideMark/>
          </w:tcPr>
          <w:p w14:paraId="5574C85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7C37113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Богадельня</w:t>
            </w:r>
          </w:p>
        </w:tc>
        <w:tc>
          <w:tcPr>
            <w:tcW w:w="2410" w:type="dxa"/>
            <w:hideMark/>
          </w:tcPr>
          <w:p w14:paraId="679B5F3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Мира, 15</w:t>
            </w:r>
          </w:p>
        </w:tc>
        <w:tc>
          <w:tcPr>
            <w:tcW w:w="1134" w:type="dxa"/>
            <w:hideMark/>
          </w:tcPr>
          <w:p w14:paraId="4EA18A4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середина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26431EA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4FC09B8F" w14:textId="77777777" w:rsidTr="001E4D00">
        <w:trPr>
          <w:trHeight w:val="900"/>
        </w:trPr>
        <w:tc>
          <w:tcPr>
            <w:tcW w:w="1838" w:type="dxa"/>
            <w:hideMark/>
          </w:tcPr>
          <w:p w14:paraId="781399B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22FDF17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Бобковых</w:t>
            </w:r>
          </w:p>
        </w:tc>
        <w:tc>
          <w:tcPr>
            <w:tcW w:w="2410" w:type="dxa"/>
            <w:hideMark/>
          </w:tcPr>
          <w:p w14:paraId="0324CA7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w:t>
            </w:r>
            <w:r w:rsidRPr="00630DCC">
              <w:rPr>
                <w:rFonts w:eastAsia="Calibri"/>
                <w:color w:val="000000"/>
                <w:sz w:val="24"/>
                <w:szCs w:val="24"/>
              </w:rPr>
              <w:lastRenderedPageBreak/>
              <w:t xml:space="preserve">Челюскинцев, 8 </w:t>
            </w:r>
          </w:p>
        </w:tc>
        <w:tc>
          <w:tcPr>
            <w:tcW w:w="1134" w:type="dxa"/>
            <w:hideMark/>
          </w:tcPr>
          <w:p w14:paraId="35789445"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lastRenderedPageBreak/>
              <w:t>XIXв</w:t>
            </w:r>
            <w:proofErr w:type="spellEnd"/>
            <w:r w:rsidRPr="00630DCC">
              <w:rPr>
                <w:rFonts w:eastAsia="Calibri"/>
                <w:color w:val="000000"/>
                <w:sz w:val="24"/>
                <w:szCs w:val="24"/>
              </w:rPr>
              <w:t>.</w:t>
            </w:r>
          </w:p>
        </w:tc>
        <w:tc>
          <w:tcPr>
            <w:tcW w:w="2404" w:type="dxa"/>
            <w:hideMark/>
          </w:tcPr>
          <w:p w14:paraId="6DDCEEC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w:t>
            </w:r>
            <w:r w:rsidRPr="00630DCC">
              <w:rPr>
                <w:rFonts w:eastAsia="Calibri"/>
                <w:color w:val="000000"/>
                <w:sz w:val="24"/>
                <w:szCs w:val="24"/>
              </w:rPr>
              <w:lastRenderedPageBreak/>
              <w:t xml:space="preserve">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FE72B24" w14:textId="77777777" w:rsidTr="001E4D00">
        <w:trPr>
          <w:trHeight w:val="900"/>
        </w:trPr>
        <w:tc>
          <w:tcPr>
            <w:tcW w:w="1838" w:type="dxa"/>
            <w:hideMark/>
          </w:tcPr>
          <w:p w14:paraId="2B1CAC5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 </w:t>
            </w:r>
          </w:p>
        </w:tc>
        <w:tc>
          <w:tcPr>
            <w:tcW w:w="1559" w:type="dxa"/>
            <w:hideMark/>
          </w:tcPr>
          <w:p w14:paraId="060D6FD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Дом </w:t>
            </w:r>
            <w:proofErr w:type="spellStart"/>
            <w:r w:rsidRPr="00630DCC">
              <w:rPr>
                <w:rFonts w:eastAsia="Calibri"/>
                <w:color w:val="000000"/>
                <w:sz w:val="24"/>
                <w:szCs w:val="24"/>
              </w:rPr>
              <w:t>Бузиловых</w:t>
            </w:r>
            <w:proofErr w:type="spellEnd"/>
          </w:p>
        </w:tc>
        <w:tc>
          <w:tcPr>
            <w:tcW w:w="2410" w:type="dxa"/>
            <w:hideMark/>
          </w:tcPr>
          <w:p w14:paraId="4C8733F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w:t>
            </w:r>
            <w:proofErr w:type="spellStart"/>
            <w:r w:rsidRPr="00630DCC">
              <w:rPr>
                <w:rFonts w:eastAsia="Calibri"/>
                <w:color w:val="000000"/>
                <w:sz w:val="24"/>
                <w:szCs w:val="24"/>
              </w:rPr>
              <w:t>Чудиново</w:t>
            </w:r>
            <w:proofErr w:type="spellEnd"/>
            <w:r w:rsidRPr="00630DCC">
              <w:rPr>
                <w:rFonts w:eastAsia="Calibri"/>
                <w:color w:val="000000"/>
                <w:sz w:val="24"/>
                <w:szCs w:val="24"/>
              </w:rPr>
              <w:t xml:space="preserve">, Школьная ул., 10 (Благовещенское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79E237F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середина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7688F9E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834525A" w14:textId="77777777" w:rsidTr="001E4D00">
        <w:trPr>
          <w:trHeight w:val="900"/>
        </w:trPr>
        <w:tc>
          <w:tcPr>
            <w:tcW w:w="1838" w:type="dxa"/>
            <w:hideMark/>
          </w:tcPr>
          <w:p w14:paraId="626EEE6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54BCB5A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Дом </w:t>
            </w:r>
            <w:proofErr w:type="spellStart"/>
            <w:r w:rsidRPr="00630DCC">
              <w:rPr>
                <w:rFonts w:eastAsia="Calibri"/>
                <w:color w:val="000000"/>
                <w:sz w:val="24"/>
                <w:szCs w:val="24"/>
              </w:rPr>
              <w:t>Глокзонова</w:t>
            </w:r>
            <w:proofErr w:type="spellEnd"/>
          </w:p>
        </w:tc>
        <w:tc>
          <w:tcPr>
            <w:tcW w:w="2410" w:type="dxa"/>
            <w:hideMark/>
          </w:tcPr>
          <w:p w14:paraId="6692293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21</w:t>
            </w:r>
          </w:p>
        </w:tc>
        <w:tc>
          <w:tcPr>
            <w:tcW w:w="1134" w:type="dxa"/>
            <w:hideMark/>
          </w:tcPr>
          <w:p w14:paraId="10437FB1"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08866DF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E693252" w14:textId="77777777" w:rsidTr="001E4D00">
        <w:trPr>
          <w:trHeight w:val="900"/>
        </w:trPr>
        <w:tc>
          <w:tcPr>
            <w:tcW w:w="1838" w:type="dxa"/>
            <w:hideMark/>
          </w:tcPr>
          <w:p w14:paraId="7A48091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389141E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379AC5B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Мясникова, 5 </w:t>
            </w:r>
          </w:p>
        </w:tc>
        <w:tc>
          <w:tcPr>
            <w:tcW w:w="1134" w:type="dxa"/>
            <w:hideMark/>
          </w:tcPr>
          <w:p w14:paraId="47A0B6AE"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7B8D14F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9ED9F80" w14:textId="77777777" w:rsidTr="001E4D00">
        <w:trPr>
          <w:trHeight w:val="900"/>
        </w:trPr>
        <w:tc>
          <w:tcPr>
            <w:tcW w:w="1838" w:type="dxa"/>
            <w:hideMark/>
          </w:tcPr>
          <w:p w14:paraId="54BC6CC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5BA6B56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258B4FA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Мясникова, 7  </w:t>
            </w:r>
          </w:p>
        </w:tc>
        <w:tc>
          <w:tcPr>
            <w:tcW w:w="1134" w:type="dxa"/>
            <w:hideMark/>
          </w:tcPr>
          <w:p w14:paraId="6C7C45F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первая половина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7695BFD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9791868" w14:textId="77777777" w:rsidTr="001E4D00">
        <w:trPr>
          <w:trHeight w:val="900"/>
        </w:trPr>
        <w:tc>
          <w:tcPr>
            <w:tcW w:w="1838" w:type="dxa"/>
            <w:hideMark/>
          </w:tcPr>
          <w:p w14:paraId="5C0CF03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7767DAA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663BF16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Мясникова, 7  </w:t>
            </w:r>
          </w:p>
        </w:tc>
        <w:tc>
          <w:tcPr>
            <w:tcW w:w="1134" w:type="dxa"/>
            <w:hideMark/>
          </w:tcPr>
          <w:p w14:paraId="24A8502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первая половина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68171B2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26749B1" w14:textId="77777777" w:rsidTr="001E4D00">
        <w:trPr>
          <w:trHeight w:val="900"/>
        </w:trPr>
        <w:tc>
          <w:tcPr>
            <w:tcW w:w="1838" w:type="dxa"/>
            <w:hideMark/>
          </w:tcPr>
          <w:p w14:paraId="15AA2FF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3CFDE21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72D6F59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Мясникова, 30</w:t>
            </w:r>
          </w:p>
        </w:tc>
        <w:tc>
          <w:tcPr>
            <w:tcW w:w="1134" w:type="dxa"/>
            <w:hideMark/>
          </w:tcPr>
          <w:p w14:paraId="3B980037"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514D028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37F8384" w14:textId="77777777" w:rsidTr="001E4D00">
        <w:trPr>
          <w:trHeight w:val="900"/>
        </w:trPr>
        <w:tc>
          <w:tcPr>
            <w:tcW w:w="1838" w:type="dxa"/>
            <w:hideMark/>
          </w:tcPr>
          <w:p w14:paraId="1F82D1D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78B7C91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3DAB525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Мясникова, 32</w:t>
            </w:r>
          </w:p>
        </w:tc>
        <w:tc>
          <w:tcPr>
            <w:tcW w:w="1134" w:type="dxa"/>
            <w:hideMark/>
          </w:tcPr>
          <w:p w14:paraId="7083011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вторая половина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6CCCAFC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0BD92B7" w14:textId="77777777" w:rsidTr="001E4D00">
        <w:trPr>
          <w:trHeight w:val="900"/>
        </w:trPr>
        <w:tc>
          <w:tcPr>
            <w:tcW w:w="1838" w:type="dxa"/>
            <w:hideMark/>
          </w:tcPr>
          <w:p w14:paraId="4DE510E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67C75A3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65DCF56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Мясникова, 34</w:t>
            </w:r>
          </w:p>
        </w:tc>
        <w:tc>
          <w:tcPr>
            <w:tcW w:w="1134" w:type="dxa"/>
            <w:hideMark/>
          </w:tcPr>
          <w:p w14:paraId="68C043B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вторая половина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32F1C92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487DC01B" w14:textId="77777777" w:rsidTr="001E4D00">
        <w:trPr>
          <w:trHeight w:val="900"/>
        </w:trPr>
        <w:tc>
          <w:tcPr>
            <w:tcW w:w="1838" w:type="dxa"/>
            <w:hideMark/>
          </w:tcPr>
          <w:p w14:paraId="03B231E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66311FF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05A4432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Набережная, 13</w:t>
            </w:r>
          </w:p>
        </w:tc>
        <w:tc>
          <w:tcPr>
            <w:tcW w:w="1134" w:type="dxa"/>
            <w:hideMark/>
          </w:tcPr>
          <w:p w14:paraId="09B0B910"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5BB84D6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8C1BE4B" w14:textId="77777777" w:rsidTr="001E4D00">
        <w:trPr>
          <w:trHeight w:val="900"/>
        </w:trPr>
        <w:tc>
          <w:tcPr>
            <w:tcW w:w="1838" w:type="dxa"/>
            <w:hideMark/>
          </w:tcPr>
          <w:p w14:paraId="1B3FB04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755AD09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3801E6A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16</w:t>
            </w:r>
          </w:p>
        </w:tc>
        <w:tc>
          <w:tcPr>
            <w:tcW w:w="1134" w:type="dxa"/>
            <w:hideMark/>
          </w:tcPr>
          <w:p w14:paraId="3BFBA4B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конец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3FEAAB7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w:t>
            </w:r>
            <w:r w:rsidRPr="00630DCC">
              <w:rPr>
                <w:rFonts w:eastAsia="Calibri"/>
                <w:color w:val="000000"/>
                <w:sz w:val="24"/>
                <w:szCs w:val="24"/>
              </w:rPr>
              <w:lastRenderedPageBreak/>
              <w:t xml:space="preserve">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B4E3732" w14:textId="77777777" w:rsidTr="001E4D00">
        <w:trPr>
          <w:trHeight w:val="900"/>
        </w:trPr>
        <w:tc>
          <w:tcPr>
            <w:tcW w:w="1838" w:type="dxa"/>
            <w:hideMark/>
          </w:tcPr>
          <w:p w14:paraId="2BADFB9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 </w:t>
            </w:r>
          </w:p>
        </w:tc>
        <w:tc>
          <w:tcPr>
            <w:tcW w:w="1559" w:type="dxa"/>
            <w:hideMark/>
          </w:tcPr>
          <w:p w14:paraId="4C99C07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4179BC0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18</w:t>
            </w:r>
          </w:p>
        </w:tc>
        <w:tc>
          <w:tcPr>
            <w:tcW w:w="1134" w:type="dxa"/>
            <w:hideMark/>
          </w:tcPr>
          <w:p w14:paraId="762EF264"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0215D9B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349D312" w14:textId="77777777" w:rsidTr="001E4D00">
        <w:trPr>
          <w:trHeight w:val="1125"/>
        </w:trPr>
        <w:tc>
          <w:tcPr>
            <w:tcW w:w="1838" w:type="dxa"/>
            <w:hideMark/>
          </w:tcPr>
          <w:p w14:paraId="22A83A5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2AD3809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0EF8D7E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22</w:t>
            </w:r>
          </w:p>
        </w:tc>
        <w:tc>
          <w:tcPr>
            <w:tcW w:w="1134" w:type="dxa"/>
            <w:hideMark/>
          </w:tcPr>
          <w:p w14:paraId="7B808C57"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0D94DF5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C657106" w14:textId="77777777" w:rsidTr="001E4D00">
        <w:trPr>
          <w:trHeight w:val="900"/>
        </w:trPr>
        <w:tc>
          <w:tcPr>
            <w:tcW w:w="1838" w:type="dxa"/>
            <w:hideMark/>
          </w:tcPr>
          <w:p w14:paraId="62331CA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5DDFE91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71FE2C2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Челюскинцев, 30 </w:t>
            </w:r>
          </w:p>
        </w:tc>
        <w:tc>
          <w:tcPr>
            <w:tcW w:w="1134" w:type="dxa"/>
            <w:hideMark/>
          </w:tcPr>
          <w:p w14:paraId="3EF1170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первая половина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420E5F2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ABE112A" w14:textId="77777777" w:rsidTr="001E4D00">
        <w:trPr>
          <w:trHeight w:val="1350"/>
        </w:trPr>
        <w:tc>
          <w:tcPr>
            <w:tcW w:w="1838" w:type="dxa"/>
            <w:hideMark/>
          </w:tcPr>
          <w:p w14:paraId="1AADD7D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1A3CF7D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2FFDC70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41</w:t>
            </w:r>
          </w:p>
        </w:tc>
        <w:tc>
          <w:tcPr>
            <w:tcW w:w="1134" w:type="dxa"/>
            <w:hideMark/>
          </w:tcPr>
          <w:p w14:paraId="35CA41E6"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2B4ED7E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C220181" w14:textId="77777777" w:rsidTr="001E4D00">
        <w:trPr>
          <w:trHeight w:val="900"/>
        </w:trPr>
        <w:tc>
          <w:tcPr>
            <w:tcW w:w="1838" w:type="dxa"/>
            <w:hideMark/>
          </w:tcPr>
          <w:p w14:paraId="38A533F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34C7CEB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70532F7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Николо-Молокша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42506C9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конец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226231E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CE92457" w14:textId="77777777" w:rsidTr="001E4D00">
        <w:trPr>
          <w:trHeight w:val="900"/>
        </w:trPr>
        <w:tc>
          <w:tcPr>
            <w:tcW w:w="1838" w:type="dxa"/>
            <w:hideMark/>
          </w:tcPr>
          <w:p w14:paraId="2FA0726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3950B5C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жилой</w:t>
            </w:r>
          </w:p>
        </w:tc>
        <w:tc>
          <w:tcPr>
            <w:tcW w:w="2410" w:type="dxa"/>
            <w:hideMark/>
          </w:tcPr>
          <w:p w14:paraId="685A522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Новое, ул. Октябрьская, 7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 xml:space="preserve">.)            </w:t>
            </w:r>
          </w:p>
        </w:tc>
        <w:tc>
          <w:tcPr>
            <w:tcW w:w="1134" w:type="dxa"/>
            <w:hideMark/>
          </w:tcPr>
          <w:p w14:paraId="6C0EB19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 -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0ABF6DE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D050348" w14:textId="77777777" w:rsidTr="001E4D00">
        <w:trPr>
          <w:trHeight w:val="900"/>
        </w:trPr>
        <w:tc>
          <w:tcPr>
            <w:tcW w:w="1838" w:type="dxa"/>
            <w:hideMark/>
          </w:tcPr>
          <w:p w14:paraId="4724187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4ECC490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Дом </w:t>
            </w:r>
            <w:proofErr w:type="spellStart"/>
            <w:r w:rsidRPr="00630DCC">
              <w:rPr>
                <w:rFonts w:eastAsia="Calibri"/>
                <w:color w:val="000000"/>
                <w:sz w:val="24"/>
                <w:szCs w:val="24"/>
              </w:rPr>
              <w:t>Кайрановых</w:t>
            </w:r>
            <w:proofErr w:type="spellEnd"/>
          </w:p>
        </w:tc>
        <w:tc>
          <w:tcPr>
            <w:tcW w:w="2410" w:type="dxa"/>
            <w:hideMark/>
          </w:tcPr>
          <w:p w14:paraId="0E1B692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Новое, ул. Октябрьская, 9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4C9E4A3F"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 xml:space="preserve">. -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6F93327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58E5C04" w14:textId="77777777" w:rsidTr="001E4D00">
        <w:trPr>
          <w:trHeight w:val="1350"/>
        </w:trPr>
        <w:tc>
          <w:tcPr>
            <w:tcW w:w="1838" w:type="dxa"/>
            <w:hideMark/>
          </w:tcPr>
          <w:p w14:paraId="445BD69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12436AC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причта</w:t>
            </w:r>
          </w:p>
        </w:tc>
        <w:tc>
          <w:tcPr>
            <w:tcW w:w="2410" w:type="dxa"/>
            <w:hideMark/>
          </w:tcPr>
          <w:p w14:paraId="3F64B9B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с. Благовещенье</w:t>
            </w:r>
          </w:p>
        </w:tc>
        <w:tc>
          <w:tcPr>
            <w:tcW w:w="1134" w:type="dxa"/>
            <w:hideMark/>
          </w:tcPr>
          <w:p w14:paraId="1635CF18"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w:t>
            </w:r>
          </w:p>
        </w:tc>
        <w:tc>
          <w:tcPr>
            <w:tcW w:w="2404" w:type="dxa"/>
            <w:hideMark/>
          </w:tcPr>
          <w:p w14:paraId="295679E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7C47DCD" w14:textId="77777777" w:rsidTr="001E4D00">
        <w:trPr>
          <w:trHeight w:val="900"/>
        </w:trPr>
        <w:tc>
          <w:tcPr>
            <w:tcW w:w="1838" w:type="dxa"/>
            <w:hideMark/>
          </w:tcPr>
          <w:p w14:paraId="716CF6E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7C48895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Розанова</w:t>
            </w:r>
          </w:p>
        </w:tc>
        <w:tc>
          <w:tcPr>
            <w:tcW w:w="2410" w:type="dxa"/>
            <w:hideMark/>
          </w:tcPr>
          <w:p w14:paraId="05C9492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Челюскинцев, 35 </w:t>
            </w:r>
          </w:p>
        </w:tc>
        <w:tc>
          <w:tcPr>
            <w:tcW w:w="1134" w:type="dxa"/>
            <w:hideMark/>
          </w:tcPr>
          <w:p w14:paraId="160793AB"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3BB8B35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1E3C2D6B" w14:textId="77777777" w:rsidTr="001E4D00">
        <w:trPr>
          <w:trHeight w:val="900"/>
        </w:trPr>
        <w:tc>
          <w:tcPr>
            <w:tcW w:w="1838" w:type="dxa"/>
            <w:hideMark/>
          </w:tcPr>
          <w:p w14:paraId="081AE49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0AC104E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священника</w:t>
            </w:r>
          </w:p>
        </w:tc>
        <w:tc>
          <w:tcPr>
            <w:tcW w:w="2410" w:type="dxa"/>
            <w:hideMark/>
          </w:tcPr>
          <w:p w14:paraId="29E699D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Челюскинцев, 28, </w:t>
            </w:r>
            <w:r w:rsidRPr="00630DCC">
              <w:rPr>
                <w:rFonts w:eastAsia="Calibri"/>
                <w:color w:val="000000"/>
                <w:sz w:val="24"/>
                <w:szCs w:val="24"/>
              </w:rPr>
              <w:lastRenderedPageBreak/>
              <w:t>литер А</w:t>
            </w:r>
          </w:p>
        </w:tc>
        <w:tc>
          <w:tcPr>
            <w:tcW w:w="1134" w:type="dxa"/>
            <w:hideMark/>
          </w:tcPr>
          <w:p w14:paraId="0EA7B6BA"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lastRenderedPageBreak/>
              <w:t>XIXв</w:t>
            </w:r>
            <w:proofErr w:type="spellEnd"/>
            <w:r w:rsidRPr="00630DCC">
              <w:rPr>
                <w:rFonts w:eastAsia="Calibri"/>
                <w:color w:val="000000"/>
                <w:sz w:val="24"/>
                <w:szCs w:val="24"/>
              </w:rPr>
              <w:t>.</w:t>
            </w:r>
          </w:p>
        </w:tc>
        <w:tc>
          <w:tcPr>
            <w:tcW w:w="2404" w:type="dxa"/>
            <w:hideMark/>
          </w:tcPr>
          <w:p w14:paraId="5319C23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w:t>
            </w:r>
            <w:r w:rsidRPr="00630DCC">
              <w:rPr>
                <w:rFonts w:eastAsia="Calibri"/>
                <w:color w:val="000000"/>
                <w:sz w:val="24"/>
                <w:szCs w:val="24"/>
              </w:rPr>
              <w:lastRenderedPageBreak/>
              <w:t xml:space="preserve">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FB416C8" w14:textId="77777777" w:rsidTr="001E4D00">
        <w:trPr>
          <w:trHeight w:val="1575"/>
        </w:trPr>
        <w:tc>
          <w:tcPr>
            <w:tcW w:w="1838" w:type="dxa"/>
            <w:hideMark/>
          </w:tcPr>
          <w:p w14:paraId="05A7244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 </w:t>
            </w:r>
          </w:p>
        </w:tc>
        <w:tc>
          <w:tcPr>
            <w:tcW w:w="1559" w:type="dxa"/>
            <w:hideMark/>
          </w:tcPr>
          <w:p w14:paraId="7826CF4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торговцев Уткиных</w:t>
            </w:r>
          </w:p>
        </w:tc>
        <w:tc>
          <w:tcPr>
            <w:tcW w:w="2410" w:type="dxa"/>
            <w:hideMark/>
          </w:tcPr>
          <w:p w14:paraId="03EA550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Советская, 8</w:t>
            </w:r>
          </w:p>
        </w:tc>
        <w:tc>
          <w:tcPr>
            <w:tcW w:w="1134" w:type="dxa"/>
            <w:hideMark/>
          </w:tcPr>
          <w:p w14:paraId="4FCB86B0"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4DFAF5C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43FEEA5A" w14:textId="77777777" w:rsidTr="001E4D00">
        <w:trPr>
          <w:trHeight w:val="1305"/>
        </w:trPr>
        <w:tc>
          <w:tcPr>
            <w:tcW w:w="1838" w:type="dxa"/>
            <w:hideMark/>
          </w:tcPr>
          <w:p w14:paraId="2ADACCA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26EAD06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Дом Черновых</w:t>
            </w:r>
          </w:p>
        </w:tc>
        <w:tc>
          <w:tcPr>
            <w:tcW w:w="2410" w:type="dxa"/>
            <w:hideMark/>
          </w:tcPr>
          <w:p w14:paraId="1949EB2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c. Большое Село, ул. Челюскинцев, 39 </w:t>
            </w:r>
          </w:p>
        </w:tc>
        <w:tc>
          <w:tcPr>
            <w:tcW w:w="1134" w:type="dxa"/>
            <w:hideMark/>
          </w:tcPr>
          <w:p w14:paraId="43CF8BBD"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0C30B79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3B67FAD" w14:textId="77777777" w:rsidTr="001E4D00">
        <w:trPr>
          <w:trHeight w:val="900"/>
        </w:trPr>
        <w:tc>
          <w:tcPr>
            <w:tcW w:w="1838" w:type="dxa"/>
            <w:hideMark/>
          </w:tcPr>
          <w:p w14:paraId="25714CC6"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069B05C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Дом </w:t>
            </w:r>
            <w:proofErr w:type="spellStart"/>
            <w:r w:rsidRPr="00630DCC">
              <w:rPr>
                <w:rFonts w:eastAsia="Calibri"/>
                <w:color w:val="000000"/>
                <w:sz w:val="24"/>
                <w:szCs w:val="24"/>
              </w:rPr>
              <w:t>Штыкиных</w:t>
            </w:r>
            <w:proofErr w:type="spellEnd"/>
          </w:p>
        </w:tc>
        <w:tc>
          <w:tcPr>
            <w:tcW w:w="2410" w:type="dxa"/>
            <w:hideMark/>
          </w:tcPr>
          <w:p w14:paraId="0438449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Мира, 17/12</w:t>
            </w:r>
          </w:p>
        </w:tc>
        <w:tc>
          <w:tcPr>
            <w:tcW w:w="1134" w:type="dxa"/>
            <w:hideMark/>
          </w:tcPr>
          <w:p w14:paraId="7DACCE7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1870-е г. </w:t>
            </w:r>
          </w:p>
        </w:tc>
        <w:tc>
          <w:tcPr>
            <w:tcW w:w="2404" w:type="dxa"/>
            <w:hideMark/>
          </w:tcPr>
          <w:p w14:paraId="6978A09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46F9BA6" w14:textId="77777777" w:rsidTr="001E4D00">
        <w:trPr>
          <w:trHeight w:val="1350"/>
        </w:trPr>
        <w:tc>
          <w:tcPr>
            <w:tcW w:w="1838" w:type="dxa"/>
            <w:hideMark/>
          </w:tcPr>
          <w:p w14:paraId="1B4CE51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6FFE7E7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Земская школа</w:t>
            </w:r>
          </w:p>
        </w:tc>
        <w:tc>
          <w:tcPr>
            <w:tcW w:w="2410" w:type="dxa"/>
            <w:hideMark/>
          </w:tcPr>
          <w:p w14:paraId="1147BCB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Первомайская, 14</w:t>
            </w:r>
          </w:p>
        </w:tc>
        <w:tc>
          <w:tcPr>
            <w:tcW w:w="1134" w:type="dxa"/>
            <w:hideMark/>
          </w:tcPr>
          <w:p w14:paraId="08202FAC"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55D195E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3076DD38" w14:textId="77777777" w:rsidTr="001E4D00">
        <w:trPr>
          <w:trHeight w:val="900"/>
        </w:trPr>
        <w:tc>
          <w:tcPr>
            <w:tcW w:w="1838" w:type="dxa"/>
            <w:hideMark/>
          </w:tcPr>
          <w:p w14:paraId="28B3110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78A0748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Купеческая лавка</w:t>
            </w:r>
          </w:p>
        </w:tc>
        <w:tc>
          <w:tcPr>
            <w:tcW w:w="2410" w:type="dxa"/>
            <w:hideMark/>
          </w:tcPr>
          <w:p w14:paraId="3EA37A7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Челюскинцев, 23</w:t>
            </w:r>
          </w:p>
        </w:tc>
        <w:tc>
          <w:tcPr>
            <w:tcW w:w="1134" w:type="dxa"/>
            <w:hideMark/>
          </w:tcPr>
          <w:p w14:paraId="209D36C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конец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4A4ABE6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BCAFA9B" w14:textId="77777777" w:rsidTr="001E4D00">
        <w:trPr>
          <w:trHeight w:val="1125"/>
        </w:trPr>
        <w:tc>
          <w:tcPr>
            <w:tcW w:w="1838" w:type="dxa"/>
            <w:hideMark/>
          </w:tcPr>
          <w:p w14:paraId="5B116D7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46A1F41B"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Лавка купца Багрова</w:t>
            </w:r>
          </w:p>
        </w:tc>
        <w:tc>
          <w:tcPr>
            <w:tcW w:w="2410" w:type="dxa"/>
            <w:hideMark/>
          </w:tcPr>
          <w:p w14:paraId="4E1E834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c. Большое Село, ул. Набережная, 2а</w:t>
            </w:r>
          </w:p>
        </w:tc>
        <w:tc>
          <w:tcPr>
            <w:tcW w:w="1134" w:type="dxa"/>
            <w:hideMark/>
          </w:tcPr>
          <w:p w14:paraId="039F21F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1912г. </w:t>
            </w:r>
          </w:p>
        </w:tc>
        <w:tc>
          <w:tcPr>
            <w:tcW w:w="2404" w:type="dxa"/>
            <w:hideMark/>
          </w:tcPr>
          <w:p w14:paraId="0AE7058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29693653" w14:textId="77777777" w:rsidTr="001E4D00">
        <w:trPr>
          <w:trHeight w:val="1575"/>
        </w:trPr>
        <w:tc>
          <w:tcPr>
            <w:tcW w:w="1838" w:type="dxa"/>
            <w:hideMark/>
          </w:tcPr>
          <w:p w14:paraId="14FCF6D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479714A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Могила Героя Советского Союза </w:t>
            </w:r>
            <w:proofErr w:type="spellStart"/>
            <w:r w:rsidRPr="00630DCC">
              <w:rPr>
                <w:rFonts w:eastAsia="Calibri"/>
                <w:color w:val="000000"/>
                <w:sz w:val="24"/>
                <w:szCs w:val="24"/>
              </w:rPr>
              <w:t>Шагвалеева</w:t>
            </w:r>
            <w:proofErr w:type="spellEnd"/>
            <w:r w:rsidRPr="00630DCC">
              <w:rPr>
                <w:rFonts w:eastAsia="Calibri"/>
                <w:color w:val="000000"/>
                <w:sz w:val="24"/>
                <w:szCs w:val="24"/>
              </w:rPr>
              <w:t xml:space="preserve"> Г.Н.</w:t>
            </w:r>
          </w:p>
        </w:tc>
        <w:tc>
          <w:tcPr>
            <w:tcW w:w="2410" w:type="dxa"/>
            <w:hideMark/>
          </w:tcPr>
          <w:p w14:paraId="09FF8C5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w:t>
            </w:r>
            <w:proofErr w:type="spellStart"/>
            <w:r w:rsidRPr="00630DCC">
              <w:rPr>
                <w:rFonts w:eastAsia="Calibri"/>
                <w:color w:val="000000"/>
                <w:sz w:val="24"/>
                <w:szCs w:val="24"/>
              </w:rPr>
              <w:t>Шельшедом</w:t>
            </w:r>
            <w:proofErr w:type="spellEnd"/>
          </w:p>
        </w:tc>
        <w:tc>
          <w:tcPr>
            <w:tcW w:w="1134" w:type="dxa"/>
            <w:hideMark/>
          </w:tcPr>
          <w:p w14:paraId="2BB7479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1919г.  - 1982г. </w:t>
            </w:r>
          </w:p>
        </w:tc>
        <w:tc>
          <w:tcPr>
            <w:tcW w:w="2404" w:type="dxa"/>
            <w:hideMark/>
          </w:tcPr>
          <w:p w14:paraId="3141190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E281E99" w14:textId="77777777" w:rsidTr="001E4D00">
        <w:trPr>
          <w:trHeight w:val="1125"/>
        </w:trPr>
        <w:tc>
          <w:tcPr>
            <w:tcW w:w="1838" w:type="dxa"/>
            <w:hideMark/>
          </w:tcPr>
          <w:p w14:paraId="4455C46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295C6A6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Селище</w:t>
            </w:r>
          </w:p>
        </w:tc>
        <w:tc>
          <w:tcPr>
            <w:tcW w:w="2410" w:type="dxa"/>
            <w:hideMark/>
          </w:tcPr>
          <w:p w14:paraId="5969BF3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0,6 км к северо-северо-западу от бывшей дер. Коренево, Новосельское сельское поселение</w:t>
            </w:r>
          </w:p>
        </w:tc>
        <w:tc>
          <w:tcPr>
            <w:tcW w:w="1134" w:type="dxa"/>
            <w:hideMark/>
          </w:tcPr>
          <w:p w14:paraId="48DA633F"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XVIв</w:t>
            </w:r>
            <w:proofErr w:type="spellEnd"/>
            <w:r w:rsidRPr="00630DCC">
              <w:rPr>
                <w:rFonts w:eastAsia="Calibri"/>
                <w:color w:val="000000"/>
                <w:sz w:val="24"/>
                <w:szCs w:val="24"/>
              </w:rPr>
              <w:t xml:space="preserve">. -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7D1E4AC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Приказ департамента культуры от 14.05.2013 № 28 "Об отнесении объектов к выявленным объектам культурного наследия (объектам археологического наследия) и утверждении их </w:t>
            </w:r>
            <w:r w:rsidRPr="00630DCC">
              <w:rPr>
                <w:rFonts w:eastAsia="Calibri"/>
                <w:color w:val="000000"/>
                <w:sz w:val="24"/>
                <w:szCs w:val="24"/>
              </w:rPr>
              <w:lastRenderedPageBreak/>
              <w:t>границ территорий"</w:t>
            </w:r>
          </w:p>
        </w:tc>
      </w:tr>
      <w:tr w:rsidR="0020427F" w:rsidRPr="00630DCC" w14:paraId="5D82F644" w14:textId="77777777" w:rsidTr="001E4D00">
        <w:trPr>
          <w:trHeight w:val="1350"/>
        </w:trPr>
        <w:tc>
          <w:tcPr>
            <w:tcW w:w="1838" w:type="dxa"/>
            <w:hideMark/>
          </w:tcPr>
          <w:p w14:paraId="342A86C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lastRenderedPageBreak/>
              <w:t> </w:t>
            </w:r>
          </w:p>
        </w:tc>
        <w:tc>
          <w:tcPr>
            <w:tcW w:w="1559" w:type="dxa"/>
            <w:hideMark/>
          </w:tcPr>
          <w:p w14:paraId="5E809CA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Селище</w:t>
            </w:r>
          </w:p>
        </w:tc>
        <w:tc>
          <w:tcPr>
            <w:tcW w:w="2410" w:type="dxa"/>
            <w:hideMark/>
          </w:tcPr>
          <w:p w14:paraId="0706031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дер. Жиряки, 2,5 км к юго-западу</w:t>
            </w:r>
          </w:p>
        </w:tc>
        <w:tc>
          <w:tcPr>
            <w:tcW w:w="1134" w:type="dxa"/>
            <w:hideMark/>
          </w:tcPr>
          <w:p w14:paraId="0CB15616" w14:textId="77777777" w:rsidR="0020427F" w:rsidRPr="00630DCC" w:rsidRDefault="0020427F" w:rsidP="001E4D00">
            <w:pPr>
              <w:pStyle w:val="110"/>
              <w:jc w:val="center"/>
              <w:rPr>
                <w:rFonts w:eastAsia="Calibri"/>
                <w:color w:val="000000"/>
                <w:sz w:val="24"/>
                <w:szCs w:val="24"/>
              </w:rPr>
            </w:pPr>
            <w:proofErr w:type="spellStart"/>
            <w:r w:rsidRPr="00630DCC">
              <w:rPr>
                <w:rFonts w:eastAsia="Calibri"/>
                <w:color w:val="000000"/>
                <w:sz w:val="24"/>
                <w:szCs w:val="24"/>
              </w:rPr>
              <w:t>XVIIIв</w:t>
            </w:r>
            <w:proofErr w:type="spellEnd"/>
            <w:r w:rsidRPr="00630DCC">
              <w:rPr>
                <w:rFonts w:eastAsia="Calibri"/>
                <w:color w:val="000000"/>
                <w:sz w:val="24"/>
                <w:szCs w:val="24"/>
              </w:rPr>
              <w:t xml:space="preserve">. -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0A403D7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Приказ департамента культуры от 14.05.2013 № 28</w:t>
            </w:r>
          </w:p>
        </w:tc>
      </w:tr>
      <w:tr w:rsidR="0020427F" w:rsidRPr="00630DCC" w14:paraId="782D5740" w14:textId="77777777" w:rsidTr="001E4D00">
        <w:trPr>
          <w:trHeight w:val="900"/>
        </w:trPr>
        <w:tc>
          <w:tcPr>
            <w:tcW w:w="1838" w:type="dxa"/>
            <w:hideMark/>
          </w:tcPr>
          <w:p w14:paraId="042E681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035C2EF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Торговые ряды</w:t>
            </w:r>
          </w:p>
        </w:tc>
        <w:tc>
          <w:tcPr>
            <w:tcW w:w="2410" w:type="dxa"/>
            <w:hideMark/>
          </w:tcPr>
          <w:p w14:paraId="0281C5A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w:t>
            </w:r>
            <w:proofErr w:type="spellStart"/>
            <w:r w:rsidRPr="00630DCC">
              <w:rPr>
                <w:rFonts w:eastAsia="Calibri"/>
                <w:color w:val="000000"/>
                <w:sz w:val="24"/>
                <w:szCs w:val="24"/>
              </w:rPr>
              <w:t>c.Большое</w:t>
            </w:r>
            <w:proofErr w:type="spellEnd"/>
            <w:r w:rsidRPr="00630DCC">
              <w:rPr>
                <w:rFonts w:eastAsia="Calibri"/>
                <w:color w:val="000000"/>
                <w:sz w:val="24"/>
                <w:szCs w:val="24"/>
              </w:rPr>
              <w:t xml:space="preserve"> Село, пл. Советская, 6</w:t>
            </w:r>
          </w:p>
        </w:tc>
        <w:tc>
          <w:tcPr>
            <w:tcW w:w="1134" w:type="dxa"/>
            <w:hideMark/>
          </w:tcPr>
          <w:p w14:paraId="4788FD1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первая половина </w:t>
            </w:r>
            <w:proofErr w:type="spellStart"/>
            <w:r w:rsidRPr="00630DCC">
              <w:rPr>
                <w:rFonts w:eastAsia="Calibri"/>
                <w:color w:val="000000"/>
                <w:sz w:val="24"/>
                <w:szCs w:val="24"/>
              </w:rPr>
              <w:t>XIXв</w:t>
            </w:r>
            <w:proofErr w:type="spellEnd"/>
            <w:r w:rsidRPr="00630DCC">
              <w:rPr>
                <w:rFonts w:eastAsia="Calibri"/>
                <w:color w:val="000000"/>
                <w:sz w:val="24"/>
                <w:szCs w:val="24"/>
              </w:rPr>
              <w:t>.</w:t>
            </w:r>
          </w:p>
        </w:tc>
        <w:tc>
          <w:tcPr>
            <w:tcW w:w="2404" w:type="dxa"/>
            <w:hideMark/>
          </w:tcPr>
          <w:p w14:paraId="6D6288F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714026E" w14:textId="77777777" w:rsidTr="001E4D00">
        <w:trPr>
          <w:trHeight w:val="1350"/>
        </w:trPr>
        <w:tc>
          <w:tcPr>
            <w:tcW w:w="1838" w:type="dxa"/>
            <w:hideMark/>
          </w:tcPr>
          <w:p w14:paraId="7E79254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089774A7"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Богоявления</w:t>
            </w:r>
          </w:p>
        </w:tc>
        <w:tc>
          <w:tcPr>
            <w:tcW w:w="2410" w:type="dxa"/>
            <w:hideMark/>
          </w:tcPr>
          <w:p w14:paraId="3562E12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Урочище </w:t>
            </w:r>
            <w:proofErr w:type="spellStart"/>
            <w:r w:rsidRPr="00630DCC">
              <w:rPr>
                <w:rFonts w:eastAsia="Calibri"/>
                <w:color w:val="000000"/>
                <w:sz w:val="24"/>
                <w:szCs w:val="24"/>
              </w:rPr>
              <w:t>Богоявленское</w:t>
            </w:r>
            <w:proofErr w:type="spellEnd"/>
            <w:r w:rsidRPr="00630DCC">
              <w:rPr>
                <w:rFonts w:eastAsia="Calibri"/>
                <w:color w:val="000000"/>
                <w:sz w:val="24"/>
                <w:szCs w:val="24"/>
              </w:rPr>
              <w:t xml:space="preserve">, в 4-х </w:t>
            </w:r>
            <w:proofErr w:type="gramStart"/>
            <w:r w:rsidRPr="00630DCC">
              <w:rPr>
                <w:rFonts w:eastAsia="Calibri"/>
                <w:color w:val="000000"/>
                <w:sz w:val="24"/>
                <w:szCs w:val="24"/>
              </w:rPr>
              <w:t>км  от</w:t>
            </w:r>
            <w:proofErr w:type="gramEnd"/>
            <w:r w:rsidRPr="00630DCC">
              <w:rPr>
                <w:rFonts w:eastAsia="Calibri"/>
                <w:color w:val="000000"/>
                <w:sz w:val="24"/>
                <w:szCs w:val="24"/>
              </w:rPr>
              <w:t xml:space="preserve"> д. Ивановское (Большесельское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2D63FDF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1795г. </w:t>
            </w:r>
          </w:p>
        </w:tc>
        <w:tc>
          <w:tcPr>
            <w:tcW w:w="2404" w:type="dxa"/>
            <w:hideMark/>
          </w:tcPr>
          <w:p w14:paraId="7011D48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89A8F20" w14:textId="77777777" w:rsidTr="001E4D00">
        <w:trPr>
          <w:trHeight w:val="1125"/>
        </w:trPr>
        <w:tc>
          <w:tcPr>
            <w:tcW w:w="1838" w:type="dxa"/>
            <w:hideMark/>
          </w:tcPr>
          <w:p w14:paraId="55AE34A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17273D9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Василия Великого</w:t>
            </w:r>
          </w:p>
        </w:tc>
        <w:tc>
          <w:tcPr>
            <w:tcW w:w="2410" w:type="dxa"/>
            <w:hideMark/>
          </w:tcPr>
          <w:p w14:paraId="5772AFE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w:t>
            </w:r>
            <w:proofErr w:type="spellStart"/>
            <w:r w:rsidRPr="00630DCC">
              <w:rPr>
                <w:rFonts w:eastAsia="Calibri"/>
                <w:color w:val="000000"/>
                <w:sz w:val="24"/>
                <w:szCs w:val="24"/>
              </w:rPr>
              <w:t>Отестово</w:t>
            </w:r>
            <w:proofErr w:type="spellEnd"/>
            <w:r w:rsidRPr="00630DCC">
              <w:rPr>
                <w:rFonts w:eastAsia="Calibri"/>
                <w:color w:val="000000"/>
                <w:sz w:val="24"/>
                <w:szCs w:val="24"/>
              </w:rPr>
              <w:t xml:space="preserve">, в 2, 5 км от бывшего с. Васильевское (Новосельское </w:t>
            </w:r>
            <w:proofErr w:type="spellStart"/>
            <w:r w:rsidRPr="00630DCC">
              <w:rPr>
                <w:rFonts w:eastAsia="Calibri"/>
                <w:color w:val="000000"/>
                <w:sz w:val="24"/>
                <w:szCs w:val="24"/>
              </w:rPr>
              <w:t>с.п</w:t>
            </w:r>
            <w:proofErr w:type="spellEnd"/>
            <w:r w:rsidRPr="00630DCC">
              <w:rPr>
                <w:rFonts w:eastAsia="Calibri"/>
                <w:color w:val="000000"/>
                <w:sz w:val="24"/>
                <w:szCs w:val="24"/>
              </w:rPr>
              <w:t>.)</w:t>
            </w:r>
          </w:p>
        </w:tc>
        <w:tc>
          <w:tcPr>
            <w:tcW w:w="1134" w:type="dxa"/>
            <w:hideMark/>
          </w:tcPr>
          <w:p w14:paraId="65D34041"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1785г. </w:t>
            </w:r>
          </w:p>
        </w:tc>
        <w:tc>
          <w:tcPr>
            <w:tcW w:w="2404" w:type="dxa"/>
            <w:hideMark/>
          </w:tcPr>
          <w:p w14:paraId="7454E9C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66A3E5C" w14:textId="77777777" w:rsidTr="001E4D00">
        <w:trPr>
          <w:trHeight w:val="900"/>
        </w:trPr>
        <w:tc>
          <w:tcPr>
            <w:tcW w:w="1838" w:type="dxa"/>
            <w:hideMark/>
          </w:tcPr>
          <w:p w14:paraId="5C71B23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10CFB27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Воскресения</w:t>
            </w:r>
          </w:p>
        </w:tc>
        <w:tc>
          <w:tcPr>
            <w:tcW w:w="2410" w:type="dxa"/>
            <w:hideMark/>
          </w:tcPr>
          <w:p w14:paraId="0AFF479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д. Волково</w:t>
            </w:r>
          </w:p>
        </w:tc>
        <w:tc>
          <w:tcPr>
            <w:tcW w:w="1134" w:type="dxa"/>
            <w:hideMark/>
          </w:tcPr>
          <w:p w14:paraId="7E695D90"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1781г. </w:t>
            </w:r>
          </w:p>
        </w:tc>
        <w:tc>
          <w:tcPr>
            <w:tcW w:w="2404" w:type="dxa"/>
            <w:hideMark/>
          </w:tcPr>
          <w:p w14:paraId="2B375FF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0E5BDFD9" w14:textId="77777777" w:rsidTr="001E4D00">
        <w:trPr>
          <w:trHeight w:val="900"/>
        </w:trPr>
        <w:tc>
          <w:tcPr>
            <w:tcW w:w="1838" w:type="dxa"/>
            <w:hideMark/>
          </w:tcPr>
          <w:p w14:paraId="34E713E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1FF385D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Казанская</w:t>
            </w:r>
          </w:p>
        </w:tc>
        <w:tc>
          <w:tcPr>
            <w:tcW w:w="2410" w:type="dxa"/>
            <w:hideMark/>
          </w:tcPr>
          <w:p w14:paraId="5C6386A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w:t>
            </w:r>
            <w:proofErr w:type="spellStart"/>
            <w:r w:rsidRPr="00630DCC">
              <w:rPr>
                <w:rFonts w:eastAsia="Calibri"/>
                <w:color w:val="000000"/>
                <w:sz w:val="24"/>
                <w:szCs w:val="24"/>
              </w:rPr>
              <w:t>Михальцево</w:t>
            </w:r>
            <w:proofErr w:type="spellEnd"/>
          </w:p>
        </w:tc>
        <w:tc>
          <w:tcPr>
            <w:tcW w:w="1134" w:type="dxa"/>
            <w:hideMark/>
          </w:tcPr>
          <w:p w14:paraId="7131181E"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1740г. </w:t>
            </w:r>
          </w:p>
        </w:tc>
        <w:tc>
          <w:tcPr>
            <w:tcW w:w="2404" w:type="dxa"/>
            <w:hideMark/>
          </w:tcPr>
          <w:p w14:paraId="03772F3D"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53C09C20" w14:textId="77777777" w:rsidTr="001E4D00">
        <w:trPr>
          <w:trHeight w:val="1125"/>
        </w:trPr>
        <w:tc>
          <w:tcPr>
            <w:tcW w:w="1838" w:type="dxa"/>
            <w:hideMark/>
          </w:tcPr>
          <w:p w14:paraId="75A75382"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2F3B8D9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Казанская</w:t>
            </w:r>
          </w:p>
        </w:tc>
        <w:tc>
          <w:tcPr>
            <w:tcW w:w="2410" w:type="dxa"/>
            <w:hideMark/>
          </w:tcPr>
          <w:p w14:paraId="1AB40BA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д. </w:t>
            </w:r>
            <w:proofErr w:type="spellStart"/>
            <w:r w:rsidRPr="00630DCC">
              <w:rPr>
                <w:rFonts w:eastAsia="Calibri"/>
                <w:color w:val="000000"/>
                <w:sz w:val="24"/>
                <w:szCs w:val="24"/>
              </w:rPr>
              <w:t>Филиппово</w:t>
            </w:r>
            <w:proofErr w:type="spellEnd"/>
          </w:p>
        </w:tc>
        <w:tc>
          <w:tcPr>
            <w:tcW w:w="1134" w:type="dxa"/>
            <w:hideMark/>
          </w:tcPr>
          <w:p w14:paraId="08302D83"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1796г. </w:t>
            </w:r>
          </w:p>
        </w:tc>
        <w:tc>
          <w:tcPr>
            <w:tcW w:w="2404" w:type="dxa"/>
            <w:hideMark/>
          </w:tcPr>
          <w:p w14:paraId="3B4EA94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7CB63876" w14:textId="77777777" w:rsidTr="001E4D00">
        <w:trPr>
          <w:trHeight w:val="1800"/>
        </w:trPr>
        <w:tc>
          <w:tcPr>
            <w:tcW w:w="1838" w:type="dxa"/>
            <w:hideMark/>
          </w:tcPr>
          <w:p w14:paraId="1F324C39"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67A2DCF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Крестовоздвиженская</w:t>
            </w:r>
          </w:p>
        </w:tc>
        <w:tc>
          <w:tcPr>
            <w:tcW w:w="2410" w:type="dxa"/>
            <w:hideMark/>
          </w:tcPr>
          <w:p w14:paraId="6E0369F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Большесельский район, с. </w:t>
            </w:r>
            <w:proofErr w:type="spellStart"/>
            <w:r w:rsidRPr="00630DCC">
              <w:rPr>
                <w:rFonts w:eastAsia="Calibri"/>
                <w:color w:val="000000"/>
                <w:sz w:val="24"/>
                <w:szCs w:val="24"/>
              </w:rPr>
              <w:t>Шельшедом</w:t>
            </w:r>
            <w:proofErr w:type="spellEnd"/>
            <w:r w:rsidRPr="00630DCC">
              <w:rPr>
                <w:rFonts w:eastAsia="Calibri"/>
                <w:color w:val="000000"/>
                <w:sz w:val="24"/>
                <w:szCs w:val="24"/>
              </w:rPr>
              <w:t>, Мира ул., 11</w:t>
            </w:r>
          </w:p>
        </w:tc>
        <w:tc>
          <w:tcPr>
            <w:tcW w:w="1134" w:type="dxa"/>
            <w:hideMark/>
          </w:tcPr>
          <w:p w14:paraId="1404DCB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1769г. </w:t>
            </w:r>
          </w:p>
        </w:tc>
        <w:tc>
          <w:tcPr>
            <w:tcW w:w="2404" w:type="dxa"/>
            <w:hideMark/>
          </w:tcPr>
          <w:p w14:paraId="1994CE2C"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62E9C3C2" w14:textId="77777777" w:rsidTr="001E4D00">
        <w:trPr>
          <w:trHeight w:val="557"/>
        </w:trPr>
        <w:tc>
          <w:tcPr>
            <w:tcW w:w="1838" w:type="dxa"/>
            <w:hideMark/>
          </w:tcPr>
          <w:p w14:paraId="75A0F5D5"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w:t>
            </w:r>
          </w:p>
        </w:tc>
        <w:tc>
          <w:tcPr>
            <w:tcW w:w="1559" w:type="dxa"/>
            <w:hideMark/>
          </w:tcPr>
          <w:p w14:paraId="3B03ED08"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Церковь Покрова</w:t>
            </w:r>
          </w:p>
        </w:tc>
        <w:tc>
          <w:tcPr>
            <w:tcW w:w="2410" w:type="dxa"/>
            <w:hideMark/>
          </w:tcPr>
          <w:p w14:paraId="20A9211A"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Большесельский район, д. Андреевское</w:t>
            </w:r>
          </w:p>
        </w:tc>
        <w:tc>
          <w:tcPr>
            <w:tcW w:w="1134" w:type="dxa"/>
            <w:hideMark/>
          </w:tcPr>
          <w:p w14:paraId="1367AA14"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1788г. </w:t>
            </w:r>
          </w:p>
        </w:tc>
        <w:tc>
          <w:tcPr>
            <w:tcW w:w="2404" w:type="dxa"/>
            <w:hideMark/>
          </w:tcPr>
          <w:p w14:paraId="0AF48D9F" w14:textId="77777777" w:rsidR="0020427F" w:rsidRPr="00630DCC" w:rsidRDefault="0020427F" w:rsidP="001E4D00">
            <w:pPr>
              <w:pStyle w:val="110"/>
              <w:jc w:val="center"/>
              <w:rPr>
                <w:rFonts w:eastAsia="Calibri"/>
                <w:color w:val="000000"/>
                <w:sz w:val="24"/>
                <w:szCs w:val="24"/>
              </w:rPr>
            </w:pPr>
            <w:r w:rsidRPr="00630DCC">
              <w:rPr>
                <w:rFonts w:eastAsia="Calibri"/>
                <w:color w:val="000000"/>
                <w:sz w:val="24"/>
                <w:szCs w:val="24"/>
              </w:rPr>
              <w:t xml:space="preserve">Постановление Главы Администрации Ярославской области от </w:t>
            </w:r>
            <w:proofErr w:type="gramStart"/>
            <w:r w:rsidRPr="00630DCC">
              <w:rPr>
                <w:rFonts w:eastAsia="Calibri"/>
                <w:color w:val="000000"/>
                <w:sz w:val="24"/>
                <w:szCs w:val="24"/>
              </w:rPr>
              <w:t>22.11.1993  №</w:t>
            </w:r>
            <w:proofErr w:type="gramEnd"/>
            <w:r w:rsidRPr="00630DCC">
              <w:rPr>
                <w:rFonts w:eastAsia="Calibri"/>
                <w:color w:val="000000"/>
                <w:sz w:val="24"/>
                <w:szCs w:val="24"/>
              </w:rPr>
              <w:t xml:space="preserve"> 329</w:t>
            </w:r>
          </w:p>
        </w:tc>
      </w:tr>
      <w:tr w:rsidR="0020427F" w:rsidRPr="00630DCC" w14:paraId="439F0F5B" w14:textId="77777777" w:rsidTr="001E4D00">
        <w:trPr>
          <w:trHeight w:val="557"/>
        </w:trPr>
        <w:tc>
          <w:tcPr>
            <w:tcW w:w="1838" w:type="dxa"/>
          </w:tcPr>
          <w:p w14:paraId="3D07CFC1" w14:textId="77777777" w:rsidR="0020427F" w:rsidRPr="00630DCC" w:rsidRDefault="0020427F" w:rsidP="001E4D00">
            <w:pPr>
              <w:pStyle w:val="110"/>
              <w:jc w:val="center"/>
              <w:rPr>
                <w:rFonts w:eastAsia="Calibri"/>
                <w:color w:val="000000"/>
                <w:sz w:val="24"/>
                <w:szCs w:val="24"/>
              </w:rPr>
            </w:pPr>
          </w:p>
        </w:tc>
        <w:tc>
          <w:tcPr>
            <w:tcW w:w="1559" w:type="dxa"/>
            <w:tcBorders>
              <w:top w:val="nil"/>
              <w:left w:val="nil"/>
              <w:bottom w:val="single" w:sz="4" w:space="0" w:color="auto"/>
              <w:right w:val="single" w:sz="4" w:space="0" w:color="auto"/>
            </w:tcBorders>
            <w:shd w:val="clear" w:color="000000" w:fill="FFFFFF"/>
            <w:vAlign w:val="center"/>
          </w:tcPr>
          <w:p w14:paraId="6FB9F6A0"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 xml:space="preserve">Селище Басалаево-2, XVI - XX вв. (урочище </w:t>
            </w:r>
            <w:proofErr w:type="spellStart"/>
            <w:r w:rsidRPr="007D3383">
              <w:rPr>
                <w:color w:val="000000"/>
                <w:sz w:val="24"/>
                <w:szCs w:val="24"/>
                <w:lang w:eastAsia="ru-RU"/>
              </w:rPr>
              <w:t>Моруево</w:t>
            </w:r>
            <w:proofErr w:type="spellEnd"/>
            <w:r w:rsidRPr="007D3383">
              <w:rPr>
                <w:color w:val="000000"/>
                <w:sz w:val="24"/>
                <w:szCs w:val="24"/>
                <w:lang w:eastAsia="ru-RU"/>
              </w:rPr>
              <w:t>)</w:t>
            </w:r>
          </w:p>
        </w:tc>
        <w:tc>
          <w:tcPr>
            <w:tcW w:w="2410" w:type="dxa"/>
            <w:tcBorders>
              <w:top w:val="nil"/>
              <w:left w:val="nil"/>
              <w:bottom w:val="single" w:sz="4" w:space="0" w:color="auto"/>
              <w:right w:val="single" w:sz="4" w:space="0" w:color="auto"/>
            </w:tcBorders>
            <w:shd w:val="clear" w:color="auto" w:fill="auto"/>
            <w:vAlign w:val="center"/>
          </w:tcPr>
          <w:p w14:paraId="4C375E52"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 xml:space="preserve">Большесельский муниципальный район, Благовещенское с/п, 0, 75 км к северо-северо-западу от дер. </w:t>
            </w:r>
            <w:proofErr w:type="spellStart"/>
            <w:r w:rsidRPr="007D3383">
              <w:rPr>
                <w:color w:val="000000"/>
                <w:sz w:val="24"/>
                <w:szCs w:val="24"/>
                <w:lang w:eastAsia="ru-RU"/>
              </w:rPr>
              <w:t>Басалево</w:t>
            </w:r>
            <w:proofErr w:type="spellEnd"/>
            <w:r w:rsidRPr="007D3383">
              <w:rPr>
                <w:color w:val="000000"/>
                <w:sz w:val="24"/>
                <w:szCs w:val="24"/>
                <w:lang w:eastAsia="ru-RU"/>
              </w:rPr>
              <w:t xml:space="preserve"> и в 1, 4 км к западу-северо-западу от храмового комплекса в дер. Ильинское</w:t>
            </w:r>
          </w:p>
        </w:tc>
        <w:tc>
          <w:tcPr>
            <w:tcW w:w="1134" w:type="dxa"/>
            <w:tcBorders>
              <w:top w:val="nil"/>
              <w:left w:val="nil"/>
              <w:bottom w:val="single" w:sz="4" w:space="0" w:color="auto"/>
              <w:right w:val="single" w:sz="4" w:space="0" w:color="auto"/>
            </w:tcBorders>
            <w:shd w:val="clear" w:color="auto" w:fill="auto"/>
            <w:vAlign w:val="center"/>
          </w:tcPr>
          <w:p w14:paraId="032A55EC"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 xml:space="preserve">XVI - XX вв. </w:t>
            </w:r>
          </w:p>
        </w:tc>
        <w:tc>
          <w:tcPr>
            <w:tcW w:w="2404" w:type="dxa"/>
            <w:tcBorders>
              <w:top w:val="nil"/>
              <w:left w:val="nil"/>
              <w:bottom w:val="single" w:sz="4" w:space="0" w:color="auto"/>
              <w:right w:val="single" w:sz="4" w:space="0" w:color="auto"/>
            </w:tcBorders>
            <w:shd w:val="clear" w:color="auto" w:fill="auto"/>
            <w:vAlign w:val="center"/>
          </w:tcPr>
          <w:p w14:paraId="0A2EE1F4"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Приказ ДООКН ЯО от 23.12.2021 № 139</w:t>
            </w:r>
          </w:p>
        </w:tc>
      </w:tr>
      <w:tr w:rsidR="0020427F" w:rsidRPr="00630DCC" w14:paraId="545844AC" w14:textId="77777777" w:rsidTr="001E4D00">
        <w:trPr>
          <w:trHeight w:val="557"/>
        </w:trPr>
        <w:tc>
          <w:tcPr>
            <w:tcW w:w="1838" w:type="dxa"/>
          </w:tcPr>
          <w:p w14:paraId="481CEBFE" w14:textId="77777777" w:rsidR="0020427F" w:rsidRPr="00630DCC" w:rsidRDefault="0020427F" w:rsidP="001E4D00">
            <w:pPr>
              <w:pStyle w:val="110"/>
              <w:jc w:val="center"/>
              <w:rPr>
                <w:rFonts w:eastAsia="Calibri"/>
                <w:color w:val="000000"/>
                <w:sz w:val="24"/>
                <w:szCs w:val="24"/>
              </w:rPr>
            </w:pPr>
          </w:p>
        </w:tc>
        <w:tc>
          <w:tcPr>
            <w:tcW w:w="1559" w:type="dxa"/>
            <w:tcBorders>
              <w:top w:val="nil"/>
              <w:left w:val="nil"/>
              <w:bottom w:val="single" w:sz="4" w:space="0" w:color="auto"/>
              <w:right w:val="single" w:sz="4" w:space="0" w:color="auto"/>
            </w:tcBorders>
            <w:shd w:val="clear" w:color="000000" w:fill="FFFFFF"/>
            <w:vAlign w:val="center"/>
          </w:tcPr>
          <w:p w14:paraId="189646F1"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 xml:space="preserve">Селище Басалаево-1, XVI - XVIII вв. (урочище </w:t>
            </w:r>
            <w:proofErr w:type="spellStart"/>
            <w:r w:rsidRPr="007D3383">
              <w:rPr>
                <w:color w:val="000000"/>
                <w:sz w:val="24"/>
                <w:szCs w:val="24"/>
                <w:lang w:eastAsia="ru-RU"/>
              </w:rPr>
              <w:t>Селиваново</w:t>
            </w:r>
            <w:proofErr w:type="spellEnd"/>
            <w:r w:rsidRPr="007D3383">
              <w:rPr>
                <w:color w:val="000000"/>
                <w:sz w:val="24"/>
                <w:szCs w:val="24"/>
                <w:lang w:eastAsia="ru-RU"/>
              </w:rPr>
              <w:t>)</w:t>
            </w:r>
          </w:p>
        </w:tc>
        <w:tc>
          <w:tcPr>
            <w:tcW w:w="2410" w:type="dxa"/>
            <w:tcBorders>
              <w:top w:val="nil"/>
              <w:left w:val="nil"/>
              <w:bottom w:val="single" w:sz="4" w:space="0" w:color="auto"/>
              <w:right w:val="single" w:sz="4" w:space="0" w:color="auto"/>
            </w:tcBorders>
            <w:shd w:val="clear" w:color="auto" w:fill="auto"/>
            <w:vAlign w:val="center"/>
          </w:tcPr>
          <w:p w14:paraId="582C52F5"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Большесельский муниципальный район, Благовещенское с/п, в 1 км к западу от дер. Басалаево, в 2 км к западу-юго-западу от дер. Ильинское</w:t>
            </w:r>
          </w:p>
        </w:tc>
        <w:tc>
          <w:tcPr>
            <w:tcW w:w="1134" w:type="dxa"/>
            <w:tcBorders>
              <w:top w:val="nil"/>
              <w:left w:val="nil"/>
              <w:bottom w:val="single" w:sz="4" w:space="0" w:color="auto"/>
              <w:right w:val="single" w:sz="4" w:space="0" w:color="auto"/>
            </w:tcBorders>
            <w:shd w:val="clear" w:color="auto" w:fill="auto"/>
            <w:vAlign w:val="center"/>
          </w:tcPr>
          <w:p w14:paraId="37775ED1"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XVI - XVIII вв.</w:t>
            </w:r>
          </w:p>
        </w:tc>
        <w:tc>
          <w:tcPr>
            <w:tcW w:w="2404" w:type="dxa"/>
            <w:tcBorders>
              <w:top w:val="nil"/>
              <w:left w:val="nil"/>
              <w:bottom w:val="single" w:sz="4" w:space="0" w:color="auto"/>
              <w:right w:val="single" w:sz="4" w:space="0" w:color="auto"/>
            </w:tcBorders>
            <w:shd w:val="clear" w:color="auto" w:fill="auto"/>
            <w:vAlign w:val="center"/>
          </w:tcPr>
          <w:p w14:paraId="797D3B48"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Приказ ДООКН ЯО от 23.12.2021 № 140</w:t>
            </w:r>
          </w:p>
        </w:tc>
      </w:tr>
      <w:tr w:rsidR="0020427F" w:rsidRPr="00630DCC" w14:paraId="5DE13F5D" w14:textId="77777777" w:rsidTr="001E4D00">
        <w:trPr>
          <w:trHeight w:val="557"/>
        </w:trPr>
        <w:tc>
          <w:tcPr>
            <w:tcW w:w="1838" w:type="dxa"/>
          </w:tcPr>
          <w:p w14:paraId="594F5CB7" w14:textId="77777777" w:rsidR="0020427F" w:rsidRPr="00630DCC" w:rsidRDefault="0020427F" w:rsidP="001E4D00">
            <w:pPr>
              <w:pStyle w:val="110"/>
              <w:jc w:val="center"/>
              <w:rPr>
                <w:rFonts w:eastAsia="Calibri"/>
                <w:color w:val="000000"/>
                <w:sz w:val="24"/>
                <w:szCs w:val="24"/>
              </w:rPr>
            </w:pPr>
          </w:p>
        </w:tc>
        <w:tc>
          <w:tcPr>
            <w:tcW w:w="1559" w:type="dxa"/>
            <w:tcBorders>
              <w:top w:val="nil"/>
              <w:left w:val="nil"/>
              <w:bottom w:val="single" w:sz="4" w:space="0" w:color="auto"/>
              <w:right w:val="single" w:sz="4" w:space="0" w:color="auto"/>
            </w:tcBorders>
            <w:shd w:val="clear" w:color="000000" w:fill="FFFFFF"/>
            <w:vAlign w:val="center"/>
          </w:tcPr>
          <w:p w14:paraId="54A4B757"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Культурный слой села Новое</w:t>
            </w:r>
          </w:p>
        </w:tc>
        <w:tc>
          <w:tcPr>
            <w:tcW w:w="2410" w:type="dxa"/>
            <w:tcBorders>
              <w:top w:val="nil"/>
              <w:left w:val="nil"/>
              <w:bottom w:val="single" w:sz="4" w:space="0" w:color="auto"/>
              <w:right w:val="single" w:sz="4" w:space="0" w:color="auto"/>
            </w:tcBorders>
            <w:shd w:val="clear" w:color="auto" w:fill="auto"/>
            <w:vAlign w:val="center"/>
          </w:tcPr>
          <w:p w14:paraId="4E1A5CCC"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Большесельский район, с. Новое, в районе улиц Мира, Октябрьской, Советской, Вавилова, 8 Марта, Полевой</w:t>
            </w:r>
          </w:p>
        </w:tc>
        <w:tc>
          <w:tcPr>
            <w:tcW w:w="1134" w:type="dxa"/>
            <w:tcBorders>
              <w:top w:val="nil"/>
              <w:left w:val="nil"/>
              <w:bottom w:val="single" w:sz="4" w:space="0" w:color="auto"/>
              <w:right w:val="single" w:sz="4" w:space="0" w:color="auto"/>
            </w:tcBorders>
            <w:shd w:val="clear" w:color="auto" w:fill="auto"/>
            <w:vAlign w:val="center"/>
          </w:tcPr>
          <w:p w14:paraId="6466CFEE"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XVI - нач. XX вв.</w:t>
            </w:r>
          </w:p>
        </w:tc>
        <w:tc>
          <w:tcPr>
            <w:tcW w:w="2404" w:type="dxa"/>
            <w:tcBorders>
              <w:top w:val="nil"/>
              <w:left w:val="nil"/>
              <w:bottom w:val="single" w:sz="4" w:space="0" w:color="auto"/>
              <w:right w:val="single" w:sz="4" w:space="0" w:color="auto"/>
            </w:tcBorders>
            <w:shd w:val="clear" w:color="auto" w:fill="auto"/>
            <w:vAlign w:val="center"/>
          </w:tcPr>
          <w:p w14:paraId="5743C4C9"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Приказ ДООКН ЯО от 23.12.2021 № 141</w:t>
            </w:r>
          </w:p>
        </w:tc>
      </w:tr>
      <w:tr w:rsidR="0020427F" w:rsidRPr="00630DCC" w14:paraId="18DAF9ED" w14:textId="77777777" w:rsidTr="001E4D00">
        <w:trPr>
          <w:trHeight w:val="557"/>
        </w:trPr>
        <w:tc>
          <w:tcPr>
            <w:tcW w:w="1838" w:type="dxa"/>
          </w:tcPr>
          <w:p w14:paraId="2548C5A7" w14:textId="77777777" w:rsidR="0020427F" w:rsidRPr="00630DCC" w:rsidRDefault="0020427F" w:rsidP="001E4D00">
            <w:pPr>
              <w:pStyle w:val="110"/>
              <w:jc w:val="center"/>
              <w:rPr>
                <w:rFonts w:eastAsia="Calibri"/>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tcPr>
          <w:p w14:paraId="73D35C99"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 xml:space="preserve">Селище </w:t>
            </w:r>
            <w:proofErr w:type="spellStart"/>
            <w:r w:rsidRPr="007D3383">
              <w:rPr>
                <w:color w:val="000000"/>
                <w:sz w:val="24"/>
                <w:szCs w:val="24"/>
                <w:lang w:eastAsia="ru-RU"/>
              </w:rPr>
              <w:t>Елохово</w:t>
            </w:r>
            <w:proofErr w:type="spellEnd"/>
            <w:r w:rsidRPr="007D3383">
              <w:rPr>
                <w:color w:val="000000"/>
                <w:sz w:val="24"/>
                <w:szCs w:val="24"/>
                <w:lang w:eastAsia="ru-RU"/>
              </w:rPr>
              <w:t xml:space="preserve">, XVI - XX вв. (урочище </w:t>
            </w:r>
            <w:proofErr w:type="spellStart"/>
            <w:r w:rsidRPr="007D3383">
              <w:rPr>
                <w:color w:val="000000"/>
                <w:sz w:val="24"/>
                <w:szCs w:val="24"/>
                <w:lang w:eastAsia="ru-RU"/>
              </w:rPr>
              <w:t>Скорятино</w:t>
            </w:r>
            <w:proofErr w:type="spellEnd"/>
            <w:r w:rsidRPr="007D3383">
              <w:rPr>
                <w:color w:val="000000"/>
                <w:sz w:val="24"/>
                <w:szCs w:val="24"/>
                <w:lang w:eastAsia="ru-RU"/>
              </w:rPr>
              <w:t>)</w:t>
            </w:r>
          </w:p>
        </w:tc>
        <w:tc>
          <w:tcPr>
            <w:tcW w:w="2410" w:type="dxa"/>
            <w:tcBorders>
              <w:top w:val="nil"/>
              <w:left w:val="nil"/>
              <w:bottom w:val="single" w:sz="4" w:space="0" w:color="auto"/>
              <w:right w:val="single" w:sz="4" w:space="0" w:color="auto"/>
            </w:tcBorders>
            <w:shd w:val="clear" w:color="auto" w:fill="auto"/>
            <w:vAlign w:val="center"/>
          </w:tcPr>
          <w:p w14:paraId="0E945DFC"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 xml:space="preserve">Большесельский муниципальный район, Благовещенское с/п, в 600 м к востоку-юго-востоку от дер. </w:t>
            </w:r>
            <w:proofErr w:type="spellStart"/>
            <w:r w:rsidRPr="007D3383">
              <w:rPr>
                <w:color w:val="000000"/>
                <w:sz w:val="24"/>
                <w:szCs w:val="24"/>
                <w:lang w:eastAsia="ru-RU"/>
              </w:rPr>
              <w:t>Елохово</w:t>
            </w:r>
            <w:proofErr w:type="spellEnd"/>
            <w:r w:rsidRPr="007D3383">
              <w:rPr>
                <w:color w:val="000000"/>
                <w:sz w:val="24"/>
                <w:szCs w:val="24"/>
                <w:lang w:eastAsia="ru-RU"/>
              </w:rPr>
              <w:t xml:space="preserve"> и в 650 м к юго-востоку от дер. Демидово</w:t>
            </w:r>
          </w:p>
        </w:tc>
        <w:tc>
          <w:tcPr>
            <w:tcW w:w="1134" w:type="dxa"/>
            <w:tcBorders>
              <w:top w:val="nil"/>
              <w:left w:val="nil"/>
              <w:bottom w:val="single" w:sz="4" w:space="0" w:color="auto"/>
              <w:right w:val="single" w:sz="4" w:space="0" w:color="auto"/>
            </w:tcBorders>
            <w:shd w:val="clear" w:color="auto" w:fill="auto"/>
            <w:vAlign w:val="center"/>
          </w:tcPr>
          <w:p w14:paraId="6CE63E86"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 xml:space="preserve">XVI - XX вв. </w:t>
            </w:r>
          </w:p>
        </w:tc>
        <w:tc>
          <w:tcPr>
            <w:tcW w:w="2404" w:type="dxa"/>
            <w:tcBorders>
              <w:top w:val="nil"/>
              <w:left w:val="nil"/>
              <w:bottom w:val="single" w:sz="4" w:space="0" w:color="auto"/>
              <w:right w:val="single" w:sz="4" w:space="0" w:color="auto"/>
            </w:tcBorders>
            <w:shd w:val="clear" w:color="auto" w:fill="auto"/>
            <w:vAlign w:val="center"/>
          </w:tcPr>
          <w:p w14:paraId="57F97A70" w14:textId="77777777" w:rsidR="0020427F" w:rsidRPr="007D3383" w:rsidRDefault="0020427F" w:rsidP="001E4D00">
            <w:pPr>
              <w:pStyle w:val="110"/>
              <w:jc w:val="center"/>
              <w:rPr>
                <w:rFonts w:eastAsia="Calibri"/>
                <w:color w:val="000000"/>
                <w:sz w:val="24"/>
                <w:szCs w:val="24"/>
              </w:rPr>
            </w:pPr>
            <w:r w:rsidRPr="007D3383">
              <w:rPr>
                <w:color w:val="000000"/>
                <w:sz w:val="24"/>
                <w:szCs w:val="24"/>
                <w:lang w:eastAsia="ru-RU"/>
              </w:rPr>
              <w:t>Приказ ДООКН ЯО от 24.12.2021 № 142</w:t>
            </w:r>
          </w:p>
        </w:tc>
      </w:tr>
    </w:tbl>
    <w:p w14:paraId="23B2A768" w14:textId="77777777" w:rsidR="0020427F" w:rsidRDefault="0020427F" w:rsidP="0020427F">
      <w:pPr>
        <w:pStyle w:val="110"/>
        <w:jc w:val="center"/>
        <w:rPr>
          <w:rFonts w:eastAsia="Calibri"/>
          <w:color w:val="000000"/>
          <w:sz w:val="24"/>
          <w:szCs w:val="24"/>
        </w:rPr>
      </w:pPr>
    </w:p>
    <w:p w14:paraId="17CCFE00" w14:textId="77777777" w:rsidR="0020427F" w:rsidRDefault="0020427F" w:rsidP="0020427F">
      <w:pPr>
        <w:pStyle w:val="110"/>
        <w:jc w:val="both"/>
        <w:rPr>
          <w:rFonts w:eastAsia="Calibri"/>
          <w:color w:val="000000"/>
          <w:sz w:val="24"/>
          <w:szCs w:val="24"/>
        </w:rPr>
      </w:pPr>
      <w:r>
        <w:rPr>
          <w:rFonts w:eastAsia="Calibri"/>
          <w:color w:val="000000"/>
          <w:sz w:val="24"/>
          <w:szCs w:val="24"/>
        </w:rPr>
        <w:t xml:space="preserve">   </w:t>
      </w:r>
      <w:r w:rsidRPr="007D3383">
        <w:rPr>
          <w:rFonts w:eastAsia="Calibri"/>
          <w:color w:val="000000"/>
          <w:sz w:val="24"/>
          <w:szCs w:val="24"/>
        </w:rPr>
        <w:t>В соответствии с пунктом 1 перечня отдельных сведений об объектах археологического наследия, которые не подлежат опубликованию, утвержденного приказом Министерства культуры Российской Федерации от 01.09.2015 № 2328, сведения о местонахождении объектов археологического наследия (адрес объекта или при его отсутствии описание местоположения объекта) не подлежат опубликованию.</w:t>
      </w:r>
    </w:p>
    <w:p w14:paraId="5D14D47B" w14:textId="45A4AF87" w:rsidR="0020427F" w:rsidRDefault="00AE0A92" w:rsidP="0020427F">
      <w:pPr>
        <w:pStyle w:val="110"/>
        <w:jc w:val="both"/>
        <w:rPr>
          <w:rFonts w:eastAsia="Calibri"/>
          <w:color w:val="000000"/>
          <w:sz w:val="24"/>
          <w:szCs w:val="24"/>
        </w:rPr>
      </w:pPr>
      <w:r>
        <w:rPr>
          <w:rFonts w:eastAsia="Calibri"/>
          <w:color w:val="000000"/>
          <w:sz w:val="24"/>
          <w:szCs w:val="24"/>
        </w:rPr>
        <w:t xml:space="preserve">   </w:t>
      </w:r>
      <w:r w:rsidR="0020427F">
        <w:rPr>
          <w:rFonts w:eastAsia="Calibri"/>
          <w:color w:val="000000"/>
          <w:sz w:val="24"/>
          <w:szCs w:val="24"/>
        </w:rPr>
        <w:t>Установлены территории объектов культурного наследия:</w:t>
      </w:r>
    </w:p>
    <w:p w14:paraId="03284B41" w14:textId="77777777" w:rsidR="0020427F" w:rsidRDefault="0020427F" w:rsidP="0020427F">
      <w:pPr>
        <w:pStyle w:val="110"/>
        <w:jc w:val="both"/>
        <w:rPr>
          <w:rFonts w:eastAsia="Calibri"/>
          <w:color w:val="000000"/>
          <w:sz w:val="24"/>
          <w:szCs w:val="24"/>
        </w:rPr>
      </w:pPr>
      <w:r w:rsidRPr="00C03F05">
        <w:rPr>
          <w:rFonts w:eastAsia="Calibri"/>
          <w:color w:val="000000"/>
          <w:sz w:val="24"/>
          <w:szCs w:val="24"/>
        </w:rPr>
        <w:t>76:01-8.3</w:t>
      </w:r>
      <w:r>
        <w:rPr>
          <w:rFonts w:eastAsia="Calibri"/>
          <w:color w:val="000000"/>
          <w:sz w:val="24"/>
          <w:szCs w:val="24"/>
        </w:rPr>
        <w:t xml:space="preserve"> - т</w:t>
      </w:r>
      <w:r w:rsidRPr="00C03F05">
        <w:rPr>
          <w:rFonts w:eastAsia="Calibri"/>
          <w:color w:val="000000"/>
          <w:sz w:val="24"/>
          <w:szCs w:val="24"/>
        </w:rPr>
        <w:t>ерритория объекта культурного наследия "Дом Шереметевых", конец XVIII в.</w:t>
      </w:r>
      <w:r>
        <w:rPr>
          <w:rFonts w:eastAsia="Calibri"/>
          <w:color w:val="000000"/>
          <w:sz w:val="24"/>
          <w:szCs w:val="24"/>
        </w:rPr>
        <w:t>;</w:t>
      </w:r>
    </w:p>
    <w:p w14:paraId="3BDBA48D" w14:textId="77777777" w:rsidR="0020427F" w:rsidRDefault="0020427F" w:rsidP="0020427F">
      <w:pPr>
        <w:pStyle w:val="110"/>
        <w:jc w:val="both"/>
        <w:rPr>
          <w:rFonts w:eastAsia="Calibri"/>
          <w:color w:val="000000"/>
          <w:sz w:val="24"/>
          <w:szCs w:val="24"/>
        </w:rPr>
      </w:pPr>
      <w:r w:rsidRPr="00C03F05">
        <w:rPr>
          <w:rFonts w:eastAsia="Calibri"/>
          <w:color w:val="000000"/>
          <w:sz w:val="24"/>
          <w:szCs w:val="24"/>
        </w:rPr>
        <w:t>76:01-8.4</w:t>
      </w:r>
      <w:r>
        <w:rPr>
          <w:rFonts w:eastAsia="Calibri"/>
          <w:color w:val="000000"/>
          <w:sz w:val="24"/>
          <w:szCs w:val="24"/>
        </w:rPr>
        <w:t xml:space="preserve"> - т</w:t>
      </w:r>
      <w:r w:rsidRPr="00C03F05">
        <w:rPr>
          <w:rFonts w:eastAsia="Calibri"/>
          <w:color w:val="000000"/>
          <w:sz w:val="24"/>
          <w:szCs w:val="24"/>
        </w:rPr>
        <w:t>ерритория объекта культурного наследия «Вотчинная контора Шереметевых», начало 20-х годов ХГХ в.</w:t>
      </w:r>
      <w:r>
        <w:rPr>
          <w:rFonts w:eastAsia="Calibri"/>
          <w:color w:val="000000"/>
          <w:sz w:val="24"/>
          <w:szCs w:val="24"/>
        </w:rPr>
        <w:t>;</w:t>
      </w:r>
    </w:p>
    <w:p w14:paraId="744487F1" w14:textId="77777777" w:rsidR="0020427F" w:rsidRDefault="0020427F" w:rsidP="0020427F">
      <w:pPr>
        <w:pStyle w:val="110"/>
        <w:jc w:val="both"/>
        <w:rPr>
          <w:rFonts w:eastAsia="Calibri"/>
          <w:color w:val="000000"/>
          <w:sz w:val="24"/>
          <w:szCs w:val="24"/>
        </w:rPr>
      </w:pPr>
      <w:r w:rsidRPr="00C03F05">
        <w:rPr>
          <w:rFonts w:eastAsia="Calibri"/>
          <w:color w:val="000000"/>
          <w:sz w:val="24"/>
          <w:szCs w:val="24"/>
        </w:rPr>
        <w:t>76:01-8.1</w:t>
      </w:r>
      <w:r>
        <w:rPr>
          <w:rFonts w:eastAsia="Calibri"/>
          <w:color w:val="000000"/>
          <w:sz w:val="24"/>
          <w:szCs w:val="24"/>
        </w:rPr>
        <w:t xml:space="preserve"> - </w:t>
      </w:r>
      <w:r w:rsidRPr="00C03F05">
        <w:rPr>
          <w:rFonts w:eastAsia="Calibri"/>
          <w:color w:val="000000"/>
          <w:sz w:val="24"/>
          <w:szCs w:val="24"/>
        </w:rPr>
        <w:t>территория объекта культурного наследия регионального значения «Дом жилой»</w:t>
      </w:r>
      <w:r>
        <w:rPr>
          <w:rFonts w:eastAsia="Calibri"/>
          <w:color w:val="000000"/>
          <w:sz w:val="24"/>
          <w:szCs w:val="24"/>
        </w:rPr>
        <w:t>;</w:t>
      </w:r>
    </w:p>
    <w:p w14:paraId="04202DC7" w14:textId="77777777" w:rsidR="0020427F" w:rsidRDefault="0020427F" w:rsidP="0020427F">
      <w:pPr>
        <w:pStyle w:val="110"/>
        <w:jc w:val="both"/>
        <w:rPr>
          <w:rFonts w:eastAsia="Calibri"/>
          <w:color w:val="000000"/>
          <w:sz w:val="24"/>
          <w:szCs w:val="24"/>
        </w:rPr>
      </w:pPr>
      <w:r w:rsidRPr="00C03F05">
        <w:rPr>
          <w:rFonts w:eastAsia="Calibri"/>
          <w:color w:val="000000"/>
          <w:sz w:val="24"/>
          <w:szCs w:val="24"/>
        </w:rPr>
        <w:t>76:01-8.2</w:t>
      </w:r>
      <w:r>
        <w:rPr>
          <w:rFonts w:eastAsia="Calibri"/>
          <w:color w:val="000000"/>
          <w:sz w:val="24"/>
          <w:szCs w:val="24"/>
        </w:rPr>
        <w:t xml:space="preserve"> - т</w:t>
      </w:r>
      <w:r w:rsidRPr="00C03F05">
        <w:rPr>
          <w:rFonts w:eastAsia="Calibri"/>
          <w:color w:val="000000"/>
          <w:sz w:val="24"/>
          <w:szCs w:val="24"/>
        </w:rPr>
        <w:t>ерритория объекта культурного наследия «Дом Капрановых», 1890 г.</w:t>
      </w:r>
    </w:p>
    <w:p w14:paraId="6188DD45" w14:textId="11CE722F" w:rsidR="0020427F" w:rsidRDefault="0020427F" w:rsidP="0020427F">
      <w:pPr>
        <w:pStyle w:val="110"/>
        <w:jc w:val="both"/>
        <w:rPr>
          <w:rFonts w:eastAsia="Calibri"/>
          <w:color w:val="000000"/>
          <w:sz w:val="24"/>
          <w:szCs w:val="24"/>
        </w:rPr>
      </w:pPr>
      <w:r>
        <w:rPr>
          <w:rFonts w:eastAsia="Calibri"/>
          <w:color w:val="000000"/>
          <w:sz w:val="24"/>
          <w:szCs w:val="24"/>
        </w:rPr>
        <w:t xml:space="preserve">   </w:t>
      </w:r>
      <w:r w:rsidRPr="00C03F05">
        <w:rPr>
          <w:rFonts w:eastAsia="Calibri"/>
          <w:color w:val="000000"/>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w:t>
      </w:r>
      <w:r w:rsidR="006665B0">
        <w:rPr>
          <w:rFonts w:eastAsia="Calibri"/>
          <w:color w:val="000000"/>
          <w:sz w:val="24"/>
          <w:szCs w:val="24"/>
        </w:rPr>
        <w:t>авливаются</w:t>
      </w:r>
      <w:r w:rsidRPr="00C03F05">
        <w:rPr>
          <w:rFonts w:eastAsia="Calibri"/>
          <w:color w:val="000000"/>
          <w:sz w:val="24"/>
          <w:szCs w:val="24"/>
        </w:rPr>
        <w:t xml:space="preserve"> на расстоянии 200 метров от линии внешней стены памятника либо от </w:t>
      </w:r>
      <w:r w:rsidRPr="00C03F05">
        <w:rPr>
          <w:rFonts w:eastAsia="Calibri"/>
          <w:color w:val="000000"/>
          <w:sz w:val="24"/>
          <w:szCs w:val="24"/>
        </w:rPr>
        <w:lastRenderedPageBreak/>
        <w:t>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6665B0">
        <w:rPr>
          <w:rFonts w:eastAsia="Calibri"/>
          <w:color w:val="000000"/>
          <w:sz w:val="24"/>
          <w:szCs w:val="24"/>
        </w:rPr>
        <w:t xml:space="preserve"> </w:t>
      </w:r>
      <w:r w:rsidR="006665B0" w:rsidRPr="006665B0">
        <w:rPr>
          <w:rFonts w:eastAsia="Calibri"/>
          <w:color w:val="000000"/>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w:t>
      </w:r>
      <w:r w:rsidR="006665B0">
        <w:rPr>
          <w:rFonts w:eastAsia="Calibri"/>
          <w:color w:val="000000"/>
          <w:sz w:val="24"/>
          <w:szCs w:val="24"/>
        </w:rPr>
        <w:t xml:space="preserve"> (с</w:t>
      </w:r>
      <w:r w:rsidR="006665B0" w:rsidRPr="006665B0">
        <w:rPr>
          <w:rFonts w:eastAsia="Calibri"/>
          <w:color w:val="000000"/>
          <w:sz w:val="24"/>
          <w:szCs w:val="24"/>
        </w:rPr>
        <w:t>татья 34.1 Федеральн</w:t>
      </w:r>
      <w:r w:rsidR="006665B0">
        <w:rPr>
          <w:rFonts w:eastAsia="Calibri"/>
          <w:color w:val="000000"/>
          <w:sz w:val="24"/>
          <w:szCs w:val="24"/>
        </w:rPr>
        <w:t>ого</w:t>
      </w:r>
      <w:r w:rsidR="006665B0" w:rsidRPr="006665B0">
        <w:rPr>
          <w:rFonts w:eastAsia="Calibri"/>
          <w:color w:val="000000"/>
          <w:sz w:val="24"/>
          <w:szCs w:val="24"/>
        </w:rPr>
        <w:t xml:space="preserve"> закон</w:t>
      </w:r>
      <w:r w:rsidR="006665B0">
        <w:rPr>
          <w:rFonts w:eastAsia="Calibri"/>
          <w:color w:val="000000"/>
          <w:sz w:val="24"/>
          <w:szCs w:val="24"/>
        </w:rPr>
        <w:t>а</w:t>
      </w:r>
      <w:r w:rsidR="006665B0" w:rsidRPr="006665B0">
        <w:rPr>
          <w:rFonts w:eastAsia="Calibri"/>
          <w:color w:val="000000"/>
          <w:sz w:val="24"/>
          <w:szCs w:val="24"/>
        </w:rPr>
        <w:t xml:space="preserve"> "Об объектах культурного наследия (памятниках истории и культуры) народов Российской Федерации" от 25.06.2002 N 73-ФЗ (последняя редакция)</w:t>
      </w:r>
      <w:r w:rsidR="006665B0">
        <w:rPr>
          <w:rFonts w:eastAsia="Calibri"/>
          <w:color w:val="000000"/>
          <w:sz w:val="24"/>
          <w:szCs w:val="24"/>
        </w:rPr>
        <w:t>.</w:t>
      </w:r>
    </w:p>
    <w:p w14:paraId="0EF5EDE3" w14:textId="3DCE06F9" w:rsidR="00136E82" w:rsidRDefault="00136E82" w:rsidP="0020427F">
      <w:pPr>
        <w:pStyle w:val="110"/>
        <w:jc w:val="both"/>
        <w:rPr>
          <w:rFonts w:eastAsia="Calibri"/>
          <w:color w:val="000000"/>
          <w:sz w:val="24"/>
          <w:szCs w:val="24"/>
        </w:rPr>
      </w:pPr>
      <w:r>
        <w:rPr>
          <w:rFonts w:eastAsia="Calibri"/>
          <w:color w:val="000000"/>
          <w:sz w:val="24"/>
          <w:szCs w:val="24"/>
        </w:rPr>
        <w:t xml:space="preserve"> </w:t>
      </w:r>
      <w:r w:rsidRPr="00136E82">
        <w:rPr>
          <w:rFonts w:eastAsia="Calibri"/>
          <w:color w:val="000000"/>
          <w:sz w:val="24"/>
          <w:szCs w:val="24"/>
        </w:rPr>
        <w:t>Охранн</w:t>
      </w:r>
      <w:r>
        <w:rPr>
          <w:rFonts w:eastAsia="Calibri"/>
          <w:color w:val="000000"/>
          <w:sz w:val="24"/>
          <w:szCs w:val="24"/>
        </w:rPr>
        <w:t>ые</w:t>
      </w:r>
      <w:r w:rsidRPr="00136E82">
        <w:rPr>
          <w:rFonts w:eastAsia="Calibri"/>
          <w:color w:val="000000"/>
          <w:sz w:val="24"/>
          <w:szCs w:val="24"/>
        </w:rPr>
        <w:t xml:space="preserve"> зон</w:t>
      </w:r>
      <w:r>
        <w:rPr>
          <w:rFonts w:eastAsia="Calibri"/>
          <w:color w:val="000000"/>
          <w:sz w:val="24"/>
          <w:szCs w:val="24"/>
        </w:rPr>
        <w:t>ы</w:t>
      </w:r>
      <w:r w:rsidRPr="00136E82">
        <w:rPr>
          <w:rFonts w:eastAsia="Calibri"/>
          <w:color w:val="000000"/>
          <w:sz w:val="24"/>
          <w:szCs w:val="24"/>
        </w:rPr>
        <w:t xml:space="preserve"> объект</w:t>
      </w:r>
      <w:r>
        <w:rPr>
          <w:rFonts w:eastAsia="Calibri"/>
          <w:color w:val="000000"/>
          <w:sz w:val="24"/>
          <w:szCs w:val="24"/>
        </w:rPr>
        <w:t>ов</w:t>
      </w:r>
      <w:r w:rsidRPr="00136E82">
        <w:rPr>
          <w:rFonts w:eastAsia="Calibri"/>
          <w:color w:val="000000"/>
          <w:sz w:val="24"/>
          <w:szCs w:val="24"/>
        </w:rPr>
        <w:t xml:space="preserve"> культурного наследия</w:t>
      </w:r>
      <w:r>
        <w:rPr>
          <w:rFonts w:eastAsia="Calibri"/>
          <w:color w:val="000000"/>
          <w:sz w:val="24"/>
          <w:szCs w:val="24"/>
        </w:rPr>
        <w:t xml:space="preserve"> показаны в к</w:t>
      </w:r>
      <w:r w:rsidRPr="00136E82">
        <w:rPr>
          <w:rFonts w:eastAsia="Calibri"/>
          <w:color w:val="000000"/>
          <w:sz w:val="24"/>
          <w:szCs w:val="24"/>
        </w:rPr>
        <w:t>арт</w:t>
      </w:r>
      <w:r>
        <w:rPr>
          <w:rFonts w:eastAsia="Calibri"/>
          <w:color w:val="000000"/>
          <w:sz w:val="24"/>
          <w:szCs w:val="24"/>
        </w:rPr>
        <w:t>е</w:t>
      </w:r>
      <w:r w:rsidRPr="00136E82">
        <w:rPr>
          <w:rFonts w:eastAsia="Calibri"/>
          <w:color w:val="000000"/>
          <w:sz w:val="24"/>
          <w:szCs w:val="24"/>
        </w:rPr>
        <w:t xml:space="preserve"> местоположения объектов культурного наследия</w:t>
      </w:r>
      <w:r>
        <w:rPr>
          <w:rFonts w:eastAsia="Calibri"/>
          <w:color w:val="000000"/>
          <w:sz w:val="24"/>
          <w:szCs w:val="24"/>
        </w:rPr>
        <w:t>.</w:t>
      </w:r>
      <w:r w:rsidR="00DC2B62">
        <w:rPr>
          <w:rFonts w:eastAsia="Calibri"/>
          <w:color w:val="000000"/>
          <w:sz w:val="24"/>
          <w:szCs w:val="24"/>
        </w:rPr>
        <w:t xml:space="preserve"> Ввиду мелкого масштаба т</w:t>
      </w:r>
      <w:r w:rsidR="00DC2B62" w:rsidRPr="00DC2B62">
        <w:rPr>
          <w:rFonts w:eastAsia="Calibri"/>
          <w:color w:val="000000"/>
          <w:sz w:val="24"/>
          <w:szCs w:val="24"/>
        </w:rPr>
        <w:t>ерритори</w:t>
      </w:r>
      <w:r w:rsidR="0056676C">
        <w:rPr>
          <w:rFonts w:eastAsia="Calibri"/>
          <w:color w:val="000000"/>
          <w:sz w:val="24"/>
          <w:szCs w:val="24"/>
        </w:rPr>
        <w:t>и</w:t>
      </w:r>
      <w:r w:rsidR="00DC2B62" w:rsidRPr="00DC2B62">
        <w:rPr>
          <w:rFonts w:eastAsia="Calibri"/>
          <w:color w:val="000000"/>
          <w:sz w:val="24"/>
          <w:szCs w:val="24"/>
        </w:rPr>
        <w:t xml:space="preserve"> объект</w:t>
      </w:r>
      <w:r w:rsidR="0056676C">
        <w:rPr>
          <w:rFonts w:eastAsia="Calibri"/>
          <w:color w:val="000000"/>
          <w:sz w:val="24"/>
          <w:szCs w:val="24"/>
        </w:rPr>
        <w:t>ов</w:t>
      </w:r>
      <w:r w:rsidR="00DC2B62" w:rsidRPr="00DC2B62">
        <w:rPr>
          <w:rFonts w:eastAsia="Calibri"/>
          <w:color w:val="000000"/>
          <w:sz w:val="24"/>
          <w:szCs w:val="24"/>
        </w:rPr>
        <w:t xml:space="preserve"> культурного наследия и </w:t>
      </w:r>
      <w:r w:rsidR="00DC2B62">
        <w:rPr>
          <w:rFonts w:eastAsia="Calibri"/>
          <w:color w:val="000000"/>
          <w:sz w:val="24"/>
          <w:szCs w:val="24"/>
        </w:rPr>
        <w:t>з</w:t>
      </w:r>
      <w:r w:rsidR="00DC2B62" w:rsidRPr="00DC2B62">
        <w:rPr>
          <w:rFonts w:eastAsia="Calibri"/>
          <w:color w:val="000000"/>
          <w:sz w:val="24"/>
          <w:szCs w:val="24"/>
        </w:rPr>
        <w:t>он</w:t>
      </w:r>
      <w:r w:rsidR="0056676C">
        <w:rPr>
          <w:rFonts w:eastAsia="Calibri"/>
          <w:color w:val="000000"/>
          <w:sz w:val="24"/>
          <w:szCs w:val="24"/>
        </w:rPr>
        <w:t>ы</w:t>
      </w:r>
      <w:r w:rsidR="00DC2B62" w:rsidRPr="00DC2B62">
        <w:rPr>
          <w:rFonts w:eastAsia="Calibri"/>
          <w:color w:val="000000"/>
          <w:sz w:val="24"/>
          <w:szCs w:val="24"/>
        </w:rPr>
        <w:t xml:space="preserve"> охраны объект</w:t>
      </w:r>
      <w:r w:rsidR="0056676C">
        <w:rPr>
          <w:rFonts w:eastAsia="Calibri"/>
          <w:color w:val="000000"/>
          <w:sz w:val="24"/>
          <w:szCs w:val="24"/>
        </w:rPr>
        <w:t>ов</w:t>
      </w:r>
      <w:r w:rsidR="00DC2B62" w:rsidRPr="00DC2B62">
        <w:rPr>
          <w:rFonts w:eastAsia="Calibri"/>
          <w:color w:val="000000"/>
          <w:sz w:val="24"/>
          <w:szCs w:val="24"/>
        </w:rPr>
        <w:t xml:space="preserve"> культурного наследия </w:t>
      </w:r>
      <w:r w:rsidR="00DC2B62">
        <w:rPr>
          <w:rFonts w:eastAsia="Calibri"/>
          <w:color w:val="000000"/>
          <w:sz w:val="24"/>
          <w:szCs w:val="24"/>
        </w:rPr>
        <w:t xml:space="preserve">дополнительно </w:t>
      </w:r>
      <w:r w:rsidR="00DC2B62" w:rsidRPr="00DC2B62">
        <w:rPr>
          <w:rFonts w:eastAsia="Calibri"/>
          <w:color w:val="000000"/>
          <w:sz w:val="24"/>
          <w:szCs w:val="24"/>
        </w:rPr>
        <w:t>показаны</w:t>
      </w:r>
      <w:r w:rsidR="00DC2B62">
        <w:rPr>
          <w:rFonts w:eastAsia="Calibri"/>
          <w:color w:val="000000"/>
          <w:sz w:val="24"/>
          <w:szCs w:val="24"/>
        </w:rPr>
        <w:t xml:space="preserve"> на рис. 1.</w:t>
      </w:r>
    </w:p>
    <w:p w14:paraId="01429D27" w14:textId="77777777" w:rsidR="0020427F" w:rsidRDefault="0020427F" w:rsidP="0020427F">
      <w:pPr>
        <w:pStyle w:val="110"/>
        <w:jc w:val="both"/>
        <w:rPr>
          <w:rFonts w:eastAsia="Calibri"/>
          <w:color w:val="000000"/>
          <w:sz w:val="24"/>
          <w:szCs w:val="24"/>
        </w:rPr>
      </w:pPr>
    </w:p>
    <w:p w14:paraId="433FE7A5" w14:textId="77777777" w:rsidR="0056676C" w:rsidRDefault="0056676C" w:rsidP="0020427F">
      <w:pPr>
        <w:pStyle w:val="110"/>
        <w:jc w:val="both"/>
        <w:rPr>
          <w:rFonts w:eastAsia="Calibri"/>
          <w:color w:val="000000"/>
          <w:sz w:val="24"/>
          <w:szCs w:val="24"/>
        </w:rPr>
      </w:pPr>
    </w:p>
    <w:p w14:paraId="5FD62AC4" w14:textId="77777777" w:rsidR="0056676C" w:rsidRDefault="0056676C" w:rsidP="0020427F">
      <w:pPr>
        <w:pStyle w:val="110"/>
        <w:jc w:val="both"/>
        <w:rPr>
          <w:rFonts w:eastAsia="Calibri"/>
          <w:color w:val="000000"/>
          <w:sz w:val="24"/>
          <w:szCs w:val="24"/>
        </w:rPr>
      </w:pPr>
    </w:p>
    <w:p w14:paraId="157A51D0" w14:textId="77777777" w:rsidR="0056676C" w:rsidRDefault="0056676C" w:rsidP="0020427F">
      <w:pPr>
        <w:pStyle w:val="110"/>
        <w:jc w:val="both"/>
        <w:rPr>
          <w:rFonts w:eastAsia="Calibri"/>
          <w:color w:val="000000"/>
          <w:sz w:val="24"/>
          <w:szCs w:val="24"/>
        </w:rPr>
      </w:pPr>
    </w:p>
    <w:p w14:paraId="1745296D" w14:textId="77777777" w:rsidR="0056676C" w:rsidRDefault="0056676C" w:rsidP="0020427F">
      <w:pPr>
        <w:pStyle w:val="110"/>
        <w:jc w:val="both"/>
        <w:rPr>
          <w:rFonts w:eastAsia="Calibri"/>
          <w:color w:val="000000"/>
          <w:sz w:val="24"/>
          <w:szCs w:val="24"/>
        </w:rPr>
      </w:pPr>
    </w:p>
    <w:p w14:paraId="33EAEDE1" w14:textId="77777777" w:rsidR="0056676C" w:rsidRDefault="0056676C" w:rsidP="0020427F">
      <w:pPr>
        <w:pStyle w:val="110"/>
        <w:jc w:val="both"/>
        <w:rPr>
          <w:rFonts w:eastAsia="Calibri"/>
          <w:color w:val="000000"/>
          <w:sz w:val="24"/>
          <w:szCs w:val="24"/>
        </w:rPr>
      </w:pPr>
    </w:p>
    <w:p w14:paraId="6B4E8974" w14:textId="77777777" w:rsidR="0056676C" w:rsidRDefault="0056676C" w:rsidP="0020427F">
      <w:pPr>
        <w:pStyle w:val="110"/>
        <w:jc w:val="both"/>
        <w:rPr>
          <w:rFonts w:eastAsia="Calibri"/>
          <w:color w:val="000000"/>
          <w:sz w:val="24"/>
          <w:szCs w:val="24"/>
        </w:rPr>
      </w:pPr>
    </w:p>
    <w:p w14:paraId="6878C3FE" w14:textId="77777777" w:rsidR="0056676C" w:rsidRDefault="0056676C" w:rsidP="0020427F">
      <w:pPr>
        <w:pStyle w:val="110"/>
        <w:jc w:val="both"/>
        <w:rPr>
          <w:rFonts w:eastAsia="Calibri"/>
          <w:color w:val="000000"/>
          <w:sz w:val="24"/>
          <w:szCs w:val="24"/>
        </w:rPr>
      </w:pPr>
    </w:p>
    <w:p w14:paraId="39FCC5B6" w14:textId="77777777" w:rsidR="0056676C" w:rsidRDefault="0056676C" w:rsidP="0020427F">
      <w:pPr>
        <w:pStyle w:val="110"/>
        <w:jc w:val="both"/>
        <w:rPr>
          <w:rFonts w:eastAsia="Calibri"/>
          <w:color w:val="000000"/>
          <w:sz w:val="24"/>
          <w:szCs w:val="24"/>
        </w:rPr>
      </w:pPr>
    </w:p>
    <w:p w14:paraId="0E3DAD8F" w14:textId="77777777" w:rsidR="0056676C" w:rsidRDefault="0056676C" w:rsidP="0020427F">
      <w:pPr>
        <w:pStyle w:val="110"/>
        <w:jc w:val="both"/>
        <w:rPr>
          <w:rFonts w:eastAsia="Calibri"/>
          <w:color w:val="000000"/>
          <w:sz w:val="24"/>
          <w:szCs w:val="24"/>
        </w:rPr>
      </w:pPr>
    </w:p>
    <w:p w14:paraId="501F09D3" w14:textId="77777777" w:rsidR="0056676C" w:rsidRDefault="0056676C" w:rsidP="0020427F">
      <w:pPr>
        <w:pStyle w:val="110"/>
        <w:jc w:val="both"/>
        <w:rPr>
          <w:rFonts w:eastAsia="Calibri"/>
          <w:color w:val="000000"/>
          <w:sz w:val="24"/>
          <w:szCs w:val="24"/>
        </w:rPr>
      </w:pPr>
    </w:p>
    <w:p w14:paraId="1B9EED85" w14:textId="77777777" w:rsidR="0056676C" w:rsidRDefault="0056676C" w:rsidP="0020427F">
      <w:pPr>
        <w:pStyle w:val="110"/>
        <w:jc w:val="both"/>
        <w:rPr>
          <w:rFonts w:eastAsia="Calibri"/>
          <w:color w:val="000000"/>
          <w:sz w:val="24"/>
          <w:szCs w:val="24"/>
        </w:rPr>
      </w:pPr>
    </w:p>
    <w:p w14:paraId="26A4044C" w14:textId="77777777" w:rsidR="0056676C" w:rsidRDefault="0056676C" w:rsidP="0020427F">
      <w:pPr>
        <w:pStyle w:val="110"/>
        <w:jc w:val="both"/>
        <w:rPr>
          <w:rFonts w:eastAsia="Calibri"/>
          <w:color w:val="000000"/>
          <w:sz w:val="24"/>
          <w:szCs w:val="24"/>
        </w:rPr>
      </w:pPr>
    </w:p>
    <w:p w14:paraId="74456B00" w14:textId="77777777" w:rsidR="0056676C" w:rsidRDefault="0056676C" w:rsidP="0020427F">
      <w:pPr>
        <w:pStyle w:val="110"/>
        <w:jc w:val="both"/>
        <w:rPr>
          <w:rFonts w:eastAsia="Calibri"/>
          <w:color w:val="000000"/>
          <w:sz w:val="24"/>
          <w:szCs w:val="24"/>
        </w:rPr>
      </w:pPr>
    </w:p>
    <w:p w14:paraId="3AD230B6" w14:textId="77777777" w:rsidR="0056676C" w:rsidRDefault="0056676C" w:rsidP="0020427F">
      <w:pPr>
        <w:pStyle w:val="110"/>
        <w:jc w:val="both"/>
        <w:rPr>
          <w:rFonts w:eastAsia="Calibri"/>
          <w:color w:val="000000"/>
          <w:sz w:val="24"/>
          <w:szCs w:val="24"/>
        </w:rPr>
      </w:pPr>
    </w:p>
    <w:p w14:paraId="161946BF" w14:textId="77777777" w:rsidR="0056676C" w:rsidRDefault="0056676C" w:rsidP="0020427F">
      <w:pPr>
        <w:pStyle w:val="110"/>
        <w:jc w:val="both"/>
        <w:rPr>
          <w:rFonts w:eastAsia="Calibri"/>
          <w:color w:val="000000"/>
          <w:sz w:val="24"/>
          <w:szCs w:val="24"/>
        </w:rPr>
      </w:pPr>
    </w:p>
    <w:p w14:paraId="56811FDD" w14:textId="77777777" w:rsidR="0056676C" w:rsidRDefault="0056676C" w:rsidP="0020427F">
      <w:pPr>
        <w:pStyle w:val="110"/>
        <w:jc w:val="both"/>
        <w:rPr>
          <w:rFonts w:eastAsia="Calibri"/>
          <w:color w:val="000000"/>
          <w:sz w:val="24"/>
          <w:szCs w:val="24"/>
        </w:rPr>
      </w:pPr>
    </w:p>
    <w:p w14:paraId="2F011EFA" w14:textId="77777777" w:rsidR="0056676C" w:rsidRDefault="0056676C" w:rsidP="0020427F">
      <w:pPr>
        <w:pStyle w:val="110"/>
        <w:jc w:val="both"/>
        <w:rPr>
          <w:rFonts w:eastAsia="Calibri"/>
          <w:color w:val="000000"/>
          <w:sz w:val="24"/>
          <w:szCs w:val="24"/>
        </w:rPr>
      </w:pPr>
    </w:p>
    <w:p w14:paraId="10E3A81D" w14:textId="77777777" w:rsidR="0056676C" w:rsidRDefault="0056676C" w:rsidP="0020427F">
      <w:pPr>
        <w:pStyle w:val="110"/>
        <w:jc w:val="both"/>
        <w:rPr>
          <w:rFonts w:eastAsia="Calibri"/>
          <w:color w:val="000000"/>
          <w:sz w:val="24"/>
          <w:szCs w:val="24"/>
        </w:rPr>
      </w:pPr>
    </w:p>
    <w:p w14:paraId="26D31CFF" w14:textId="77777777" w:rsidR="0056676C" w:rsidRDefault="0056676C" w:rsidP="0020427F">
      <w:pPr>
        <w:pStyle w:val="110"/>
        <w:jc w:val="both"/>
        <w:rPr>
          <w:rFonts w:eastAsia="Calibri"/>
          <w:color w:val="000000"/>
          <w:sz w:val="24"/>
          <w:szCs w:val="24"/>
        </w:rPr>
      </w:pPr>
    </w:p>
    <w:p w14:paraId="47F27A1C" w14:textId="77777777" w:rsidR="0056676C" w:rsidRDefault="0056676C" w:rsidP="0020427F">
      <w:pPr>
        <w:pStyle w:val="110"/>
        <w:jc w:val="both"/>
        <w:rPr>
          <w:rFonts w:eastAsia="Calibri"/>
          <w:color w:val="000000"/>
          <w:sz w:val="24"/>
          <w:szCs w:val="24"/>
        </w:rPr>
      </w:pPr>
    </w:p>
    <w:p w14:paraId="01157846" w14:textId="77777777" w:rsidR="0056676C" w:rsidRDefault="0056676C" w:rsidP="0020427F">
      <w:pPr>
        <w:pStyle w:val="110"/>
        <w:jc w:val="both"/>
        <w:rPr>
          <w:rFonts w:eastAsia="Calibri"/>
          <w:color w:val="000000"/>
          <w:sz w:val="24"/>
          <w:szCs w:val="24"/>
        </w:rPr>
      </w:pPr>
    </w:p>
    <w:p w14:paraId="1D0A36A8" w14:textId="77777777" w:rsidR="0056676C" w:rsidRDefault="0056676C" w:rsidP="0020427F">
      <w:pPr>
        <w:pStyle w:val="110"/>
        <w:jc w:val="both"/>
        <w:rPr>
          <w:rFonts w:eastAsia="Calibri"/>
          <w:color w:val="000000"/>
          <w:sz w:val="24"/>
          <w:szCs w:val="24"/>
        </w:rPr>
      </w:pPr>
    </w:p>
    <w:p w14:paraId="3CA6CD8D" w14:textId="77777777" w:rsidR="0056676C" w:rsidRDefault="0056676C" w:rsidP="0020427F">
      <w:pPr>
        <w:pStyle w:val="110"/>
        <w:jc w:val="both"/>
        <w:rPr>
          <w:rFonts w:eastAsia="Calibri"/>
          <w:color w:val="000000"/>
          <w:sz w:val="24"/>
          <w:szCs w:val="24"/>
        </w:rPr>
      </w:pPr>
    </w:p>
    <w:p w14:paraId="39FD7FBE" w14:textId="77777777" w:rsidR="0056676C" w:rsidRDefault="0056676C" w:rsidP="0020427F">
      <w:pPr>
        <w:pStyle w:val="110"/>
        <w:jc w:val="both"/>
        <w:rPr>
          <w:rFonts w:eastAsia="Calibri"/>
          <w:color w:val="000000"/>
          <w:sz w:val="24"/>
          <w:szCs w:val="24"/>
        </w:rPr>
      </w:pPr>
    </w:p>
    <w:p w14:paraId="0C2B2552" w14:textId="77777777" w:rsidR="0056676C" w:rsidRDefault="0056676C" w:rsidP="0020427F">
      <w:pPr>
        <w:pStyle w:val="110"/>
        <w:jc w:val="both"/>
        <w:rPr>
          <w:rFonts w:eastAsia="Calibri"/>
          <w:color w:val="000000"/>
          <w:sz w:val="24"/>
          <w:szCs w:val="24"/>
        </w:rPr>
      </w:pPr>
    </w:p>
    <w:p w14:paraId="2DC1632B" w14:textId="77777777" w:rsidR="0056676C" w:rsidRDefault="0056676C" w:rsidP="0020427F">
      <w:pPr>
        <w:pStyle w:val="110"/>
        <w:jc w:val="both"/>
        <w:rPr>
          <w:rFonts w:eastAsia="Calibri"/>
          <w:color w:val="000000"/>
          <w:sz w:val="24"/>
          <w:szCs w:val="24"/>
        </w:rPr>
      </w:pPr>
    </w:p>
    <w:p w14:paraId="5A98A3EC" w14:textId="77777777" w:rsidR="0056676C" w:rsidRDefault="0056676C" w:rsidP="0020427F">
      <w:pPr>
        <w:pStyle w:val="110"/>
        <w:jc w:val="both"/>
        <w:rPr>
          <w:rFonts w:eastAsia="Calibri"/>
          <w:color w:val="000000"/>
          <w:sz w:val="24"/>
          <w:szCs w:val="24"/>
        </w:rPr>
      </w:pPr>
    </w:p>
    <w:p w14:paraId="151C36C4" w14:textId="77777777" w:rsidR="0056676C" w:rsidRDefault="0056676C" w:rsidP="0020427F">
      <w:pPr>
        <w:pStyle w:val="110"/>
        <w:jc w:val="both"/>
        <w:rPr>
          <w:rFonts w:eastAsia="Calibri"/>
          <w:color w:val="000000"/>
          <w:sz w:val="24"/>
          <w:szCs w:val="24"/>
        </w:rPr>
      </w:pPr>
    </w:p>
    <w:p w14:paraId="67EF2297" w14:textId="77777777" w:rsidR="0056676C" w:rsidRDefault="0056676C" w:rsidP="0020427F">
      <w:pPr>
        <w:pStyle w:val="110"/>
        <w:jc w:val="both"/>
        <w:rPr>
          <w:rFonts w:eastAsia="Calibri"/>
          <w:color w:val="000000"/>
          <w:sz w:val="24"/>
          <w:szCs w:val="24"/>
        </w:rPr>
      </w:pPr>
    </w:p>
    <w:p w14:paraId="422A6981" w14:textId="77777777" w:rsidR="0056676C" w:rsidRDefault="0056676C" w:rsidP="0020427F">
      <w:pPr>
        <w:pStyle w:val="110"/>
        <w:jc w:val="both"/>
        <w:rPr>
          <w:rFonts w:eastAsia="Calibri"/>
          <w:color w:val="000000"/>
          <w:sz w:val="24"/>
          <w:szCs w:val="24"/>
        </w:rPr>
      </w:pPr>
    </w:p>
    <w:p w14:paraId="58949A02" w14:textId="77777777" w:rsidR="0056676C" w:rsidRDefault="0056676C" w:rsidP="0020427F">
      <w:pPr>
        <w:pStyle w:val="110"/>
        <w:jc w:val="both"/>
        <w:rPr>
          <w:rFonts w:eastAsia="Calibri"/>
          <w:color w:val="000000"/>
          <w:sz w:val="24"/>
          <w:szCs w:val="24"/>
        </w:rPr>
      </w:pPr>
    </w:p>
    <w:p w14:paraId="0AF7C3D5" w14:textId="77777777" w:rsidR="0056676C" w:rsidRDefault="0056676C" w:rsidP="0020427F">
      <w:pPr>
        <w:pStyle w:val="110"/>
        <w:jc w:val="both"/>
        <w:rPr>
          <w:rFonts w:eastAsia="Calibri"/>
          <w:color w:val="000000"/>
          <w:sz w:val="24"/>
          <w:szCs w:val="24"/>
        </w:rPr>
      </w:pPr>
    </w:p>
    <w:p w14:paraId="218C3F3F" w14:textId="77777777" w:rsidR="0056676C" w:rsidRDefault="0056676C" w:rsidP="0020427F">
      <w:pPr>
        <w:pStyle w:val="110"/>
        <w:jc w:val="both"/>
        <w:rPr>
          <w:rFonts w:eastAsia="Calibri"/>
          <w:color w:val="000000"/>
          <w:sz w:val="24"/>
          <w:szCs w:val="24"/>
        </w:rPr>
      </w:pPr>
    </w:p>
    <w:p w14:paraId="1FA53ADF" w14:textId="77777777" w:rsidR="0056676C" w:rsidRDefault="0056676C" w:rsidP="0020427F">
      <w:pPr>
        <w:pStyle w:val="110"/>
        <w:jc w:val="both"/>
        <w:rPr>
          <w:rFonts w:eastAsia="Calibri"/>
          <w:color w:val="000000"/>
          <w:sz w:val="24"/>
          <w:szCs w:val="24"/>
        </w:rPr>
      </w:pPr>
    </w:p>
    <w:p w14:paraId="700EA3FD" w14:textId="77777777" w:rsidR="0056676C" w:rsidRDefault="0056676C" w:rsidP="0020427F">
      <w:pPr>
        <w:pStyle w:val="110"/>
        <w:jc w:val="both"/>
        <w:rPr>
          <w:rFonts w:eastAsia="Calibri"/>
          <w:color w:val="000000"/>
          <w:sz w:val="24"/>
          <w:szCs w:val="24"/>
        </w:rPr>
      </w:pPr>
    </w:p>
    <w:p w14:paraId="4AA47CAD" w14:textId="77777777" w:rsidR="0056676C" w:rsidRDefault="0056676C" w:rsidP="0020427F">
      <w:pPr>
        <w:pStyle w:val="110"/>
        <w:jc w:val="both"/>
        <w:rPr>
          <w:rFonts w:eastAsia="Calibri"/>
          <w:color w:val="000000"/>
          <w:sz w:val="24"/>
          <w:szCs w:val="24"/>
        </w:rPr>
        <w:sectPr w:rsidR="0056676C" w:rsidSect="0020427F">
          <w:pgSz w:w="11906" w:h="16838"/>
          <w:pgMar w:top="1134" w:right="851" w:bottom="1134" w:left="1701" w:header="709" w:footer="709" w:gutter="0"/>
          <w:cols w:space="708"/>
          <w:docGrid w:linePitch="360"/>
        </w:sectPr>
      </w:pPr>
    </w:p>
    <w:p w14:paraId="5671CC06" w14:textId="4EE7D177" w:rsidR="0056676C" w:rsidRDefault="00F87D4E" w:rsidP="0056676C">
      <w:pPr>
        <w:pStyle w:val="110"/>
        <w:jc w:val="center"/>
        <w:rPr>
          <w:rFonts w:eastAsia="Calibri"/>
          <w:color w:val="000000"/>
          <w:sz w:val="24"/>
          <w:szCs w:val="24"/>
        </w:rPr>
        <w:sectPr w:rsidR="0056676C" w:rsidSect="0056676C">
          <w:pgSz w:w="16838" w:h="11906" w:orient="landscape"/>
          <w:pgMar w:top="1560" w:right="1134" w:bottom="851" w:left="1134" w:header="709" w:footer="709" w:gutter="0"/>
          <w:cols w:space="708"/>
          <w:docGrid w:linePitch="360"/>
        </w:sectPr>
      </w:pPr>
      <w:r>
        <w:rPr>
          <w:noProof/>
          <w:lang w:eastAsia="ru-RU"/>
        </w:rPr>
        <w:lastRenderedPageBreak/>
        <w:drawing>
          <wp:inline distT="0" distB="0" distL="0" distR="0" wp14:anchorId="2E5BA151" wp14:editId="4C8AE704">
            <wp:extent cx="9048750" cy="6174923"/>
            <wp:effectExtent l="0" t="0" r="0" b="0"/>
            <wp:docPr id="1565653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53292" name=""/>
                    <pic:cNvPicPr/>
                  </pic:nvPicPr>
                  <pic:blipFill>
                    <a:blip r:embed="rId37"/>
                    <a:stretch>
                      <a:fillRect/>
                    </a:stretch>
                  </pic:blipFill>
                  <pic:spPr>
                    <a:xfrm>
                      <a:off x="0" y="0"/>
                      <a:ext cx="9053179" cy="6177945"/>
                    </a:xfrm>
                    <a:prstGeom prst="rect">
                      <a:avLst/>
                    </a:prstGeom>
                  </pic:spPr>
                </pic:pic>
              </a:graphicData>
            </a:graphic>
          </wp:inline>
        </w:drawing>
      </w:r>
    </w:p>
    <w:p w14:paraId="7393A340" w14:textId="77777777" w:rsidR="0020427F" w:rsidRDefault="0020427F" w:rsidP="0020427F">
      <w:pPr>
        <w:pStyle w:val="110"/>
        <w:jc w:val="both"/>
        <w:rPr>
          <w:rFonts w:eastAsia="Calibri"/>
          <w:color w:val="000000"/>
          <w:sz w:val="24"/>
          <w:szCs w:val="24"/>
        </w:rPr>
      </w:pPr>
      <w:r>
        <w:rPr>
          <w:rFonts w:eastAsia="Calibri"/>
          <w:color w:val="000000"/>
          <w:sz w:val="24"/>
          <w:szCs w:val="24"/>
        </w:rPr>
        <w:lastRenderedPageBreak/>
        <w:t xml:space="preserve">   Перечень установленных </w:t>
      </w:r>
      <w:r w:rsidRPr="00C86F84">
        <w:rPr>
          <w:rFonts w:eastAsia="Calibri"/>
          <w:b/>
          <w:bCs/>
          <w:color w:val="000000"/>
          <w:sz w:val="24"/>
          <w:szCs w:val="24"/>
        </w:rPr>
        <w:t>зон</w:t>
      </w:r>
      <w:r w:rsidRPr="00C86F84">
        <w:rPr>
          <w:b/>
          <w:bCs/>
        </w:rPr>
        <w:t xml:space="preserve"> </w:t>
      </w:r>
      <w:r w:rsidRPr="00C86F84">
        <w:rPr>
          <w:rFonts w:eastAsia="Calibri"/>
          <w:b/>
          <w:bCs/>
          <w:color w:val="000000"/>
          <w:sz w:val="24"/>
          <w:szCs w:val="24"/>
        </w:rPr>
        <w:t>санитарной охраны источников водоснабжения и водопроводов питьевого назначения</w:t>
      </w:r>
      <w:r>
        <w:rPr>
          <w:rFonts w:eastAsia="Calibri"/>
          <w:color w:val="000000"/>
          <w:sz w:val="24"/>
          <w:szCs w:val="24"/>
        </w:rPr>
        <w:t>:</w:t>
      </w:r>
    </w:p>
    <w:p w14:paraId="01EAD666" w14:textId="77777777" w:rsidR="0020427F" w:rsidRDefault="0020427F" w:rsidP="0020427F">
      <w:pPr>
        <w:pStyle w:val="110"/>
        <w:jc w:val="both"/>
        <w:rPr>
          <w:rFonts w:eastAsia="Calibri"/>
          <w:color w:val="000000"/>
          <w:sz w:val="24"/>
          <w:szCs w:val="24"/>
        </w:rPr>
      </w:pPr>
      <w:r w:rsidRPr="00C86F84">
        <w:rPr>
          <w:rFonts w:eastAsia="Calibri"/>
          <w:color w:val="000000"/>
          <w:sz w:val="24"/>
          <w:szCs w:val="24"/>
        </w:rPr>
        <w:t>76:01-6.310</w:t>
      </w:r>
      <w:r>
        <w:rPr>
          <w:rFonts w:eastAsia="Calibri"/>
          <w:color w:val="000000"/>
          <w:sz w:val="24"/>
          <w:szCs w:val="24"/>
        </w:rPr>
        <w:t xml:space="preserve"> - з</w:t>
      </w:r>
      <w:r w:rsidRPr="00C86F84">
        <w:rPr>
          <w:rFonts w:eastAsia="Calibri"/>
          <w:color w:val="000000"/>
          <w:sz w:val="24"/>
          <w:szCs w:val="24"/>
        </w:rPr>
        <w:t>она санитарной охраны водозабора подземных вод, расположенного в 1,4 км восточнее с. Большое Село Большесельского муниципального района Ярославской области на территории асфальтобетонного завода АО "ЯРДОРМОСТ". I пояс зоны санитарной охраны</w:t>
      </w:r>
      <w:r>
        <w:rPr>
          <w:rFonts w:eastAsia="Calibri"/>
          <w:color w:val="000000"/>
          <w:sz w:val="24"/>
          <w:szCs w:val="24"/>
        </w:rPr>
        <w:t>;</w:t>
      </w:r>
    </w:p>
    <w:p w14:paraId="292FC7B8" w14:textId="77777777" w:rsidR="0020427F" w:rsidRDefault="0020427F" w:rsidP="0020427F">
      <w:pPr>
        <w:pStyle w:val="110"/>
        <w:jc w:val="both"/>
        <w:rPr>
          <w:rFonts w:eastAsia="Calibri"/>
          <w:color w:val="000000"/>
          <w:sz w:val="24"/>
          <w:szCs w:val="24"/>
        </w:rPr>
      </w:pPr>
      <w:r w:rsidRPr="00C86F84">
        <w:rPr>
          <w:rFonts w:eastAsia="Calibri"/>
          <w:color w:val="000000"/>
          <w:sz w:val="24"/>
          <w:szCs w:val="24"/>
        </w:rPr>
        <w:t>76:01-6.359</w:t>
      </w:r>
      <w:r>
        <w:rPr>
          <w:rFonts w:eastAsia="Calibri"/>
          <w:color w:val="000000"/>
          <w:sz w:val="24"/>
          <w:szCs w:val="24"/>
        </w:rPr>
        <w:t xml:space="preserve"> - з</w:t>
      </w:r>
      <w:r w:rsidRPr="00C86F84">
        <w:rPr>
          <w:rFonts w:eastAsia="Calibri"/>
          <w:color w:val="000000"/>
          <w:sz w:val="24"/>
          <w:szCs w:val="24"/>
        </w:rPr>
        <w:t>она санитарной охраны водозабора подземных вод, расположенного в 1,4 км восточнее с. Большое Село Большесельского муниципального района Ярославской области на территории асфальтобетонного завода АО "ЯРДОРМОСТ". II пояс зоны санитарной охраны</w:t>
      </w:r>
      <w:r>
        <w:rPr>
          <w:rFonts w:eastAsia="Calibri"/>
          <w:color w:val="000000"/>
          <w:sz w:val="24"/>
          <w:szCs w:val="24"/>
        </w:rPr>
        <w:t>;</w:t>
      </w:r>
    </w:p>
    <w:p w14:paraId="290DAE52" w14:textId="77777777" w:rsidR="0020427F" w:rsidRDefault="0020427F" w:rsidP="0020427F">
      <w:pPr>
        <w:pStyle w:val="110"/>
        <w:jc w:val="both"/>
        <w:rPr>
          <w:rFonts w:eastAsia="Calibri"/>
          <w:color w:val="000000"/>
          <w:sz w:val="24"/>
          <w:szCs w:val="24"/>
        </w:rPr>
      </w:pPr>
      <w:r w:rsidRPr="00C86F84">
        <w:rPr>
          <w:rFonts w:eastAsia="Calibri"/>
          <w:color w:val="000000"/>
          <w:sz w:val="24"/>
          <w:szCs w:val="24"/>
        </w:rPr>
        <w:t>76:01-6.352</w:t>
      </w:r>
      <w:r>
        <w:rPr>
          <w:rFonts w:eastAsia="Calibri"/>
          <w:color w:val="000000"/>
          <w:sz w:val="24"/>
          <w:szCs w:val="24"/>
        </w:rPr>
        <w:t xml:space="preserve"> - з</w:t>
      </w:r>
      <w:r w:rsidRPr="00C86F84">
        <w:rPr>
          <w:rFonts w:eastAsia="Calibri"/>
          <w:color w:val="000000"/>
          <w:sz w:val="24"/>
          <w:szCs w:val="24"/>
        </w:rPr>
        <w:t>она санитарной охраны водозабора подземных вод, расположенного в 1,4 км восточнее с. Большое Село Большесельского муниципального района Ярославской области на территории асфальтобетонного завода АО "ЯРДОРМОСТ". III пояс зоны санитарной охраны</w:t>
      </w:r>
      <w:r>
        <w:rPr>
          <w:rFonts w:eastAsia="Calibri"/>
          <w:color w:val="000000"/>
          <w:sz w:val="24"/>
          <w:szCs w:val="24"/>
        </w:rPr>
        <w:t>.</w:t>
      </w:r>
    </w:p>
    <w:p w14:paraId="15019669" w14:textId="772AF0DD" w:rsidR="00225B57" w:rsidRPr="00225B57" w:rsidRDefault="00225B57" w:rsidP="0020427F">
      <w:pPr>
        <w:pStyle w:val="110"/>
        <w:jc w:val="both"/>
        <w:rPr>
          <w:rFonts w:eastAsia="Calibri"/>
          <w:color w:val="000000"/>
          <w:sz w:val="24"/>
          <w:szCs w:val="24"/>
        </w:rPr>
      </w:pPr>
      <w:r w:rsidRPr="00225B57">
        <w:rPr>
          <w:rFonts w:eastAsia="Calibri"/>
          <w:color w:val="000000"/>
          <w:sz w:val="24"/>
          <w:szCs w:val="24"/>
        </w:rPr>
        <w:t xml:space="preserve"> </w:t>
      </w:r>
      <w:r>
        <w:rPr>
          <w:rFonts w:eastAsia="Calibri"/>
          <w:color w:val="000000"/>
          <w:sz w:val="24"/>
          <w:szCs w:val="24"/>
        </w:rPr>
        <w:t xml:space="preserve">У остальных источников питьевого и хозяйственного-бытового водоснабжения размер зоны санитарной охраны </w:t>
      </w:r>
      <w:r>
        <w:rPr>
          <w:rFonts w:eastAsia="Calibri"/>
          <w:color w:val="000000"/>
          <w:sz w:val="24"/>
          <w:szCs w:val="24"/>
          <w:lang w:val="en-US"/>
        </w:rPr>
        <w:t>I</w:t>
      </w:r>
      <w:r>
        <w:rPr>
          <w:rFonts w:eastAsia="Calibri"/>
          <w:color w:val="000000"/>
          <w:sz w:val="24"/>
          <w:szCs w:val="24"/>
        </w:rPr>
        <w:t xml:space="preserve"> пояса составляет 30м (радиус).</w:t>
      </w:r>
    </w:p>
    <w:p w14:paraId="0CE54D6B" w14:textId="77777777" w:rsidR="0020427F" w:rsidRDefault="0020427F" w:rsidP="0020427F">
      <w:pPr>
        <w:pStyle w:val="110"/>
        <w:jc w:val="both"/>
        <w:rPr>
          <w:rFonts w:eastAsia="Calibri"/>
          <w:color w:val="000000"/>
          <w:sz w:val="24"/>
          <w:szCs w:val="24"/>
        </w:rPr>
      </w:pPr>
    </w:p>
    <w:p w14:paraId="53D7BC3D" w14:textId="77777777" w:rsidR="0020427F" w:rsidRDefault="0020427F" w:rsidP="0020427F">
      <w:pPr>
        <w:pStyle w:val="110"/>
        <w:jc w:val="both"/>
        <w:rPr>
          <w:rFonts w:eastAsia="Calibri"/>
          <w:color w:val="000000"/>
          <w:sz w:val="24"/>
          <w:szCs w:val="24"/>
        </w:rPr>
      </w:pPr>
      <w:r>
        <w:rPr>
          <w:rFonts w:eastAsia="Calibri"/>
          <w:color w:val="000000"/>
          <w:sz w:val="24"/>
          <w:szCs w:val="24"/>
        </w:rPr>
        <w:t xml:space="preserve"> </w:t>
      </w:r>
      <w:r w:rsidRPr="00BC5D58">
        <w:rPr>
          <w:rFonts w:eastAsia="Calibri"/>
          <w:color w:val="000000"/>
          <w:sz w:val="24"/>
          <w:szCs w:val="24"/>
        </w:rPr>
        <w:t xml:space="preserve">Перечень </w:t>
      </w:r>
      <w:r w:rsidRPr="008A7AB4">
        <w:rPr>
          <w:rFonts w:eastAsia="Calibri"/>
          <w:b/>
          <w:bCs/>
          <w:color w:val="000000"/>
          <w:sz w:val="24"/>
          <w:szCs w:val="24"/>
        </w:rPr>
        <w:t>автомобильных дорог</w:t>
      </w:r>
      <w:r w:rsidRPr="00BC5D58">
        <w:rPr>
          <w:rFonts w:eastAsia="Calibri"/>
          <w:color w:val="000000"/>
          <w:sz w:val="24"/>
          <w:szCs w:val="24"/>
        </w:rPr>
        <w:t xml:space="preserve"> общего пользования регионального значения, относящихся к государственной собственности </w:t>
      </w:r>
      <w:r>
        <w:rPr>
          <w:rFonts w:eastAsia="Calibri"/>
          <w:color w:val="000000"/>
          <w:sz w:val="24"/>
          <w:szCs w:val="24"/>
        </w:rPr>
        <w:t>Я</w:t>
      </w:r>
      <w:r w:rsidRPr="00BC5D58">
        <w:rPr>
          <w:rFonts w:eastAsia="Calibri"/>
          <w:color w:val="000000"/>
          <w:sz w:val="24"/>
          <w:szCs w:val="24"/>
        </w:rPr>
        <w:t>рославской области</w:t>
      </w:r>
      <w:r>
        <w:rPr>
          <w:rFonts w:eastAsia="Calibri"/>
          <w:color w:val="000000"/>
          <w:sz w:val="24"/>
          <w:szCs w:val="24"/>
        </w:rPr>
        <w:t xml:space="preserve"> (</w:t>
      </w:r>
      <w:r w:rsidRPr="00BC5D58">
        <w:rPr>
          <w:rFonts w:eastAsia="Calibri"/>
          <w:color w:val="000000"/>
          <w:sz w:val="24"/>
          <w:szCs w:val="24"/>
        </w:rPr>
        <w:t>постановление Правительства Ярославской области от 12.03.2008 № 83-п «Об утверждении перечней автомобильных дорог»</w:t>
      </w:r>
      <w:r>
        <w:rPr>
          <w:rFonts w:eastAsia="Calibri"/>
          <w:color w:val="000000"/>
          <w:sz w:val="24"/>
          <w:szCs w:val="24"/>
        </w:rPr>
        <w:t>):</w:t>
      </w:r>
    </w:p>
    <w:p w14:paraId="165D5D1C" w14:textId="77777777" w:rsidR="0020427F" w:rsidRDefault="0020427F" w:rsidP="0020427F">
      <w:pPr>
        <w:pStyle w:val="110"/>
        <w:jc w:val="both"/>
        <w:rPr>
          <w:rFonts w:eastAsia="Calibri"/>
          <w:color w:val="000000"/>
          <w:sz w:val="24"/>
          <w:szCs w:val="24"/>
        </w:rPr>
      </w:pPr>
    </w:p>
    <w:tbl>
      <w:tblPr>
        <w:tblStyle w:val="ab"/>
        <w:tblW w:w="9351" w:type="dxa"/>
        <w:tblLook w:val="04A0" w:firstRow="1" w:lastRow="0" w:firstColumn="1" w:lastColumn="0" w:noHBand="0" w:noVBand="1"/>
      </w:tblPr>
      <w:tblGrid>
        <w:gridCol w:w="846"/>
        <w:gridCol w:w="4111"/>
        <w:gridCol w:w="1984"/>
        <w:gridCol w:w="2410"/>
      </w:tblGrid>
      <w:tr w:rsidR="0020427F" w14:paraId="7DEE1C4B" w14:textId="77777777" w:rsidTr="001E4D00">
        <w:tc>
          <w:tcPr>
            <w:tcW w:w="846" w:type="dxa"/>
          </w:tcPr>
          <w:p w14:paraId="16C9B2B2"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w:t>
            </w:r>
          </w:p>
        </w:tc>
        <w:tc>
          <w:tcPr>
            <w:tcW w:w="4111" w:type="dxa"/>
          </w:tcPr>
          <w:p w14:paraId="52D920FE"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Наименование а/д</w:t>
            </w:r>
          </w:p>
        </w:tc>
        <w:tc>
          <w:tcPr>
            <w:tcW w:w="1984" w:type="dxa"/>
          </w:tcPr>
          <w:p w14:paraId="6ED3914E"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Протяженность, км</w:t>
            </w:r>
          </w:p>
        </w:tc>
        <w:tc>
          <w:tcPr>
            <w:tcW w:w="2410" w:type="dxa"/>
          </w:tcPr>
          <w:p w14:paraId="457A3FCB"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Техническая категория</w:t>
            </w:r>
          </w:p>
        </w:tc>
      </w:tr>
      <w:tr w:rsidR="0020427F" w14:paraId="29AF739F" w14:textId="77777777" w:rsidTr="001E4D00">
        <w:tc>
          <w:tcPr>
            <w:tcW w:w="846" w:type="dxa"/>
          </w:tcPr>
          <w:p w14:paraId="32C06960"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1.</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A9752BB" w14:textId="77777777" w:rsidR="0020427F" w:rsidRPr="00AF5742" w:rsidRDefault="0020427F" w:rsidP="001E4D00">
            <w:pPr>
              <w:pStyle w:val="110"/>
              <w:jc w:val="both"/>
              <w:rPr>
                <w:rFonts w:eastAsia="Calibri"/>
                <w:color w:val="000000"/>
                <w:sz w:val="24"/>
                <w:szCs w:val="24"/>
              </w:rPr>
            </w:pPr>
            <w:r w:rsidRPr="00C01E70">
              <w:rPr>
                <w:rFonts w:eastAsia="Calibri"/>
                <w:color w:val="000000"/>
                <w:sz w:val="24"/>
                <w:szCs w:val="24"/>
              </w:rPr>
              <w:t>Рыбинск - Большое Село</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4D9505" w14:textId="77777777" w:rsidR="0020427F" w:rsidRPr="00AF5742" w:rsidRDefault="0020427F" w:rsidP="001E4D00">
            <w:pPr>
              <w:pStyle w:val="110"/>
              <w:jc w:val="center"/>
              <w:rPr>
                <w:rFonts w:eastAsia="Calibri"/>
                <w:color w:val="000000"/>
                <w:sz w:val="24"/>
                <w:szCs w:val="24"/>
              </w:rPr>
            </w:pPr>
            <w:r w:rsidRPr="00C01E70">
              <w:rPr>
                <w:rFonts w:eastAsia="Calibri"/>
                <w:color w:val="000000"/>
                <w:sz w:val="24"/>
                <w:szCs w:val="24"/>
              </w:rPr>
              <w:t>39,666</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5AA66D" w14:textId="77777777" w:rsidR="0020427F" w:rsidRPr="00AF5742" w:rsidRDefault="0020427F" w:rsidP="001E4D00">
            <w:pPr>
              <w:pStyle w:val="110"/>
              <w:jc w:val="center"/>
              <w:rPr>
                <w:rFonts w:eastAsia="Calibri"/>
                <w:color w:val="000000"/>
                <w:sz w:val="24"/>
                <w:szCs w:val="24"/>
              </w:rPr>
            </w:pPr>
            <w:r w:rsidRPr="00C01E70">
              <w:rPr>
                <w:rFonts w:eastAsia="Calibri"/>
                <w:color w:val="000000"/>
                <w:sz w:val="24"/>
                <w:szCs w:val="24"/>
              </w:rPr>
              <w:t>IV</w:t>
            </w:r>
          </w:p>
        </w:tc>
      </w:tr>
      <w:tr w:rsidR="0020427F" w14:paraId="7ABFF8D1" w14:textId="77777777" w:rsidTr="001E4D00">
        <w:tc>
          <w:tcPr>
            <w:tcW w:w="846" w:type="dxa"/>
          </w:tcPr>
          <w:p w14:paraId="4AF3744D"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2.</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8C18A22" w14:textId="77777777" w:rsidR="0020427F" w:rsidRPr="00C01E70" w:rsidRDefault="0020427F" w:rsidP="001E4D00">
            <w:pPr>
              <w:pStyle w:val="110"/>
              <w:jc w:val="both"/>
              <w:rPr>
                <w:rFonts w:eastAsia="Calibri"/>
                <w:color w:val="000000"/>
                <w:sz w:val="24"/>
                <w:szCs w:val="24"/>
              </w:rPr>
            </w:pPr>
            <w:r w:rsidRPr="00C01E70">
              <w:rPr>
                <w:rFonts w:eastAsia="Calibri"/>
                <w:color w:val="000000"/>
                <w:sz w:val="24"/>
                <w:szCs w:val="24"/>
              </w:rPr>
              <w:t xml:space="preserve">с. Новое - Мышкин с подъездом к дер. </w:t>
            </w:r>
            <w:proofErr w:type="spellStart"/>
            <w:r w:rsidRPr="00C01E70">
              <w:rPr>
                <w:rFonts w:eastAsia="Calibri"/>
                <w:color w:val="000000"/>
                <w:sz w:val="24"/>
                <w:szCs w:val="24"/>
              </w:rPr>
              <w:t>Девницы</w:t>
            </w:r>
            <w:proofErr w:type="spellEnd"/>
            <w:r w:rsidRPr="00C01E70">
              <w:rPr>
                <w:rFonts w:eastAsia="Calibri"/>
                <w:color w:val="000000"/>
                <w:sz w:val="24"/>
                <w:szCs w:val="24"/>
              </w:rPr>
              <w:t xml:space="preserve"> и паромной переправе в дер. Борок</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DD243A" w14:textId="77777777" w:rsidR="0020427F" w:rsidRPr="00C01E70" w:rsidRDefault="0020427F" w:rsidP="001E4D00">
            <w:pPr>
              <w:pStyle w:val="110"/>
              <w:jc w:val="center"/>
              <w:rPr>
                <w:rFonts w:eastAsia="Calibri"/>
                <w:color w:val="000000"/>
                <w:sz w:val="24"/>
                <w:szCs w:val="24"/>
              </w:rPr>
            </w:pPr>
            <w:r w:rsidRPr="00C01E70">
              <w:rPr>
                <w:rFonts w:eastAsia="Calibri"/>
                <w:color w:val="000000"/>
                <w:sz w:val="24"/>
                <w:szCs w:val="24"/>
              </w:rPr>
              <w:t>23,408</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C391DF" w14:textId="77777777" w:rsidR="0020427F" w:rsidRPr="00C01E70" w:rsidRDefault="0020427F" w:rsidP="001E4D00">
            <w:pPr>
              <w:pStyle w:val="110"/>
              <w:jc w:val="center"/>
              <w:rPr>
                <w:rFonts w:eastAsia="Calibri"/>
                <w:color w:val="000000"/>
                <w:sz w:val="24"/>
                <w:szCs w:val="24"/>
              </w:rPr>
            </w:pPr>
            <w:r w:rsidRPr="00C01E70">
              <w:rPr>
                <w:rFonts w:eastAsia="Calibri"/>
                <w:color w:val="000000"/>
                <w:sz w:val="24"/>
                <w:szCs w:val="24"/>
              </w:rPr>
              <w:t>IV</w:t>
            </w:r>
          </w:p>
        </w:tc>
      </w:tr>
      <w:tr w:rsidR="0020427F" w14:paraId="03499268" w14:textId="77777777" w:rsidTr="001E4D00">
        <w:tc>
          <w:tcPr>
            <w:tcW w:w="846" w:type="dxa"/>
          </w:tcPr>
          <w:p w14:paraId="31B95DD7"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3.</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2F51DAF2" w14:textId="77777777" w:rsidR="0020427F" w:rsidRPr="00AF5742" w:rsidRDefault="0020427F" w:rsidP="001E4D00">
            <w:pPr>
              <w:pStyle w:val="110"/>
              <w:jc w:val="both"/>
              <w:rPr>
                <w:rFonts w:eastAsia="Calibri"/>
                <w:color w:val="000000"/>
                <w:sz w:val="24"/>
                <w:szCs w:val="24"/>
              </w:rPr>
            </w:pPr>
            <w:r w:rsidRPr="00C01E70">
              <w:rPr>
                <w:rFonts w:eastAsia="Calibri"/>
                <w:color w:val="000000"/>
                <w:sz w:val="24"/>
                <w:szCs w:val="24"/>
              </w:rPr>
              <w:t>Киндяки - станция Лом - Большое Село</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494795" w14:textId="77777777" w:rsidR="0020427F" w:rsidRPr="00AF5742" w:rsidRDefault="0020427F" w:rsidP="001E4D00">
            <w:pPr>
              <w:pStyle w:val="110"/>
              <w:jc w:val="center"/>
              <w:rPr>
                <w:rFonts w:eastAsia="Calibri"/>
                <w:color w:val="000000"/>
                <w:sz w:val="24"/>
                <w:szCs w:val="24"/>
              </w:rPr>
            </w:pPr>
            <w:r w:rsidRPr="00C01E70">
              <w:rPr>
                <w:rFonts w:eastAsia="Calibri"/>
                <w:color w:val="000000"/>
                <w:sz w:val="24"/>
                <w:szCs w:val="24"/>
              </w:rPr>
              <w:t>31,914</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4C1EE3"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IV</w:t>
            </w:r>
          </w:p>
        </w:tc>
      </w:tr>
      <w:tr w:rsidR="0020427F" w14:paraId="36D40229" w14:textId="77777777" w:rsidTr="001E4D00">
        <w:tc>
          <w:tcPr>
            <w:tcW w:w="846" w:type="dxa"/>
          </w:tcPr>
          <w:p w14:paraId="38824C24"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4.</w:t>
            </w:r>
          </w:p>
        </w:tc>
        <w:tc>
          <w:tcPr>
            <w:tcW w:w="4111" w:type="dxa"/>
          </w:tcPr>
          <w:p w14:paraId="79AFD74E" w14:textId="77777777" w:rsidR="0020427F" w:rsidRPr="00AF5742" w:rsidRDefault="0020427F" w:rsidP="001E4D00">
            <w:pPr>
              <w:pStyle w:val="110"/>
              <w:jc w:val="both"/>
              <w:rPr>
                <w:rFonts w:eastAsia="Calibri"/>
                <w:color w:val="000000"/>
                <w:sz w:val="24"/>
                <w:szCs w:val="24"/>
              </w:rPr>
            </w:pPr>
            <w:proofErr w:type="spellStart"/>
            <w:r w:rsidRPr="00C01E70">
              <w:rPr>
                <w:rFonts w:eastAsia="Calibri"/>
                <w:color w:val="000000"/>
                <w:sz w:val="24"/>
                <w:szCs w:val="24"/>
              </w:rPr>
              <w:t>Буйкино</w:t>
            </w:r>
            <w:proofErr w:type="spellEnd"/>
            <w:r w:rsidRPr="00C01E70">
              <w:rPr>
                <w:rFonts w:eastAsia="Calibri"/>
                <w:color w:val="000000"/>
                <w:sz w:val="24"/>
                <w:szCs w:val="24"/>
              </w:rPr>
              <w:t xml:space="preserve"> - Щукино</w:t>
            </w:r>
          </w:p>
        </w:tc>
        <w:tc>
          <w:tcPr>
            <w:tcW w:w="1984" w:type="dxa"/>
            <w:vAlign w:val="center"/>
          </w:tcPr>
          <w:p w14:paraId="69E3CE3C" w14:textId="77777777" w:rsidR="0020427F" w:rsidRPr="00AF5742" w:rsidRDefault="0020427F" w:rsidP="001E4D00">
            <w:pPr>
              <w:pStyle w:val="110"/>
              <w:jc w:val="center"/>
              <w:rPr>
                <w:rFonts w:eastAsia="Calibri"/>
                <w:color w:val="000000"/>
                <w:sz w:val="24"/>
                <w:szCs w:val="24"/>
              </w:rPr>
            </w:pPr>
            <w:r w:rsidRPr="00C01E70">
              <w:rPr>
                <w:rFonts w:eastAsia="Calibri"/>
                <w:color w:val="000000"/>
                <w:sz w:val="24"/>
                <w:szCs w:val="24"/>
              </w:rPr>
              <w:t>2,52</w:t>
            </w:r>
          </w:p>
        </w:tc>
        <w:tc>
          <w:tcPr>
            <w:tcW w:w="2410" w:type="dxa"/>
            <w:vAlign w:val="center"/>
          </w:tcPr>
          <w:p w14:paraId="636BBA39" w14:textId="77777777" w:rsidR="0020427F" w:rsidRPr="00AF5742" w:rsidRDefault="0020427F" w:rsidP="001E4D00">
            <w:pPr>
              <w:pStyle w:val="110"/>
              <w:jc w:val="center"/>
              <w:rPr>
                <w:rFonts w:eastAsia="Calibri"/>
                <w:color w:val="000000"/>
                <w:sz w:val="24"/>
                <w:szCs w:val="24"/>
              </w:rPr>
            </w:pPr>
            <w:r w:rsidRPr="00C01E70">
              <w:rPr>
                <w:rFonts w:eastAsia="Calibri"/>
                <w:color w:val="000000"/>
                <w:sz w:val="24"/>
                <w:szCs w:val="24"/>
              </w:rPr>
              <w:t>IV</w:t>
            </w:r>
          </w:p>
        </w:tc>
      </w:tr>
      <w:tr w:rsidR="0020427F" w14:paraId="3DB8871D" w14:textId="77777777" w:rsidTr="001E4D00">
        <w:tc>
          <w:tcPr>
            <w:tcW w:w="846" w:type="dxa"/>
          </w:tcPr>
          <w:p w14:paraId="7E63B67B"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5.</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25C99D9" w14:textId="77777777" w:rsidR="0020427F" w:rsidRPr="00AF5742" w:rsidRDefault="0020427F" w:rsidP="001E4D00">
            <w:pPr>
              <w:pStyle w:val="110"/>
              <w:jc w:val="both"/>
              <w:rPr>
                <w:rFonts w:eastAsia="Calibri"/>
                <w:color w:val="000000"/>
                <w:sz w:val="24"/>
                <w:szCs w:val="24"/>
              </w:rPr>
            </w:pPr>
            <w:r w:rsidRPr="00C01E70">
              <w:rPr>
                <w:rFonts w:eastAsia="Calibri"/>
                <w:color w:val="000000"/>
                <w:sz w:val="24"/>
                <w:szCs w:val="24"/>
              </w:rPr>
              <w:t xml:space="preserve">Большое Село - </w:t>
            </w:r>
            <w:proofErr w:type="spellStart"/>
            <w:r w:rsidRPr="00C01E70">
              <w:rPr>
                <w:rFonts w:eastAsia="Calibri"/>
                <w:color w:val="000000"/>
                <w:sz w:val="24"/>
                <w:szCs w:val="24"/>
              </w:rPr>
              <w:t>Волыново</w:t>
            </w:r>
            <w:proofErr w:type="spellEnd"/>
            <w:r w:rsidRPr="00C01E70">
              <w:rPr>
                <w:rFonts w:eastAsia="Calibri"/>
                <w:color w:val="000000"/>
                <w:sz w:val="24"/>
                <w:szCs w:val="24"/>
              </w:rPr>
              <w:t xml:space="preserve"> - Щукино</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86FBC3" w14:textId="77777777" w:rsidR="0020427F" w:rsidRPr="00AF5742" w:rsidRDefault="0020427F" w:rsidP="001E4D00">
            <w:pPr>
              <w:pStyle w:val="110"/>
              <w:jc w:val="center"/>
              <w:rPr>
                <w:rFonts w:eastAsia="Calibri"/>
                <w:color w:val="000000"/>
                <w:sz w:val="24"/>
                <w:szCs w:val="24"/>
              </w:rPr>
            </w:pPr>
            <w:r w:rsidRPr="00C01E70">
              <w:rPr>
                <w:rFonts w:eastAsia="Calibri"/>
                <w:color w:val="000000"/>
                <w:sz w:val="24"/>
                <w:szCs w:val="24"/>
              </w:rPr>
              <w:t>24,51</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755130" w14:textId="77777777" w:rsidR="0020427F" w:rsidRPr="00AF5742" w:rsidRDefault="0020427F" w:rsidP="001E4D00">
            <w:pPr>
              <w:pStyle w:val="110"/>
              <w:jc w:val="center"/>
              <w:rPr>
                <w:rFonts w:eastAsia="Calibri"/>
                <w:color w:val="000000"/>
                <w:sz w:val="24"/>
                <w:szCs w:val="24"/>
              </w:rPr>
            </w:pPr>
            <w:r w:rsidRPr="00AF5742">
              <w:rPr>
                <w:rFonts w:eastAsia="Calibri"/>
                <w:color w:val="000000"/>
                <w:sz w:val="24"/>
                <w:szCs w:val="24"/>
              </w:rPr>
              <w:t>IV</w:t>
            </w:r>
          </w:p>
        </w:tc>
      </w:tr>
    </w:tbl>
    <w:p w14:paraId="6B2433DB" w14:textId="77777777" w:rsidR="0020427F" w:rsidRDefault="0020427F" w:rsidP="0020427F">
      <w:pPr>
        <w:pStyle w:val="110"/>
        <w:jc w:val="both"/>
        <w:rPr>
          <w:rFonts w:eastAsia="Calibri"/>
          <w:color w:val="000000"/>
          <w:sz w:val="24"/>
          <w:szCs w:val="24"/>
        </w:rPr>
      </w:pPr>
    </w:p>
    <w:p w14:paraId="66E64DF8" w14:textId="77777777" w:rsidR="0020427F" w:rsidRDefault="0020427F" w:rsidP="0020427F">
      <w:pPr>
        <w:pStyle w:val="110"/>
        <w:jc w:val="both"/>
        <w:rPr>
          <w:rFonts w:eastAsia="Calibri"/>
          <w:color w:val="000000"/>
          <w:sz w:val="24"/>
          <w:szCs w:val="24"/>
        </w:rPr>
      </w:pPr>
      <w:r>
        <w:rPr>
          <w:rFonts w:eastAsia="Calibri"/>
          <w:color w:val="000000"/>
          <w:sz w:val="24"/>
          <w:szCs w:val="24"/>
        </w:rPr>
        <w:t xml:space="preserve"> </w:t>
      </w:r>
      <w:r w:rsidRPr="00FC409A">
        <w:rPr>
          <w:rFonts w:eastAsia="Calibri"/>
          <w:color w:val="000000"/>
          <w:sz w:val="24"/>
          <w:szCs w:val="24"/>
        </w:rPr>
        <w:t>Перечень автомобильных дорог общего пользования межмуниципального значения, относящихся к государственной собственности Ярославской области (постановление Правительства Ярославской области от 12.03.2008 № 83-п «Об утверждении перечней автомобильных дорог»):</w:t>
      </w:r>
    </w:p>
    <w:p w14:paraId="2C4A1536" w14:textId="77777777" w:rsidR="0020427F" w:rsidRDefault="0020427F" w:rsidP="0020427F">
      <w:pPr>
        <w:pStyle w:val="110"/>
        <w:jc w:val="both"/>
        <w:rPr>
          <w:rFonts w:eastAsia="Calibri"/>
          <w:color w:val="000000"/>
          <w:sz w:val="24"/>
          <w:szCs w:val="24"/>
        </w:rPr>
      </w:pPr>
    </w:p>
    <w:tbl>
      <w:tblPr>
        <w:tblStyle w:val="ab"/>
        <w:tblW w:w="0" w:type="auto"/>
        <w:tblLook w:val="04A0" w:firstRow="1" w:lastRow="0" w:firstColumn="1" w:lastColumn="0" w:noHBand="0" w:noVBand="1"/>
      </w:tblPr>
      <w:tblGrid>
        <w:gridCol w:w="846"/>
        <w:gridCol w:w="4111"/>
        <w:gridCol w:w="2051"/>
        <w:gridCol w:w="2337"/>
      </w:tblGrid>
      <w:tr w:rsidR="0020427F" w:rsidRPr="00A34ADE" w14:paraId="6E794FF3" w14:textId="77777777" w:rsidTr="001E4D00">
        <w:tc>
          <w:tcPr>
            <w:tcW w:w="846" w:type="dxa"/>
          </w:tcPr>
          <w:p w14:paraId="311C8499" w14:textId="77777777" w:rsidR="0020427F" w:rsidRPr="00A34ADE" w:rsidRDefault="0020427F" w:rsidP="001E4D00">
            <w:pPr>
              <w:pStyle w:val="110"/>
              <w:jc w:val="both"/>
              <w:rPr>
                <w:rFonts w:eastAsia="Calibri"/>
                <w:color w:val="000000"/>
                <w:sz w:val="24"/>
                <w:szCs w:val="24"/>
              </w:rPr>
            </w:pPr>
            <w:r w:rsidRPr="00A34ADE">
              <w:rPr>
                <w:rFonts w:eastAsia="Calibri"/>
                <w:color w:val="000000"/>
                <w:sz w:val="24"/>
                <w:szCs w:val="24"/>
              </w:rPr>
              <w:t>№</w:t>
            </w:r>
          </w:p>
        </w:tc>
        <w:tc>
          <w:tcPr>
            <w:tcW w:w="4111" w:type="dxa"/>
          </w:tcPr>
          <w:p w14:paraId="2E179C1A" w14:textId="77777777" w:rsidR="0020427F" w:rsidRPr="00A34ADE" w:rsidRDefault="0020427F" w:rsidP="001E4D00">
            <w:pPr>
              <w:pStyle w:val="110"/>
              <w:jc w:val="both"/>
              <w:rPr>
                <w:rFonts w:eastAsia="Calibri"/>
                <w:color w:val="000000"/>
                <w:sz w:val="24"/>
                <w:szCs w:val="24"/>
              </w:rPr>
            </w:pPr>
            <w:r w:rsidRPr="00A34ADE">
              <w:rPr>
                <w:rFonts w:eastAsia="Calibri"/>
                <w:color w:val="000000"/>
                <w:sz w:val="24"/>
                <w:szCs w:val="24"/>
              </w:rPr>
              <w:t>Наименование а/д</w:t>
            </w:r>
          </w:p>
        </w:tc>
        <w:tc>
          <w:tcPr>
            <w:tcW w:w="2051" w:type="dxa"/>
          </w:tcPr>
          <w:p w14:paraId="5ACC65F7" w14:textId="77777777" w:rsidR="0020427F" w:rsidRPr="00A34ADE" w:rsidRDefault="0020427F" w:rsidP="001E4D00">
            <w:pPr>
              <w:pStyle w:val="110"/>
              <w:jc w:val="center"/>
              <w:rPr>
                <w:rFonts w:eastAsia="Calibri"/>
                <w:color w:val="000000"/>
                <w:sz w:val="24"/>
                <w:szCs w:val="24"/>
              </w:rPr>
            </w:pPr>
            <w:r w:rsidRPr="00A34ADE">
              <w:rPr>
                <w:rFonts w:eastAsia="Calibri"/>
                <w:color w:val="000000"/>
                <w:sz w:val="24"/>
                <w:szCs w:val="24"/>
              </w:rPr>
              <w:t>Протяженность, км</w:t>
            </w:r>
          </w:p>
        </w:tc>
        <w:tc>
          <w:tcPr>
            <w:tcW w:w="2337" w:type="dxa"/>
          </w:tcPr>
          <w:p w14:paraId="6E708A5F" w14:textId="77777777" w:rsidR="0020427F" w:rsidRPr="00A34ADE" w:rsidRDefault="0020427F" w:rsidP="001E4D00">
            <w:pPr>
              <w:pStyle w:val="110"/>
              <w:jc w:val="center"/>
              <w:rPr>
                <w:rFonts w:eastAsia="Calibri"/>
                <w:color w:val="000000"/>
                <w:sz w:val="24"/>
                <w:szCs w:val="24"/>
              </w:rPr>
            </w:pPr>
            <w:r w:rsidRPr="00A34ADE">
              <w:rPr>
                <w:rFonts w:eastAsia="Calibri"/>
                <w:color w:val="000000"/>
                <w:sz w:val="24"/>
                <w:szCs w:val="24"/>
              </w:rPr>
              <w:t>Техническая категория</w:t>
            </w:r>
          </w:p>
        </w:tc>
      </w:tr>
      <w:tr w:rsidR="0020427F" w:rsidRPr="00A34ADE" w14:paraId="76858ACB" w14:textId="77777777" w:rsidTr="001E4D00">
        <w:tc>
          <w:tcPr>
            <w:tcW w:w="846" w:type="dxa"/>
          </w:tcPr>
          <w:p w14:paraId="3EFD1DC8" w14:textId="64B6C80D" w:rsidR="0020427F" w:rsidRPr="00A34ADE" w:rsidRDefault="007A5404" w:rsidP="001E4D00">
            <w:pPr>
              <w:pStyle w:val="110"/>
              <w:jc w:val="both"/>
              <w:rPr>
                <w:rFonts w:eastAsia="Calibri"/>
                <w:color w:val="000000"/>
                <w:sz w:val="24"/>
                <w:szCs w:val="24"/>
              </w:rPr>
            </w:pPr>
            <w:r>
              <w:rPr>
                <w:rFonts w:eastAsia="Calibri"/>
                <w:color w:val="000000"/>
                <w:sz w:val="24"/>
                <w:szCs w:val="24"/>
              </w:rPr>
              <w:t>1.</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F6C48EB"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"Большое Село - Рыбинск" - Михеево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483608E2"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0,462</w:t>
            </w:r>
          </w:p>
        </w:tc>
        <w:tc>
          <w:tcPr>
            <w:tcW w:w="2337" w:type="dxa"/>
          </w:tcPr>
          <w:p w14:paraId="5BFF91B4"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161E9388" w14:textId="77777777" w:rsidTr="001E4D00">
        <w:tc>
          <w:tcPr>
            <w:tcW w:w="846" w:type="dxa"/>
          </w:tcPr>
          <w:p w14:paraId="7C2A76DE" w14:textId="5FD89FC4" w:rsidR="0020427F" w:rsidRPr="00A34ADE" w:rsidRDefault="007A5404" w:rsidP="001E4D00">
            <w:pPr>
              <w:pStyle w:val="110"/>
              <w:jc w:val="both"/>
              <w:rPr>
                <w:rFonts w:eastAsia="Calibri"/>
                <w:color w:val="000000"/>
                <w:sz w:val="24"/>
                <w:szCs w:val="24"/>
              </w:rPr>
            </w:pPr>
            <w:r>
              <w:rPr>
                <w:rFonts w:eastAsia="Calibri"/>
                <w:color w:val="000000"/>
                <w:sz w:val="24"/>
                <w:szCs w:val="24"/>
              </w:rPr>
              <w:t>2.</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41F1CDC"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"Киндяки - Большое Село" - Борисовское</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38A2E14A"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1,701</w:t>
            </w:r>
          </w:p>
        </w:tc>
        <w:tc>
          <w:tcPr>
            <w:tcW w:w="2337" w:type="dxa"/>
          </w:tcPr>
          <w:p w14:paraId="5BA9A4A7"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IV</w:t>
            </w:r>
          </w:p>
        </w:tc>
      </w:tr>
      <w:tr w:rsidR="0020427F" w:rsidRPr="00A34ADE" w14:paraId="7CDF3C5C" w14:textId="77777777" w:rsidTr="001E4D00">
        <w:tc>
          <w:tcPr>
            <w:tcW w:w="846" w:type="dxa"/>
          </w:tcPr>
          <w:p w14:paraId="2E0E7B5C" w14:textId="1035C26F" w:rsidR="0020427F" w:rsidRPr="00A34ADE" w:rsidRDefault="007A5404" w:rsidP="001E4D00">
            <w:pPr>
              <w:pStyle w:val="110"/>
              <w:jc w:val="both"/>
              <w:rPr>
                <w:rFonts w:eastAsia="Calibri"/>
                <w:color w:val="000000"/>
                <w:sz w:val="24"/>
                <w:szCs w:val="24"/>
              </w:rPr>
            </w:pPr>
            <w:r>
              <w:rPr>
                <w:rFonts w:eastAsia="Calibri"/>
                <w:color w:val="000000"/>
                <w:sz w:val="24"/>
                <w:szCs w:val="24"/>
              </w:rPr>
              <w:t>3.</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C9F3FAD"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Ярославль - Углич" - Васенино - Митино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045AC617"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1,785</w:t>
            </w:r>
          </w:p>
        </w:tc>
        <w:tc>
          <w:tcPr>
            <w:tcW w:w="2337" w:type="dxa"/>
          </w:tcPr>
          <w:p w14:paraId="296E05BF"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51683B36" w14:textId="77777777" w:rsidTr="001E4D00">
        <w:tc>
          <w:tcPr>
            <w:tcW w:w="846" w:type="dxa"/>
          </w:tcPr>
          <w:p w14:paraId="1B1B9CAC" w14:textId="7A1143EC" w:rsidR="0020427F" w:rsidRPr="00A34ADE" w:rsidRDefault="007A5404" w:rsidP="001E4D00">
            <w:pPr>
              <w:pStyle w:val="110"/>
              <w:jc w:val="both"/>
              <w:rPr>
                <w:rFonts w:eastAsia="Calibri"/>
                <w:color w:val="000000"/>
                <w:sz w:val="24"/>
                <w:szCs w:val="24"/>
              </w:rPr>
            </w:pPr>
            <w:r>
              <w:rPr>
                <w:rFonts w:eastAsia="Calibri"/>
                <w:color w:val="000000"/>
                <w:sz w:val="24"/>
                <w:szCs w:val="24"/>
              </w:rPr>
              <w:t>4.</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D5620B8"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58 км а/д "Ярославль - Углич" - Ушаково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3C31E918"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0,679</w:t>
            </w:r>
          </w:p>
        </w:tc>
        <w:tc>
          <w:tcPr>
            <w:tcW w:w="2337" w:type="dxa"/>
          </w:tcPr>
          <w:p w14:paraId="61C804AD"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54623E28" w14:textId="77777777" w:rsidTr="001E4D00">
        <w:tc>
          <w:tcPr>
            <w:tcW w:w="846" w:type="dxa"/>
          </w:tcPr>
          <w:p w14:paraId="26B462B5" w14:textId="3CD46A17" w:rsidR="0020427F" w:rsidRPr="00A34ADE" w:rsidRDefault="007A5404" w:rsidP="001E4D00">
            <w:pPr>
              <w:pStyle w:val="110"/>
              <w:jc w:val="both"/>
              <w:rPr>
                <w:rFonts w:eastAsia="Calibri"/>
                <w:color w:val="000000"/>
                <w:sz w:val="24"/>
                <w:szCs w:val="24"/>
              </w:rPr>
            </w:pPr>
            <w:r>
              <w:rPr>
                <w:rFonts w:eastAsia="Calibri"/>
                <w:color w:val="000000"/>
                <w:sz w:val="24"/>
                <w:szCs w:val="24"/>
              </w:rPr>
              <w:t>5.</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13B764B"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59 км а/д "Ярославль - Углич" - </w:t>
            </w:r>
            <w:proofErr w:type="spellStart"/>
            <w:r w:rsidRPr="007A5404">
              <w:rPr>
                <w:rFonts w:eastAsia="Calibri"/>
                <w:color w:val="000000"/>
                <w:sz w:val="24"/>
                <w:szCs w:val="24"/>
              </w:rPr>
              <w:t>Игрищи</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11361276"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0,827</w:t>
            </w:r>
          </w:p>
        </w:tc>
        <w:tc>
          <w:tcPr>
            <w:tcW w:w="2337" w:type="dxa"/>
          </w:tcPr>
          <w:p w14:paraId="626EEC0B"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66149C5F" w14:textId="77777777" w:rsidTr="001E4D00">
        <w:tc>
          <w:tcPr>
            <w:tcW w:w="846" w:type="dxa"/>
          </w:tcPr>
          <w:p w14:paraId="57F76E67" w14:textId="053492A5" w:rsidR="0020427F" w:rsidRPr="00A34ADE" w:rsidRDefault="007A5404" w:rsidP="001E4D00">
            <w:pPr>
              <w:pStyle w:val="110"/>
              <w:jc w:val="both"/>
              <w:rPr>
                <w:rFonts w:eastAsia="Calibri"/>
                <w:color w:val="000000"/>
                <w:sz w:val="24"/>
                <w:szCs w:val="24"/>
              </w:rPr>
            </w:pPr>
            <w:r>
              <w:rPr>
                <w:rFonts w:eastAsia="Calibri"/>
                <w:color w:val="000000"/>
                <w:sz w:val="24"/>
                <w:szCs w:val="24"/>
              </w:rPr>
              <w:t>6.</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A535882"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Акулинино</w:t>
            </w:r>
            <w:proofErr w:type="spellEnd"/>
            <w:r w:rsidRPr="007A5404">
              <w:rPr>
                <w:rFonts w:eastAsia="Calibri"/>
                <w:color w:val="000000"/>
                <w:sz w:val="24"/>
                <w:szCs w:val="24"/>
              </w:rPr>
              <w:t xml:space="preserve"> - Лопатино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7A774D10"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2,059</w:t>
            </w:r>
          </w:p>
        </w:tc>
        <w:tc>
          <w:tcPr>
            <w:tcW w:w="2337" w:type="dxa"/>
          </w:tcPr>
          <w:p w14:paraId="4DD456D9"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08CE449E" w14:textId="77777777" w:rsidTr="001E4D00">
        <w:tc>
          <w:tcPr>
            <w:tcW w:w="846" w:type="dxa"/>
          </w:tcPr>
          <w:p w14:paraId="3FBFC4AD" w14:textId="78B5B18E" w:rsidR="0020427F" w:rsidRPr="00A34ADE" w:rsidRDefault="007A5404" w:rsidP="001E4D00">
            <w:pPr>
              <w:pStyle w:val="110"/>
              <w:jc w:val="both"/>
              <w:rPr>
                <w:rFonts w:eastAsia="Calibri"/>
                <w:color w:val="000000"/>
                <w:sz w:val="24"/>
                <w:szCs w:val="24"/>
              </w:rPr>
            </w:pPr>
            <w:r>
              <w:rPr>
                <w:rFonts w:eastAsia="Calibri"/>
                <w:color w:val="000000"/>
                <w:sz w:val="24"/>
                <w:szCs w:val="24"/>
              </w:rPr>
              <w:t>7.</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3AE8E45C"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Андреево - </w:t>
            </w:r>
            <w:proofErr w:type="spellStart"/>
            <w:r w:rsidRPr="007A5404">
              <w:rPr>
                <w:rFonts w:eastAsia="Calibri"/>
                <w:color w:val="000000"/>
                <w:sz w:val="24"/>
                <w:szCs w:val="24"/>
              </w:rPr>
              <w:t>Тяжино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138D6A27"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5,636</w:t>
            </w:r>
          </w:p>
        </w:tc>
        <w:tc>
          <w:tcPr>
            <w:tcW w:w="2337" w:type="dxa"/>
          </w:tcPr>
          <w:p w14:paraId="332E0DA5"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29216D83" w14:textId="77777777" w:rsidTr="001E4D00">
        <w:tc>
          <w:tcPr>
            <w:tcW w:w="846" w:type="dxa"/>
          </w:tcPr>
          <w:p w14:paraId="6C2B146C" w14:textId="02C0A646" w:rsidR="0020427F" w:rsidRPr="00A34ADE" w:rsidRDefault="007A5404" w:rsidP="001E4D00">
            <w:pPr>
              <w:pStyle w:val="110"/>
              <w:jc w:val="both"/>
              <w:rPr>
                <w:rFonts w:eastAsia="Calibri"/>
                <w:color w:val="000000"/>
                <w:sz w:val="24"/>
                <w:szCs w:val="24"/>
              </w:rPr>
            </w:pPr>
            <w:r>
              <w:rPr>
                <w:rFonts w:eastAsia="Calibri"/>
                <w:color w:val="000000"/>
                <w:sz w:val="24"/>
                <w:szCs w:val="24"/>
              </w:rPr>
              <w:lastRenderedPageBreak/>
              <w:t>8.</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BBB67D3"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Андреевское - Муравьево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6F8AD567"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5,278</w:t>
            </w:r>
          </w:p>
        </w:tc>
        <w:tc>
          <w:tcPr>
            <w:tcW w:w="2337" w:type="dxa"/>
          </w:tcPr>
          <w:p w14:paraId="3C29C2C2"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3E44B94F" w14:textId="77777777" w:rsidTr="001E4D00">
        <w:tc>
          <w:tcPr>
            <w:tcW w:w="846" w:type="dxa"/>
          </w:tcPr>
          <w:p w14:paraId="0272F6B0" w14:textId="224453AE" w:rsidR="0020427F" w:rsidRPr="00A34ADE" w:rsidRDefault="007A5404" w:rsidP="001E4D00">
            <w:pPr>
              <w:pStyle w:val="110"/>
              <w:jc w:val="both"/>
              <w:rPr>
                <w:rFonts w:eastAsia="Calibri"/>
                <w:color w:val="000000"/>
                <w:sz w:val="24"/>
                <w:szCs w:val="24"/>
              </w:rPr>
            </w:pPr>
            <w:r>
              <w:rPr>
                <w:rFonts w:eastAsia="Calibri"/>
                <w:color w:val="000000"/>
                <w:sz w:val="24"/>
                <w:szCs w:val="24"/>
              </w:rPr>
              <w:t>9.</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F6E64FA"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Арефино</w:t>
            </w:r>
            <w:proofErr w:type="spellEnd"/>
            <w:r w:rsidRPr="007A5404">
              <w:rPr>
                <w:rFonts w:eastAsia="Calibri"/>
                <w:color w:val="000000"/>
                <w:sz w:val="24"/>
                <w:szCs w:val="24"/>
              </w:rPr>
              <w:t xml:space="preserve"> - </w:t>
            </w:r>
            <w:proofErr w:type="spellStart"/>
            <w:r w:rsidRPr="007A5404">
              <w:rPr>
                <w:rFonts w:eastAsia="Calibri"/>
                <w:color w:val="000000"/>
                <w:sz w:val="24"/>
                <w:szCs w:val="24"/>
              </w:rPr>
              <w:t>Миглино</w:t>
            </w:r>
            <w:proofErr w:type="spellEnd"/>
            <w:r w:rsidRPr="007A5404">
              <w:rPr>
                <w:rFonts w:eastAsia="Calibri"/>
                <w:color w:val="000000"/>
                <w:sz w:val="24"/>
                <w:szCs w:val="24"/>
              </w:rPr>
              <w:t xml:space="preserve"> - Федорково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192496A7"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15,172</w:t>
            </w:r>
          </w:p>
        </w:tc>
        <w:tc>
          <w:tcPr>
            <w:tcW w:w="2337" w:type="dxa"/>
          </w:tcPr>
          <w:p w14:paraId="2BB44841"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IV, V</w:t>
            </w:r>
          </w:p>
        </w:tc>
      </w:tr>
      <w:tr w:rsidR="0020427F" w:rsidRPr="00A34ADE" w14:paraId="51F75F1B" w14:textId="77777777" w:rsidTr="001E4D00">
        <w:tc>
          <w:tcPr>
            <w:tcW w:w="846" w:type="dxa"/>
          </w:tcPr>
          <w:p w14:paraId="6D85E16A" w14:textId="24D91628" w:rsidR="0020427F" w:rsidRPr="00A34ADE" w:rsidRDefault="007A5404" w:rsidP="001E4D00">
            <w:pPr>
              <w:pStyle w:val="110"/>
              <w:jc w:val="both"/>
              <w:rPr>
                <w:rFonts w:eastAsia="Calibri"/>
                <w:color w:val="000000"/>
                <w:sz w:val="24"/>
                <w:szCs w:val="24"/>
              </w:rPr>
            </w:pPr>
            <w:r>
              <w:rPr>
                <w:rFonts w:eastAsia="Calibri"/>
                <w:color w:val="000000"/>
                <w:sz w:val="24"/>
                <w:szCs w:val="24"/>
              </w:rPr>
              <w:t>10.</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42597EB"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Аферово</w:t>
            </w:r>
            <w:proofErr w:type="spellEnd"/>
            <w:r w:rsidRPr="007A5404">
              <w:rPr>
                <w:rFonts w:eastAsia="Calibri"/>
                <w:color w:val="000000"/>
                <w:sz w:val="24"/>
                <w:szCs w:val="24"/>
              </w:rPr>
              <w:t xml:space="preserve"> - </w:t>
            </w:r>
            <w:proofErr w:type="spellStart"/>
            <w:r w:rsidRPr="007A5404">
              <w:rPr>
                <w:rFonts w:eastAsia="Calibri"/>
                <w:color w:val="000000"/>
                <w:sz w:val="24"/>
                <w:szCs w:val="24"/>
              </w:rPr>
              <w:t>Мишенино</w:t>
            </w:r>
            <w:proofErr w:type="spellEnd"/>
            <w:r w:rsidRPr="007A5404">
              <w:rPr>
                <w:rFonts w:eastAsia="Calibri"/>
                <w:color w:val="000000"/>
                <w:sz w:val="24"/>
                <w:szCs w:val="24"/>
              </w:rPr>
              <w:t xml:space="preserve"> с подъездом к дер. </w:t>
            </w:r>
            <w:proofErr w:type="spellStart"/>
            <w:r w:rsidRPr="007A5404">
              <w:rPr>
                <w:rFonts w:eastAsia="Calibri"/>
                <w:color w:val="000000"/>
                <w:sz w:val="24"/>
                <w:szCs w:val="24"/>
              </w:rPr>
              <w:t>Оковальниково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7141E850"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5,888</w:t>
            </w:r>
          </w:p>
        </w:tc>
        <w:tc>
          <w:tcPr>
            <w:tcW w:w="2337" w:type="dxa"/>
          </w:tcPr>
          <w:p w14:paraId="087A2C05"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0EDA9DA6" w14:textId="77777777" w:rsidTr="001E4D00">
        <w:tc>
          <w:tcPr>
            <w:tcW w:w="846" w:type="dxa"/>
          </w:tcPr>
          <w:p w14:paraId="1A087DDB" w14:textId="6AB4A5CA" w:rsidR="0020427F" w:rsidRPr="00A34ADE" w:rsidRDefault="007A5404" w:rsidP="001E4D00">
            <w:pPr>
              <w:pStyle w:val="110"/>
              <w:jc w:val="both"/>
              <w:rPr>
                <w:rFonts w:eastAsia="Calibri"/>
                <w:color w:val="000000"/>
                <w:sz w:val="24"/>
                <w:szCs w:val="24"/>
              </w:rPr>
            </w:pPr>
            <w:r>
              <w:rPr>
                <w:rFonts w:eastAsia="Calibri"/>
                <w:color w:val="000000"/>
                <w:sz w:val="24"/>
                <w:szCs w:val="24"/>
              </w:rPr>
              <w:t>11.</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2D0F560"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Бакунино</w:t>
            </w:r>
            <w:proofErr w:type="spellEnd"/>
            <w:r w:rsidRPr="007A5404">
              <w:rPr>
                <w:rFonts w:eastAsia="Calibri"/>
                <w:color w:val="000000"/>
                <w:sz w:val="24"/>
                <w:szCs w:val="24"/>
              </w:rPr>
              <w:t xml:space="preserve"> - Байково - Борщевка - </w:t>
            </w:r>
            <w:proofErr w:type="spellStart"/>
            <w:r w:rsidRPr="007A5404">
              <w:rPr>
                <w:rFonts w:eastAsia="Calibri"/>
                <w:color w:val="000000"/>
                <w:sz w:val="24"/>
                <w:szCs w:val="24"/>
              </w:rPr>
              <w:t>Якимково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35625445"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7,827</w:t>
            </w:r>
          </w:p>
        </w:tc>
        <w:tc>
          <w:tcPr>
            <w:tcW w:w="2337" w:type="dxa"/>
          </w:tcPr>
          <w:p w14:paraId="1847A03A"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V</w:t>
            </w:r>
          </w:p>
        </w:tc>
      </w:tr>
      <w:tr w:rsidR="0020427F" w:rsidRPr="00A34ADE" w14:paraId="77F9086B" w14:textId="77777777" w:rsidTr="001E4D00">
        <w:tc>
          <w:tcPr>
            <w:tcW w:w="846" w:type="dxa"/>
          </w:tcPr>
          <w:p w14:paraId="73DEB534" w14:textId="765A6451" w:rsidR="0020427F" w:rsidRPr="00A34ADE" w:rsidRDefault="007A5404" w:rsidP="001E4D00">
            <w:pPr>
              <w:pStyle w:val="110"/>
              <w:jc w:val="both"/>
              <w:rPr>
                <w:rFonts w:eastAsia="Calibri"/>
                <w:color w:val="000000"/>
                <w:sz w:val="24"/>
                <w:szCs w:val="24"/>
              </w:rPr>
            </w:pPr>
            <w:r>
              <w:rPr>
                <w:rFonts w:eastAsia="Calibri"/>
                <w:color w:val="000000"/>
                <w:sz w:val="24"/>
                <w:szCs w:val="24"/>
              </w:rPr>
              <w:t>12.</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1DA8C2B"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Большое Село - Дунилово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78402642"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3,328</w:t>
            </w:r>
          </w:p>
        </w:tc>
        <w:tc>
          <w:tcPr>
            <w:tcW w:w="2337" w:type="dxa"/>
          </w:tcPr>
          <w:p w14:paraId="5008AD9C" w14:textId="77777777" w:rsidR="0020427F" w:rsidRPr="00A34ADE" w:rsidRDefault="0020427F" w:rsidP="001E4D00">
            <w:pPr>
              <w:pStyle w:val="110"/>
              <w:jc w:val="center"/>
              <w:rPr>
                <w:rFonts w:eastAsia="Calibri"/>
                <w:color w:val="000000"/>
                <w:sz w:val="24"/>
                <w:szCs w:val="24"/>
              </w:rPr>
            </w:pPr>
            <w:r w:rsidRPr="00AD2545">
              <w:rPr>
                <w:rFonts w:eastAsia="Calibri"/>
                <w:color w:val="000000"/>
                <w:sz w:val="24"/>
                <w:szCs w:val="24"/>
              </w:rPr>
              <w:t>IV</w:t>
            </w:r>
          </w:p>
        </w:tc>
      </w:tr>
      <w:tr w:rsidR="0020427F" w:rsidRPr="00A34ADE" w14:paraId="0ACB2B8A" w14:textId="77777777" w:rsidTr="001E4D00">
        <w:tc>
          <w:tcPr>
            <w:tcW w:w="846" w:type="dxa"/>
          </w:tcPr>
          <w:p w14:paraId="27C4ED67" w14:textId="71634E76" w:rsidR="0020427F" w:rsidRPr="00A34ADE" w:rsidRDefault="007A5404" w:rsidP="001E4D00">
            <w:pPr>
              <w:pStyle w:val="110"/>
              <w:jc w:val="both"/>
              <w:rPr>
                <w:rFonts w:eastAsia="Calibri"/>
                <w:color w:val="000000"/>
                <w:sz w:val="24"/>
                <w:szCs w:val="24"/>
              </w:rPr>
            </w:pPr>
            <w:r>
              <w:rPr>
                <w:rFonts w:eastAsia="Calibri"/>
                <w:color w:val="000000"/>
                <w:sz w:val="24"/>
                <w:szCs w:val="24"/>
              </w:rPr>
              <w:t>13.</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8D45E10"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Большое Село - Поповская</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162956E5"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1,681</w:t>
            </w:r>
          </w:p>
        </w:tc>
        <w:tc>
          <w:tcPr>
            <w:tcW w:w="2337" w:type="dxa"/>
          </w:tcPr>
          <w:p w14:paraId="4AF742D1" w14:textId="77777777" w:rsidR="0020427F" w:rsidRPr="00A34ADE" w:rsidRDefault="0020427F" w:rsidP="001E4D00">
            <w:pPr>
              <w:pStyle w:val="110"/>
              <w:jc w:val="center"/>
              <w:rPr>
                <w:rFonts w:eastAsia="Calibri"/>
                <w:color w:val="000000"/>
                <w:sz w:val="24"/>
                <w:szCs w:val="24"/>
              </w:rPr>
            </w:pPr>
            <w:r w:rsidRPr="00025B09">
              <w:rPr>
                <w:rFonts w:eastAsia="Calibri"/>
                <w:color w:val="000000"/>
                <w:sz w:val="24"/>
                <w:szCs w:val="24"/>
              </w:rPr>
              <w:t>V</w:t>
            </w:r>
          </w:p>
        </w:tc>
      </w:tr>
      <w:tr w:rsidR="0020427F" w:rsidRPr="00A34ADE" w14:paraId="4126DB20" w14:textId="77777777" w:rsidTr="001E4D00">
        <w:tc>
          <w:tcPr>
            <w:tcW w:w="846" w:type="dxa"/>
          </w:tcPr>
          <w:p w14:paraId="2F51F7EB" w14:textId="4191E52D" w:rsidR="0020427F" w:rsidRPr="00A34ADE" w:rsidRDefault="007A5404" w:rsidP="001E4D00">
            <w:pPr>
              <w:pStyle w:val="110"/>
              <w:jc w:val="both"/>
              <w:rPr>
                <w:rFonts w:eastAsia="Calibri"/>
                <w:color w:val="000000"/>
                <w:sz w:val="24"/>
                <w:szCs w:val="24"/>
              </w:rPr>
            </w:pPr>
            <w:r>
              <w:rPr>
                <w:rFonts w:eastAsia="Calibri"/>
                <w:color w:val="000000"/>
                <w:sz w:val="24"/>
                <w:szCs w:val="24"/>
              </w:rPr>
              <w:t>14.</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6A0C158"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Большое Село - </w:t>
            </w:r>
            <w:proofErr w:type="spellStart"/>
            <w:r w:rsidRPr="007A5404">
              <w:rPr>
                <w:rFonts w:eastAsia="Calibri"/>
                <w:color w:val="000000"/>
                <w:sz w:val="24"/>
                <w:szCs w:val="24"/>
              </w:rPr>
              <w:t>Шушкицы</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1026380B"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5,01</w:t>
            </w:r>
          </w:p>
        </w:tc>
        <w:tc>
          <w:tcPr>
            <w:tcW w:w="2337" w:type="dxa"/>
          </w:tcPr>
          <w:p w14:paraId="2540C734" w14:textId="77777777" w:rsidR="0020427F" w:rsidRPr="00A34ADE" w:rsidRDefault="0020427F" w:rsidP="001E4D00">
            <w:pPr>
              <w:pStyle w:val="110"/>
              <w:jc w:val="center"/>
              <w:rPr>
                <w:rFonts w:eastAsia="Calibri"/>
                <w:color w:val="000000"/>
                <w:sz w:val="24"/>
                <w:szCs w:val="24"/>
              </w:rPr>
            </w:pPr>
            <w:r w:rsidRPr="00025B09">
              <w:rPr>
                <w:rFonts w:eastAsia="Calibri"/>
                <w:color w:val="000000"/>
                <w:sz w:val="24"/>
                <w:szCs w:val="24"/>
              </w:rPr>
              <w:t>IV, V</w:t>
            </w:r>
          </w:p>
        </w:tc>
      </w:tr>
      <w:tr w:rsidR="0020427F" w:rsidRPr="00A34ADE" w14:paraId="6CB559DA" w14:textId="77777777" w:rsidTr="001E4D00">
        <w:tc>
          <w:tcPr>
            <w:tcW w:w="846" w:type="dxa"/>
          </w:tcPr>
          <w:p w14:paraId="0AB12E2C" w14:textId="62153716" w:rsidR="0020427F" w:rsidRPr="00A34ADE" w:rsidRDefault="007A5404" w:rsidP="001E4D00">
            <w:pPr>
              <w:pStyle w:val="110"/>
              <w:jc w:val="both"/>
              <w:rPr>
                <w:rFonts w:eastAsia="Calibri"/>
                <w:color w:val="000000"/>
                <w:sz w:val="24"/>
                <w:szCs w:val="24"/>
              </w:rPr>
            </w:pPr>
            <w:r>
              <w:rPr>
                <w:rFonts w:eastAsia="Calibri"/>
                <w:color w:val="000000"/>
                <w:sz w:val="24"/>
                <w:szCs w:val="24"/>
              </w:rPr>
              <w:t>15.</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A4515C4"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Борисовское - Савинское</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5760DA7E"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3,572</w:t>
            </w:r>
          </w:p>
        </w:tc>
        <w:tc>
          <w:tcPr>
            <w:tcW w:w="2337" w:type="dxa"/>
          </w:tcPr>
          <w:p w14:paraId="39AAE8E5" w14:textId="77777777" w:rsidR="0020427F" w:rsidRPr="00A34ADE" w:rsidRDefault="0020427F" w:rsidP="001E4D00">
            <w:pPr>
              <w:pStyle w:val="110"/>
              <w:jc w:val="center"/>
              <w:rPr>
                <w:rFonts w:eastAsia="Calibri"/>
                <w:color w:val="000000"/>
                <w:sz w:val="24"/>
                <w:szCs w:val="24"/>
              </w:rPr>
            </w:pPr>
            <w:r w:rsidRPr="00025B09">
              <w:rPr>
                <w:rFonts w:eastAsia="Calibri"/>
                <w:color w:val="000000"/>
                <w:sz w:val="24"/>
                <w:szCs w:val="24"/>
              </w:rPr>
              <w:t>V</w:t>
            </w:r>
          </w:p>
        </w:tc>
      </w:tr>
      <w:tr w:rsidR="0020427F" w:rsidRPr="00A34ADE" w14:paraId="79A22340" w14:textId="77777777" w:rsidTr="001E4D00">
        <w:tc>
          <w:tcPr>
            <w:tcW w:w="846" w:type="dxa"/>
          </w:tcPr>
          <w:p w14:paraId="0444F709" w14:textId="347959BB" w:rsidR="0020427F" w:rsidRPr="00A34ADE" w:rsidRDefault="007A5404" w:rsidP="001E4D00">
            <w:pPr>
              <w:pStyle w:val="110"/>
              <w:jc w:val="both"/>
              <w:rPr>
                <w:rFonts w:eastAsia="Calibri"/>
                <w:color w:val="000000"/>
                <w:sz w:val="24"/>
                <w:szCs w:val="24"/>
              </w:rPr>
            </w:pPr>
            <w:r>
              <w:rPr>
                <w:rFonts w:eastAsia="Calibri"/>
                <w:color w:val="000000"/>
                <w:sz w:val="24"/>
                <w:szCs w:val="24"/>
              </w:rPr>
              <w:t>16.</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64C5CB0A"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Будаково</w:t>
            </w:r>
            <w:proofErr w:type="spellEnd"/>
            <w:r w:rsidRPr="007A5404">
              <w:rPr>
                <w:rFonts w:eastAsia="Calibri"/>
                <w:color w:val="000000"/>
                <w:sz w:val="24"/>
                <w:szCs w:val="24"/>
              </w:rPr>
              <w:t xml:space="preserve"> - Рождество - Климово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130B365F"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1,772</w:t>
            </w:r>
          </w:p>
        </w:tc>
        <w:tc>
          <w:tcPr>
            <w:tcW w:w="2337" w:type="dxa"/>
          </w:tcPr>
          <w:p w14:paraId="30319807" w14:textId="77777777" w:rsidR="0020427F" w:rsidRPr="00A34ADE" w:rsidRDefault="0020427F" w:rsidP="001E4D00">
            <w:pPr>
              <w:pStyle w:val="110"/>
              <w:jc w:val="center"/>
              <w:rPr>
                <w:rFonts w:eastAsia="Calibri"/>
                <w:color w:val="000000"/>
                <w:sz w:val="24"/>
                <w:szCs w:val="24"/>
              </w:rPr>
            </w:pPr>
            <w:r w:rsidRPr="00025B09">
              <w:rPr>
                <w:rFonts w:eastAsia="Calibri"/>
                <w:color w:val="000000"/>
                <w:sz w:val="24"/>
                <w:szCs w:val="24"/>
              </w:rPr>
              <w:t>V</w:t>
            </w:r>
          </w:p>
        </w:tc>
      </w:tr>
      <w:tr w:rsidR="0020427F" w:rsidRPr="00A34ADE" w14:paraId="74A15ADA" w14:textId="77777777" w:rsidTr="001E4D00">
        <w:tc>
          <w:tcPr>
            <w:tcW w:w="846" w:type="dxa"/>
          </w:tcPr>
          <w:p w14:paraId="5C2F3EDE" w14:textId="6E235451" w:rsidR="0020427F" w:rsidRPr="00A34ADE" w:rsidRDefault="007A5404" w:rsidP="001E4D00">
            <w:pPr>
              <w:pStyle w:val="110"/>
              <w:jc w:val="both"/>
              <w:rPr>
                <w:rFonts w:eastAsia="Calibri"/>
                <w:color w:val="000000"/>
                <w:sz w:val="24"/>
                <w:szCs w:val="24"/>
              </w:rPr>
            </w:pPr>
            <w:r>
              <w:rPr>
                <w:rFonts w:eastAsia="Calibri"/>
                <w:color w:val="000000"/>
                <w:sz w:val="24"/>
                <w:szCs w:val="24"/>
              </w:rPr>
              <w:t>17.</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B8BA4CA"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Варегово - Федорково с подъездом к дер. </w:t>
            </w:r>
            <w:proofErr w:type="spellStart"/>
            <w:r w:rsidRPr="007A5404">
              <w:rPr>
                <w:rFonts w:eastAsia="Calibri"/>
                <w:color w:val="000000"/>
                <w:sz w:val="24"/>
                <w:szCs w:val="24"/>
              </w:rPr>
              <w:t>Бревино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573DA090"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14,859</w:t>
            </w:r>
          </w:p>
        </w:tc>
        <w:tc>
          <w:tcPr>
            <w:tcW w:w="2337" w:type="dxa"/>
          </w:tcPr>
          <w:p w14:paraId="7245A394" w14:textId="77777777" w:rsidR="0020427F" w:rsidRPr="00A34ADE" w:rsidRDefault="0020427F" w:rsidP="001E4D00">
            <w:pPr>
              <w:pStyle w:val="110"/>
              <w:jc w:val="center"/>
              <w:rPr>
                <w:rFonts w:eastAsia="Calibri"/>
                <w:color w:val="000000"/>
                <w:sz w:val="24"/>
                <w:szCs w:val="24"/>
              </w:rPr>
            </w:pPr>
            <w:r w:rsidRPr="00025B09">
              <w:rPr>
                <w:rFonts w:eastAsia="Calibri"/>
                <w:color w:val="000000"/>
                <w:sz w:val="24"/>
                <w:szCs w:val="24"/>
              </w:rPr>
              <w:t>V</w:t>
            </w:r>
          </w:p>
        </w:tc>
      </w:tr>
      <w:tr w:rsidR="0020427F" w:rsidRPr="00A34ADE" w14:paraId="39220053" w14:textId="77777777" w:rsidTr="001E4D00">
        <w:tc>
          <w:tcPr>
            <w:tcW w:w="846" w:type="dxa"/>
          </w:tcPr>
          <w:p w14:paraId="6D274139" w14:textId="40E1DC3D" w:rsidR="0020427F" w:rsidRPr="00A34ADE" w:rsidRDefault="007A5404" w:rsidP="001E4D00">
            <w:pPr>
              <w:pStyle w:val="110"/>
              <w:jc w:val="both"/>
              <w:rPr>
                <w:rFonts w:eastAsia="Calibri"/>
                <w:color w:val="000000"/>
                <w:sz w:val="24"/>
                <w:szCs w:val="24"/>
              </w:rPr>
            </w:pPr>
            <w:r>
              <w:rPr>
                <w:rFonts w:eastAsia="Calibri"/>
                <w:color w:val="000000"/>
                <w:sz w:val="24"/>
                <w:szCs w:val="24"/>
              </w:rPr>
              <w:t>18.</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5FE146E"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Головково</w:t>
            </w:r>
            <w:proofErr w:type="spellEnd"/>
            <w:r w:rsidRPr="007A5404">
              <w:rPr>
                <w:rFonts w:eastAsia="Calibri"/>
                <w:color w:val="000000"/>
                <w:sz w:val="24"/>
                <w:szCs w:val="24"/>
              </w:rPr>
              <w:t xml:space="preserve"> - Ивановское</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4F628904"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1,448</w:t>
            </w:r>
          </w:p>
        </w:tc>
        <w:tc>
          <w:tcPr>
            <w:tcW w:w="2337" w:type="dxa"/>
          </w:tcPr>
          <w:p w14:paraId="122F3C1E" w14:textId="77777777" w:rsidR="0020427F" w:rsidRPr="00A34ADE" w:rsidRDefault="0020427F" w:rsidP="001E4D00">
            <w:pPr>
              <w:pStyle w:val="110"/>
              <w:jc w:val="center"/>
              <w:rPr>
                <w:rFonts w:eastAsia="Calibri"/>
                <w:color w:val="000000"/>
                <w:sz w:val="24"/>
                <w:szCs w:val="24"/>
              </w:rPr>
            </w:pPr>
            <w:r w:rsidRPr="00025B09">
              <w:rPr>
                <w:rFonts w:eastAsia="Calibri"/>
                <w:color w:val="000000"/>
                <w:sz w:val="24"/>
                <w:szCs w:val="24"/>
              </w:rPr>
              <w:t>V</w:t>
            </w:r>
          </w:p>
        </w:tc>
      </w:tr>
      <w:tr w:rsidR="0020427F" w:rsidRPr="00A34ADE" w14:paraId="5845BF72" w14:textId="77777777" w:rsidTr="001E4D00">
        <w:tc>
          <w:tcPr>
            <w:tcW w:w="846" w:type="dxa"/>
          </w:tcPr>
          <w:p w14:paraId="6873372F" w14:textId="79245294" w:rsidR="0020427F" w:rsidRPr="00A34ADE" w:rsidRDefault="007A5404" w:rsidP="001E4D00">
            <w:pPr>
              <w:pStyle w:val="110"/>
              <w:jc w:val="both"/>
              <w:rPr>
                <w:rFonts w:eastAsia="Calibri"/>
                <w:color w:val="000000"/>
                <w:sz w:val="24"/>
                <w:szCs w:val="24"/>
              </w:rPr>
            </w:pPr>
            <w:r>
              <w:rPr>
                <w:rFonts w:eastAsia="Calibri"/>
                <w:color w:val="000000"/>
                <w:sz w:val="24"/>
                <w:szCs w:val="24"/>
              </w:rPr>
              <w:t>19.</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2718E768"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Гостилово</w:t>
            </w:r>
            <w:proofErr w:type="spellEnd"/>
            <w:r w:rsidRPr="007A5404">
              <w:rPr>
                <w:rFonts w:eastAsia="Calibri"/>
                <w:color w:val="000000"/>
                <w:sz w:val="24"/>
                <w:szCs w:val="24"/>
              </w:rPr>
              <w:t xml:space="preserve"> - Рождество - Медведево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017258C0"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2,982</w:t>
            </w:r>
          </w:p>
        </w:tc>
        <w:tc>
          <w:tcPr>
            <w:tcW w:w="2337" w:type="dxa"/>
          </w:tcPr>
          <w:p w14:paraId="1AC37AAB" w14:textId="77777777" w:rsidR="0020427F" w:rsidRPr="00A34ADE" w:rsidRDefault="0020427F" w:rsidP="001E4D00">
            <w:pPr>
              <w:pStyle w:val="110"/>
              <w:jc w:val="center"/>
              <w:rPr>
                <w:rFonts w:eastAsia="Calibri"/>
                <w:color w:val="000000"/>
                <w:sz w:val="24"/>
                <w:szCs w:val="24"/>
              </w:rPr>
            </w:pPr>
            <w:r w:rsidRPr="00025B09">
              <w:rPr>
                <w:rFonts w:eastAsia="Calibri"/>
                <w:color w:val="000000"/>
                <w:sz w:val="24"/>
                <w:szCs w:val="24"/>
              </w:rPr>
              <w:t>V</w:t>
            </w:r>
          </w:p>
        </w:tc>
      </w:tr>
      <w:tr w:rsidR="0020427F" w:rsidRPr="00A34ADE" w14:paraId="6F58159C" w14:textId="77777777" w:rsidTr="001E4D00">
        <w:tc>
          <w:tcPr>
            <w:tcW w:w="846" w:type="dxa"/>
          </w:tcPr>
          <w:p w14:paraId="06CE6F24" w14:textId="5C3C8BE1" w:rsidR="0020427F" w:rsidRPr="00A34ADE" w:rsidRDefault="007A5404" w:rsidP="001E4D00">
            <w:pPr>
              <w:pStyle w:val="110"/>
              <w:jc w:val="both"/>
              <w:rPr>
                <w:rFonts w:eastAsia="Calibri"/>
                <w:color w:val="000000"/>
                <w:sz w:val="24"/>
                <w:szCs w:val="24"/>
              </w:rPr>
            </w:pPr>
            <w:r>
              <w:rPr>
                <w:rFonts w:eastAsia="Calibri"/>
                <w:color w:val="000000"/>
                <w:sz w:val="24"/>
                <w:szCs w:val="24"/>
              </w:rPr>
              <w:t>20.</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388A7778"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Данильцево</w:t>
            </w:r>
            <w:proofErr w:type="spellEnd"/>
            <w:r w:rsidRPr="007A5404">
              <w:rPr>
                <w:rFonts w:eastAsia="Calibri"/>
                <w:color w:val="000000"/>
                <w:sz w:val="24"/>
                <w:szCs w:val="24"/>
              </w:rPr>
              <w:t xml:space="preserve"> - Ивановское</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331603B2"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4,281</w:t>
            </w:r>
          </w:p>
        </w:tc>
        <w:tc>
          <w:tcPr>
            <w:tcW w:w="2337" w:type="dxa"/>
          </w:tcPr>
          <w:p w14:paraId="6E9899FB" w14:textId="77777777" w:rsidR="0020427F" w:rsidRPr="00A34ADE" w:rsidRDefault="0020427F" w:rsidP="001E4D00">
            <w:pPr>
              <w:pStyle w:val="110"/>
              <w:jc w:val="center"/>
              <w:rPr>
                <w:rFonts w:eastAsia="Calibri"/>
                <w:color w:val="000000"/>
                <w:sz w:val="24"/>
                <w:szCs w:val="24"/>
              </w:rPr>
            </w:pPr>
            <w:r w:rsidRPr="00CB4BA0">
              <w:rPr>
                <w:rFonts w:eastAsia="Calibri"/>
                <w:color w:val="000000"/>
                <w:sz w:val="24"/>
                <w:szCs w:val="24"/>
              </w:rPr>
              <w:t>V</w:t>
            </w:r>
          </w:p>
        </w:tc>
      </w:tr>
      <w:tr w:rsidR="0020427F" w:rsidRPr="00A34ADE" w14:paraId="09DBD9E7" w14:textId="77777777" w:rsidTr="001E4D00">
        <w:tc>
          <w:tcPr>
            <w:tcW w:w="846" w:type="dxa"/>
          </w:tcPr>
          <w:p w14:paraId="21420360" w14:textId="6C329510" w:rsidR="0020427F" w:rsidRPr="00A34ADE" w:rsidRDefault="007A5404" w:rsidP="001E4D00">
            <w:pPr>
              <w:pStyle w:val="110"/>
              <w:jc w:val="both"/>
              <w:rPr>
                <w:rFonts w:eastAsia="Calibri"/>
                <w:color w:val="000000"/>
                <w:sz w:val="24"/>
                <w:szCs w:val="24"/>
              </w:rPr>
            </w:pPr>
            <w:r>
              <w:rPr>
                <w:rFonts w:eastAsia="Calibri"/>
                <w:color w:val="000000"/>
                <w:sz w:val="24"/>
                <w:szCs w:val="24"/>
              </w:rPr>
              <w:t>21.</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C883D88"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Девницы</w:t>
            </w:r>
            <w:proofErr w:type="spellEnd"/>
            <w:r w:rsidRPr="007A5404">
              <w:rPr>
                <w:rFonts w:eastAsia="Calibri"/>
                <w:color w:val="000000"/>
                <w:sz w:val="24"/>
                <w:szCs w:val="24"/>
              </w:rPr>
              <w:t xml:space="preserve"> - Дор</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11AD8B70"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3,135</w:t>
            </w:r>
          </w:p>
        </w:tc>
        <w:tc>
          <w:tcPr>
            <w:tcW w:w="2337" w:type="dxa"/>
          </w:tcPr>
          <w:p w14:paraId="49CAF312" w14:textId="77777777" w:rsidR="0020427F" w:rsidRPr="00A34ADE" w:rsidRDefault="0020427F" w:rsidP="001E4D00">
            <w:pPr>
              <w:pStyle w:val="110"/>
              <w:jc w:val="center"/>
              <w:rPr>
                <w:rFonts w:eastAsia="Calibri"/>
                <w:color w:val="000000"/>
                <w:sz w:val="24"/>
                <w:szCs w:val="24"/>
              </w:rPr>
            </w:pPr>
            <w:r w:rsidRPr="00CB4BA0">
              <w:rPr>
                <w:rFonts w:eastAsia="Calibri"/>
                <w:color w:val="000000"/>
                <w:sz w:val="24"/>
                <w:szCs w:val="24"/>
              </w:rPr>
              <w:t>V</w:t>
            </w:r>
          </w:p>
        </w:tc>
      </w:tr>
      <w:tr w:rsidR="0020427F" w:rsidRPr="00A34ADE" w14:paraId="54CB7E89" w14:textId="77777777" w:rsidTr="001E4D00">
        <w:tc>
          <w:tcPr>
            <w:tcW w:w="846" w:type="dxa"/>
          </w:tcPr>
          <w:p w14:paraId="524316A8" w14:textId="38CE3DD2" w:rsidR="0020427F" w:rsidRPr="00A34ADE" w:rsidRDefault="007A5404" w:rsidP="001E4D00">
            <w:pPr>
              <w:pStyle w:val="110"/>
              <w:jc w:val="both"/>
              <w:rPr>
                <w:rFonts w:eastAsia="Calibri"/>
                <w:color w:val="000000"/>
                <w:sz w:val="24"/>
                <w:szCs w:val="24"/>
              </w:rPr>
            </w:pPr>
            <w:r>
              <w:rPr>
                <w:rFonts w:eastAsia="Calibri"/>
                <w:color w:val="000000"/>
                <w:sz w:val="24"/>
                <w:szCs w:val="24"/>
              </w:rPr>
              <w:t>22.</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2C91D85"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Девницы</w:t>
            </w:r>
            <w:proofErr w:type="spellEnd"/>
            <w:r w:rsidRPr="007A5404">
              <w:rPr>
                <w:rFonts w:eastAsia="Calibri"/>
                <w:color w:val="000000"/>
                <w:sz w:val="24"/>
                <w:szCs w:val="24"/>
              </w:rPr>
              <w:t xml:space="preserve"> - </w:t>
            </w:r>
            <w:proofErr w:type="spellStart"/>
            <w:r w:rsidRPr="007A5404">
              <w:rPr>
                <w:rFonts w:eastAsia="Calibri"/>
                <w:color w:val="000000"/>
                <w:sz w:val="24"/>
                <w:szCs w:val="24"/>
              </w:rPr>
              <w:t>Лучкино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287E6623"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3,903</w:t>
            </w:r>
          </w:p>
        </w:tc>
        <w:tc>
          <w:tcPr>
            <w:tcW w:w="2337" w:type="dxa"/>
          </w:tcPr>
          <w:p w14:paraId="14211912" w14:textId="77777777" w:rsidR="0020427F" w:rsidRPr="00A34ADE" w:rsidRDefault="0020427F" w:rsidP="001E4D00">
            <w:pPr>
              <w:pStyle w:val="110"/>
              <w:jc w:val="center"/>
              <w:rPr>
                <w:rFonts w:eastAsia="Calibri"/>
                <w:color w:val="000000"/>
                <w:sz w:val="24"/>
                <w:szCs w:val="24"/>
              </w:rPr>
            </w:pPr>
            <w:r w:rsidRPr="00CB4BA0">
              <w:rPr>
                <w:rFonts w:eastAsia="Calibri"/>
                <w:color w:val="000000"/>
                <w:sz w:val="24"/>
                <w:szCs w:val="24"/>
              </w:rPr>
              <w:t>V</w:t>
            </w:r>
          </w:p>
        </w:tc>
      </w:tr>
      <w:tr w:rsidR="0020427F" w:rsidRPr="00A34ADE" w14:paraId="37921050" w14:textId="77777777" w:rsidTr="001E4D00">
        <w:tc>
          <w:tcPr>
            <w:tcW w:w="846" w:type="dxa"/>
          </w:tcPr>
          <w:p w14:paraId="1DC2340D" w14:textId="549797F4" w:rsidR="0020427F" w:rsidRPr="00A34ADE" w:rsidRDefault="007A5404" w:rsidP="001E4D00">
            <w:pPr>
              <w:pStyle w:val="110"/>
              <w:jc w:val="both"/>
              <w:rPr>
                <w:rFonts w:eastAsia="Calibri"/>
                <w:color w:val="000000"/>
                <w:sz w:val="24"/>
                <w:szCs w:val="24"/>
              </w:rPr>
            </w:pPr>
            <w:r>
              <w:rPr>
                <w:rFonts w:eastAsia="Calibri"/>
                <w:color w:val="000000"/>
                <w:sz w:val="24"/>
                <w:szCs w:val="24"/>
              </w:rPr>
              <w:t>23.</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3E5387E0"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Каплино</w:t>
            </w:r>
            <w:proofErr w:type="spellEnd"/>
            <w:r w:rsidRPr="007A5404">
              <w:rPr>
                <w:rFonts w:eastAsia="Calibri"/>
                <w:color w:val="000000"/>
                <w:sz w:val="24"/>
                <w:szCs w:val="24"/>
              </w:rPr>
              <w:t xml:space="preserve"> - </w:t>
            </w:r>
            <w:proofErr w:type="spellStart"/>
            <w:r w:rsidRPr="007A5404">
              <w:rPr>
                <w:rFonts w:eastAsia="Calibri"/>
                <w:color w:val="000000"/>
                <w:sz w:val="24"/>
                <w:szCs w:val="24"/>
              </w:rPr>
              <w:t>Шельшедом</w:t>
            </w:r>
            <w:proofErr w:type="spellEnd"/>
            <w:r w:rsidRPr="007A5404">
              <w:rPr>
                <w:rFonts w:eastAsia="Calibri"/>
                <w:color w:val="000000"/>
                <w:sz w:val="24"/>
                <w:szCs w:val="24"/>
              </w:rPr>
              <w:t xml:space="preserve"> - Рублево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25907C36"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25,132</w:t>
            </w:r>
          </w:p>
        </w:tc>
        <w:tc>
          <w:tcPr>
            <w:tcW w:w="2337" w:type="dxa"/>
          </w:tcPr>
          <w:p w14:paraId="32F9E34F" w14:textId="77777777" w:rsidR="0020427F" w:rsidRPr="00A34ADE" w:rsidRDefault="0020427F" w:rsidP="001E4D00">
            <w:pPr>
              <w:pStyle w:val="110"/>
              <w:jc w:val="center"/>
              <w:rPr>
                <w:rFonts w:eastAsia="Calibri"/>
                <w:color w:val="000000"/>
                <w:sz w:val="24"/>
                <w:szCs w:val="24"/>
              </w:rPr>
            </w:pPr>
            <w:r w:rsidRPr="00CB4BA0">
              <w:rPr>
                <w:rFonts w:eastAsia="Calibri"/>
                <w:color w:val="000000"/>
                <w:sz w:val="24"/>
                <w:szCs w:val="24"/>
              </w:rPr>
              <w:t>IV</w:t>
            </w:r>
          </w:p>
        </w:tc>
      </w:tr>
      <w:tr w:rsidR="0020427F" w:rsidRPr="00A34ADE" w14:paraId="50F14CA8" w14:textId="77777777" w:rsidTr="001E4D00">
        <w:tc>
          <w:tcPr>
            <w:tcW w:w="846" w:type="dxa"/>
          </w:tcPr>
          <w:p w14:paraId="798892E4" w14:textId="60409A44" w:rsidR="0020427F" w:rsidRPr="00A34ADE" w:rsidRDefault="007A5404" w:rsidP="001E4D00">
            <w:pPr>
              <w:pStyle w:val="110"/>
              <w:jc w:val="both"/>
              <w:rPr>
                <w:rFonts w:eastAsia="Calibri"/>
                <w:color w:val="000000"/>
                <w:sz w:val="24"/>
                <w:szCs w:val="24"/>
              </w:rPr>
            </w:pPr>
            <w:r>
              <w:rPr>
                <w:rFonts w:eastAsia="Calibri"/>
                <w:color w:val="000000"/>
                <w:sz w:val="24"/>
                <w:szCs w:val="24"/>
              </w:rPr>
              <w:t>24.</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7784020"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Кузьминское</w:t>
            </w:r>
            <w:proofErr w:type="spellEnd"/>
            <w:r w:rsidRPr="007A5404">
              <w:rPr>
                <w:rFonts w:eastAsia="Calibri"/>
                <w:color w:val="000000"/>
                <w:sz w:val="24"/>
                <w:szCs w:val="24"/>
              </w:rPr>
              <w:t xml:space="preserve"> - 47 км а/д "Ярославль - Углич"</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2B40B284"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14,035</w:t>
            </w:r>
          </w:p>
        </w:tc>
        <w:tc>
          <w:tcPr>
            <w:tcW w:w="2337" w:type="dxa"/>
          </w:tcPr>
          <w:p w14:paraId="6C0D2FD7" w14:textId="77777777" w:rsidR="0020427F" w:rsidRPr="00A34ADE" w:rsidRDefault="0020427F" w:rsidP="001E4D00">
            <w:pPr>
              <w:pStyle w:val="110"/>
              <w:jc w:val="center"/>
              <w:rPr>
                <w:rFonts w:eastAsia="Calibri"/>
                <w:color w:val="000000"/>
                <w:sz w:val="24"/>
                <w:szCs w:val="24"/>
              </w:rPr>
            </w:pPr>
            <w:r w:rsidRPr="00CB4BA0">
              <w:rPr>
                <w:rFonts w:eastAsia="Calibri"/>
                <w:color w:val="000000"/>
                <w:sz w:val="24"/>
                <w:szCs w:val="24"/>
              </w:rPr>
              <w:t>V</w:t>
            </w:r>
          </w:p>
        </w:tc>
      </w:tr>
      <w:tr w:rsidR="0020427F" w:rsidRPr="00A34ADE" w14:paraId="5C903CD3" w14:textId="77777777" w:rsidTr="001E4D00">
        <w:tc>
          <w:tcPr>
            <w:tcW w:w="846" w:type="dxa"/>
          </w:tcPr>
          <w:p w14:paraId="5416A51E" w14:textId="4415040B" w:rsidR="0020427F" w:rsidRPr="00A34ADE" w:rsidRDefault="007A5404" w:rsidP="001E4D00">
            <w:pPr>
              <w:pStyle w:val="110"/>
              <w:jc w:val="both"/>
              <w:rPr>
                <w:rFonts w:eastAsia="Calibri"/>
                <w:color w:val="000000"/>
                <w:sz w:val="24"/>
                <w:szCs w:val="24"/>
              </w:rPr>
            </w:pPr>
            <w:r>
              <w:rPr>
                <w:rFonts w:eastAsia="Calibri"/>
                <w:color w:val="000000"/>
                <w:sz w:val="24"/>
                <w:szCs w:val="24"/>
              </w:rPr>
              <w:t>25.</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3C952CF"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Левино - </w:t>
            </w:r>
            <w:proofErr w:type="spellStart"/>
            <w:r w:rsidRPr="007A5404">
              <w:rPr>
                <w:rFonts w:eastAsia="Calibri"/>
                <w:color w:val="000000"/>
                <w:sz w:val="24"/>
                <w:szCs w:val="24"/>
              </w:rPr>
              <w:t>Каюрово</w:t>
            </w:r>
            <w:proofErr w:type="spellEnd"/>
            <w:r w:rsidRPr="007A5404">
              <w:rPr>
                <w:rFonts w:eastAsia="Calibri"/>
                <w:color w:val="000000"/>
                <w:sz w:val="24"/>
                <w:szCs w:val="24"/>
              </w:rPr>
              <w:t xml:space="preserve"> - </w:t>
            </w:r>
            <w:proofErr w:type="spellStart"/>
            <w:r w:rsidRPr="007A5404">
              <w:rPr>
                <w:rFonts w:eastAsia="Calibri"/>
                <w:color w:val="000000"/>
                <w:sz w:val="24"/>
                <w:szCs w:val="24"/>
              </w:rPr>
              <w:t>Есипово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5D7A79AF"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6,664</w:t>
            </w:r>
          </w:p>
        </w:tc>
        <w:tc>
          <w:tcPr>
            <w:tcW w:w="2337" w:type="dxa"/>
          </w:tcPr>
          <w:p w14:paraId="3E9B080A" w14:textId="77777777" w:rsidR="0020427F" w:rsidRPr="00A34ADE" w:rsidRDefault="0020427F" w:rsidP="001E4D00">
            <w:pPr>
              <w:pStyle w:val="110"/>
              <w:jc w:val="center"/>
              <w:rPr>
                <w:rFonts w:eastAsia="Calibri"/>
                <w:color w:val="000000"/>
                <w:sz w:val="24"/>
                <w:szCs w:val="24"/>
              </w:rPr>
            </w:pPr>
            <w:r w:rsidRPr="00CB4BA0">
              <w:rPr>
                <w:rFonts w:eastAsia="Calibri"/>
                <w:color w:val="000000"/>
                <w:sz w:val="24"/>
                <w:szCs w:val="24"/>
              </w:rPr>
              <w:t>V</w:t>
            </w:r>
          </w:p>
        </w:tc>
      </w:tr>
      <w:tr w:rsidR="0020427F" w:rsidRPr="00A34ADE" w14:paraId="2F7739D4" w14:textId="77777777" w:rsidTr="001E4D00">
        <w:tc>
          <w:tcPr>
            <w:tcW w:w="846" w:type="dxa"/>
          </w:tcPr>
          <w:p w14:paraId="247A58A6" w14:textId="5D548BEB" w:rsidR="0020427F" w:rsidRPr="00A34ADE" w:rsidRDefault="007A5404" w:rsidP="001E4D00">
            <w:pPr>
              <w:pStyle w:val="110"/>
              <w:jc w:val="both"/>
              <w:rPr>
                <w:rFonts w:eastAsia="Calibri"/>
                <w:color w:val="000000"/>
                <w:sz w:val="24"/>
                <w:szCs w:val="24"/>
              </w:rPr>
            </w:pPr>
            <w:r>
              <w:rPr>
                <w:rFonts w:eastAsia="Calibri"/>
                <w:color w:val="000000"/>
                <w:sz w:val="24"/>
                <w:szCs w:val="24"/>
              </w:rPr>
              <w:t>26.</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4A7A4A9"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Митино - </w:t>
            </w:r>
            <w:proofErr w:type="spellStart"/>
            <w:r w:rsidRPr="007A5404">
              <w:rPr>
                <w:rFonts w:eastAsia="Calibri"/>
                <w:color w:val="000000"/>
                <w:sz w:val="24"/>
                <w:szCs w:val="24"/>
              </w:rPr>
              <w:t>Кадино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2E649E65"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0,214</w:t>
            </w:r>
          </w:p>
        </w:tc>
        <w:tc>
          <w:tcPr>
            <w:tcW w:w="2337" w:type="dxa"/>
          </w:tcPr>
          <w:p w14:paraId="651D489A"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225C7216" w14:textId="77777777" w:rsidTr="001E4D00">
        <w:tc>
          <w:tcPr>
            <w:tcW w:w="846" w:type="dxa"/>
          </w:tcPr>
          <w:p w14:paraId="0BF2337D" w14:textId="4758A664" w:rsidR="0020427F" w:rsidRPr="00A34ADE" w:rsidRDefault="007A5404" w:rsidP="001E4D00">
            <w:pPr>
              <w:pStyle w:val="110"/>
              <w:jc w:val="both"/>
              <w:rPr>
                <w:rFonts w:eastAsia="Calibri"/>
                <w:color w:val="000000"/>
                <w:sz w:val="24"/>
                <w:szCs w:val="24"/>
              </w:rPr>
            </w:pPr>
            <w:r>
              <w:rPr>
                <w:rFonts w:eastAsia="Calibri"/>
                <w:color w:val="000000"/>
                <w:sz w:val="24"/>
                <w:szCs w:val="24"/>
              </w:rPr>
              <w:t>27.</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65AE0219"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Михальцево</w:t>
            </w:r>
            <w:proofErr w:type="spellEnd"/>
            <w:r w:rsidRPr="007A5404">
              <w:rPr>
                <w:rFonts w:eastAsia="Calibri"/>
                <w:color w:val="000000"/>
                <w:sz w:val="24"/>
                <w:szCs w:val="24"/>
              </w:rPr>
              <w:t xml:space="preserve"> - </w:t>
            </w:r>
            <w:proofErr w:type="spellStart"/>
            <w:r w:rsidRPr="007A5404">
              <w:rPr>
                <w:rFonts w:eastAsia="Calibri"/>
                <w:color w:val="000000"/>
                <w:sz w:val="24"/>
                <w:szCs w:val="24"/>
              </w:rPr>
              <w:t>Ваулово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5F93620E"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2,495</w:t>
            </w:r>
          </w:p>
        </w:tc>
        <w:tc>
          <w:tcPr>
            <w:tcW w:w="2337" w:type="dxa"/>
          </w:tcPr>
          <w:p w14:paraId="34259F49"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23FB414F" w14:textId="77777777" w:rsidTr="001E4D00">
        <w:tc>
          <w:tcPr>
            <w:tcW w:w="846" w:type="dxa"/>
          </w:tcPr>
          <w:p w14:paraId="4F91832B" w14:textId="47B10A20" w:rsidR="0020427F" w:rsidRPr="00A34ADE" w:rsidRDefault="007A5404" w:rsidP="001E4D00">
            <w:pPr>
              <w:pStyle w:val="110"/>
              <w:jc w:val="both"/>
              <w:rPr>
                <w:rFonts w:eastAsia="Calibri"/>
                <w:color w:val="000000"/>
                <w:sz w:val="24"/>
                <w:szCs w:val="24"/>
              </w:rPr>
            </w:pPr>
            <w:r>
              <w:rPr>
                <w:rFonts w:eastAsia="Calibri"/>
                <w:color w:val="000000"/>
                <w:sz w:val="24"/>
                <w:szCs w:val="24"/>
              </w:rPr>
              <w:t>28.</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C61E5E9"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Подъезд к дер. </w:t>
            </w:r>
            <w:proofErr w:type="spellStart"/>
            <w:r w:rsidRPr="007A5404">
              <w:rPr>
                <w:rFonts w:eastAsia="Calibri"/>
                <w:color w:val="000000"/>
                <w:sz w:val="24"/>
                <w:szCs w:val="24"/>
              </w:rPr>
              <w:t>Лыткино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72BDD496"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0,736</w:t>
            </w:r>
          </w:p>
        </w:tc>
        <w:tc>
          <w:tcPr>
            <w:tcW w:w="2337" w:type="dxa"/>
          </w:tcPr>
          <w:p w14:paraId="7791807D"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6FF8F964" w14:textId="77777777" w:rsidTr="001E4D00">
        <w:tc>
          <w:tcPr>
            <w:tcW w:w="846" w:type="dxa"/>
          </w:tcPr>
          <w:p w14:paraId="79053DF3" w14:textId="46B079D8" w:rsidR="0020427F" w:rsidRPr="00A34ADE" w:rsidRDefault="007A5404" w:rsidP="001E4D00">
            <w:pPr>
              <w:pStyle w:val="110"/>
              <w:jc w:val="both"/>
              <w:rPr>
                <w:rFonts w:eastAsia="Calibri"/>
                <w:color w:val="000000"/>
                <w:sz w:val="24"/>
                <w:szCs w:val="24"/>
              </w:rPr>
            </w:pPr>
            <w:r>
              <w:rPr>
                <w:rFonts w:eastAsia="Calibri"/>
                <w:color w:val="000000"/>
                <w:sz w:val="24"/>
                <w:szCs w:val="24"/>
              </w:rPr>
              <w:t>29.</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92693B4"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Новое - </w:t>
            </w:r>
            <w:proofErr w:type="spellStart"/>
            <w:r w:rsidRPr="007A5404">
              <w:rPr>
                <w:rFonts w:eastAsia="Calibri"/>
                <w:color w:val="000000"/>
                <w:sz w:val="24"/>
                <w:szCs w:val="24"/>
              </w:rPr>
              <w:t>Ботвино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37FD471E"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8,9</w:t>
            </w:r>
          </w:p>
        </w:tc>
        <w:tc>
          <w:tcPr>
            <w:tcW w:w="2337" w:type="dxa"/>
          </w:tcPr>
          <w:p w14:paraId="0A9E24DD"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IV</w:t>
            </w:r>
          </w:p>
        </w:tc>
      </w:tr>
      <w:tr w:rsidR="0020427F" w:rsidRPr="00A34ADE" w14:paraId="15B65806" w14:textId="77777777" w:rsidTr="001E4D00">
        <w:tc>
          <w:tcPr>
            <w:tcW w:w="846" w:type="dxa"/>
          </w:tcPr>
          <w:p w14:paraId="3D8459A1" w14:textId="6E100907" w:rsidR="0020427F" w:rsidRPr="00A34ADE" w:rsidRDefault="007A5404" w:rsidP="001E4D00">
            <w:pPr>
              <w:pStyle w:val="110"/>
              <w:jc w:val="both"/>
              <w:rPr>
                <w:rFonts w:eastAsia="Calibri"/>
                <w:color w:val="000000"/>
                <w:sz w:val="24"/>
                <w:szCs w:val="24"/>
              </w:rPr>
            </w:pPr>
            <w:r>
              <w:rPr>
                <w:rFonts w:eastAsia="Calibri"/>
                <w:color w:val="000000"/>
                <w:sz w:val="24"/>
                <w:szCs w:val="24"/>
              </w:rPr>
              <w:t>30.</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96F4956"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Новое - Гари - </w:t>
            </w:r>
            <w:proofErr w:type="spellStart"/>
            <w:r w:rsidRPr="007A5404">
              <w:rPr>
                <w:rFonts w:eastAsia="Calibri"/>
                <w:color w:val="000000"/>
                <w:sz w:val="24"/>
                <w:szCs w:val="24"/>
              </w:rPr>
              <w:t>Никоново</w:t>
            </w:r>
            <w:proofErr w:type="spellEnd"/>
            <w:r w:rsidRPr="007A5404">
              <w:rPr>
                <w:rFonts w:eastAsia="Calibri"/>
                <w:color w:val="000000"/>
                <w:sz w:val="24"/>
                <w:szCs w:val="24"/>
              </w:rPr>
              <w:t xml:space="preserve"> с подъездом к дер. Гари</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5D5D2588"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12,961</w:t>
            </w:r>
          </w:p>
        </w:tc>
        <w:tc>
          <w:tcPr>
            <w:tcW w:w="2337" w:type="dxa"/>
          </w:tcPr>
          <w:p w14:paraId="5975C293"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IV, V</w:t>
            </w:r>
          </w:p>
        </w:tc>
      </w:tr>
      <w:tr w:rsidR="0020427F" w:rsidRPr="00A34ADE" w14:paraId="7B26B86C" w14:textId="77777777" w:rsidTr="001E4D00">
        <w:tc>
          <w:tcPr>
            <w:tcW w:w="846" w:type="dxa"/>
          </w:tcPr>
          <w:p w14:paraId="0F5B90C2" w14:textId="299877EE" w:rsidR="0020427F" w:rsidRPr="00A34ADE" w:rsidRDefault="007A5404" w:rsidP="001E4D00">
            <w:pPr>
              <w:pStyle w:val="110"/>
              <w:jc w:val="both"/>
              <w:rPr>
                <w:rFonts w:eastAsia="Calibri"/>
                <w:color w:val="000000"/>
                <w:sz w:val="24"/>
                <w:szCs w:val="24"/>
              </w:rPr>
            </w:pPr>
            <w:r>
              <w:rPr>
                <w:rFonts w:eastAsia="Calibri"/>
                <w:color w:val="000000"/>
                <w:sz w:val="24"/>
                <w:szCs w:val="24"/>
              </w:rPr>
              <w:t>31.</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6CD2D41"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 xml:space="preserve">Тарасово - </w:t>
            </w:r>
            <w:proofErr w:type="spellStart"/>
            <w:r w:rsidRPr="007A5404">
              <w:rPr>
                <w:rFonts w:eastAsia="Calibri"/>
                <w:color w:val="000000"/>
                <w:sz w:val="24"/>
                <w:szCs w:val="24"/>
              </w:rPr>
              <w:t>Шпилево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484DFB18"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0,535</w:t>
            </w:r>
          </w:p>
        </w:tc>
        <w:tc>
          <w:tcPr>
            <w:tcW w:w="2337" w:type="dxa"/>
          </w:tcPr>
          <w:p w14:paraId="72A69172"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5027C593" w14:textId="77777777" w:rsidTr="001E4D00">
        <w:tc>
          <w:tcPr>
            <w:tcW w:w="846" w:type="dxa"/>
          </w:tcPr>
          <w:p w14:paraId="177E0ABD" w14:textId="5497FB14" w:rsidR="0020427F" w:rsidRPr="00A34ADE" w:rsidRDefault="007A5404" w:rsidP="001E4D00">
            <w:pPr>
              <w:pStyle w:val="110"/>
              <w:jc w:val="both"/>
              <w:rPr>
                <w:rFonts w:eastAsia="Calibri"/>
                <w:color w:val="000000"/>
                <w:sz w:val="24"/>
                <w:szCs w:val="24"/>
              </w:rPr>
            </w:pPr>
            <w:r>
              <w:rPr>
                <w:rFonts w:eastAsia="Calibri"/>
                <w:color w:val="000000"/>
                <w:sz w:val="24"/>
                <w:szCs w:val="24"/>
              </w:rPr>
              <w:t>32.</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96E9FBE"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Чудиново</w:t>
            </w:r>
            <w:proofErr w:type="spellEnd"/>
            <w:r w:rsidRPr="007A5404">
              <w:rPr>
                <w:rFonts w:eastAsia="Calibri"/>
                <w:color w:val="000000"/>
                <w:sz w:val="24"/>
                <w:szCs w:val="24"/>
              </w:rPr>
              <w:t xml:space="preserve"> - Ивановское - Петровское</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03F326E0"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0,878</w:t>
            </w:r>
          </w:p>
        </w:tc>
        <w:tc>
          <w:tcPr>
            <w:tcW w:w="2337" w:type="dxa"/>
          </w:tcPr>
          <w:p w14:paraId="2227139A"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13068115" w14:textId="77777777" w:rsidTr="001E4D00">
        <w:tc>
          <w:tcPr>
            <w:tcW w:w="846" w:type="dxa"/>
          </w:tcPr>
          <w:p w14:paraId="20D36EF2" w14:textId="60F46CC9" w:rsidR="0020427F" w:rsidRPr="00A34ADE" w:rsidRDefault="007A5404" w:rsidP="001E4D00">
            <w:pPr>
              <w:pStyle w:val="110"/>
              <w:jc w:val="both"/>
              <w:rPr>
                <w:rFonts w:eastAsia="Calibri"/>
                <w:color w:val="000000"/>
                <w:sz w:val="24"/>
                <w:szCs w:val="24"/>
              </w:rPr>
            </w:pPr>
            <w:r>
              <w:rPr>
                <w:rFonts w:eastAsia="Calibri"/>
                <w:color w:val="000000"/>
                <w:sz w:val="24"/>
                <w:szCs w:val="24"/>
              </w:rPr>
              <w:t>33.</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6A540BE2"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Шельшедом</w:t>
            </w:r>
            <w:proofErr w:type="spellEnd"/>
            <w:r w:rsidRPr="007A5404">
              <w:rPr>
                <w:rFonts w:eastAsia="Calibri"/>
                <w:color w:val="000000"/>
                <w:sz w:val="24"/>
                <w:szCs w:val="24"/>
              </w:rPr>
              <w:t xml:space="preserve"> - </w:t>
            </w:r>
            <w:proofErr w:type="spellStart"/>
            <w:r w:rsidRPr="007A5404">
              <w:rPr>
                <w:rFonts w:eastAsia="Calibri"/>
                <w:color w:val="000000"/>
                <w:sz w:val="24"/>
                <w:szCs w:val="24"/>
              </w:rPr>
              <w:t>Михальцево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3558D25E"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3,912</w:t>
            </w:r>
          </w:p>
        </w:tc>
        <w:tc>
          <w:tcPr>
            <w:tcW w:w="2337" w:type="dxa"/>
          </w:tcPr>
          <w:p w14:paraId="2B8B1DE4"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6ADB31EB" w14:textId="77777777" w:rsidTr="001E4D00">
        <w:tc>
          <w:tcPr>
            <w:tcW w:w="846" w:type="dxa"/>
          </w:tcPr>
          <w:p w14:paraId="7B92C084" w14:textId="763FAF15" w:rsidR="0020427F" w:rsidRPr="00A34ADE" w:rsidRDefault="007A5404" w:rsidP="001E4D00">
            <w:pPr>
              <w:pStyle w:val="110"/>
              <w:jc w:val="both"/>
              <w:rPr>
                <w:rFonts w:eastAsia="Calibri"/>
                <w:color w:val="000000"/>
                <w:sz w:val="24"/>
                <w:szCs w:val="24"/>
              </w:rPr>
            </w:pPr>
            <w:r>
              <w:rPr>
                <w:rFonts w:eastAsia="Calibri"/>
                <w:color w:val="000000"/>
                <w:sz w:val="24"/>
                <w:szCs w:val="24"/>
              </w:rPr>
              <w:t>34.</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47F08981"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Подъезд к дер. Уткино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71D7F5F3"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1,071</w:t>
            </w:r>
          </w:p>
        </w:tc>
        <w:tc>
          <w:tcPr>
            <w:tcW w:w="2337" w:type="dxa"/>
          </w:tcPr>
          <w:p w14:paraId="05034E30"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4393E508" w14:textId="77777777" w:rsidTr="001E4D00">
        <w:tc>
          <w:tcPr>
            <w:tcW w:w="846" w:type="dxa"/>
          </w:tcPr>
          <w:p w14:paraId="76170432" w14:textId="025C0B26" w:rsidR="0020427F" w:rsidRPr="00A34ADE" w:rsidRDefault="007A5404" w:rsidP="001E4D00">
            <w:pPr>
              <w:pStyle w:val="110"/>
              <w:jc w:val="both"/>
              <w:rPr>
                <w:rFonts w:eastAsia="Calibri"/>
                <w:color w:val="000000"/>
                <w:sz w:val="24"/>
                <w:szCs w:val="24"/>
              </w:rPr>
            </w:pPr>
            <w:r>
              <w:rPr>
                <w:rFonts w:eastAsia="Calibri"/>
                <w:color w:val="000000"/>
                <w:sz w:val="24"/>
                <w:szCs w:val="24"/>
              </w:rPr>
              <w:t>35.</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6C08EDDE" w14:textId="77777777" w:rsidR="0020427F" w:rsidRPr="00A34ADE" w:rsidRDefault="0020427F" w:rsidP="001E4D00">
            <w:pPr>
              <w:pStyle w:val="110"/>
              <w:jc w:val="both"/>
              <w:rPr>
                <w:rFonts w:eastAsia="Calibri"/>
                <w:color w:val="000000"/>
                <w:sz w:val="24"/>
                <w:szCs w:val="24"/>
              </w:rPr>
            </w:pPr>
            <w:proofErr w:type="spellStart"/>
            <w:r w:rsidRPr="007A5404">
              <w:rPr>
                <w:rFonts w:eastAsia="Calibri"/>
                <w:color w:val="000000"/>
                <w:sz w:val="24"/>
                <w:szCs w:val="24"/>
              </w:rPr>
              <w:t>Михальцево</w:t>
            </w:r>
            <w:proofErr w:type="spellEnd"/>
            <w:r w:rsidRPr="007A5404">
              <w:rPr>
                <w:rFonts w:eastAsia="Calibri"/>
                <w:color w:val="000000"/>
                <w:sz w:val="24"/>
                <w:szCs w:val="24"/>
              </w:rPr>
              <w:t xml:space="preserve"> - подъезд к садам "Сокол", "Чайка", "Березка"</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2D9A59A8"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0,915</w:t>
            </w:r>
          </w:p>
        </w:tc>
        <w:tc>
          <w:tcPr>
            <w:tcW w:w="2337" w:type="dxa"/>
          </w:tcPr>
          <w:p w14:paraId="156E4D30"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V</w:t>
            </w:r>
          </w:p>
        </w:tc>
      </w:tr>
      <w:tr w:rsidR="0020427F" w:rsidRPr="00A34ADE" w14:paraId="213712C0" w14:textId="77777777" w:rsidTr="001E4D00">
        <w:tc>
          <w:tcPr>
            <w:tcW w:w="846" w:type="dxa"/>
          </w:tcPr>
          <w:p w14:paraId="1BC63F65" w14:textId="320252E1" w:rsidR="0020427F" w:rsidRPr="00A34ADE" w:rsidRDefault="007A5404" w:rsidP="001E4D00">
            <w:pPr>
              <w:pStyle w:val="110"/>
              <w:jc w:val="both"/>
              <w:rPr>
                <w:rFonts w:eastAsia="Calibri"/>
                <w:color w:val="000000"/>
                <w:sz w:val="24"/>
                <w:szCs w:val="24"/>
              </w:rPr>
            </w:pPr>
            <w:r>
              <w:rPr>
                <w:rFonts w:eastAsia="Calibri"/>
                <w:color w:val="000000"/>
                <w:sz w:val="24"/>
                <w:szCs w:val="24"/>
              </w:rPr>
              <w:t>36.</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F7AD737"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Подъезд к дер. Варегово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469F246F"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1,05</w:t>
            </w:r>
          </w:p>
        </w:tc>
        <w:tc>
          <w:tcPr>
            <w:tcW w:w="2337" w:type="dxa"/>
          </w:tcPr>
          <w:p w14:paraId="62458CCA"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IV</w:t>
            </w:r>
          </w:p>
        </w:tc>
      </w:tr>
      <w:tr w:rsidR="0020427F" w:rsidRPr="00A34ADE" w14:paraId="04EC7567" w14:textId="77777777" w:rsidTr="001E4D00">
        <w:tc>
          <w:tcPr>
            <w:tcW w:w="846" w:type="dxa"/>
          </w:tcPr>
          <w:p w14:paraId="58D722C5" w14:textId="33BD829A" w:rsidR="0020427F" w:rsidRPr="00A34ADE" w:rsidRDefault="007A5404" w:rsidP="001E4D00">
            <w:pPr>
              <w:pStyle w:val="110"/>
              <w:jc w:val="both"/>
              <w:rPr>
                <w:rFonts w:eastAsia="Calibri"/>
                <w:color w:val="000000"/>
                <w:sz w:val="24"/>
                <w:szCs w:val="24"/>
              </w:rPr>
            </w:pPr>
            <w:r>
              <w:rPr>
                <w:rFonts w:eastAsia="Calibri"/>
                <w:color w:val="000000"/>
                <w:sz w:val="24"/>
                <w:szCs w:val="24"/>
              </w:rPr>
              <w:t>37.</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05DC34C" w14:textId="77777777" w:rsidR="0020427F" w:rsidRPr="00A34ADE" w:rsidRDefault="0020427F" w:rsidP="001E4D00">
            <w:pPr>
              <w:pStyle w:val="110"/>
              <w:jc w:val="both"/>
              <w:rPr>
                <w:rFonts w:eastAsia="Calibri"/>
                <w:color w:val="000000"/>
                <w:sz w:val="24"/>
                <w:szCs w:val="24"/>
              </w:rPr>
            </w:pPr>
            <w:r w:rsidRPr="007A5404">
              <w:rPr>
                <w:rFonts w:eastAsia="Calibri"/>
                <w:color w:val="000000"/>
                <w:sz w:val="24"/>
                <w:szCs w:val="24"/>
              </w:rPr>
              <w:t>"Андреевское - Муравьево" - Лесное Варегово</w:t>
            </w:r>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381A0B62" w14:textId="77777777" w:rsidR="0020427F" w:rsidRPr="00A34ADE" w:rsidRDefault="0020427F" w:rsidP="001E4D00">
            <w:pPr>
              <w:pStyle w:val="110"/>
              <w:jc w:val="center"/>
              <w:rPr>
                <w:rFonts w:eastAsia="Calibri"/>
                <w:color w:val="000000"/>
                <w:sz w:val="24"/>
                <w:szCs w:val="24"/>
              </w:rPr>
            </w:pPr>
            <w:r w:rsidRPr="007A5404">
              <w:rPr>
                <w:rFonts w:eastAsia="Calibri"/>
                <w:color w:val="000000"/>
                <w:sz w:val="24"/>
                <w:szCs w:val="24"/>
              </w:rPr>
              <w:t>1,8</w:t>
            </w:r>
          </w:p>
        </w:tc>
        <w:tc>
          <w:tcPr>
            <w:tcW w:w="2337" w:type="dxa"/>
          </w:tcPr>
          <w:p w14:paraId="5A338119"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IV</w:t>
            </w:r>
          </w:p>
        </w:tc>
      </w:tr>
      <w:tr w:rsidR="0020427F" w:rsidRPr="00A34ADE" w14:paraId="07076FEE" w14:textId="77777777" w:rsidTr="001E4D00">
        <w:tc>
          <w:tcPr>
            <w:tcW w:w="846" w:type="dxa"/>
          </w:tcPr>
          <w:p w14:paraId="7E60914F" w14:textId="5D89964B" w:rsidR="0020427F" w:rsidRPr="00A34ADE" w:rsidRDefault="007A5404" w:rsidP="001E4D00">
            <w:pPr>
              <w:pStyle w:val="110"/>
              <w:jc w:val="both"/>
              <w:rPr>
                <w:rFonts w:eastAsia="Calibri"/>
                <w:color w:val="000000"/>
                <w:sz w:val="24"/>
                <w:szCs w:val="24"/>
              </w:rPr>
            </w:pPr>
            <w:r>
              <w:rPr>
                <w:rFonts w:eastAsia="Calibri"/>
                <w:color w:val="000000"/>
                <w:sz w:val="24"/>
                <w:szCs w:val="24"/>
              </w:rPr>
              <w:t>38.</w:t>
            </w:r>
          </w:p>
        </w:tc>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9B379EF" w14:textId="77777777" w:rsidR="0020427F" w:rsidRPr="00A34ADE" w:rsidRDefault="0020427F" w:rsidP="001E4D00">
            <w:pPr>
              <w:pStyle w:val="110"/>
              <w:jc w:val="both"/>
              <w:rPr>
                <w:rFonts w:eastAsia="Calibri"/>
                <w:color w:val="000000"/>
                <w:sz w:val="24"/>
                <w:szCs w:val="24"/>
              </w:rPr>
            </w:pPr>
            <w:r w:rsidRPr="00C01E70">
              <w:rPr>
                <w:rFonts w:eastAsia="Calibri"/>
                <w:color w:val="000000"/>
                <w:sz w:val="24"/>
                <w:szCs w:val="24"/>
              </w:rPr>
              <w:t xml:space="preserve">Подъезд к дер. </w:t>
            </w:r>
            <w:proofErr w:type="spellStart"/>
            <w:r w:rsidRPr="00C01E70">
              <w:rPr>
                <w:rFonts w:eastAsia="Calibri"/>
                <w:color w:val="000000"/>
                <w:sz w:val="24"/>
                <w:szCs w:val="24"/>
              </w:rPr>
              <w:t>Колошино</w:t>
            </w:r>
            <w:proofErr w:type="spellEnd"/>
          </w:p>
        </w:tc>
        <w:tc>
          <w:tcPr>
            <w:tcW w:w="2051" w:type="dxa"/>
            <w:tcBorders>
              <w:top w:val="single" w:sz="6" w:space="0" w:color="000000"/>
              <w:left w:val="single" w:sz="6" w:space="0" w:color="000000"/>
              <w:bottom w:val="single" w:sz="6" w:space="0" w:color="000000"/>
              <w:right w:val="single" w:sz="6" w:space="0" w:color="000000"/>
            </w:tcBorders>
            <w:shd w:val="clear" w:color="auto" w:fill="auto"/>
          </w:tcPr>
          <w:p w14:paraId="5559B7F0" w14:textId="77777777" w:rsidR="0020427F" w:rsidRPr="00A34ADE" w:rsidRDefault="0020427F" w:rsidP="001E4D00">
            <w:pPr>
              <w:pStyle w:val="110"/>
              <w:jc w:val="center"/>
              <w:rPr>
                <w:rFonts w:eastAsia="Calibri"/>
                <w:color w:val="000000"/>
                <w:sz w:val="24"/>
                <w:szCs w:val="24"/>
              </w:rPr>
            </w:pPr>
            <w:r w:rsidRPr="00A34ADE">
              <w:rPr>
                <w:color w:val="444444"/>
                <w:sz w:val="24"/>
                <w:szCs w:val="24"/>
              </w:rPr>
              <w:t>0,75</w:t>
            </w:r>
          </w:p>
        </w:tc>
        <w:tc>
          <w:tcPr>
            <w:tcW w:w="2337" w:type="dxa"/>
          </w:tcPr>
          <w:p w14:paraId="6DF26487" w14:textId="77777777" w:rsidR="0020427F" w:rsidRPr="00A34ADE" w:rsidRDefault="0020427F" w:rsidP="001E4D00">
            <w:pPr>
              <w:pStyle w:val="110"/>
              <w:jc w:val="center"/>
              <w:rPr>
                <w:rFonts w:eastAsia="Calibri"/>
                <w:color w:val="000000"/>
                <w:sz w:val="24"/>
                <w:szCs w:val="24"/>
              </w:rPr>
            </w:pPr>
            <w:r w:rsidRPr="0078067F">
              <w:rPr>
                <w:rFonts w:eastAsia="Calibri"/>
                <w:color w:val="000000"/>
                <w:sz w:val="24"/>
                <w:szCs w:val="24"/>
              </w:rPr>
              <w:t>IV</w:t>
            </w:r>
          </w:p>
        </w:tc>
      </w:tr>
    </w:tbl>
    <w:p w14:paraId="435DABB1" w14:textId="77777777" w:rsidR="0020427F" w:rsidRDefault="0020427F" w:rsidP="0020427F">
      <w:pPr>
        <w:pStyle w:val="110"/>
        <w:jc w:val="both"/>
        <w:rPr>
          <w:rFonts w:eastAsia="Calibri"/>
          <w:color w:val="000000"/>
          <w:sz w:val="24"/>
          <w:szCs w:val="24"/>
        </w:rPr>
      </w:pPr>
    </w:p>
    <w:p w14:paraId="4DA37EE0" w14:textId="77777777" w:rsidR="006A7EFC" w:rsidRDefault="0020427F" w:rsidP="0020427F">
      <w:pPr>
        <w:pStyle w:val="110"/>
        <w:jc w:val="both"/>
        <w:rPr>
          <w:rFonts w:eastAsia="Calibri"/>
          <w:color w:val="000000"/>
          <w:sz w:val="24"/>
          <w:szCs w:val="24"/>
        </w:rPr>
      </w:pPr>
      <w:r>
        <w:rPr>
          <w:rFonts w:eastAsia="Calibri"/>
          <w:color w:val="000000"/>
          <w:sz w:val="24"/>
          <w:szCs w:val="24"/>
        </w:rPr>
        <w:t xml:space="preserve"> </w:t>
      </w:r>
    </w:p>
    <w:p w14:paraId="43323C42" w14:textId="77777777" w:rsidR="006A7EFC" w:rsidRDefault="006A7EFC" w:rsidP="0020427F">
      <w:pPr>
        <w:pStyle w:val="110"/>
        <w:jc w:val="both"/>
        <w:rPr>
          <w:rFonts w:eastAsia="Calibri"/>
          <w:color w:val="000000"/>
          <w:sz w:val="24"/>
          <w:szCs w:val="24"/>
        </w:rPr>
        <w:sectPr w:rsidR="006A7EFC" w:rsidSect="0020427F">
          <w:pgSz w:w="11906" w:h="16838"/>
          <w:pgMar w:top="1134" w:right="851" w:bottom="1134" w:left="1701" w:header="709" w:footer="709" w:gutter="0"/>
          <w:cols w:space="708"/>
          <w:docGrid w:linePitch="360"/>
        </w:sectPr>
      </w:pPr>
    </w:p>
    <w:p w14:paraId="0866319B" w14:textId="503C0A82" w:rsidR="006A7EFC" w:rsidRDefault="006A7EFC" w:rsidP="006A7EFC">
      <w:pPr>
        <w:pStyle w:val="110"/>
        <w:jc w:val="center"/>
        <w:rPr>
          <w:rFonts w:eastAsia="Calibri"/>
          <w:color w:val="000000"/>
          <w:sz w:val="24"/>
          <w:szCs w:val="24"/>
        </w:rPr>
      </w:pPr>
    </w:p>
    <w:p w14:paraId="793E835E" w14:textId="34D5FD64" w:rsidR="006A7EFC" w:rsidRDefault="002119C4" w:rsidP="001F39D5">
      <w:pPr>
        <w:pStyle w:val="110"/>
        <w:jc w:val="center"/>
        <w:rPr>
          <w:rFonts w:eastAsia="Calibri"/>
          <w:color w:val="000000"/>
          <w:sz w:val="24"/>
          <w:szCs w:val="24"/>
        </w:rPr>
        <w:sectPr w:rsidR="006A7EFC" w:rsidSect="006A7EFC">
          <w:pgSz w:w="16840" w:h="23808" w:code="8"/>
          <w:pgMar w:top="1134" w:right="851" w:bottom="1134" w:left="1701" w:header="709" w:footer="709" w:gutter="0"/>
          <w:cols w:space="708"/>
          <w:docGrid w:linePitch="360"/>
        </w:sectPr>
      </w:pPr>
      <w:r w:rsidRPr="002119C4">
        <w:rPr>
          <w:noProof/>
          <w:lang w:eastAsia="ru-RU"/>
        </w:rPr>
        <w:drawing>
          <wp:inline distT="0" distB="0" distL="0" distR="0" wp14:anchorId="1066C0D2" wp14:editId="47CD6B8A">
            <wp:extent cx="8917922" cy="11287125"/>
            <wp:effectExtent l="0" t="0" r="0" b="0"/>
            <wp:docPr id="640256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6681" name=""/>
                    <pic:cNvPicPr/>
                  </pic:nvPicPr>
                  <pic:blipFill>
                    <a:blip r:embed="rId38"/>
                    <a:stretch>
                      <a:fillRect/>
                    </a:stretch>
                  </pic:blipFill>
                  <pic:spPr>
                    <a:xfrm>
                      <a:off x="0" y="0"/>
                      <a:ext cx="8931916" cy="11304837"/>
                    </a:xfrm>
                    <a:prstGeom prst="rect">
                      <a:avLst/>
                    </a:prstGeom>
                  </pic:spPr>
                </pic:pic>
              </a:graphicData>
            </a:graphic>
          </wp:inline>
        </w:drawing>
      </w:r>
    </w:p>
    <w:p w14:paraId="7B9081E9" w14:textId="6E42B3B8" w:rsidR="0020427F" w:rsidRDefault="006A7EFC" w:rsidP="0020427F">
      <w:pPr>
        <w:pStyle w:val="110"/>
        <w:jc w:val="both"/>
        <w:rPr>
          <w:rFonts w:eastAsia="Calibri"/>
          <w:color w:val="000000"/>
          <w:sz w:val="24"/>
          <w:szCs w:val="24"/>
        </w:rPr>
      </w:pPr>
      <w:r>
        <w:rPr>
          <w:rFonts w:eastAsia="Calibri"/>
          <w:color w:val="000000"/>
          <w:sz w:val="24"/>
          <w:szCs w:val="24"/>
        </w:rPr>
        <w:lastRenderedPageBreak/>
        <w:t xml:space="preserve"> </w:t>
      </w:r>
      <w:r w:rsidR="0020427F" w:rsidRPr="008A7AB4">
        <w:rPr>
          <w:rFonts w:eastAsia="Calibri"/>
          <w:color w:val="000000"/>
          <w:sz w:val="24"/>
          <w:szCs w:val="24"/>
        </w:rPr>
        <w:t>Для автомобильных дорог, за исключением автомобильных дорог, расположенных в границах населённых пунктов, устанавливаются придорожные полосы. В соответствии с п. 16 ст.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14:paraId="71D4B4F6" w14:textId="77777777" w:rsidR="0020427F" w:rsidRDefault="0020427F" w:rsidP="0020427F">
      <w:pPr>
        <w:pStyle w:val="110"/>
        <w:jc w:val="both"/>
        <w:rPr>
          <w:rFonts w:eastAsia="Calibri"/>
          <w:color w:val="000000"/>
          <w:sz w:val="24"/>
          <w:szCs w:val="24"/>
        </w:rPr>
      </w:pPr>
      <w:r>
        <w:rPr>
          <w:rFonts w:eastAsia="Calibri"/>
          <w:color w:val="000000"/>
          <w:sz w:val="24"/>
          <w:szCs w:val="24"/>
        </w:rPr>
        <w:t xml:space="preserve"> </w:t>
      </w:r>
      <w:r w:rsidRPr="00474094">
        <w:rPr>
          <w:rFonts w:eastAsia="Calibri"/>
          <w:color w:val="000000"/>
          <w:sz w:val="24"/>
          <w:szCs w:val="24"/>
        </w:rPr>
        <w:t>В соответствии со ст. 3, ст. 25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границах полос отвода автомобильных дорог запрещается размещение газопроводов. В соответствии с ч. 3 ст. 19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прокладка, перенос или переустройство инженерных коммуникаций, их эксплуатация в границах придорожных полос автомобильных дорог осуществляются владельцами таких инженерных коммуникаций или за их счет при наличии согласия в письменной форме владельца автомобильной дороги.</w:t>
      </w:r>
    </w:p>
    <w:p w14:paraId="39471568" w14:textId="54B1080C" w:rsidR="001F39D5" w:rsidRDefault="001F39D5" w:rsidP="0020427F">
      <w:pPr>
        <w:pStyle w:val="110"/>
        <w:jc w:val="both"/>
        <w:rPr>
          <w:rFonts w:eastAsia="Calibri"/>
          <w:color w:val="000000"/>
          <w:sz w:val="24"/>
          <w:szCs w:val="24"/>
        </w:rPr>
      </w:pPr>
      <w:r>
        <w:rPr>
          <w:rFonts w:eastAsia="Calibri"/>
          <w:color w:val="000000"/>
          <w:sz w:val="24"/>
          <w:szCs w:val="24"/>
        </w:rPr>
        <w:t xml:space="preserve"> Планируемый газопровод местного значения проектируется вне придорожных полос автомобильных дорог (см. рис.</w:t>
      </w:r>
      <w:r w:rsidR="00DC2B62">
        <w:rPr>
          <w:rFonts w:eastAsia="Calibri"/>
          <w:color w:val="000000"/>
          <w:sz w:val="24"/>
          <w:szCs w:val="24"/>
        </w:rPr>
        <w:t>2</w:t>
      </w:r>
      <w:r>
        <w:rPr>
          <w:rFonts w:eastAsia="Calibri"/>
          <w:color w:val="000000"/>
          <w:sz w:val="24"/>
          <w:szCs w:val="24"/>
        </w:rPr>
        <w:t>).</w:t>
      </w:r>
    </w:p>
    <w:p w14:paraId="082F422C" w14:textId="77777777" w:rsidR="0020427F" w:rsidRDefault="0020427F" w:rsidP="0020427F">
      <w:pPr>
        <w:pStyle w:val="110"/>
        <w:jc w:val="both"/>
        <w:rPr>
          <w:rFonts w:eastAsia="Calibri"/>
          <w:color w:val="000000"/>
          <w:sz w:val="24"/>
          <w:szCs w:val="24"/>
        </w:rPr>
      </w:pPr>
    </w:p>
    <w:p w14:paraId="0DA21F66" w14:textId="46237E8E" w:rsidR="00331D2F" w:rsidRDefault="00331D2F" w:rsidP="0020427F">
      <w:pPr>
        <w:pStyle w:val="110"/>
        <w:jc w:val="both"/>
        <w:rPr>
          <w:rFonts w:eastAsia="Calibri"/>
          <w:color w:val="000000"/>
          <w:sz w:val="24"/>
          <w:szCs w:val="24"/>
        </w:rPr>
      </w:pPr>
      <w:r>
        <w:rPr>
          <w:rFonts w:eastAsia="Calibri"/>
          <w:b/>
          <w:bCs/>
          <w:color w:val="000000"/>
          <w:sz w:val="24"/>
          <w:szCs w:val="24"/>
        </w:rPr>
        <w:t xml:space="preserve"> </w:t>
      </w:r>
      <w:r w:rsidR="0020427F" w:rsidRPr="00E97CAF">
        <w:rPr>
          <w:rFonts w:eastAsia="Calibri"/>
          <w:b/>
          <w:bCs/>
          <w:color w:val="000000"/>
          <w:sz w:val="24"/>
          <w:szCs w:val="24"/>
        </w:rPr>
        <w:t>Особо охраняемые природные территории</w:t>
      </w:r>
      <w:r w:rsidR="00C74AA8">
        <w:rPr>
          <w:rFonts w:eastAsia="Calibri"/>
          <w:b/>
          <w:bCs/>
          <w:color w:val="000000"/>
          <w:sz w:val="24"/>
          <w:szCs w:val="24"/>
        </w:rPr>
        <w:t xml:space="preserve"> </w:t>
      </w:r>
      <w:r w:rsidR="00C74AA8" w:rsidRPr="004C28D7">
        <w:rPr>
          <w:rFonts w:eastAsia="Calibri"/>
          <w:b/>
          <w:bCs/>
          <w:color w:val="000000"/>
          <w:sz w:val="24"/>
          <w:szCs w:val="24"/>
        </w:rPr>
        <w:t>(далее – ООПТ)</w:t>
      </w:r>
      <w:r w:rsidR="0020427F" w:rsidRPr="004C28D7">
        <w:rPr>
          <w:rFonts w:eastAsia="Calibri"/>
          <w:color w:val="000000"/>
          <w:sz w:val="24"/>
          <w:szCs w:val="24"/>
        </w:rPr>
        <w:t>,</w:t>
      </w:r>
      <w:r w:rsidR="0020427F">
        <w:rPr>
          <w:rFonts w:eastAsia="Calibri"/>
          <w:color w:val="000000"/>
          <w:sz w:val="24"/>
          <w:szCs w:val="24"/>
        </w:rPr>
        <w:t xml:space="preserve"> расположенные в границах Большесельского муниципального района, согласно </w:t>
      </w:r>
      <w:r w:rsidR="0020427F" w:rsidRPr="00E97CAF">
        <w:rPr>
          <w:rFonts w:eastAsia="Calibri"/>
          <w:color w:val="000000"/>
          <w:sz w:val="24"/>
          <w:szCs w:val="24"/>
        </w:rPr>
        <w:t>постановлени</w:t>
      </w:r>
      <w:r w:rsidR="0020427F">
        <w:rPr>
          <w:rFonts w:eastAsia="Calibri"/>
          <w:color w:val="000000"/>
          <w:sz w:val="24"/>
          <w:szCs w:val="24"/>
        </w:rPr>
        <w:t>ю</w:t>
      </w:r>
      <w:r w:rsidR="0020427F" w:rsidRPr="00E97CAF">
        <w:rPr>
          <w:rFonts w:eastAsia="Calibri"/>
          <w:color w:val="000000"/>
          <w:sz w:val="24"/>
          <w:szCs w:val="24"/>
        </w:rPr>
        <w:t xml:space="preserve"> Правительства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w:t>
      </w:r>
    </w:p>
    <w:p w14:paraId="180A4EC1" w14:textId="5792E0BE" w:rsidR="0020427F" w:rsidRDefault="00331D2F" w:rsidP="0020427F">
      <w:pPr>
        <w:pStyle w:val="110"/>
        <w:jc w:val="both"/>
        <w:rPr>
          <w:rFonts w:eastAsia="Calibri"/>
          <w:color w:val="000000"/>
          <w:sz w:val="24"/>
          <w:szCs w:val="24"/>
        </w:rPr>
      </w:pPr>
      <w:r>
        <w:rPr>
          <w:rFonts w:eastAsia="Calibri"/>
          <w:color w:val="000000"/>
          <w:sz w:val="24"/>
          <w:szCs w:val="24"/>
        </w:rPr>
        <w:t xml:space="preserve"> П</w:t>
      </w:r>
      <w:r w:rsidRPr="00331D2F">
        <w:rPr>
          <w:rFonts w:eastAsia="Calibri"/>
          <w:color w:val="000000"/>
          <w:sz w:val="24"/>
          <w:szCs w:val="24"/>
        </w:rPr>
        <w:t xml:space="preserve">остановлением Правительства области от 26.11.2013 № 1539-п «О переименовании государственных заказников и памятников природы, установлении охранных зон и внесении изменений в отдельные постановления </w:t>
      </w:r>
      <w:r>
        <w:rPr>
          <w:rFonts w:eastAsia="Calibri"/>
          <w:color w:val="000000"/>
          <w:sz w:val="24"/>
          <w:szCs w:val="24"/>
        </w:rPr>
        <w:t>а</w:t>
      </w:r>
      <w:r w:rsidRPr="00331D2F">
        <w:rPr>
          <w:rFonts w:eastAsia="Calibri"/>
          <w:color w:val="000000"/>
          <w:sz w:val="24"/>
          <w:szCs w:val="24"/>
        </w:rPr>
        <w:t>дминистрации области и Правительства области» установлены охранные зоны у памятников природы, расположенных в границах Большесельского муниципального района</w:t>
      </w:r>
      <w:r>
        <w:rPr>
          <w:rFonts w:eastAsia="Calibri"/>
          <w:color w:val="000000"/>
          <w:sz w:val="24"/>
          <w:szCs w:val="24"/>
        </w:rPr>
        <w:t>.</w:t>
      </w:r>
    </w:p>
    <w:p w14:paraId="395D1CCB" w14:textId="77777777" w:rsidR="00E11DF9" w:rsidRDefault="00E11DF9" w:rsidP="0020427F">
      <w:pPr>
        <w:pStyle w:val="110"/>
        <w:jc w:val="both"/>
        <w:rPr>
          <w:rFonts w:eastAsia="Calibri"/>
          <w:color w:val="000000"/>
          <w:sz w:val="24"/>
          <w:szCs w:val="24"/>
        </w:rPr>
      </w:pPr>
    </w:p>
    <w:p w14:paraId="125DF6FB" w14:textId="77777777" w:rsidR="00E11DF9" w:rsidRDefault="00E11DF9" w:rsidP="0020427F">
      <w:pPr>
        <w:pStyle w:val="110"/>
        <w:jc w:val="both"/>
        <w:rPr>
          <w:rFonts w:eastAsia="Calibri"/>
          <w:color w:val="000000"/>
          <w:sz w:val="24"/>
          <w:szCs w:val="24"/>
        </w:rPr>
      </w:pPr>
    </w:p>
    <w:p w14:paraId="297F5497" w14:textId="77777777" w:rsidR="00615523" w:rsidRDefault="00615523" w:rsidP="0020427F">
      <w:pPr>
        <w:pStyle w:val="110"/>
        <w:jc w:val="both"/>
        <w:rPr>
          <w:rFonts w:eastAsia="Calibri"/>
          <w:color w:val="000000"/>
          <w:sz w:val="24"/>
          <w:szCs w:val="24"/>
        </w:rPr>
      </w:pPr>
    </w:p>
    <w:p w14:paraId="491BB648" w14:textId="77777777" w:rsidR="00E11DF9" w:rsidRDefault="00E11DF9" w:rsidP="0020427F">
      <w:pPr>
        <w:pStyle w:val="110"/>
        <w:jc w:val="both"/>
        <w:rPr>
          <w:rFonts w:eastAsia="Calibri"/>
          <w:color w:val="000000"/>
          <w:sz w:val="24"/>
          <w:szCs w:val="24"/>
        </w:rPr>
      </w:pPr>
    </w:p>
    <w:p w14:paraId="1B2F4468" w14:textId="77777777" w:rsidR="00E11DF9" w:rsidRDefault="00E11DF9" w:rsidP="0020427F">
      <w:pPr>
        <w:pStyle w:val="110"/>
        <w:jc w:val="both"/>
        <w:rPr>
          <w:rFonts w:eastAsia="Calibri"/>
          <w:color w:val="000000"/>
          <w:sz w:val="24"/>
          <w:szCs w:val="24"/>
        </w:rPr>
      </w:pPr>
    </w:p>
    <w:p w14:paraId="21DF6F01" w14:textId="77777777" w:rsidR="00E11DF9" w:rsidRDefault="00E11DF9" w:rsidP="0020427F">
      <w:pPr>
        <w:pStyle w:val="110"/>
        <w:jc w:val="both"/>
        <w:rPr>
          <w:rFonts w:eastAsia="Calibri"/>
          <w:color w:val="000000"/>
          <w:sz w:val="24"/>
          <w:szCs w:val="24"/>
        </w:rPr>
      </w:pPr>
    </w:p>
    <w:p w14:paraId="3563864C" w14:textId="77777777" w:rsidR="00E11DF9" w:rsidRDefault="00E11DF9" w:rsidP="0020427F">
      <w:pPr>
        <w:pStyle w:val="110"/>
        <w:jc w:val="both"/>
        <w:rPr>
          <w:rFonts w:eastAsia="Calibri"/>
          <w:color w:val="000000"/>
          <w:sz w:val="24"/>
          <w:szCs w:val="24"/>
        </w:rPr>
      </w:pPr>
    </w:p>
    <w:p w14:paraId="67B3D2FC" w14:textId="77777777" w:rsidR="00E11DF9" w:rsidRDefault="00E11DF9" w:rsidP="0020427F">
      <w:pPr>
        <w:pStyle w:val="110"/>
        <w:jc w:val="both"/>
        <w:rPr>
          <w:rFonts w:eastAsia="Calibri"/>
          <w:color w:val="000000"/>
          <w:sz w:val="24"/>
          <w:szCs w:val="24"/>
        </w:rPr>
      </w:pPr>
    </w:p>
    <w:p w14:paraId="61C6506C" w14:textId="77777777" w:rsidR="00E11DF9" w:rsidRDefault="00E11DF9" w:rsidP="0020427F">
      <w:pPr>
        <w:pStyle w:val="110"/>
        <w:jc w:val="both"/>
        <w:rPr>
          <w:rFonts w:eastAsia="Calibri"/>
          <w:color w:val="000000"/>
          <w:sz w:val="24"/>
          <w:szCs w:val="24"/>
        </w:rPr>
      </w:pPr>
    </w:p>
    <w:p w14:paraId="21AB4018" w14:textId="77777777" w:rsidR="00E11DF9" w:rsidRDefault="00E11DF9" w:rsidP="0020427F">
      <w:pPr>
        <w:pStyle w:val="110"/>
        <w:jc w:val="both"/>
        <w:rPr>
          <w:rFonts w:eastAsia="Calibri"/>
          <w:color w:val="000000"/>
          <w:sz w:val="24"/>
          <w:szCs w:val="24"/>
        </w:rPr>
      </w:pPr>
    </w:p>
    <w:p w14:paraId="7B645028" w14:textId="77777777" w:rsidR="00E11DF9" w:rsidRDefault="00E11DF9" w:rsidP="0020427F">
      <w:pPr>
        <w:pStyle w:val="110"/>
        <w:jc w:val="both"/>
        <w:rPr>
          <w:rFonts w:eastAsia="Calibri"/>
          <w:color w:val="000000"/>
          <w:sz w:val="24"/>
          <w:szCs w:val="24"/>
        </w:rPr>
      </w:pPr>
    </w:p>
    <w:p w14:paraId="6396140B" w14:textId="77777777" w:rsidR="00E11DF9" w:rsidRDefault="00E11DF9" w:rsidP="0020427F">
      <w:pPr>
        <w:pStyle w:val="110"/>
        <w:jc w:val="both"/>
        <w:rPr>
          <w:rFonts w:eastAsia="Calibri"/>
          <w:color w:val="000000"/>
          <w:sz w:val="24"/>
          <w:szCs w:val="24"/>
        </w:rPr>
      </w:pPr>
    </w:p>
    <w:p w14:paraId="00DECF2B" w14:textId="77777777" w:rsidR="00E11DF9" w:rsidRDefault="00E11DF9" w:rsidP="0020427F">
      <w:pPr>
        <w:pStyle w:val="110"/>
        <w:jc w:val="both"/>
        <w:rPr>
          <w:rFonts w:eastAsia="Calibri"/>
          <w:color w:val="000000"/>
          <w:sz w:val="24"/>
          <w:szCs w:val="24"/>
        </w:rPr>
      </w:pPr>
    </w:p>
    <w:p w14:paraId="6538806B" w14:textId="77777777" w:rsidR="00E11DF9" w:rsidRDefault="00E11DF9" w:rsidP="0020427F">
      <w:pPr>
        <w:pStyle w:val="110"/>
        <w:jc w:val="both"/>
        <w:rPr>
          <w:rFonts w:eastAsia="Calibri"/>
          <w:color w:val="000000"/>
          <w:sz w:val="24"/>
          <w:szCs w:val="24"/>
        </w:rPr>
      </w:pPr>
    </w:p>
    <w:p w14:paraId="7383B2EF" w14:textId="77777777" w:rsidR="00E11DF9" w:rsidRDefault="00E11DF9" w:rsidP="0020427F">
      <w:pPr>
        <w:pStyle w:val="110"/>
        <w:jc w:val="both"/>
        <w:rPr>
          <w:rFonts w:eastAsia="Calibri"/>
          <w:color w:val="000000"/>
          <w:sz w:val="24"/>
          <w:szCs w:val="24"/>
        </w:rPr>
      </w:pPr>
    </w:p>
    <w:p w14:paraId="5E7C0180" w14:textId="77777777" w:rsidR="0020427F" w:rsidRDefault="0020427F" w:rsidP="0020427F">
      <w:pPr>
        <w:pStyle w:val="110"/>
        <w:jc w:val="both"/>
        <w:rPr>
          <w:rFonts w:eastAsia="Calibri"/>
          <w:color w:val="000000"/>
          <w:sz w:val="24"/>
          <w:szCs w:val="24"/>
        </w:rPr>
      </w:pPr>
    </w:p>
    <w:tbl>
      <w:tblPr>
        <w:tblStyle w:val="ab"/>
        <w:tblW w:w="0" w:type="auto"/>
        <w:tblLook w:val="04A0" w:firstRow="1" w:lastRow="0" w:firstColumn="1" w:lastColumn="0" w:noHBand="0" w:noVBand="1"/>
      </w:tblPr>
      <w:tblGrid>
        <w:gridCol w:w="517"/>
        <w:gridCol w:w="2411"/>
        <w:gridCol w:w="1455"/>
        <w:gridCol w:w="1537"/>
        <w:gridCol w:w="2227"/>
        <w:gridCol w:w="1423"/>
      </w:tblGrid>
      <w:tr w:rsidR="000B7C43" w14:paraId="199EC3ED" w14:textId="749DC7AE" w:rsidTr="00D1701F">
        <w:trPr>
          <w:trHeight w:val="1264"/>
        </w:trPr>
        <w:tc>
          <w:tcPr>
            <w:tcW w:w="517" w:type="dxa"/>
            <w:vAlign w:val="center"/>
          </w:tcPr>
          <w:p w14:paraId="3016F198" w14:textId="4BD8DF75" w:rsidR="000B7C43" w:rsidRPr="00852D3B" w:rsidRDefault="000B7C43" w:rsidP="00BB1359">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2411" w:type="dxa"/>
            <w:vAlign w:val="center"/>
          </w:tcPr>
          <w:p w14:paraId="35DDA00C" w14:textId="2EAE8C9C" w:rsidR="000B7C43" w:rsidRPr="004C28D7" w:rsidRDefault="000B7C43" w:rsidP="00AF6C4C">
            <w:pPr>
              <w:jc w:val="center"/>
              <w:rPr>
                <w:rFonts w:ascii="Times New Roman" w:hAnsi="Times New Roman" w:cs="Times New Roman"/>
                <w:sz w:val="24"/>
                <w:szCs w:val="24"/>
              </w:rPr>
            </w:pPr>
            <w:r w:rsidRPr="004C28D7">
              <w:rPr>
                <w:rFonts w:ascii="Times New Roman" w:hAnsi="Times New Roman" w:cs="Times New Roman"/>
                <w:sz w:val="24"/>
                <w:szCs w:val="24"/>
              </w:rPr>
              <w:t xml:space="preserve">Наименование </w:t>
            </w:r>
            <w:r w:rsidR="00AF6C4C" w:rsidRPr="004C28D7">
              <w:rPr>
                <w:rFonts w:ascii="Times New Roman" w:hAnsi="Times New Roman" w:cs="Times New Roman"/>
                <w:sz w:val="24"/>
                <w:szCs w:val="24"/>
              </w:rPr>
              <w:t>ООПТ</w:t>
            </w:r>
          </w:p>
        </w:tc>
        <w:tc>
          <w:tcPr>
            <w:tcW w:w="1455" w:type="dxa"/>
            <w:vAlign w:val="center"/>
          </w:tcPr>
          <w:p w14:paraId="1251CFCB" w14:textId="64BE30ED" w:rsidR="000B7C43" w:rsidRPr="004C28D7" w:rsidRDefault="000B7C43" w:rsidP="00BB1359">
            <w:pPr>
              <w:jc w:val="center"/>
              <w:rPr>
                <w:rFonts w:ascii="Times New Roman" w:hAnsi="Times New Roman" w:cs="Times New Roman"/>
                <w:sz w:val="24"/>
                <w:szCs w:val="24"/>
              </w:rPr>
            </w:pPr>
            <w:r w:rsidRPr="004C28D7">
              <w:rPr>
                <w:rFonts w:ascii="Times New Roman" w:hAnsi="Times New Roman" w:cs="Times New Roman"/>
                <w:sz w:val="24"/>
                <w:szCs w:val="24"/>
              </w:rPr>
              <w:t>Площадь охраняемой территории, га</w:t>
            </w:r>
          </w:p>
        </w:tc>
        <w:tc>
          <w:tcPr>
            <w:tcW w:w="1537" w:type="dxa"/>
            <w:vAlign w:val="center"/>
          </w:tcPr>
          <w:p w14:paraId="679D53A5" w14:textId="48CFEA6B" w:rsidR="000B7C43" w:rsidRPr="004C28D7" w:rsidRDefault="000B7C43" w:rsidP="00BB1359">
            <w:pPr>
              <w:jc w:val="center"/>
              <w:rPr>
                <w:rFonts w:ascii="Times New Roman" w:hAnsi="Times New Roman" w:cs="Times New Roman"/>
                <w:sz w:val="24"/>
                <w:szCs w:val="24"/>
              </w:rPr>
            </w:pPr>
            <w:r w:rsidRPr="004C28D7">
              <w:rPr>
                <w:rFonts w:ascii="Times New Roman" w:hAnsi="Times New Roman" w:cs="Times New Roman"/>
                <w:sz w:val="24"/>
                <w:szCs w:val="24"/>
              </w:rPr>
              <w:t>Реестровый номер ООПТ в ЕГРН</w:t>
            </w:r>
          </w:p>
        </w:tc>
        <w:tc>
          <w:tcPr>
            <w:tcW w:w="2227" w:type="dxa"/>
          </w:tcPr>
          <w:p w14:paraId="7EE463CD" w14:textId="6FA5F4B3" w:rsidR="000B7C43" w:rsidRPr="004C28D7" w:rsidRDefault="000B7C43" w:rsidP="000B7C43">
            <w:pPr>
              <w:jc w:val="center"/>
              <w:rPr>
                <w:rFonts w:ascii="Times New Roman" w:hAnsi="Times New Roman" w:cs="Times New Roman"/>
                <w:sz w:val="24"/>
                <w:szCs w:val="24"/>
              </w:rPr>
            </w:pPr>
            <w:r w:rsidRPr="004C28D7">
              <w:rPr>
                <w:rFonts w:ascii="Times New Roman" w:hAnsi="Times New Roman" w:cs="Times New Roman"/>
                <w:sz w:val="24"/>
                <w:szCs w:val="24"/>
              </w:rPr>
              <w:t>Охранная зона, м /площадь охранной зоны, га</w:t>
            </w:r>
          </w:p>
        </w:tc>
        <w:tc>
          <w:tcPr>
            <w:tcW w:w="1423" w:type="dxa"/>
            <w:vAlign w:val="center"/>
          </w:tcPr>
          <w:p w14:paraId="6402617C" w14:textId="2FD9A401" w:rsidR="000B7C43" w:rsidRPr="004C28D7" w:rsidRDefault="000B7C43" w:rsidP="00BB1359">
            <w:pPr>
              <w:jc w:val="center"/>
              <w:rPr>
                <w:rFonts w:ascii="Times New Roman" w:hAnsi="Times New Roman" w:cs="Times New Roman"/>
                <w:sz w:val="24"/>
                <w:szCs w:val="24"/>
              </w:rPr>
            </w:pPr>
            <w:r w:rsidRPr="004C28D7">
              <w:rPr>
                <w:rFonts w:ascii="Times New Roman" w:hAnsi="Times New Roman" w:cs="Times New Roman"/>
                <w:sz w:val="24"/>
                <w:szCs w:val="24"/>
              </w:rPr>
              <w:t>Реестровый номер охранной зоны в ЕГРН</w:t>
            </w:r>
          </w:p>
        </w:tc>
      </w:tr>
      <w:tr w:rsidR="00DC296A" w14:paraId="2FE867BE" w14:textId="4A62CBF4" w:rsidTr="00DC296A">
        <w:trPr>
          <w:trHeight w:val="643"/>
        </w:trPr>
        <w:tc>
          <w:tcPr>
            <w:tcW w:w="9570" w:type="dxa"/>
            <w:gridSpan w:val="6"/>
            <w:vAlign w:val="center"/>
          </w:tcPr>
          <w:p w14:paraId="4B373DC9" w14:textId="47E367C3" w:rsidR="00DC296A" w:rsidRPr="004C28D7" w:rsidRDefault="00DC296A" w:rsidP="00DC296A">
            <w:pPr>
              <w:jc w:val="center"/>
              <w:rPr>
                <w:rFonts w:ascii="Times New Roman" w:hAnsi="Times New Roman" w:cs="Times New Roman"/>
                <w:sz w:val="24"/>
                <w:szCs w:val="24"/>
              </w:rPr>
            </w:pPr>
            <w:r w:rsidRPr="004C28D7">
              <w:rPr>
                <w:rFonts w:ascii="Times New Roman" w:hAnsi="Times New Roman" w:cs="Times New Roman"/>
                <w:sz w:val="24"/>
                <w:szCs w:val="24"/>
              </w:rPr>
              <w:t>государственные природные заказники</w:t>
            </w:r>
          </w:p>
        </w:tc>
      </w:tr>
      <w:tr w:rsidR="000D4DAE" w14:paraId="516EEC82" w14:textId="214A224F" w:rsidTr="000D4DAE">
        <w:trPr>
          <w:trHeight w:val="567"/>
        </w:trPr>
        <w:tc>
          <w:tcPr>
            <w:tcW w:w="517" w:type="dxa"/>
            <w:vAlign w:val="center"/>
          </w:tcPr>
          <w:p w14:paraId="1A0FDFCB" w14:textId="134617B9" w:rsidR="000D4DAE" w:rsidRPr="00852D3B" w:rsidRDefault="000D4DAE" w:rsidP="000D4DAE">
            <w:pPr>
              <w:jc w:val="center"/>
              <w:rPr>
                <w:rFonts w:ascii="Times New Roman" w:hAnsi="Times New Roman" w:cs="Times New Roman"/>
                <w:sz w:val="24"/>
                <w:szCs w:val="24"/>
              </w:rPr>
            </w:pPr>
            <w:r>
              <w:rPr>
                <w:rFonts w:ascii="Times New Roman" w:hAnsi="Times New Roman" w:cs="Times New Roman"/>
                <w:sz w:val="24"/>
                <w:szCs w:val="24"/>
              </w:rPr>
              <w:t>1.</w:t>
            </w:r>
          </w:p>
        </w:tc>
        <w:tc>
          <w:tcPr>
            <w:tcW w:w="2411" w:type="dxa"/>
            <w:vAlign w:val="center"/>
          </w:tcPr>
          <w:p w14:paraId="74215290" w14:textId="3CB22A5C" w:rsidR="000D4DAE" w:rsidRPr="004C28D7" w:rsidRDefault="000D4DAE" w:rsidP="000D4DAE">
            <w:pPr>
              <w:jc w:val="center"/>
              <w:rPr>
                <w:rFonts w:ascii="Times New Roman" w:hAnsi="Times New Roman" w:cs="Times New Roman"/>
                <w:sz w:val="24"/>
                <w:szCs w:val="24"/>
              </w:rPr>
            </w:pPr>
            <w:proofErr w:type="spellStart"/>
            <w:r w:rsidRPr="00B64F70">
              <w:rPr>
                <w:rFonts w:ascii="Times New Roman" w:hAnsi="Times New Roman" w:cs="Times New Roman"/>
                <w:color w:val="000000" w:themeColor="text1"/>
                <w:sz w:val="24"/>
                <w:szCs w:val="24"/>
              </w:rPr>
              <w:t>Карачуново</w:t>
            </w:r>
            <w:proofErr w:type="spellEnd"/>
            <w:r w:rsidRPr="00B64F70">
              <w:rPr>
                <w:rFonts w:ascii="Times New Roman" w:hAnsi="Times New Roman" w:cs="Times New Roman"/>
                <w:color w:val="000000" w:themeColor="text1"/>
                <w:sz w:val="24"/>
                <w:szCs w:val="24"/>
              </w:rPr>
              <w:t xml:space="preserve"> болото</w:t>
            </w:r>
          </w:p>
        </w:tc>
        <w:tc>
          <w:tcPr>
            <w:tcW w:w="1455" w:type="dxa"/>
            <w:vAlign w:val="center"/>
          </w:tcPr>
          <w:p w14:paraId="3D695A52" w14:textId="77777777" w:rsidR="000D4DAE" w:rsidRPr="004C28D7" w:rsidRDefault="000D4DAE" w:rsidP="000D4DAE">
            <w:pPr>
              <w:jc w:val="center"/>
              <w:rPr>
                <w:rFonts w:ascii="Times New Roman" w:hAnsi="Times New Roman" w:cs="Times New Roman"/>
                <w:sz w:val="24"/>
                <w:szCs w:val="24"/>
              </w:rPr>
            </w:pPr>
            <w:r w:rsidRPr="004C28D7">
              <w:rPr>
                <w:rFonts w:ascii="Times New Roman" w:hAnsi="Times New Roman" w:cs="Times New Roman"/>
                <w:sz w:val="24"/>
                <w:szCs w:val="24"/>
              </w:rPr>
              <w:t>510,7071</w:t>
            </w:r>
          </w:p>
        </w:tc>
        <w:tc>
          <w:tcPr>
            <w:tcW w:w="1537" w:type="dxa"/>
            <w:vAlign w:val="center"/>
          </w:tcPr>
          <w:p w14:paraId="0DBAC6F2" w14:textId="3DD12505" w:rsidR="000D4DAE" w:rsidRPr="004C28D7" w:rsidRDefault="000D4DAE" w:rsidP="000D4DAE">
            <w:pPr>
              <w:jc w:val="center"/>
              <w:rPr>
                <w:rFonts w:ascii="Times New Roman" w:hAnsi="Times New Roman" w:cs="Times New Roman"/>
                <w:sz w:val="24"/>
                <w:szCs w:val="24"/>
              </w:rPr>
            </w:pPr>
            <w:r w:rsidRPr="004C28D7">
              <w:rPr>
                <w:rFonts w:ascii="Times New Roman" w:hAnsi="Times New Roman" w:cs="Times New Roman"/>
                <w:sz w:val="24"/>
                <w:szCs w:val="24"/>
              </w:rPr>
              <w:t>76:01-6.7</w:t>
            </w:r>
          </w:p>
        </w:tc>
        <w:tc>
          <w:tcPr>
            <w:tcW w:w="2227" w:type="dxa"/>
            <w:vAlign w:val="center"/>
          </w:tcPr>
          <w:p w14:paraId="387C222F" w14:textId="36A05744" w:rsidR="000D4DAE" w:rsidRPr="004C28D7" w:rsidRDefault="000D4DAE" w:rsidP="000D4DAE">
            <w:pPr>
              <w:jc w:val="center"/>
              <w:rPr>
                <w:rFonts w:ascii="Times New Roman" w:hAnsi="Times New Roman" w:cs="Times New Roman"/>
                <w:sz w:val="24"/>
                <w:szCs w:val="24"/>
              </w:rPr>
            </w:pPr>
            <w:r w:rsidRPr="004C28D7">
              <w:t>-</w:t>
            </w:r>
          </w:p>
        </w:tc>
        <w:tc>
          <w:tcPr>
            <w:tcW w:w="1423" w:type="dxa"/>
            <w:vAlign w:val="center"/>
          </w:tcPr>
          <w:p w14:paraId="341305D2" w14:textId="0BA79E9A" w:rsidR="000D4DAE" w:rsidRPr="004C28D7" w:rsidRDefault="000D4DAE" w:rsidP="000D4DAE">
            <w:pPr>
              <w:jc w:val="center"/>
              <w:rPr>
                <w:rFonts w:ascii="Times New Roman" w:hAnsi="Times New Roman" w:cs="Times New Roman"/>
                <w:sz w:val="24"/>
                <w:szCs w:val="24"/>
              </w:rPr>
            </w:pPr>
            <w:r w:rsidRPr="004C28D7">
              <w:rPr>
                <w:rFonts w:ascii="Times New Roman" w:hAnsi="Times New Roman" w:cs="Times New Roman"/>
                <w:sz w:val="24"/>
                <w:szCs w:val="24"/>
              </w:rPr>
              <w:t>-</w:t>
            </w:r>
          </w:p>
        </w:tc>
      </w:tr>
      <w:tr w:rsidR="000D4DAE" w14:paraId="45A0E7DF" w14:textId="58D309F3" w:rsidTr="000D4DAE">
        <w:trPr>
          <w:trHeight w:val="567"/>
        </w:trPr>
        <w:tc>
          <w:tcPr>
            <w:tcW w:w="517" w:type="dxa"/>
            <w:vAlign w:val="center"/>
          </w:tcPr>
          <w:p w14:paraId="727AD375" w14:textId="03D88B21" w:rsidR="000D4DAE" w:rsidRPr="00852D3B" w:rsidRDefault="000D4DAE" w:rsidP="000D4DAE">
            <w:pPr>
              <w:jc w:val="center"/>
              <w:rPr>
                <w:rFonts w:ascii="Times New Roman" w:hAnsi="Times New Roman" w:cs="Times New Roman"/>
                <w:sz w:val="24"/>
                <w:szCs w:val="24"/>
              </w:rPr>
            </w:pPr>
            <w:r>
              <w:rPr>
                <w:rFonts w:ascii="Times New Roman" w:hAnsi="Times New Roman" w:cs="Times New Roman"/>
                <w:sz w:val="24"/>
                <w:szCs w:val="24"/>
              </w:rPr>
              <w:t>2.</w:t>
            </w:r>
          </w:p>
        </w:tc>
        <w:tc>
          <w:tcPr>
            <w:tcW w:w="2411" w:type="dxa"/>
            <w:vAlign w:val="center"/>
          </w:tcPr>
          <w:p w14:paraId="2AFEC801" w14:textId="6E093673" w:rsidR="000D4DAE" w:rsidRPr="004C28D7" w:rsidRDefault="000D4DAE" w:rsidP="000D4DAE">
            <w:pPr>
              <w:jc w:val="center"/>
              <w:rPr>
                <w:rFonts w:ascii="Times New Roman" w:hAnsi="Times New Roman" w:cs="Times New Roman"/>
                <w:sz w:val="24"/>
                <w:szCs w:val="24"/>
              </w:rPr>
            </w:pPr>
            <w:r w:rsidRPr="004C28D7">
              <w:rPr>
                <w:rFonts w:ascii="Times New Roman" w:hAnsi="Times New Roman" w:cs="Times New Roman"/>
                <w:sz w:val="24"/>
                <w:szCs w:val="24"/>
              </w:rPr>
              <w:t xml:space="preserve">Болото Большое у дер. </w:t>
            </w:r>
            <w:proofErr w:type="spellStart"/>
            <w:r w:rsidRPr="004C28D7">
              <w:rPr>
                <w:rFonts w:ascii="Times New Roman" w:hAnsi="Times New Roman" w:cs="Times New Roman"/>
                <w:sz w:val="24"/>
                <w:szCs w:val="24"/>
              </w:rPr>
              <w:t>Шалимово</w:t>
            </w:r>
            <w:proofErr w:type="spellEnd"/>
          </w:p>
        </w:tc>
        <w:tc>
          <w:tcPr>
            <w:tcW w:w="1455" w:type="dxa"/>
            <w:vAlign w:val="center"/>
          </w:tcPr>
          <w:p w14:paraId="51A6E62C" w14:textId="3D322506" w:rsidR="000D4DAE" w:rsidRPr="004C28D7" w:rsidRDefault="000D4DAE" w:rsidP="000D4DAE">
            <w:pPr>
              <w:jc w:val="center"/>
              <w:rPr>
                <w:rFonts w:ascii="Times New Roman" w:hAnsi="Times New Roman" w:cs="Times New Roman"/>
                <w:sz w:val="24"/>
                <w:szCs w:val="24"/>
              </w:rPr>
            </w:pPr>
            <w:r w:rsidRPr="004C28D7">
              <w:rPr>
                <w:rFonts w:ascii="Times New Roman" w:hAnsi="Times New Roman" w:cs="Times New Roman"/>
                <w:sz w:val="24"/>
                <w:szCs w:val="24"/>
              </w:rPr>
              <w:t>1087,9222</w:t>
            </w:r>
          </w:p>
        </w:tc>
        <w:tc>
          <w:tcPr>
            <w:tcW w:w="1537" w:type="dxa"/>
            <w:vAlign w:val="center"/>
          </w:tcPr>
          <w:p w14:paraId="0AD91901" w14:textId="77777777" w:rsidR="000D4DAE" w:rsidRPr="004C28D7" w:rsidRDefault="000D4DAE" w:rsidP="000D4DAE">
            <w:pPr>
              <w:jc w:val="center"/>
              <w:rPr>
                <w:rFonts w:ascii="Times New Roman" w:hAnsi="Times New Roman" w:cs="Times New Roman"/>
                <w:sz w:val="24"/>
                <w:szCs w:val="24"/>
              </w:rPr>
            </w:pPr>
            <w:r w:rsidRPr="004C28D7">
              <w:rPr>
                <w:rFonts w:ascii="Times New Roman" w:hAnsi="Times New Roman" w:cs="Times New Roman"/>
                <w:sz w:val="24"/>
                <w:szCs w:val="24"/>
              </w:rPr>
              <w:t>76:01-6.199</w:t>
            </w:r>
          </w:p>
        </w:tc>
        <w:tc>
          <w:tcPr>
            <w:tcW w:w="2227" w:type="dxa"/>
            <w:vAlign w:val="center"/>
          </w:tcPr>
          <w:p w14:paraId="3F2EE712" w14:textId="4040A205" w:rsidR="000D4DAE" w:rsidRPr="004C28D7" w:rsidRDefault="000D4DAE" w:rsidP="000D4DAE">
            <w:pPr>
              <w:jc w:val="center"/>
              <w:rPr>
                <w:rFonts w:ascii="Times New Roman" w:hAnsi="Times New Roman" w:cs="Times New Roman"/>
                <w:sz w:val="24"/>
                <w:szCs w:val="24"/>
              </w:rPr>
            </w:pPr>
            <w:r w:rsidRPr="004C28D7">
              <w:t>-</w:t>
            </w:r>
          </w:p>
        </w:tc>
        <w:tc>
          <w:tcPr>
            <w:tcW w:w="1423" w:type="dxa"/>
            <w:vAlign w:val="center"/>
          </w:tcPr>
          <w:p w14:paraId="3331A61D" w14:textId="0D382D4F" w:rsidR="000D4DAE" w:rsidRPr="004C28D7" w:rsidRDefault="000D4DAE" w:rsidP="000D4DAE">
            <w:pPr>
              <w:jc w:val="center"/>
              <w:rPr>
                <w:rFonts w:ascii="Times New Roman" w:hAnsi="Times New Roman" w:cs="Times New Roman"/>
                <w:sz w:val="24"/>
                <w:szCs w:val="24"/>
              </w:rPr>
            </w:pPr>
            <w:r w:rsidRPr="004C28D7">
              <w:rPr>
                <w:rFonts w:ascii="Times New Roman" w:hAnsi="Times New Roman" w:cs="Times New Roman"/>
                <w:sz w:val="24"/>
                <w:szCs w:val="24"/>
              </w:rPr>
              <w:t>-</w:t>
            </w:r>
          </w:p>
        </w:tc>
      </w:tr>
      <w:tr w:rsidR="00DC296A" w14:paraId="56B38831" w14:textId="12BE8386" w:rsidTr="00DC296A">
        <w:trPr>
          <w:trHeight w:val="603"/>
        </w:trPr>
        <w:tc>
          <w:tcPr>
            <w:tcW w:w="9570" w:type="dxa"/>
            <w:gridSpan w:val="6"/>
            <w:vAlign w:val="center"/>
          </w:tcPr>
          <w:p w14:paraId="31C86F1E" w14:textId="682AB16E" w:rsidR="00DC296A" w:rsidRPr="004C28D7" w:rsidRDefault="00DC296A" w:rsidP="00DC296A">
            <w:pPr>
              <w:jc w:val="center"/>
              <w:rPr>
                <w:rFonts w:ascii="Times New Roman" w:hAnsi="Times New Roman" w:cs="Times New Roman"/>
                <w:sz w:val="24"/>
                <w:szCs w:val="24"/>
              </w:rPr>
            </w:pPr>
            <w:r w:rsidRPr="004C28D7">
              <w:rPr>
                <w:rFonts w:ascii="Times New Roman" w:hAnsi="Times New Roman" w:cs="Times New Roman"/>
                <w:sz w:val="24"/>
                <w:szCs w:val="24"/>
              </w:rPr>
              <w:t>памятники природы</w:t>
            </w:r>
          </w:p>
        </w:tc>
      </w:tr>
      <w:tr w:rsidR="000B7C43" w14:paraId="39C5E684" w14:textId="715B97A7" w:rsidTr="000D4DAE">
        <w:trPr>
          <w:trHeight w:val="567"/>
        </w:trPr>
        <w:tc>
          <w:tcPr>
            <w:tcW w:w="517" w:type="dxa"/>
            <w:vAlign w:val="center"/>
          </w:tcPr>
          <w:p w14:paraId="76D45A59" w14:textId="2639E274"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3.</w:t>
            </w:r>
          </w:p>
        </w:tc>
        <w:tc>
          <w:tcPr>
            <w:tcW w:w="2411" w:type="dxa"/>
            <w:vAlign w:val="center"/>
          </w:tcPr>
          <w:p w14:paraId="275956DA" w14:textId="5BD433CE" w:rsidR="000B7C43" w:rsidRPr="004C28D7" w:rsidRDefault="000B7C43" w:rsidP="00547428">
            <w:pPr>
              <w:jc w:val="center"/>
              <w:rPr>
                <w:rFonts w:ascii="Times New Roman" w:hAnsi="Times New Roman" w:cs="Times New Roman"/>
                <w:sz w:val="24"/>
                <w:szCs w:val="24"/>
              </w:rPr>
            </w:pPr>
            <w:r w:rsidRPr="004C28D7">
              <w:rPr>
                <w:rFonts w:ascii="Times New Roman" w:hAnsi="Times New Roman" w:cs="Times New Roman"/>
                <w:sz w:val="24"/>
                <w:szCs w:val="24"/>
              </w:rPr>
              <w:t xml:space="preserve">Болото </w:t>
            </w:r>
            <w:proofErr w:type="spellStart"/>
            <w:r w:rsidRPr="004C28D7">
              <w:rPr>
                <w:rFonts w:ascii="Times New Roman" w:hAnsi="Times New Roman" w:cs="Times New Roman"/>
                <w:sz w:val="24"/>
                <w:szCs w:val="24"/>
              </w:rPr>
              <w:t>Богоявленское</w:t>
            </w:r>
            <w:proofErr w:type="spellEnd"/>
            <w:r w:rsidRPr="004C28D7">
              <w:rPr>
                <w:rFonts w:ascii="Times New Roman" w:hAnsi="Times New Roman" w:cs="Times New Roman"/>
                <w:sz w:val="24"/>
                <w:szCs w:val="24"/>
              </w:rPr>
              <w:t xml:space="preserve"> и долина р. </w:t>
            </w:r>
            <w:proofErr w:type="spellStart"/>
            <w:r w:rsidRPr="004C28D7">
              <w:rPr>
                <w:rFonts w:ascii="Times New Roman" w:hAnsi="Times New Roman" w:cs="Times New Roman"/>
                <w:sz w:val="24"/>
                <w:szCs w:val="24"/>
              </w:rPr>
              <w:t>Юхоти</w:t>
            </w:r>
            <w:proofErr w:type="spellEnd"/>
            <w:r w:rsidRPr="004C28D7">
              <w:rPr>
                <w:rFonts w:ascii="Times New Roman" w:hAnsi="Times New Roman" w:cs="Times New Roman"/>
                <w:sz w:val="24"/>
                <w:szCs w:val="24"/>
              </w:rPr>
              <w:t xml:space="preserve"> (верхнее течение)</w:t>
            </w:r>
          </w:p>
        </w:tc>
        <w:tc>
          <w:tcPr>
            <w:tcW w:w="1455" w:type="dxa"/>
            <w:vAlign w:val="center"/>
          </w:tcPr>
          <w:p w14:paraId="2965BAF2" w14:textId="77777777" w:rsidR="000B7C43" w:rsidRPr="004C28D7" w:rsidRDefault="000B7C43" w:rsidP="00547428">
            <w:pPr>
              <w:jc w:val="center"/>
              <w:rPr>
                <w:rFonts w:ascii="Times New Roman" w:hAnsi="Times New Roman" w:cs="Times New Roman"/>
                <w:sz w:val="24"/>
                <w:szCs w:val="24"/>
              </w:rPr>
            </w:pPr>
            <w:r w:rsidRPr="004C28D7">
              <w:rPr>
                <w:rFonts w:ascii="Times New Roman" w:hAnsi="Times New Roman" w:cs="Times New Roman"/>
                <w:sz w:val="24"/>
                <w:szCs w:val="24"/>
              </w:rPr>
              <w:t>1282,1609</w:t>
            </w:r>
          </w:p>
          <w:p w14:paraId="3EC18FE9" w14:textId="20B450A2" w:rsidR="000B7C43" w:rsidRPr="004C28D7" w:rsidRDefault="000B7C43" w:rsidP="00547428">
            <w:pPr>
              <w:jc w:val="center"/>
              <w:rPr>
                <w:rFonts w:ascii="Times New Roman" w:hAnsi="Times New Roman" w:cs="Times New Roman"/>
                <w:sz w:val="24"/>
                <w:szCs w:val="24"/>
              </w:rPr>
            </w:pPr>
            <w:r w:rsidRPr="004C28D7">
              <w:rPr>
                <w:rFonts w:ascii="Times New Roman" w:hAnsi="Times New Roman" w:cs="Times New Roman"/>
                <w:sz w:val="24"/>
                <w:szCs w:val="24"/>
              </w:rPr>
              <w:t>(в том числе</w:t>
            </w:r>
          </w:p>
          <w:p w14:paraId="22BAA7C0" w14:textId="77777777" w:rsidR="000B7C43" w:rsidRPr="004C28D7" w:rsidRDefault="000B7C43" w:rsidP="00547428">
            <w:pPr>
              <w:jc w:val="center"/>
              <w:rPr>
                <w:rFonts w:ascii="Times New Roman" w:hAnsi="Times New Roman" w:cs="Times New Roman"/>
                <w:sz w:val="24"/>
                <w:szCs w:val="24"/>
              </w:rPr>
            </w:pPr>
            <w:r w:rsidRPr="004C28D7">
              <w:rPr>
                <w:rFonts w:ascii="Times New Roman" w:hAnsi="Times New Roman" w:cs="Times New Roman"/>
                <w:sz w:val="24"/>
                <w:szCs w:val="24"/>
              </w:rPr>
              <w:t>участок 1 - 957,7658,</w:t>
            </w:r>
          </w:p>
          <w:p w14:paraId="6DC23CE0" w14:textId="77777777" w:rsidR="000B7C43" w:rsidRPr="004C28D7" w:rsidRDefault="000B7C43" w:rsidP="00547428">
            <w:pPr>
              <w:jc w:val="center"/>
              <w:rPr>
                <w:rFonts w:ascii="Times New Roman" w:hAnsi="Times New Roman" w:cs="Times New Roman"/>
                <w:sz w:val="24"/>
                <w:szCs w:val="24"/>
              </w:rPr>
            </w:pPr>
            <w:r w:rsidRPr="004C28D7">
              <w:rPr>
                <w:rFonts w:ascii="Times New Roman" w:hAnsi="Times New Roman" w:cs="Times New Roman"/>
                <w:sz w:val="24"/>
                <w:szCs w:val="24"/>
              </w:rPr>
              <w:t>участок 2 - 324,3951)</w:t>
            </w:r>
          </w:p>
        </w:tc>
        <w:tc>
          <w:tcPr>
            <w:tcW w:w="1537" w:type="dxa"/>
            <w:vAlign w:val="center"/>
          </w:tcPr>
          <w:p w14:paraId="4FA64C31" w14:textId="77777777" w:rsidR="000B7C43" w:rsidRPr="004C28D7" w:rsidRDefault="000B7C43" w:rsidP="00547428">
            <w:pPr>
              <w:jc w:val="center"/>
              <w:rPr>
                <w:rFonts w:ascii="Times New Roman" w:hAnsi="Times New Roman" w:cs="Times New Roman"/>
                <w:sz w:val="24"/>
                <w:szCs w:val="24"/>
              </w:rPr>
            </w:pPr>
            <w:r w:rsidRPr="004C28D7">
              <w:rPr>
                <w:rFonts w:ascii="Times New Roman" w:hAnsi="Times New Roman" w:cs="Times New Roman"/>
                <w:sz w:val="24"/>
                <w:szCs w:val="24"/>
              </w:rPr>
              <w:t>76:01-6.15</w:t>
            </w:r>
          </w:p>
        </w:tc>
        <w:tc>
          <w:tcPr>
            <w:tcW w:w="2227" w:type="dxa"/>
            <w:vAlign w:val="center"/>
          </w:tcPr>
          <w:p w14:paraId="1FCEA0A0" w14:textId="12CF5F6F" w:rsidR="000B7C43" w:rsidRPr="004C28D7" w:rsidRDefault="000B7C43" w:rsidP="000B7C43">
            <w:pPr>
              <w:jc w:val="center"/>
              <w:rPr>
                <w:rFonts w:ascii="Times New Roman" w:hAnsi="Times New Roman" w:cs="Times New Roman"/>
                <w:sz w:val="24"/>
                <w:szCs w:val="24"/>
              </w:rPr>
            </w:pPr>
            <w:r w:rsidRPr="004C28D7">
              <w:rPr>
                <w:rFonts w:ascii="Times New Roman" w:hAnsi="Times New Roman" w:cs="Times New Roman"/>
                <w:sz w:val="24"/>
                <w:szCs w:val="24"/>
              </w:rPr>
              <w:t>50/</w:t>
            </w:r>
            <w:r w:rsidRPr="004C28D7">
              <w:rPr>
                <w:rFonts w:ascii="Times New Roman" w:hAnsi="Times New Roman" w:cs="Times New Roman"/>
                <w:color w:val="000000"/>
                <w:sz w:val="24"/>
                <w:szCs w:val="24"/>
              </w:rPr>
              <w:t>275,2119</w:t>
            </w:r>
          </w:p>
        </w:tc>
        <w:tc>
          <w:tcPr>
            <w:tcW w:w="1423" w:type="dxa"/>
            <w:vAlign w:val="center"/>
          </w:tcPr>
          <w:p w14:paraId="61D5E5FD" w14:textId="392A1E06" w:rsidR="000B7C43" w:rsidRPr="004C28D7" w:rsidRDefault="000B7C43" w:rsidP="00547428">
            <w:pPr>
              <w:jc w:val="center"/>
              <w:rPr>
                <w:rFonts w:ascii="Times New Roman" w:hAnsi="Times New Roman" w:cs="Times New Roman"/>
                <w:sz w:val="24"/>
                <w:szCs w:val="24"/>
              </w:rPr>
            </w:pPr>
            <w:r w:rsidRPr="004C28D7">
              <w:rPr>
                <w:rFonts w:ascii="Times New Roman" w:hAnsi="Times New Roman" w:cs="Times New Roman"/>
                <w:sz w:val="24"/>
                <w:szCs w:val="24"/>
              </w:rPr>
              <w:t>76:01-6.650</w:t>
            </w:r>
          </w:p>
        </w:tc>
      </w:tr>
      <w:tr w:rsidR="000B7C43" w14:paraId="58DCF4A9" w14:textId="65E512B8" w:rsidTr="000D4DAE">
        <w:trPr>
          <w:trHeight w:val="567"/>
        </w:trPr>
        <w:tc>
          <w:tcPr>
            <w:tcW w:w="517" w:type="dxa"/>
            <w:vAlign w:val="center"/>
          </w:tcPr>
          <w:p w14:paraId="127B85EF" w14:textId="4A165B27"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4.</w:t>
            </w:r>
          </w:p>
        </w:tc>
        <w:tc>
          <w:tcPr>
            <w:tcW w:w="2411" w:type="dxa"/>
            <w:vAlign w:val="center"/>
          </w:tcPr>
          <w:p w14:paraId="5FA26A57" w14:textId="4B9AF37B"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Болото </w:t>
            </w:r>
            <w:proofErr w:type="spellStart"/>
            <w:r w:rsidRPr="00852D3B">
              <w:rPr>
                <w:rFonts w:ascii="Times New Roman" w:hAnsi="Times New Roman" w:cs="Times New Roman"/>
                <w:sz w:val="24"/>
                <w:szCs w:val="24"/>
              </w:rPr>
              <w:t>Кольяки</w:t>
            </w:r>
            <w:proofErr w:type="spellEnd"/>
          </w:p>
        </w:tc>
        <w:tc>
          <w:tcPr>
            <w:tcW w:w="1455" w:type="dxa"/>
            <w:vAlign w:val="center"/>
          </w:tcPr>
          <w:p w14:paraId="74D66332"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94,5932</w:t>
            </w:r>
          </w:p>
        </w:tc>
        <w:tc>
          <w:tcPr>
            <w:tcW w:w="1537" w:type="dxa"/>
            <w:vAlign w:val="center"/>
          </w:tcPr>
          <w:p w14:paraId="5FA85BF7" w14:textId="77777777" w:rsidR="000B7C43" w:rsidRPr="00852D3B" w:rsidRDefault="000B7C43" w:rsidP="00547428">
            <w:pPr>
              <w:jc w:val="center"/>
              <w:rPr>
                <w:rFonts w:ascii="Times New Roman" w:hAnsi="Times New Roman" w:cs="Times New Roman"/>
                <w:sz w:val="24"/>
                <w:szCs w:val="24"/>
              </w:rPr>
            </w:pPr>
            <w:r w:rsidRPr="00525574">
              <w:rPr>
                <w:rFonts w:ascii="Times New Roman" w:hAnsi="Times New Roman" w:cs="Times New Roman"/>
                <w:sz w:val="24"/>
                <w:szCs w:val="24"/>
              </w:rPr>
              <w:t>76:01-6.12</w:t>
            </w:r>
          </w:p>
        </w:tc>
        <w:tc>
          <w:tcPr>
            <w:tcW w:w="2227" w:type="dxa"/>
            <w:vAlign w:val="center"/>
          </w:tcPr>
          <w:p w14:paraId="5293CFAC" w14:textId="141744A8"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100/</w:t>
            </w:r>
            <w:r w:rsidR="00290AE2" w:rsidRPr="00290AE2">
              <w:rPr>
                <w:rFonts w:ascii="Times New Roman" w:hAnsi="Times New Roman" w:cs="Times New Roman"/>
                <w:sz w:val="24"/>
                <w:szCs w:val="24"/>
              </w:rPr>
              <w:t>42</w:t>
            </w:r>
            <w:r w:rsidR="00881C38">
              <w:rPr>
                <w:rFonts w:ascii="Times New Roman" w:hAnsi="Times New Roman" w:cs="Times New Roman"/>
                <w:sz w:val="24"/>
                <w:szCs w:val="24"/>
              </w:rPr>
              <w:t>,</w:t>
            </w:r>
            <w:r w:rsidR="00290AE2" w:rsidRPr="00290AE2">
              <w:rPr>
                <w:rFonts w:ascii="Times New Roman" w:hAnsi="Times New Roman" w:cs="Times New Roman"/>
                <w:sz w:val="24"/>
                <w:szCs w:val="24"/>
              </w:rPr>
              <w:t>4154</w:t>
            </w:r>
          </w:p>
        </w:tc>
        <w:tc>
          <w:tcPr>
            <w:tcW w:w="1423" w:type="dxa"/>
            <w:vAlign w:val="center"/>
          </w:tcPr>
          <w:p w14:paraId="200C07B2" w14:textId="54F4E8CC" w:rsidR="000B7C43" w:rsidRPr="00525574"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76:01-6.602</w:t>
            </w:r>
          </w:p>
        </w:tc>
      </w:tr>
      <w:tr w:rsidR="000B7C43" w14:paraId="47FE6A10" w14:textId="088FEBE5" w:rsidTr="000D4DAE">
        <w:trPr>
          <w:trHeight w:val="567"/>
        </w:trPr>
        <w:tc>
          <w:tcPr>
            <w:tcW w:w="517" w:type="dxa"/>
            <w:vAlign w:val="center"/>
          </w:tcPr>
          <w:p w14:paraId="21933915" w14:textId="47835C92"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5.</w:t>
            </w:r>
          </w:p>
        </w:tc>
        <w:tc>
          <w:tcPr>
            <w:tcW w:w="2411" w:type="dxa"/>
            <w:vAlign w:val="center"/>
          </w:tcPr>
          <w:p w14:paraId="1694C1B3" w14:textId="27CDE9E8" w:rsidR="000B7C43" w:rsidRPr="00852D3B" w:rsidRDefault="000B7C43" w:rsidP="00547428">
            <w:pPr>
              <w:jc w:val="center"/>
              <w:rPr>
                <w:rFonts w:ascii="Times New Roman" w:hAnsi="Times New Roman" w:cs="Times New Roman"/>
                <w:sz w:val="24"/>
                <w:szCs w:val="24"/>
              </w:rPr>
            </w:pPr>
            <w:proofErr w:type="spellStart"/>
            <w:r w:rsidRPr="00852D3B">
              <w:rPr>
                <w:rFonts w:ascii="Times New Roman" w:hAnsi="Times New Roman" w:cs="Times New Roman"/>
                <w:sz w:val="24"/>
                <w:szCs w:val="24"/>
              </w:rPr>
              <w:t>Кондратовское</w:t>
            </w:r>
            <w:proofErr w:type="spellEnd"/>
            <w:r w:rsidRPr="00852D3B">
              <w:rPr>
                <w:rFonts w:ascii="Times New Roman" w:hAnsi="Times New Roman" w:cs="Times New Roman"/>
                <w:sz w:val="24"/>
                <w:szCs w:val="24"/>
              </w:rPr>
              <w:t xml:space="preserve"> болото</w:t>
            </w:r>
          </w:p>
        </w:tc>
        <w:tc>
          <w:tcPr>
            <w:tcW w:w="1455" w:type="dxa"/>
            <w:vAlign w:val="center"/>
          </w:tcPr>
          <w:p w14:paraId="63D7C059"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488,4648</w:t>
            </w:r>
          </w:p>
        </w:tc>
        <w:tc>
          <w:tcPr>
            <w:tcW w:w="1537" w:type="dxa"/>
            <w:vAlign w:val="center"/>
          </w:tcPr>
          <w:p w14:paraId="66FB0BBE" w14:textId="77777777" w:rsidR="000B7C43" w:rsidRPr="00852D3B" w:rsidRDefault="000B7C43" w:rsidP="00547428">
            <w:pPr>
              <w:jc w:val="center"/>
              <w:rPr>
                <w:rFonts w:ascii="Times New Roman" w:hAnsi="Times New Roman" w:cs="Times New Roman"/>
                <w:sz w:val="24"/>
                <w:szCs w:val="24"/>
              </w:rPr>
            </w:pPr>
            <w:r w:rsidRPr="00525574">
              <w:rPr>
                <w:rFonts w:ascii="Times New Roman" w:hAnsi="Times New Roman" w:cs="Times New Roman"/>
                <w:sz w:val="24"/>
                <w:szCs w:val="24"/>
              </w:rPr>
              <w:t>76:01-6.6</w:t>
            </w:r>
          </w:p>
        </w:tc>
        <w:tc>
          <w:tcPr>
            <w:tcW w:w="2227" w:type="dxa"/>
            <w:vAlign w:val="center"/>
          </w:tcPr>
          <w:p w14:paraId="1AB94937" w14:textId="26B794B7"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100</w:t>
            </w:r>
            <w:r w:rsidR="00290AE2">
              <w:rPr>
                <w:rFonts w:ascii="Times New Roman" w:hAnsi="Times New Roman" w:cs="Times New Roman"/>
                <w:sz w:val="24"/>
                <w:szCs w:val="24"/>
              </w:rPr>
              <w:t>/</w:t>
            </w:r>
            <w:r w:rsidR="00290AE2" w:rsidRPr="00290AE2">
              <w:rPr>
                <w:rFonts w:ascii="Times New Roman" w:hAnsi="Times New Roman" w:cs="Times New Roman"/>
                <w:sz w:val="24"/>
                <w:szCs w:val="24"/>
              </w:rPr>
              <w:t>108</w:t>
            </w:r>
            <w:r w:rsidR="003632C2">
              <w:rPr>
                <w:rFonts w:ascii="Times New Roman" w:hAnsi="Times New Roman" w:cs="Times New Roman"/>
                <w:sz w:val="24"/>
                <w:szCs w:val="24"/>
              </w:rPr>
              <w:t>,</w:t>
            </w:r>
            <w:r w:rsidR="00290AE2" w:rsidRPr="00290AE2">
              <w:rPr>
                <w:rFonts w:ascii="Times New Roman" w:hAnsi="Times New Roman" w:cs="Times New Roman"/>
                <w:sz w:val="24"/>
                <w:szCs w:val="24"/>
              </w:rPr>
              <w:t>57</w:t>
            </w:r>
            <w:r w:rsidR="003632C2">
              <w:rPr>
                <w:rFonts w:ascii="Times New Roman" w:hAnsi="Times New Roman" w:cs="Times New Roman"/>
                <w:sz w:val="24"/>
                <w:szCs w:val="24"/>
              </w:rPr>
              <w:t>20</w:t>
            </w:r>
          </w:p>
        </w:tc>
        <w:tc>
          <w:tcPr>
            <w:tcW w:w="1423" w:type="dxa"/>
            <w:vAlign w:val="center"/>
          </w:tcPr>
          <w:p w14:paraId="14595476" w14:textId="0B92D31A" w:rsidR="000B7C43" w:rsidRPr="00525574"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76:01-6.651</w:t>
            </w:r>
          </w:p>
        </w:tc>
      </w:tr>
      <w:tr w:rsidR="000B7C43" w14:paraId="62287588" w14:textId="4209E30C" w:rsidTr="000D4DAE">
        <w:trPr>
          <w:trHeight w:val="567"/>
        </w:trPr>
        <w:tc>
          <w:tcPr>
            <w:tcW w:w="517" w:type="dxa"/>
            <w:vAlign w:val="center"/>
          </w:tcPr>
          <w:p w14:paraId="6147B5DD" w14:textId="654342B7"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6.</w:t>
            </w:r>
          </w:p>
        </w:tc>
        <w:tc>
          <w:tcPr>
            <w:tcW w:w="2411" w:type="dxa"/>
            <w:vAlign w:val="center"/>
          </w:tcPr>
          <w:p w14:paraId="26AD9714" w14:textId="28019F44"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Урочище Ивановское</w:t>
            </w:r>
          </w:p>
        </w:tc>
        <w:tc>
          <w:tcPr>
            <w:tcW w:w="1455" w:type="dxa"/>
            <w:vAlign w:val="center"/>
          </w:tcPr>
          <w:p w14:paraId="6C89AE68"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178,9079</w:t>
            </w:r>
          </w:p>
        </w:tc>
        <w:tc>
          <w:tcPr>
            <w:tcW w:w="1537" w:type="dxa"/>
            <w:vAlign w:val="center"/>
          </w:tcPr>
          <w:p w14:paraId="78F4CB4E" w14:textId="77777777" w:rsidR="000B7C43" w:rsidRPr="00852D3B" w:rsidRDefault="000B7C43" w:rsidP="00547428">
            <w:pPr>
              <w:jc w:val="center"/>
              <w:rPr>
                <w:rFonts w:ascii="Times New Roman" w:hAnsi="Times New Roman" w:cs="Times New Roman"/>
                <w:sz w:val="24"/>
                <w:szCs w:val="24"/>
              </w:rPr>
            </w:pPr>
            <w:r w:rsidRPr="00525574">
              <w:rPr>
                <w:rFonts w:ascii="Times New Roman" w:hAnsi="Times New Roman" w:cs="Times New Roman"/>
                <w:sz w:val="24"/>
                <w:szCs w:val="24"/>
              </w:rPr>
              <w:t>76:01-6.5</w:t>
            </w:r>
          </w:p>
        </w:tc>
        <w:tc>
          <w:tcPr>
            <w:tcW w:w="2227" w:type="dxa"/>
            <w:vAlign w:val="center"/>
          </w:tcPr>
          <w:p w14:paraId="4CA8439D" w14:textId="786E6F3D"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50</w:t>
            </w:r>
            <w:r w:rsidR="00290AE2">
              <w:rPr>
                <w:rFonts w:ascii="Times New Roman" w:hAnsi="Times New Roman" w:cs="Times New Roman"/>
                <w:sz w:val="24"/>
                <w:szCs w:val="24"/>
              </w:rPr>
              <w:t>/</w:t>
            </w:r>
            <w:r w:rsidR="00290AE2" w:rsidRPr="00290AE2">
              <w:rPr>
                <w:rFonts w:ascii="Times New Roman" w:hAnsi="Times New Roman" w:cs="Times New Roman"/>
                <w:sz w:val="24"/>
                <w:szCs w:val="24"/>
              </w:rPr>
              <w:t>42</w:t>
            </w:r>
            <w:r w:rsidR="001801F8">
              <w:rPr>
                <w:rFonts w:ascii="Times New Roman" w:hAnsi="Times New Roman" w:cs="Times New Roman"/>
                <w:sz w:val="24"/>
                <w:szCs w:val="24"/>
              </w:rPr>
              <w:t>,</w:t>
            </w:r>
            <w:r w:rsidR="00290AE2" w:rsidRPr="00290AE2">
              <w:rPr>
                <w:rFonts w:ascii="Times New Roman" w:hAnsi="Times New Roman" w:cs="Times New Roman"/>
                <w:sz w:val="24"/>
                <w:szCs w:val="24"/>
              </w:rPr>
              <w:t>4676</w:t>
            </w:r>
          </w:p>
        </w:tc>
        <w:tc>
          <w:tcPr>
            <w:tcW w:w="1423" w:type="dxa"/>
            <w:vAlign w:val="center"/>
          </w:tcPr>
          <w:p w14:paraId="10581556" w14:textId="513A825E" w:rsidR="000B7C43" w:rsidRPr="00525574"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76:01-6.652</w:t>
            </w:r>
          </w:p>
        </w:tc>
      </w:tr>
      <w:tr w:rsidR="000B7C43" w14:paraId="45FA5BFC" w14:textId="1E372CC8" w:rsidTr="000D4DAE">
        <w:trPr>
          <w:trHeight w:val="567"/>
        </w:trPr>
        <w:tc>
          <w:tcPr>
            <w:tcW w:w="517" w:type="dxa"/>
            <w:vAlign w:val="center"/>
          </w:tcPr>
          <w:p w14:paraId="2CBED890" w14:textId="5F41E670"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7.</w:t>
            </w:r>
          </w:p>
        </w:tc>
        <w:tc>
          <w:tcPr>
            <w:tcW w:w="2411" w:type="dxa"/>
            <w:vAlign w:val="center"/>
          </w:tcPr>
          <w:p w14:paraId="21E6F95A" w14:textId="1718C80A"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Болото Великий Мох</w:t>
            </w:r>
          </w:p>
        </w:tc>
        <w:tc>
          <w:tcPr>
            <w:tcW w:w="1455" w:type="dxa"/>
            <w:vAlign w:val="center"/>
          </w:tcPr>
          <w:p w14:paraId="44078216" w14:textId="7416BAD8" w:rsidR="000B7C43" w:rsidRPr="00852D3B" w:rsidRDefault="000B7C43" w:rsidP="00547428">
            <w:pPr>
              <w:jc w:val="center"/>
              <w:rPr>
                <w:rFonts w:ascii="Times New Roman" w:hAnsi="Times New Roman" w:cs="Times New Roman"/>
                <w:sz w:val="24"/>
                <w:szCs w:val="24"/>
              </w:rPr>
            </w:pPr>
            <w:r w:rsidRPr="00640586">
              <w:rPr>
                <w:rFonts w:ascii="Times New Roman" w:hAnsi="Times New Roman" w:cs="Times New Roman"/>
                <w:sz w:val="24"/>
                <w:szCs w:val="24"/>
              </w:rPr>
              <w:t>4818,4999</w:t>
            </w:r>
          </w:p>
        </w:tc>
        <w:tc>
          <w:tcPr>
            <w:tcW w:w="1537" w:type="dxa"/>
            <w:vAlign w:val="center"/>
          </w:tcPr>
          <w:p w14:paraId="6F164FA5" w14:textId="77777777" w:rsidR="000B7C43" w:rsidRPr="00852D3B" w:rsidRDefault="000B7C43" w:rsidP="00547428">
            <w:pPr>
              <w:jc w:val="center"/>
              <w:rPr>
                <w:rFonts w:ascii="Times New Roman" w:hAnsi="Times New Roman" w:cs="Times New Roman"/>
                <w:sz w:val="24"/>
                <w:szCs w:val="24"/>
              </w:rPr>
            </w:pPr>
            <w:r w:rsidRPr="00525574">
              <w:rPr>
                <w:rFonts w:ascii="Times New Roman" w:hAnsi="Times New Roman" w:cs="Times New Roman"/>
                <w:sz w:val="24"/>
                <w:szCs w:val="24"/>
              </w:rPr>
              <w:t>76:01-6.194</w:t>
            </w:r>
          </w:p>
        </w:tc>
        <w:tc>
          <w:tcPr>
            <w:tcW w:w="2227" w:type="dxa"/>
            <w:vAlign w:val="center"/>
          </w:tcPr>
          <w:p w14:paraId="43B1C420" w14:textId="4B46D753" w:rsidR="000B7C43" w:rsidRDefault="00D1701F" w:rsidP="00547428">
            <w:pPr>
              <w:jc w:val="center"/>
              <w:rPr>
                <w:rFonts w:ascii="Times New Roman" w:hAnsi="Times New Roman" w:cs="Times New Roman"/>
                <w:sz w:val="24"/>
                <w:szCs w:val="24"/>
              </w:rPr>
            </w:pPr>
            <w:r w:rsidRPr="00D1701F">
              <w:rPr>
                <w:rFonts w:ascii="Times New Roman" w:hAnsi="Times New Roman" w:cs="Times New Roman"/>
                <w:sz w:val="24"/>
                <w:szCs w:val="24"/>
              </w:rPr>
              <w:t>100/</w:t>
            </w:r>
            <w:r w:rsidR="004C28D7" w:rsidRPr="004C28D7">
              <w:rPr>
                <w:rFonts w:ascii="Times New Roman" w:hAnsi="Times New Roman" w:cs="Times New Roman"/>
                <w:sz w:val="24"/>
                <w:szCs w:val="24"/>
              </w:rPr>
              <w:t>486</w:t>
            </w:r>
            <w:r w:rsidR="001801F8">
              <w:rPr>
                <w:rFonts w:ascii="Times New Roman" w:hAnsi="Times New Roman" w:cs="Times New Roman"/>
                <w:sz w:val="24"/>
                <w:szCs w:val="24"/>
              </w:rPr>
              <w:t>,</w:t>
            </w:r>
            <w:r w:rsidR="004C28D7" w:rsidRPr="004C28D7">
              <w:rPr>
                <w:rFonts w:ascii="Times New Roman" w:hAnsi="Times New Roman" w:cs="Times New Roman"/>
                <w:sz w:val="24"/>
                <w:szCs w:val="24"/>
              </w:rPr>
              <w:t>0474</w:t>
            </w:r>
          </w:p>
        </w:tc>
        <w:tc>
          <w:tcPr>
            <w:tcW w:w="1423" w:type="dxa"/>
            <w:vAlign w:val="center"/>
          </w:tcPr>
          <w:p w14:paraId="45BDB266" w14:textId="6E36B45A" w:rsidR="000B7C43" w:rsidRPr="00525574" w:rsidRDefault="000B7C43" w:rsidP="00547428">
            <w:pPr>
              <w:jc w:val="center"/>
              <w:rPr>
                <w:rFonts w:ascii="Times New Roman" w:hAnsi="Times New Roman" w:cs="Times New Roman"/>
                <w:sz w:val="24"/>
                <w:szCs w:val="24"/>
              </w:rPr>
            </w:pPr>
            <w:r>
              <w:rPr>
                <w:rFonts w:ascii="Times New Roman" w:hAnsi="Times New Roman" w:cs="Times New Roman"/>
                <w:sz w:val="24"/>
                <w:szCs w:val="24"/>
              </w:rPr>
              <w:t>-</w:t>
            </w:r>
          </w:p>
        </w:tc>
      </w:tr>
      <w:tr w:rsidR="000B7C43" w14:paraId="6C48016B" w14:textId="1971C04F" w:rsidTr="000D4DAE">
        <w:trPr>
          <w:trHeight w:val="567"/>
        </w:trPr>
        <w:tc>
          <w:tcPr>
            <w:tcW w:w="517" w:type="dxa"/>
            <w:vAlign w:val="center"/>
          </w:tcPr>
          <w:p w14:paraId="3FFC3193" w14:textId="662C0055"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8.</w:t>
            </w:r>
          </w:p>
        </w:tc>
        <w:tc>
          <w:tcPr>
            <w:tcW w:w="2411" w:type="dxa"/>
            <w:vAlign w:val="center"/>
          </w:tcPr>
          <w:p w14:paraId="2CAC96B5" w14:textId="3086D73E"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Долина р. Молокши</w:t>
            </w:r>
          </w:p>
        </w:tc>
        <w:tc>
          <w:tcPr>
            <w:tcW w:w="1455" w:type="dxa"/>
            <w:vAlign w:val="center"/>
          </w:tcPr>
          <w:p w14:paraId="741E5AAB"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965,0231</w:t>
            </w:r>
          </w:p>
        </w:tc>
        <w:tc>
          <w:tcPr>
            <w:tcW w:w="1537" w:type="dxa"/>
            <w:vAlign w:val="center"/>
          </w:tcPr>
          <w:p w14:paraId="4B8945CF" w14:textId="77777777" w:rsidR="000B7C43" w:rsidRPr="00852D3B" w:rsidRDefault="000B7C43" w:rsidP="00547428">
            <w:pPr>
              <w:jc w:val="center"/>
              <w:rPr>
                <w:rFonts w:ascii="Times New Roman" w:hAnsi="Times New Roman" w:cs="Times New Roman"/>
                <w:sz w:val="24"/>
                <w:szCs w:val="24"/>
              </w:rPr>
            </w:pPr>
            <w:r w:rsidRPr="00525574">
              <w:rPr>
                <w:rFonts w:ascii="Times New Roman" w:hAnsi="Times New Roman" w:cs="Times New Roman"/>
                <w:sz w:val="24"/>
                <w:szCs w:val="24"/>
              </w:rPr>
              <w:t>76:01-6.192</w:t>
            </w:r>
          </w:p>
        </w:tc>
        <w:tc>
          <w:tcPr>
            <w:tcW w:w="2227" w:type="dxa"/>
            <w:vAlign w:val="center"/>
          </w:tcPr>
          <w:p w14:paraId="2F85F951" w14:textId="6BD0FB55"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50</w:t>
            </w:r>
            <w:r w:rsidR="00290AE2">
              <w:rPr>
                <w:rFonts w:ascii="Times New Roman" w:hAnsi="Times New Roman" w:cs="Times New Roman"/>
                <w:sz w:val="24"/>
                <w:szCs w:val="24"/>
              </w:rPr>
              <w:t>/</w:t>
            </w:r>
            <w:r w:rsidR="004C28D7" w:rsidRPr="004C28D7">
              <w:rPr>
                <w:rFonts w:ascii="Times New Roman" w:hAnsi="Times New Roman" w:cs="Times New Roman"/>
                <w:sz w:val="24"/>
                <w:szCs w:val="24"/>
              </w:rPr>
              <w:t>294</w:t>
            </w:r>
            <w:r w:rsidR="001801F8">
              <w:rPr>
                <w:rFonts w:ascii="Times New Roman" w:hAnsi="Times New Roman" w:cs="Times New Roman"/>
                <w:sz w:val="24"/>
                <w:szCs w:val="24"/>
              </w:rPr>
              <w:t>,</w:t>
            </w:r>
            <w:r w:rsidR="004C28D7" w:rsidRPr="004C28D7">
              <w:rPr>
                <w:rFonts w:ascii="Times New Roman" w:hAnsi="Times New Roman" w:cs="Times New Roman"/>
                <w:sz w:val="24"/>
                <w:szCs w:val="24"/>
              </w:rPr>
              <w:t>5204</w:t>
            </w:r>
          </w:p>
        </w:tc>
        <w:tc>
          <w:tcPr>
            <w:tcW w:w="1423" w:type="dxa"/>
            <w:vAlign w:val="center"/>
          </w:tcPr>
          <w:p w14:paraId="3BEB5497" w14:textId="15BDDAF7" w:rsidR="000B7C43" w:rsidRPr="00525574" w:rsidRDefault="000B7C43" w:rsidP="00547428">
            <w:pPr>
              <w:jc w:val="center"/>
              <w:rPr>
                <w:rFonts w:ascii="Times New Roman" w:hAnsi="Times New Roman" w:cs="Times New Roman"/>
                <w:sz w:val="24"/>
                <w:szCs w:val="24"/>
              </w:rPr>
            </w:pPr>
            <w:r>
              <w:rPr>
                <w:rFonts w:ascii="Times New Roman" w:hAnsi="Times New Roman" w:cs="Times New Roman"/>
                <w:sz w:val="24"/>
                <w:szCs w:val="24"/>
              </w:rPr>
              <w:t>-</w:t>
            </w:r>
          </w:p>
        </w:tc>
      </w:tr>
      <w:tr w:rsidR="000B7C43" w14:paraId="13319A18" w14:textId="4E19000B" w:rsidTr="000D4DAE">
        <w:trPr>
          <w:trHeight w:val="567"/>
        </w:trPr>
        <w:tc>
          <w:tcPr>
            <w:tcW w:w="517" w:type="dxa"/>
            <w:vAlign w:val="center"/>
          </w:tcPr>
          <w:p w14:paraId="2270DA03" w14:textId="6BA15515"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9.</w:t>
            </w:r>
          </w:p>
        </w:tc>
        <w:tc>
          <w:tcPr>
            <w:tcW w:w="2411" w:type="dxa"/>
            <w:vAlign w:val="center"/>
          </w:tcPr>
          <w:p w14:paraId="2FCD5D83" w14:textId="4906BC41"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Долина р. </w:t>
            </w:r>
            <w:proofErr w:type="spellStart"/>
            <w:r w:rsidRPr="00852D3B">
              <w:rPr>
                <w:rFonts w:ascii="Times New Roman" w:hAnsi="Times New Roman" w:cs="Times New Roman"/>
                <w:sz w:val="24"/>
                <w:szCs w:val="24"/>
              </w:rPr>
              <w:t>Юхоти</w:t>
            </w:r>
            <w:proofErr w:type="spellEnd"/>
            <w:r w:rsidRPr="00852D3B">
              <w:rPr>
                <w:rFonts w:ascii="Times New Roman" w:hAnsi="Times New Roman" w:cs="Times New Roman"/>
                <w:sz w:val="24"/>
                <w:szCs w:val="24"/>
              </w:rPr>
              <w:t xml:space="preserve"> (среднее течение)</w:t>
            </w:r>
          </w:p>
        </w:tc>
        <w:tc>
          <w:tcPr>
            <w:tcW w:w="1455" w:type="dxa"/>
            <w:vAlign w:val="center"/>
          </w:tcPr>
          <w:p w14:paraId="444DC90A" w14:textId="6084C072" w:rsidR="000B7C43" w:rsidRPr="00852D3B" w:rsidRDefault="000B7C43" w:rsidP="00547428">
            <w:pPr>
              <w:jc w:val="center"/>
              <w:rPr>
                <w:rFonts w:ascii="Times New Roman" w:hAnsi="Times New Roman" w:cs="Times New Roman"/>
                <w:sz w:val="24"/>
                <w:szCs w:val="24"/>
              </w:rPr>
            </w:pPr>
            <w:r w:rsidRPr="00640586">
              <w:rPr>
                <w:rFonts w:ascii="Times New Roman" w:hAnsi="Times New Roman" w:cs="Times New Roman"/>
                <w:sz w:val="24"/>
                <w:szCs w:val="24"/>
              </w:rPr>
              <w:t>334,2512</w:t>
            </w:r>
          </w:p>
        </w:tc>
        <w:tc>
          <w:tcPr>
            <w:tcW w:w="1537" w:type="dxa"/>
            <w:vAlign w:val="center"/>
          </w:tcPr>
          <w:p w14:paraId="77264BA9" w14:textId="77777777" w:rsidR="000B7C43" w:rsidRPr="00852D3B" w:rsidRDefault="000B7C43" w:rsidP="00547428">
            <w:pPr>
              <w:jc w:val="center"/>
              <w:rPr>
                <w:rFonts w:ascii="Times New Roman" w:hAnsi="Times New Roman" w:cs="Times New Roman"/>
                <w:sz w:val="24"/>
                <w:szCs w:val="24"/>
              </w:rPr>
            </w:pPr>
            <w:r w:rsidRPr="00525574">
              <w:rPr>
                <w:rFonts w:ascii="Times New Roman" w:hAnsi="Times New Roman" w:cs="Times New Roman"/>
                <w:sz w:val="24"/>
                <w:szCs w:val="24"/>
              </w:rPr>
              <w:t>76:01-6.197</w:t>
            </w:r>
          </w:p>
        </w:tc>
        <w:tc>
          <w:tcPr>
            <w:tcW w:w="2227" w:type="dxa"/>
            <w:vAlign w:val="center"/>
          </w:tcPr>
          <w:p w14:paraId="27D2B6FB" w14:textId="77BF7745"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50</w:t>
            </w:r>
            <w:r w:rsidR="00290AE2">
              <w:rPr>
                <w:rFonts w:ascii="Times New Roman" w:hAnsi="Times New Roman" w:cs="Times New Roman"/>
                <w:sz w:val="24"/>
                <w:szCs w:val="24"/>
              </w:rPr>
              <w:t>/</w:t>
            </w:r>
            <w:r w:rsidR="00290AE2" w:rsidRPr="00290AE2">
              <w:rPr>
                <w:rFonts w:ascii="Times New Roman" w:hAnsi="Times New Roman" w:cs="Times New Roman"/>
                <w:sz w:val="24"/>
                <w:szCs w:val="24"/>
              </w:rPr>
              <w:t>131</w:t>
            </w:r>
            <w:r w:rsidR="001801F8">
              <w:rPr>
                <w:rFonts w:ascii="Times New Roman" w:hAnsi="Times New Roman" w:cs="Times New Roman"/>
                <w:sz w:val="24"/>
                <w:szCs w:val="24"/>
              </w:rPr>
              <w:t>,</w:t>
            </w:r>
            <w:r w:rsidR="00290AE2" w:rsidRPr="00290AE2">
              <w:rPr>
                <w:rFonts w:ascii="Times New Roman" w:hAnsi="Times New Roman" w:cs="Times New Roman"/>
                <w:sz w:val="24"/>
                <w:szCs w:val="24"/>
              </w:rPr>
              <w:t>8883</w:t>
            </w:r>
          </w:p>
        </w:tc>
        <w:tc>
          <w:tcPr>
            <w:tcW w:w="1423" w:type="dxa"/>
            <w:vAlign w:val="center"/>
          </w:tcPr>
          <w:p w14:paraId="30238202" w14:textId="41BA6C1F" w:rsidR="000B7C43" w:rsidRPr="00525574"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76:01-6.649</w:t>
            </w:r>
          </w:p>
        </w:tc>
      </w:tr>
      <w:tr w:rsidR="000B7C43" w14:paraId="3209B651" w14:textId="5D3F62AA" w:rsidTr="000D4DAE">
        <w:trPr>
          <w:trHeight w:val="567"/>
        </w:trPr>
        <w:tc>
          <w:tcPr>
            <w:tcW w:w="517" w:type="dxa"/>
            <w:vAlign w:val="center"/>
          </w:tcPr>
          <w:p w14:paraId="6947A8BA" w14:textId="1A122943"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10.</w:t>
            </w:r>
          </w:p>
        </w:tc>
        <w:tc>
          <w:tcPr>
            <w:tcW w:w="2411" w:type="dxa"/>
            <w:vAlign w:val="center"/>
          </w:tcPr>
          <w:p w14:paraId="71A6D8F0" w14:textId="5E687B1B"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Озеро </w:t>
            </w:r>
            <w:proofErr w:type="spellStart"/>
            <w:r w:rsidRPr="00852D3B">
              <w:rPr>
                <w:rFonts w:ascii="Times New Roman" w:hAnsi="Times New Roman" w:cs="Times New Roman"/>
                <w:sz w:val="24"/>
                <w:szCs w:val="24"/>
              </w:rPr>
              <w:t>Дуниловское</w:t>
            </w:r>
            <w:proofErr w:type="spellEnd"/>
          </w:p>
        </w:tc>
        <w:tc>
          <w:tcPr>
            <w:tcW w:w="1455" w:type="dxa"/>
            <w:vAlign w:val="center"/>
          </w:tcPr>
          <w:p w14:paraId="28DD5EE8"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81,0136</w:t>
            </w:r>
          </w:p>
        </w:tc>
        <w:tc>
          <w:tcPr>
            <w:tcW w:w="1537" w:type="dxa"/>
            <w:vAlign w:val="center"/>
          </w:tcPr>
          <w:p w14:paraId="4F8EBD87" w14:textId="77777777" w:rsidR="000B7C43" w:rsidRPr="00852D3B" w:rsidRDefault="000B7C43" w:rsidP="00547428">
            <w:pPr>
              <w:jc w:val="center"/>
              <w:rPr>
                <w:rFonts w:ascii="Times New Roman" w:hAnsi="Times New Roman" w:cs="Times New Roman"/>
                <w:sz w:val="24"/>
                <w:szCs w:val="24"/>
              </w:rPr>
            </w:pPr>
            <w:r w:rsidRPr="00525574">
              <w:rPr>
                <w:rFonts w:ascii="Times New Roman" w:hAnsi="Times New Roman" w:cs="Times New Roman"/>
                <w:sz w:val="24"/>
                <w:szCs w:val="24"/>
              </w:rPr>
              <w:t>76:01-6.10</w:t>
            </w:r>
          </w:p>
        </w:tc>
        <w:tc>
          <w:tcPr>
            <w:tcW w:w="2227" w:type="dxa"/>
            <w:vAlign w:val="center"/>
          </w:tcPr>
          <w:p w14:paraId="17B0E64E" w14:textId="153D243B"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200</w:t>
            </w:r>
            <w:r w:rsidR="00290AE2">
              <w:rPr>
                <w:rFonts w:ascii="Times New Roman" w:hAnsi="Times New Roman" w:cs="Times New Roman"/>
                <w:sz w:val="24"/>
                <w:szCs w:val="24"/>
              </w:rPr>
              <w:t>/</w:t>
            </w:r>
            <w:r w:rsidR="00290AE2" w:rsidRPr="00290AE2">
              <w:rPr>
                <w:rFonts w:ascii="Times New Roman" w:hAnsi="Times New Roman" w:cs="Times New Roman"/>
                <w:sz w:val="24"/>
                <w:szCs w:val="24"/>
              </w:rPr>
              <w:t>80</w:t>
            </w:r>
            <w:r w:rsidR="001801F8">
              <w:rPr>
                <w:rFonts w:ascii="Times New Roman" w:hAnsi="Times New Roman" w:cs="Times New Roman"/>
                <w:sz w:val="24"/>
                <w:szCs w:val="24"/>
              </w:rPr>
              <w:t>,</w:t>
            </w:r>
            <w:r w:rsidR="00290AE2" w:rsidRPr="00290AE2">
              <w:rPr>
                <w:rFonts w:ascii="Times New Roman" w:hAnsi="Times New Roman" w:cs="Times New Roman"/>
                <w:sz w:val="24"/>
                <w:szCs w:val="24"/>
              </w:rPr>
              <w:t>4408</w:t>
            </w:r>
          </w:p>
        </w:tc>
        <w:tc>
          <w:tcPr>
            <w:tcW w:w="1423" w:type="dxa"/>
            <w:vAlign w:val="center"/>
          </w:tcPr>
          <w:p w14:paraId="63B8E8BA" w14:textId="59C28D3B" w:rsidR="000B7C43" w:rsidRPr="00525574"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76:01-6.605</w:t>
            </w:r>
          </w:p>
        </w:tc>
      </w:tr>
      <w:tr w:rsidR="000B7C43" w14:paraId="284863B8" w14:textId="47C500A9" w:rsidTr="000D4DAE">
        <w:trPr>
          <w:trHeight w:val="567"/>
        </w:trPr>
        <w:tc>
          <w:tcPr>
            <w:tcW w:w="517" w:type="dxa"/>
            <w:vAlign w:val="center"/>
          </w:tcPr>
          <w:p w14:paraId="6F57ABE8" w14:textId="44C2FA5C"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11.</w:t>
            </w:r>
          </w:p>
        </w:tc>
        <w:tc>
          <w:tcPr>
            <w:tcW w:w="2411" w:type="dxa"/>
            <w:vAlign w:val="center"/>
          </w:tcPr>
          <w:p w14:paraId="38E0DC89" w14:textId="036DA735"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Сосновый бор </w:t>
            </w:r>
            <w:proofErr w:type="spellStart"/>
            <w:r w:rsidRPr="00852D3B">
              <w:rPr>
                <w:rFonts w:ascii="Times New Roman" w:hAnsi="Times New Roman" w:cs="Times New Roman"/>
                <w:sz w:val="24"/>
                <w:szCs w:val="24"/>
              </w:rPr>
              <w:t>Пуслищево</w:t>
            </w:r>
            <w:proofErr w:type="spellEnd"/>
          </w:p>
        </w:tc>
        <w:tc>
          <w:tcPr>
            <w:tcW w:w="1455" w:type="dxa"/>
            <w:vAlign w:val="center"/>
          </w:tcPr>
          <w:p w14:paraId="257949F0"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2,2976</w:t>
            </w:r>
          </w:p>
        </w:tc>
        <w:tc>
          <w:tcPr>
            <w:tcW w:w="1537" w:type="dxa"/>
            <w:vAlign w:val="center"/>
          </w:tcPr>
          <w:p w14:paraId="391651AE" w14:textId="77777777" w:rsidR="000B7C43" w:rsidRPr="00852D3B" w:rsidRDefault="000B7C43" w:rsidP="00547428">
            <w:pPr>
              <w:jc w:val="center"/>
              <w:rPr>
                <w:rFonts w:ascii="Times New Roman" w:hAnsi="Times New Roman" w:cs="Times New Roman"/>
                <w:sz w:val="24"/>
                <w:szCs w:val="24"/>
              </w:rPr>
            </w:pPr>
            <w:r w:rsidRPr="0097478B">
              <w:rPr>
                <w:rFonts w:ascii="Times New Roman" w:hAnsi="Times New Roman" w:cs="Times New Roman"/>
                <w:sz w:val="24"/>
                <w:szCs w:val="24"/>
              </w:rPr>
              <w:t>76:01-6.11</w:t>
            </w:r>
          </w:p>
        </w:tc>
        <w:tc>
          <w:tcPr>
            <w:tcW w:w="2227" w:type="dxa"/>
            <w:vAlign w:val="center"/>
          </w:tcPr>
          <w:p w14:paraId="60583FA1" w14:textId="163A58C0"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25</w:t>
            </w:r>
            <w:r w:rsidR="00290AE2">
              <w:rPr>
                <w:rFonts w:ascii="Times New Roman" w:hAnsi="Times New Roman" w:cs="Times New Roman"/>
                <w:sz w:val="24"/>
                <w:szCs w:val="24"/>
              </w:rPr>
              <w:t>/</w:t>
            </w:r>
            <w:r w:rsidR="00290AE2" w:rsidRPr="00290AE2">
              <w:rPr>
                <w:rFonts w:ascii="Times New Roman" w:hAnsi="Times New Roman" w:cs="Times New Roman"/>
                <w:sz w:val="24"/>
                <w:szCs w:val="24"/>
              </w:rPr>
              <w:t>1</w:t>
            </w:r>
            <w:r w:rsidR="001801F8">
              <w:rPr>
                <w:rFonts w:ascii="Times New Roman" w:hAnsi="Times New Roman" w:cs="Times New Roman"/>
                <w:sz w:val="24"/>
                <w:szCs w:val="24"/>
              </w:rPr>
              <w:t>,</w:t>
            </w:r>
            <w:r w:rsidR="00290AE2" w:rsidRPr="00290AE2">
              <w:rPr>
                <w:rFonts w:ascii="Times New Roman" w:hAnsi="Times New Roman" w:cs="Times New Roman"/>
                <w:sz w:val="24"/>
                <w:szCs w:val="24"/>
              </w:rPr>
              <w:t>7977</w:t>
            </w:r>
          </w:p>
        </w:tc>
        <w:tc>
          <w:tcPr>
            <w:tcW w:w="1423" w:type="dxa"/>
            <w:vAlign w:val="center"/>
          </w:tcPr>
          <w:p w14:paraId="6BB72C1B" w14:textId="787FF7F4" w:rsidR="000B7C43" w:rsidRPr="0097478B"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76:01-6.604</w:t>
            </w:r>
          </w:p>
        </w:tc>
      </w:tr>
      <w:tr w:rsidR="000B7C43" w14:paraId="246369C1" w14:textId="6D240A68" w:rsidTr="000D4DAE">
        <w:trPr>
          <w:trHeight w:val="567"/>
        </w:trPr>
        <w:tc>
          <w:tcPr>
            <w:tcW w:w="517" w:type="dxa"/>
            <w:vAlign w:val="center"/>
          </w:tcPr>
          <w:p w14:paraId="48B7CB0F" w14:textId="1D5D1450"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12.</w:t>
            </w:r>
          </w:p>
        </w:tc>
        <w:tc>
          <w:tcPr>
            <w:tcW w:w="2411" w:type="dxa"/>
            <w:vAlign w:val="center"/>
          </w:tcPr>
          <w:p w14:paraId="634D35F9" w14:textId="116AC943"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Усадьба Борисовское</w:t>
            </w:r>
          </w:p>
        </w:tc>
        <w:tc>
          <w:tcPr>
            <w:tcW w:w="1455" w:type="dxa"/>
            <w:vAlign w:val="center"/>
          </w:tcPr>
          <w:p w14:paraId="241C902A"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8,4483</w:t>
            </w:r>
          </w:p>
        </w:tc>
        <w:tc>
          <w:tcPr>
            <w:tcW w:w="1537" w:type="dxa"/>
            <w:vAlign w:val="center"/>
          </w:tcPr>
          <w:p w14:paraId="76D354A6" w14:textId="77777777" w:rsidR="000B7C43" w:rsidRPr="00852D3B" w:rsidRDefault="000B7C43" w:rsidP="00547428">
            <w:pPr>
              <w:jc w:val="center"/>
              <w:rPr>
                <w:rFonts w:ascii="Times New Roman" w:hAnsi="Times New Roman" w:cs="Times New Roman"/>
                <w:sz w:val="24"/>
                <w:szCs w:val="24"/>
              </w:rPr>
            </w:pPr>
            <w:r w:rsidRPr="001B104E">
              <w:rPr>
                <w:rFonts w:ascii="Times New Roman" w:hAnsi="Times New Roman" w:cs="Times New Roman"/>
                <w:sz w:val="24"/>
                <w:szCs w:val="24"/>
              </w:rPr>
              <w:t>76:01-6.8</w:t>
            </w:r>
          </w:p>
        </w:tc>
        <w:tc>
          <w:tcPr>
            <w:tcW w:w="2227" w:type="dxa"/>
            <w:vAlign w:val="center"/>
          </w:tcPr>
          <w:p w14:paraId="4279254A" w14:textId="6B5945A8"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25</w:t>
            </w:r>
            <w:r w:rsidR="00290AE2">
              <w:rPr>
                <w:rFonts w:ascii="Times New Roman" w:hAnsi="Times New Roman" w:cs="Times New Roman"/>
                <w:sz w:val="24"/>
                <w:szCs w:val="24"/>
              </w:rPr>
              <w:t>/</w:t>
            </w:r>
            <w:r w:rsidR="00D1701F" w:rsidRPr="00D1701F">
              <w:rPr>
                <w:rFonts w:ascii="Times New Roman" w:hAnsi="Times New Roman" w:cs="Times New Roman"/>
                <w:sz w:val="24"/>
                <w:szCs w:val="24"/>
              </w:rPr>
              <w:t>3</w:t>
            </w:r>
            <w:r w:rsidR="001801F8">
              <w:rPr>
                <w:rFonts w:ascii="Times New Roman" w:hAnsi="Times New Roman" w:cs="Times New Roman"/>
                <w:sz w:val="24"/>
                <w:szCs w:val="24"/>
              </w:rPr>
              <w:t>,</w:t>
            </w:r>
            <w:r w:rsidR="00D1701F" w:rsidRPr="00D1701F">
              <w:rPr>
                <w:rFonts w:ascii="Times New Roman" w:hAnsi="Times New Roman" w:cs="Times New Roman"/>
                <w:sz w:val="24"/>
                <w:szCs w:val="24"/>
              </w:rPr>
              <w:t>7271</w:t>
            </w:r>
          </w:p>
        </w:tc>
        <w:tc>
          <w:tcPr>
            <w:tcW w:w="1423" w:type="dxa"/>
            <w:vAlign w:val="center"/>
          </w:tcPr>
          <w:p w14:paraId="1AB028B3" w14:textId="348DE439" w:rsidR="000B7C43" w:rsidRPr="001B104E"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76:01-6.600</w:t>
            </w:r>
          </w:p>
        </w:tc>
      </w:tr>
      <w:tr w:rsidR="000B7C43" w14:paraId="30257C1F" w14:textId="73162AAC" w:rsidTr="000D4DAE">
        <w:trPr>
          <w:trHeight w:val="567"/>
        </w:trPr>
        <w:tc>
          <w:tcPr>
            <w:tcW w:w="517" w:type="dxa"/>
            <w:vAlign w:val="center"/>
          </w:tcPr>
          <w:p w14:paraId="6A214FF1" w14:textId="37344C52"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13.</w:t>
            </w:r>
          </w:p>
        </w:tc>
        <w:tc>
          <w:tcPr>
            <w:tcW w:w="2411" w:type="dxa"/>
            <w:vAlign w:val="center"/>
          </w:tcPr>
          <w:p w14:paraId="77544528" w14:textId="4DF5CF5F"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Парк Березино</w:t>
            </w:r>
          </w:p>
        </w:tc>
        <w:tc>
          <w:tcPr>
            <w:tcW w:w="1455" w:type="dxa"/>
            <w:vAlign w:val="center"/>
          </w:tcPr>
          <w:p w14:paraId="76EE1A38"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2,6498</w:t>
            </w:r>
          </w:p>
        </w:tc>
        <w:tc>
          <w:tcPr>
            <w:tcW w:w="1537" w:type="dxa"/>
            <w:vAlign w:val="center"/>
          </w:tcPr>
          <w:p w14:paraId="2770DEF1" w14:textId="77777777" w:rsidR="000B7C43" w:rsidRPr="00852D3B" w:rsidRDefault="000B7C43" w:rsidP="00547428">
            <w:pPr>
              <w:jc w:val="center"/>
              <w:rPr>
                <w:rFonts w:ascii="Times New Roman" w:hAnsi="Times New Roman" w:cs="Times New Roman"/>
                <w:sz w:val="24"/>
                <w:szCs w:val="24"/>
              </w:rPr>
            </w:pPr>
            <w:r w:rsidRPr="001B104E">
              <w:rPr>
                <w:rFonts w:ascii="Times New Roman" w:hAnsi="Times New Roman" w:cs="Times New Roman"/>
                <w:sz w:val="24"/>
                <w:szCs w:val="24"/>
              </w:rPr>
              <w:t>76:01-6.3</w:t>
            </w:r>
          </w:p>
        </w:tc>
        <w:tc>
          <w:tcPr>
            <w:tcW w:w="2227" w:type="dxa"/>
            <w:vAlign w:val="center"/>
          </w:tcPr>
          <w:p w14:paraId="3D8500E5" w14:textId="5D4EFE44"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25</w:t>
            </w:r>
            <w:r w:rsidR="00D1701F">
              <w:rPr>
                <w:rFonts w:ascii="Times New Roman" w:hAnsi="Times New Roman" w:cs="Times New Roman"/>
                <w:sz w:val="24"/>
                <w:szCs w:val="24"/>
              </w:rPr>
              <w:t>/</w:t>
            </w:r>
            <w:r w:rsidR="00D1701F" w:rsidRPr="00D1701F">
              <w:rPr>
                <w:rFonts w:ascii="Times New Roman" w:hAnsi="Times New Roman" w:cs="Times New Roman"/>
                <w:sz w:val="24"/>
                <w:szCs w:val="24"/>
              </w:rPr>
              <w:t>2</w:t>
            </w:r>
            <w:r w:rsidR="001801F8">
              <w:rPr>
                <w:rFonts w:ascii="Times New Roman" w:hAnsi="Times New Roman" w:cs="Times New Roman"/>
                <w:sz w:val="24"/>
                <w:szCs w:val="24"/>
              </w:rPr>
              <w:t>,</w:t>
            </w:r>
            <w:r w:rsidR="00D1701F" w:rsidRPr="00D1701F">
              <w:rPr>
                <w:rFonts w:ascii="Times New Roman" w:hAnsi="Times New Roman" w:cs="Times New Roman"/>
                <w:sz w:val="24"/>
                <w:szCs w:val="24"/>
              </w:rPr>
              <w:t>497</w:t>
            </w:r>
            <w:r w:rsidR="001801F8">
              <w:rPr>
                <w:rFonts w:ascii="Times New Roman" w:hAnsi="Times New Roman" w:cs="Times New Roman"/>
                <w:sz w:val="24"/>
                <w:szCs w:val="24"/>
              </w:rPr>
              <w:t>6</w:t>
            </w:r>
          </w:p>
        </w:tc>
        <w:tc>
          <w:tcPr>
            <w:tcW w:w="1423" w:type="dxa"/>
            <w:vAlign w:val="center"/>
          </w:tcPr>
          <w:p w14:paraId="34700BE9" w14:textId="3C9865C5" w:rsidR="000B7C43" w:rsidRPr="001B104E"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76:01-6.603</w:t>
            </w:r>
          </w:p>
        </w:tc>
      </w:tr>
      <w:tr w:rsidR="000B7C43" w14:paraId="5C60101F" w14:textId="4985B433" w:rsidTr="000D4DAE">
        <w:trPr>
          <w:trHeight w:val="567"/>
        </w:trPr>
        <w:tc>
          <w:tcPr>
            <w:tcW w:w="517" w:type="dxa"/>
            <w:vAlign w:val="center"/>
          </w:tcPr>
          <w:p w14:paraId="2178FCEB" w14:textId="2B0113C6"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14.</w:t>
            </w:r>
          </w:p>
        </w:tc>
        <w:tc>
          <w:tcPr>
            <w:tcW w:w="2411" w:type="dxa"/>
            <w:vAlign w:val="center"/>
          </w:tcPr>
          <w:p w14:paraId="080C4CF0" w14:textId="1B04C7FD"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Усадьба </w:t>
            </w:r>
            <w:proofErr w:type="spellStart"/>
            <w:r w:rsidRPr="00852D3B">
              <w:rPr>
                <w:rFonts w:ascii="Times New Roman" w:hAnsi="Times New Roman" w:cs="Times New Roman"/>
                <w:sz w:val="24"/>
                <w:szCs w:val="24"/>
              </w:rPr>
              <w:t>Чудиново</w:t>
            </w:r>
            <w:proofErr w:type="spellEnd"/>
          </w:p>
        </w:tc>
        <w:tc>
          <w:tcPr>
            <w:tcW w:w="1455" w:type="dxa"/>
            <w:vAlign w:val="center"/>
          </w:tcPr>
          <w:p w14:paraId="5AF05486"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5,5144</w:t>
            </w:r>
          </w:p>
        </w:tc>
        <w:tc>
          <w:tcPr>
            <w:tcW w:w="1537" w:type="dxa"/>
            <w:vAlign w:val="center"/>
          </w:tcPr>
          <w:p w14:paraId="50E78181" w14:textId="77777777" w:rsidR="000B7C43" w:rsidRPr="00852D3B" w:rsidRDefault="000B7C43" w:rsidP="00547428">
            <w:pPr>
              <w:jc w:val="center"/>
              <w:rPr>
                <w:rFonts w:ascii="Times New Roman" w:hAnsi="Times New Roman" w:cs="Times New Roman"/>
                <w:sz w:val="24"/>
                <w:szCs w:val="24"/>
              </w:rPr>
            </w:pPr>
            <w:r w:rsidRPr="001B104E">
              <w:rPr>
                <w:rFonts w:ascii="Times New Roman" w:hAnsi="Times New Roman" w:cs="Times New Roman"/>
                <w:sz w:val="24"/>
                <w:szCs w:val="24"/>
              </w:rPr>
              <w:t>76:01-6.4</w:t>
            </w:r>
          </w:p>
        </w:tc>
        <w:tc>
          <w:tcPr>
            <w:tcW w:w="2227" w:type="dxa"/>
            <w:vAlign w:val="center"/>
          </w:tcPr>
          <w:p w14:paraId="7B139729" w14:textId="114C1661"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25</w:t>
            </w:r>
            <w:r w:rsidR="00D1701F">
              <w:rPr>
                <w:rFonts w:ascii="Times New Roman" w:hAnsi="Times New Roman" w:cs="Times New Roman"/>
                <w:sz w:val="24"/>
                <w:szCs w:val="24"/>
              </w:rPr>
              <w:t>/</w:t>
            </w:r>
            <w:r w:rsidR="00D1701F" w:rsidRPr="00D1701F">
              <w:rPr>
                <w:rFonts w:ascii="Times New Roman" w:hAnsi="Times New Roman" w:cs="Times New Roman"/>
                <w:sz w:val="24"/>
                <w:szCs w:val="24"/>
              </w:rPr>
              <w:t>4</w:t>
            </w:r>
            <w:r w:rsidR="001801F8">
              <w:rPr>
                <w:rFonts w:ascii="Times New Roman" w:hAnsi="Times New Roman" w:cs="Times New Roman"/>
                <w:sz w:val="24"/>
                <w:szCs w:val="24"/>
              </w:rPr>
              <w:t>,</w:t>
            </w:r>
            <w:r w:rsidR="00D1701F" w:rsidRPr="00D1701F">
              <w:rPr>
                <w:rFonts w:ascii="Times New Roman" w:hAnsi="Times New Roman" w:cs="Times New Roman"/>
                <w:sz w:val="24"/>
                <w:szCs w:val="24"/>
              </w:rPr>
              <w:t>3786</w:t>
            </w:r>
          </w:p>
        </w:tc>
        <w:tc>
          <w:tcPr>
            <w:tcW w:w="1423" w:type="dxa"/>
            <w:vAlign w:val="center"/>
          </w:tcPr>
          <w:p w14:paraId="295ED81A" w14:textId="3280323A" w:rsidR="000B7C43" w:rsidRPr="001B104E"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76:01-6.601</w:t>
            </w:r>
          </w:p>
        </w:tc>
      </w:tr>
      <w:tr w:rsidR="000B7C43" w14:paraId="42CB45FF" w14:textId="3695338A" w:rsidTr="000D4DAE">
        <w:trPr>
          <w:trHeight w:val="567"/>
        </w:trPr>
        <w:tc>
          <w:tcPr>
            <w:tcW w:w="517" w:type="dxa"/>
            <w:vAlign w:val="center"/>
          </w:tcPr>
          <w:p w14:paraId="398E6FA6" w14:textId="697E5570"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15.</w:t>
            </w:r>
          </w:p>
        </w:tc>
        <w:tc>
          <w:tcPr>
            <w:tcW w:w="2411" w:type="dxa"/>
            <w:vAlign w:val="center"/>
          </w:tcPr>
          <w:p w14:paraId="6F6808C0" w14:textId="398B8C34"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Сосновый бор </w:t>
            </w:r>
            <w:proofErr w:type="spellStart"/>
            <w:r w:rsidRPr="00852D3B">
              <w:rPr>
                <w:rFonts w:ascii="Times New Roman" w:hAnsi="Times New Roman" w:cs="Times New Roman"/>
                <w:sz w:val="24"/>
                <w:szCs w:val="24"/>
              </w:rPr>
              <w:t>Лыщика</w:t>
            </w:r>
            <w:proofErr w:type="spellEnd"/>
          </w:p>
        </w:tc>
        <w:tc>
          <w:tcPr>
            <w:tcW w:w="1455" w:type="dxa"/>
            <w:vAlign w:val="center"/>
          </w:tcPr>
          <w:p w14:paraId="05249215"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12,2814</w:t>
            </w:r>
          </w:p>
        </w:tc>
        <w:tc>
          <w:tcPr>
            <w:tcW w:w="1537" w:type="dxa"/>
            <w:vAlign w:val="center"/>
          </w:tcPr>
          <w:p w14:paraId="6704EB7F" w14:textId="77777777" w:rsidR="000B7C43" w:rsidRPr="00852D3B" w:rsidRDefault="000B7C43" w:rsidP="00547428">
            <w:pPr>
              <w:jc w:val="center"/>
              <w:rPr>
                <w:rFonts w:ascii="Times New Roman" w:hAnsi="Times New Roman" w:cs="Times New Roman"/>
                <w:sz w:val="24"/>
                <w:szCs w:val="24"/>
              </w:rPr>
            </w:pPr>
            <w:r w:rsidRPr="001B104E">
              <w:rPr>
                <w:rFonts w:ascii="Times New Roman" w:hAnsi="Times New Roman" w:cs="Times New Roman"/>
                <w:sz w:val="24"/>
                <w:szCs w:val="24"/>
              </w:rPr>
              <w:t>76.01.2.15</w:t>
            </w:r>
          </w:p>
        </w:tc>
        <w:tc>
          <w:tcPr>
            <w:tcW w:w="2227" w:type="dxa"/>
            <w:vAlign w:val="center"/>
          </w:tcPr>
          <w:p w14:paraId="0882664D" w14:textId="077B91C7"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25</w:t>
            </w:r>
            <w:r w:rsidR="00D1701F">
              <w:rPr>
                <w:rFonts w:ascii="Times New Roman" w:hAnsi="Times New Roman" w:cs="Times New Roman"/>
                <w:sz w:val="24"/>
                <w:szCs w:val="24"/>
              </w:rPr>
              <w:t>/</w:t>
            </w:r>
            <w:r w:rsidR="00D1701F" w:rsidRPr="00D1701F">
              <w:rPr>
                <w:rFonts w:ascii="Times New Roman" w:hAnsi="Times New Roman" w:cs="Times New Roman"/>
                <w:sz w:val="24"/>
                <w:szCs w:val="24"/>
              </w:rPr>
              <w:t>4</w:t>
            </w:r>
            <w:r w:rsidR="001801F8">
              <w:rPr>
                <w:rFonts w:ascii="Times New Roman" w:hAnsi="Times New Roman" w:cs="Times New Roman"/>
                <w:sz w:val="24"/>
                <w:szCs w:val="24"/>
              </w:rPr>
              <w:t>,</w:t>
            </w:r>
            <w:r w:rsidR="00D1701F" w:rsidRPr="00D1701F">
              <w:rPr>
                <w:rFonts w:ascii="Times New Roman" w:hAnsi="Times New Roman" w:cs="Times New Roman"/>
                <w:sz w:val="24"/>
                <w:szCs w:val="24"/>
              </w:rPr>
              <w:t>746</w:t>
            </w:r>
            <w:r w:rsidR="001801F8">
              <w:rPr>
                <w:rFonts w:ascii="Times New Roman" w:hAnsi="Times New Roman" w:cs="Times New Roman"/>
                <w:sz w:val="24"/>
                <w:szCs w:val="24"/>
              </w:rPr>
              <w:t>9</w:t>
            </w:r>
          </w:p>
        </w:tc>
        <w:tc>
          <w:tcPr>
            <w:tcW w:w="1423" w:type="dxa"/>
            <w:vAlign w:val="center"/>
          </w:tcPr>
          <w:p w14:paraId="14E703A9" w14:textId="399AF3A9" w:rsidR="000B7C43" w:rsidRPr="001B104E"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76:01-6.608</w:t>
            </w:r>
          </w:p>
        </w:tc>
      </w:tr>
      <w:tr w:rsidR="000B7C43" w14:paraId="0DEE372F" w14:textId="7D842BA7" w:rsidTr="000D4DAE">
        <w:trPr>
          <w:trHeight w:val="567"/>
        </w:trPr>
        <w:tc>
          <w:tcPr>
            <w:tcW w:w="517" w:type="dxa"/>
            <w:vAlign w:val="center"/>
          </w:tcPr>
          <w:p w14:paraId="37905FA1" w14:textId="4F3CDC47"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16.</w:t>
            </w:r>
          </w:p>
        </w:tc>
        <w:tc>
          <w:tcPr>
            <w:tcW w:w="2411" w:type="dxa"/>
            <w:vAlign w:val="center"/>
          </w:tcPr>
          <w:p w14:paraId="0F56D9D7" w14:textId="285DF518"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Сосновый бор </w:t>
            </w:r>
            <w:proofErr w:type="spellStart"/>
            <w:r w:rsidRPr="00852D3B">
              <w:rPr>
                <w:rFonts w:ascii="Times New Roman" w:hAnsi="Times New Roman" w:cs="Times New Roman"/>
                <w:sz w:val="24"/>
                <w:szCs w:val="24"/>
              </w:rPr>
              <w:t>Выхолки</w:t>
            </w:r>
            <w:proofErr w:type="spellEnd"/>
          </w:p>
        </w:tc>
        <w:tc>
          <w:tcPr>
            <w:tcW w:w="1455" w:type="dxa"/>
            <w:vAlign w:val="center"/>
          </w:tcPr>
          <w:p w14:paraId="11EFCE12"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20,1595</w:t>
            </w:r>
          </w:p>
        </w:tc>
        <w:tc>
          <w:tcPr>
            <w:tcW w:w="1537" w:type="dxa"/>
            <w:vAlign w:val="center"/>
          </w:tcPr>
          <w:p w14:paraId="37C14E86" w14:textId="77777777" w:rsidR="000B7C43" w:rsidRPr="00852D3B" w:rsidRDefault="000B7C43" w:rsidP="00547428">
            <w:pPr>
              <w:jc w:val="center"/>
              <w:rPr>
                <w:rFonts w:ascii="Times New Roman" w:hAnsi="Times New Roman" w:cs="Times New Roman"/>
                <w:sz w:val="24"/>
                <w:szCs w:val="24"/>
              </w:rPr>
            </w:pPr>
            <w:r w:rsidRPr="001B104E">
              <w:rPr>
                <w:rFonts w:ascii="Times New Roman" w:hAnsi="Times New Roman" w:cs="Times New Roman"/>
                <w:sz w:val="24"/>
                <w:szCs w:val="24"/>
              </w:rPr>
              <w:t>76:01-6.14</w:t>
            </w:r>
          </w:p>
        </w:tc>
        <w:tc>
          <w:tcPr>
            <w:tcW w:w="2227" w:type="dxa"/>
            <w:vAlign w:val="center"/>
          </w:tcPr>
          <w:p w14:paraId="19AD2C53" w14:textId="2D0878CA"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25</w:t>
            </w:r>
            <w:r w:rsidR="00D1701F">
              <w:rPr>
                <w:rFonts w:ascii="Times New Roman" w:hAnsi="Times New Roman" w:cs="Times New Roman"/>
                <w:sz w:val="24"/>
                <w:szCs w:val="24"/>
              </w:rPr>
              <w:t>/</w:t>
            </w:r>
            <w:r w:rsidR="00D1701F" w:rsidRPr="00D1701F">
              <w:rPr>
                <w:rFonts w:ascii="Times New Roman" w:hAnsi="Times New Roman" w:cs="Times New Roman"/>
                <w:sz w:val="24"/>
                <w:szCs w:val="24"/>
              </w:rPr>
              <w:t>2</w:t>
            </w:r>
            <w:r w:rsidR="001801F8">
              <w:rPr>
                <w:rFonts w:ascii="Times New Roman" w:hAnsi="Times New Roman" w:cs="Times New Roman"/>
                <w:sz w:val="24"/>
                <w:szCs w:val="24"/>
              </w:rPr>
              <w:t>,</w:t>
            </w:r>
            <w:r w:rsidR="00D1701F" w:rsidRPr="00D1701F">
              <w:rPr>
                <w:rFonts w:ascii="Times New Roman" w:hAnsi="Times New Roman" w:cs="Times New Roman"/>
                <w:sz w:val="24"/>
                <w:szCs w:val="24"/>
              </w:rPr>
              <w:t>807</w:t>
            </w:r>
            <w:r w:rsidR="001801F8">
              <w:rPr>
                <w:rFonts w:ascii="Times New Roman" w:hAnsi="Times New Roman" w:cs="Times New Roman"/>
                <w:sz w:val="24"/>
                <w:szCs w:val="24"/>
              </w:rPr>
              <w:t>8</w:t>
            </w:r>
          </w:p>
        </w:tc>
        <w:tc>
          <w:tcPr>
            <w:tcW w:w="1423" w:type="dxa"/>
            <w:vAlign w:val="center"/>
          </w:tcPr>
          <w:p w14:paraId="528BADE3" w14:textId="0D9B4B87" w:rsidR="000B7C43" w:rsidRPr="001B104E"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76:01-6.607</w:t>
            </w:r>
          </w:p>
        </w:tc>
      </w:tr>
      <w:tr w:rsidR="000B7C43" w14:paraId="3D8E8ACA" w14:textId="539ABFFF" w:rsidTr="000D4DAE">
        <w:trPr>
          <w:trHeight w:val="567"/>
        </w:trPr>
        <w:tc>
          <w:tcPr>
            <w:tcW w:w="517" w:type="dxa"/>
            <w:vAlign w:val="center"/>
          </w:tcPr>
          <w:p w14:paraId="0916D43D" w14:textId="7615D721" w:rsidR="000B7C43" w:rsidRPr="00852D3B" w:rsidRDefault="000B7C43" w:rsidP="00547428">
            <w:pPr>
              <w:jc w:val="center"/>
              <w:rPr>
                <w:rFonts w:ascii="Times New Roman" w:hAnsi="Times New Roman" w:cs="Times New Roman"/>
                <w:sz w:val="24"/>
                <w:szCs w:val="24"/>
              </w:rPr>
            </w:pPr>
            <w:r>
              <w:rPr>
                <w:rFonts w:ascii="Times New Roman" w:hAnsi="Times New Roman" w:cs="Times New Roman"/>
                <w:sz w:val="24"/>
                <w:szCs w:val="24"/>
              </w:rPr>
              <w:t>17.</w:t>
            </w:r>
          </w:p>
        </w:tc>
        <w:tc>
          <w:tcPr>
            <w:tcW w:w="2411" w:type="dxa"/>
            <w:vAlign w:val="center"/>
          </w:tcPr>
          <w:p w14:paraId="39C3E9C3" w14:textId="38B16906"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 xml:space="preserve">Лиственничная аллея </w:t>
            </w:r>
            <w:proofErr w:type="spellStart"/>
            <w:r w:rsidRPr="00852D3B">
              <w:rPr>
                <w:rFonts w:ascii="Times New Roman" w:hAnsi="Times New Roman" w:cs="Times New Roman"/>
                <w:sz w:val="24"/>
                <w:szCs w:val="24"/>
              </w:rPr>
              <w:t>Баскачи</w:t>
            </w:r>
            <w:proofErr w:type="spellEnd"/>
          </w:p>
        </w:tc>
        <w:tc>
          <w:tcPr>
            <w:tcW w:w="1455" w:type="dxa"/>
            <w:vAlign w:val="center"/>
          </w:tcPr>
          <w:p w14:paraId="2BEBB61B" w14:textId="77777777" w:rsidR="000B7C43" w:rsidRPr="00852D3B" w:rsidRDefault="000B7C43" w:rsidP="00547428">
            <w:pPr>
              <w:jc w:val="center"/>
              <w:rPr>
                <w:rFonts w:ascii="Times New Roman" w:hAnsi="Times New Roman" w:cs="Times New Roman"/>
                <w:sz w:val="24"/>
                <w:szCs w:val="24"/>
              </w:rPr>
            </w:pPr>
            <w:r w:rsidRPr="00852D3B">
              <w:rPr>
                <w:rFonts w:ascii="Times New Roman" w:hAnsi="Times New Roman" w:cs="Times New Roman"/>
                <w:sz w:val="24"/>
                <w:szCs w:val="24"/>
              </w:rPr>
              <w:t>0,5459</w:t>
            </w:r>
          </w:p>
        </w:tc>
        <w:tc>
          <w:tcPr>
            <w:tcW w:w="1537" w:type="dxa"/>
            <w:vAlign w:val="center"/>
          </w:tcPr>
          <w:p w14:paraId="0CB6029A" w14:textId="77777777" w:rsidR="000B7C43" w:rsidRPr="00852D3B" w:rsidRDefault="000B7C43" w:rsidP="00547428">
            <w:pPr>
              <w:jc w:val="center"/>
              <w:rPr>
                <w:rFonts w:ascii="Times New Roman" w:hAnsi="Times New Roman" w:cs="Times New Roman"/>
                <w:sz w:val="24"/>
                <w:szCs w:val="24"/>
              </w:rPr>
            </w:pPr>
            <w:r w:rsidRPr="001B104E">
              <w:rPr>
                <w:rFonts w:ascii="Times New Roman" w:hAnsi="Times New Roman" w:cs="Times New Roman"/>
                <w:sz w:val="24"/>
                <w:szCs w:val="24"/>
              </w:rPr>
              <w:t>76:01-6.13</w:t>
            </w:r>
          </w:p>
        </w:tc>
        <w:tc>
          <w:tcPr>
            <w:tcW w:w="2227" w:type="dxa"/>
            <w:vAlign w:val="center"/>
          </w:tcPr>
          <w:p w14:paraId="043CDD0E" w14:textId="72B485D0" w:rsidR="000B7C43" w:rsidRDefault="00975BA1" w:rsidP="00547428">
            <w:pPr>
              <w:jc w:val="center"/>
              <w:rPr>
                <w:rFonts w:ascii="Times New Roman" w:hAnsi="Times New Roman" w:cs="Times New Roman"/>
                <w:sz w:val="24"/>
                <w:szCs w:val="24"/>
              </w:rPr>
            </w:pPr>
            <w:r>
              <w:rPr>
                <w:rFonts w:ascii="Times New Roman" w:hAnsi="Times New Roman" w:cs="Times New Roman"/>
                <w:sz w:val="24"/>
                <w:szCs w:val="24"/>
              </w:rPr>
              <w:t>25</w:t>
            </w:r>
            <w:r w:rsidR="00D1701F">
              <w:rPr>
                <w:rFonts w:ascii="Times New Roman" w:hAnsi="Times New Roman" w:cs="Times New Roman"/>
                <w:sz w:val="24"/>
                <w:szCs w:val="24"/>
              </w:rPr>
              <w:t>/</w:t>
            </w:r>
            <w:r w:rsidR="00D1701F" w:rsidRPr="00D1701F">
              <w:rPr>
                <w:rFonts w:ascii="Times New Roman" w:hAnsi="Times New Roman" w:cs="Times New Roman"/>
                <w:sz w:val="24"/>
                <w:szCs w:val="24"/>
              </w:rPr>
              <w:t>1</w:t>
            </w:r>
            <w:r w:rsidR="001801F8">
              <w:rPr>
                <w:rFonts w:ascii="Times New Roman" w:hAnsi="Times New Roman" w:cs="Times New Roman"/>
                <w:sz w:val="24"/>
                <w:szCs w:val="24"/>
              </w:rPr>
              <w:t>,</w:t>
            </w:r>
            <w:r w:rsidR="00D1701F" w:rsidRPr="00D1701F">
              <w:rPr>
                <w:rFonts w:ascii="Times New Roman" w:hAnsi="Times New Roman" w:cs="Times New Roman"/>
                <w:sz w:val="24"/>
                <w:szCs w:val="24"/>
              </w:rPr>
              <w:t>1327</w:t>
            </w:r>
          </w:p>
        </w:tc>
        <w:tc>
          <w:tcPr>
            <w:tcW w:w="1423" w:type="dxa"/>
            <w:vAlign w:val="center"/>
          </w:tcPr>
          <w:p w14:paraId="72C46E01" w14:textId="238A1B0F" w:rsidR="000B7C43" w:rsidRPr="001B104E" w:rsidRDefault="000B7C43" w:rsidP="00547428">
            <w:pPr>
              <w:jc w:val="center"/>
              <w:rPr>
                <w:rFonts w:ascii="Times New Roman" w:hAnsi="Times New Roman" w:cs="Times New Roman"/>
                <w:sz w:val="24"/>
                <w:szCs w:val="24"/>
              </w:rPr>
            </w:pPr>
            <w:r>
              <w:rPr>
                <w:rFonts w:ascii="Times New Roman" w:hAnsi="Times New Roman" w:cs="Times New Roman"/>
                <w:sz w:val="24"/>
                <w:szCs w:val="24"/>
              </w:rPr>
              <w:t>76:01-6.606</w:t>
            </w:r>
          </w:p>
        </w:tc>
      </w:tr>
    </w:tbl>
    <w:p w14:paraId="4BCB6366" w14:textId="77777777" w:rsidR="0020427F" w:rsidRDefault="0020427F" w:rsidP="0020427F">
      <w:pPr>
        <w:pStyle w:val="110"/>
        <w:jc w:val="both"/>
        <w:rPr>
          <w:rFonts w:eastAsia="Calibri"/>
          <w:color w:val="000000"/>
          <w:sz w:val="24"/>
          <w:szCs w:val="24"/>
        </w:rPr>
        <w:sectPr w:rsidR="0020427F" w:rsidSect="0020427F">
          <w:pgSz w:w="11906" w:h="16838"/>
          <w:pgMar w:top="1134" w:right="851" w:bottom="1134" w:left="1701" w:header="709" w:footer="709" w:gutter="0"/>
          <w:cols w:space="708"/>
          <w:docGrid w:linePitch="360"/>
        </w:sectPr>
      </w:pPr>
    </w:p>
    <w:p w14:paraId="4EAE1FFE" w14:textId="5F8D64A8" w:rsidR="006604E2" w:rsidRPr="00AE04C5" w:rsidRDefault="00AE04C5" w:rsidP="00AE04C5">
      <w:pPr>
        <w:pStyle w:val="110"/>
        <w:jc w:val="center"/>
        <w:rPr>
          <w:rFonts w:eastAsia="Calibri"/>
          <w:b/>
          <w:bCs/>
          <w:color w:val="000000"/>
          <w:sz w:val="24"/>
          <w:szCs w:val="24"/>
        </w:rPr>
      </w:pPr>
      <w:r w:rsidRPr="00AE04C5">
        <w:rPr>
          <w:rFonts w:eastAsia="Calibri"/>
          <w:b/>
          <w:bCs/>
          <w:color w:val="000000"/>
          <w:sz w:val="24"/>
          <w:szCs w:val="24"/>
        </w:rPr>
        <w:lastRenderedPageBreak/>
        <w:t>Планируемые к размещению объекты федерального и регионального значения</w:t>
      </w:r>
    </w:p>
    <w:p w14:paraId="6CFDDE68" w14:textId="77777777" w:rsidR="008F6E6C" w:rsidRDefault="008F6E6C" w:rsidP="00AE04C5">
      <w:pPr>
        <w:pStyle w:val="110"/>
        <w:jc w:val="center"/>
        <w:rPr>
          <w:rFonts w:eastAsia="Calibri"/>
          <w:color w:val="000000"/>
          <w:sz w:val="24"/>
          <w:szCs w:val="24"/>
        </w:rPr>
      </w:pPr>
    </w:p>
    <w:tbl>
      <w:tblPr>
        <w:tblStyle w:val="ab"/>
        <w:tblW w:w="0" w:type="auto"/>
        <w:tblLook w:val="04A0" w:firstRow="1" w:lastRow="0" w:firstColumn="1" w:lastColumn="0" w:noHBand="0" w:noVBand="1"/>
      </w:tblPr>
      <w:tblGrid>
        <w:gridCol w:w="699"/>
        <w:gridCol w:w="3936"/>
        <w:gridCol w:w="2404"/>
        <w:gridCol w:w="2060"/>
        <w:gridCol w:w="2319"/>
        <w:gridCol w:w="3142"/>
      </w:tblGrid>
      <w:tr w:rsidR="006604E2" w14:paraId="5B9C572C" w14:textId="77777777" w:rsidTr="00411D0A">
        <w:tc>
          <w:tcPr>
            <w:tcW w:w="699" w:type="dxa"/>
            <w:tcBorders>
              <w:top w:val="single" w:sz="4" w:space="0" w:color="auto"/>
              <w:left w:val="single" w:sz="4" w:space="0" w:color="auto"/>
              <w:bottom w:val="single" w:sz="4" w:space="0" w:color="auto"/>
              <w:right w:val="single" w:sz="4" w:space="0" w:color="auto"/>
            </w:tcBorders>
            <w:shd w:val="clear" w:color="auto" w:fill="auto"/>
          </w:tcPr>
          <w:p w14:paraId="090E3FB3"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w:t>
            </w:r>
          </w:p>
          <w:p w14:paraId="02AE6323"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п./п.</w: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771DF686"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Наименование объекта регионального значения</w:t>
            </w:r>
          </w:p>
        </w:tc>
        <w:tc>
          <w:tcPr>
            <w:tcW w:w="2404" w:type="dxa"/>
            <w:tcBorders>
              <w:top w:val="single" w:sz="4" w:space="0" w:color="auto"/>
              <w:left w:val="single" w:sz="4" w:space="0" w:color="auto"/>
              <w:bottom w:val="single" w:sz="4" w:space="0" w:color="auto"/>
              <w:right w:val="single" w:sz="4" w:space="0" w:color="auto"/>
            </w:tcBorders>
            <w:shd w:val="clear" w:color="auto" w:fill="auto"/>
          </w:tcPr>
          <w:p w14:paraId="53877774"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 xml:space="preserve">Назначение </w:t>
            </w:r>
          </w:p>
          <w:p w14:paraId="0EFE88F7"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объекта регионального значения</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55D92DD1"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Основные характеристики объекта регионального значения</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07BF8CB6"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Местоположение планируемого объекта регионального значения</w:t>
            </w:r>
          </w:p>
        </w:tc>
        <w:tc>
          <w:tcPr>
            <w:tcW w:w="3142" w:type="dxa"/>
            <w:tcBorders>
              <w:top w:val="single" w:sz="4" w:space="0" w:color="auto"/>
              <w:left w:val="single" w:sz="4" w:space="0" w:color="auto"/>
              <w:bottom w:val="single" w:sz="4" w:space="0" w:color="auto"/>
              <w:right w:val="single" w:sz="4" w:space="0" w:color="auto"/>
            </w:tcBorders>
            <w:shd w:val="clear" w:color="auto" w:fill="auto"/>
          </w:tcPr>
          <w:p w14:paraId="5A85D72A" w14:textId="77777777" w:rsidR="006604E2" w:rsidRPr="00B22104" w:rsidRDefault="006604E2" w:rsidP="00411D0A">
            <w:pPr>
              <w:jc w:val="center"/>
              <w:rPr>
                <w:rFonts w:ascii="Times New Roman" w:hAnsi="Times New Roman" w:cs="Times New Roman"/>
                <w:sz w:val="24"/>
                <w:szCs w:val="24"/>
              </w:rPr>
            </w:pPr>
            <w:r w:rsidRPr="00B22104">
              <w:rPr>
                <w:rFonts w:ascii="Times New Roman" w:hAnsi="Times New Roman" w:cs="Times New Roman"/>
                <w:sz w:val="24"/>
                <w:szCs w:val="24"/>
              </w:rPr>
              <w:t>Зоны с особыми условиями использования территории</w:t>
            </w:r>
          </w:p>
        </w:tc>
      </w:tr>
      <w:tr w:rsidR="006604E2" w14:paraId="67E4B27D" w14:textId="77777777" w:rsidTr="00411D0A">
        <w:tc>
          <w:tcPr>
            <w:tcW w:w="699" w:type="dxa"/>
          </w:tcPr>
          <w:p w14:paraId="27E86AC2" w14:textId="37B29EF8"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1</w:t>
            </w:r>
            <w:r w:rsidR="006604E2" w:rsidRPr="00B22104">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1A54604E" w14:textId="77777777" w:rsidR="006604E2" w:rsidRPr="000E40CA" w:rsidRDefault="006604E2" w:rsidP="00411D0A">
            <w:pPr>
              <w:widowControl w:val="0"/>
              <w:rPr>
                <w:rFonts w:ascii="Times New Roman" w:hAnsi="Times New Roman" w:cs="Times New Roman"/>
                <w:sz w:val="24"/>
                <w:szCs w:val="24"/>
              </w:rPr>
            </w:pPr>
            <w:r w:rsidRPr="000E40CA">
              <w:rPr>
                <w:rFonts w:ascii="Times New Roman" w:hAnsi="Times New Roman" w:cs="Times New Roman"/>
                <w:sz w:val="24"/>
                <w:szCs w:val="24"/>
              </w:rPr>
              <w:t xml:space="preserve">ГУЗ ЯО Большесельская центральная районная больница, Новосельский фельдшерско-акушерский пункт </w:t>
            </w:r>
          </w:p>
        </w:tc>
        <w:tc>
          <w:tcPr>
            <w:tcW w:w="2404" w:type="dxa"/>
            <w:tcBorders>
              <w:top w:val="single" w:sz="4" w:space="0" w:color="000000"/>
              <w:left w:val="single" w:sz="4" w:space="0" w:color="000000"/>
              <w:bottom w:val="single" w:sz="4" w:space="0" w:color="000000"/>
            </w:tcBorders>
            <w:shd w:val="clear" w:color="auto" w:fill="auto"/>
          </w:tcPr>
          <w:p w14:paraId="31FF6348"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оказание доврачебной первичной медико-санитарной помощи населению в сельской местности</w:t>
            </w:r>
          </w:p>
        </w:tc>
        <w:tc>
          <w:tcPr>
            <w:tcW w:w="2060" w:type="dxa"/>
            <w:tcBorders>
              <w:top w:val="single" w:sz="4" w:space="0" w:color="000000"/>
              <w:left w:val="single" w:sz="4" w:space="0" w:color="000000"/>
              <w:bottom w:val="single" w:sz="4" w:space="0" w:color="000000"/>
            </w:tcBorders>
            <w:shd w:val="clear" w:color="auto" w:fill="auto"/>
          </w:tcPr>
          <w:p w14:paraId="2D909DEB"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обслуживаемое население 418 человек, модульное здание общей площадью 107,3 кв. м</w:t>
            </w:r>
          </w:p>
        </w:tc>
        <w:tc>
          <w:tcPr>
            <w:tcW w:w="2319" w:type="dxa"/>
            <w:tcBorders>
              <w:top w:val="single" w:sz="4" w:space="0" w:color="000000"/>
              <w:left w:val="single" w:sz="4" w:space="0" w:color="000000"/>
              <w:bottom w:val="single" w:sz="4" w:space="0" w:color="000000"/>
            </w:tcBorders>
            <w:shd w:val="clear" w:color="auto" w:fill="auto"/>
          </w:tcPr>
          <w:p w14:paraId="20071544"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Большесельский муниципальный район, Большесельское сельское поселение, с. Новое, ул. Октябрьская, д. 31</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4AC7A3D3"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не установлены</w:t>
            </w:r>
          </w:p>
        </w:tc>
      </w:tr>
      <w:tr w:rsidR="006604E2" w14:paraId="19533969" w14:textId="77777777" w:rsidTr="00411D0A">
        <w:tc>
          <w:tcPr>
            <w:tcW w:w="699" w:type="dxa"/>
          </w:tcPr>
          <w:p w14:paraId="4BA04146" w14:textId="633EF82D"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2</w:t>
            </w:r>
            <w:r w:rsidR="006604E2" w:rsidRPr="00B22104">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5DF4E86E" w14:textId="77777777" w:rsidR="006604E2" w:rsidRPr="000E40CA" w:rsidRDefault="006604E2" w:rsidP="00411D0A">
            <w:pPr>
              <w:widowControl w:val="0"/>
              <w:spacing w:line="235" w:lineRule="auto"/>
              <w:rPr>
                <w:rFonts w:ascii="Times New Roman" w:hAnsi="Times New Roman" w:cs="Times New Roman"/>
                <w:sz w:val="24"/>
                <w:szCs w:val="24"/>
              </w:rPr>
            </w:pPr>
            <w:r w:rsidRPr="000E40CA">
              <w:rPr>
                <w:rFonts w:ascii="Times New Roman" w:hAnsi="Times New Roman" w:cs="Times New Roman"/>
                <w:sz w:val="24"/>
                <w:szCs w:val="24"/>
              </w:rPr>
              <w:t>Реконструкция ПС 35 </w:t>
            </w:r>
            <w:proofErr w:type="spellStart"/>
            <w:r w:rsidRPr="000E40CA">
              <w:rPr>
                <w:rFonts w:ascii="Times New Roman" w:hAnsi="Times New Roman" w:cs="Times New Roman"/>
                <w:sz w:val="24"/>
                <w:szCs w:val="24"/>
              </w:rPr>
              <w:t>кВ</w:t>
            </w:r>
            <w:proofErr w:type="spellEnd"/>
            <w:r w:rsidRPr="000E40CA">
              <w:rPr>
                <w:rFonts w:ascii="Times New Roman" w:hAnsi="Times New Roman" w:cs="Times New Roman"/>
                <w:sz w:val="24"/>
                <w:szCs w:val="24"/>
              </w:rPr>
              <w:t xml:space="preserve"> «Варегово» с демонтажем трансформатора 1,6 MBA (6 </w:t>
            </w:r>
            <w:proofErr w:type="spellStart"/>
            <w:r w:rsidRPr="000E40CA">
              <w:rPr>
                <w:rFonts w:ascii="Times New Roman" w:hAnsi="Times New Roman" w:cs="Times New Roman"/>
                <w:sz w:val="24"/>
                <w:szCs w:val="24"/>
              </w:rPr>
              <w:t>кВ</w:t>
            </w:r>
            <w:proofErr w:type="spellEnd"/>
            <w:r w:rsidRPr="000E40CA">
              <w:rPr>
                <w:rFonts w:ascii="Times New Roman" w:hAnsi="Times New Roman" w:cs="Times New Roman"/>
                <w:sz w:val="24"/>
                <w:szCs w:val="24"/>
              </w:rPr>
              <w:t xml:space="preserve">) и переводом нагрузки на 10 </w:t>
            </w:r>
            <w:proofErr w:type="spellStart"/>
            <w:r w:rsidRPr="000E40CA">
              <w:rPr>
                <w:rFonts w:ascii="Times New Roman" w:hAnsi="Times New Roman" w:cs="Times New Roman"/>
                <w:sz w:val="24"/>
                <w:szCs w:val="24"/>
              </w:rPr>
              <w:t>кВ</w:t>
            </w:r>
            <w:proofErr w:type="spellEnd"/>
          </w:p>
        </w:tc>
        <w:tc>
          <w:tcPr>
            <w:tcW w:w="2404" w:type="dxa"/>
            <w:tcBorders>
              <w:top w:val="single" w:sz="4" w:space="0" w:color="000000"/>
              <w:left w:val="single" w:sz="4" w:space="0" w:color="000000"/>
              <w:bottom w:val="single" w:sz="4" w:space="0" w:color="000000"/>
            </w:tcBorders>
            <w:shd w:val="clear" w:color="auto" w:fill="auto"/>
          </w:tcPr>
          <w:p w14:paraId="1785A12D" w14:textId="77777777" w:rsidR="006604E2" w:rsidRPr="000E40CA" w:rsidRDefault="006604E2" w:rsidP="00411D0A">
            <w:pPr>
              <w:widowControl w:val="0"/>
              <w:spacing w:line="235" w:lineRule="auto"/>
              <w:jc w:val="center"/>
              <w:rPr>
                <w:rFonts w:ascii="Times New Roman" w:hAnsi="Times New Roman" w:cs="Times New Roman"/>
                <w:sz w:val="24"/>
                <w:szCs w:val="24"/>
              </w:rPr>
            </w:pPr>
            <w:r w:rsidRPr="000E40CA">
              <w:rPr>
                <w:rFonts w:ascii="Times New Roman" w:hAnsi="Times New Roman" w:cs="Times New Roman"/>
                <w:sz w:val="24"/>
                <w:szCs w:val="24"/>
              </w:rPr>
              <w:t>оптимизация загрузки центра питания, приведение к одному уровню напряжения для повышения надежности потребителей</w:t>
            </w:r>
          </w:p>
        </w:tc>
        <w:tc>
          <w:tcPr>
            <w:tcW w:w="2060" w:type="dxa"/>
            <w:tcBorders>
              <w:top w:val="single" w:sz="4" w:space="0" w:color="000000"/>
              <w:left w:val="single" w:sz="4" w:space="0" w:color="000000"/>
              <w:bottom w:val="single" w:sz="4" w:space="0" w:color="000000"/>
            </w:tcBorders>
            <w:shd w:val="clear" w:color="auto" w:fill="auto"/>
          </w:tcPr>
          <w:p w14:paraId="7C84ED52" w14:textId="77777777" w:rsidR="006604E2" w:rsidRPr="000E40CA" w:rsidRDefault="006604E2" w:rsidP="00411D0A">
            <w:pPr>
              <w:widowControl w:val="0"/>
              <w:spacing w:line="235" w:lineRule="auto"/>
              <w:jc w:val="center"/>
              <w:rPr>
                <w:rFonts w:ascii="Times New Roman" w:hAnsi="Times New Roman" w:cs="Times New Roman"/>
                <w:sz w:val="24"/>
                <w:szCs w:val="24"/>
              </w:rPr>
            </w:pPr>
            <w:r w:rsidRPr="000E40CA">
              <w:rPr>
                <w:rFonts w:ascii="Times New Roman" w:hAnsi="Times New Roman" w:cs="Times New Roman"/>
                <w:sz w:val="24"/>
                <w:szCs w:val="24"/>
              </w:rPr>
              <w:t>напряжение – 35 </w:t>
            </w:r>
            <w:proofErr w:type="spellStart"/>
            <w:r w:rsidRPr="000E40CA">
              <w:rPr>
                <w:rFonts w:ascii="Times New Roman" w:hAnsi="Times New Roman" w:cs="Times New Roman"/>
                <w:sz w:val="24"/>
                <w:szCs w:val="24"/>
              </w:rPr>
              <w:t>кВ</w:t>
            </w:r>
            <w:proofErr w:type="spellEnd"/>
            <w:r w:rsidRPr="000E40CA">
              <w:rPr>
                <w:rFonts w:ascii="Times New Roman" w:hAnsi="Times New Roman" w:cs="Times New Roman"/>
                <w:sz w:val="24"/>
                <w:szCs w:val="24"/>
              </w:rPr>
              <w:t>; мощность – 1 × 1,6 МВА</w:t>
            </w:r>
          </w:p>
        </w:tc>
        <w:tc>
          <w:tcPr>
            <w:tcW w:w="2319" w:type="dxa"/>
            <w:tcBorders>
              <w:top w:val="single" w:sz="4" w:space="0" w:color="000000"/>
              <w:left w:val="single" w:sz="4" w:space="0" w:color="000000"/>
              <w:bottom w:val="single" w:sz="4" w:space="0" w:color="000000"/>
            </w:tcBorders>
            <w:shd w:val="clear" w:color="auto" w:fill="auto"/>
          </w:tcPr>
          <w:p w14:paraId="129168EA"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 xml:space="preserve">Большесельский муниципальный район, </w:t>
            </w:r>
            <w:proofErr w:type="spellStart"/>
            <w:r w:rsidRPr="000E40CA">
              <w:rPr>
                <w:rFonts w:ascii="Times New Roman" w:hAnsi="Times New Roman" w:cs="Times New Roman"/>
                <w:sz w:val="24"/>
                <w:szCs w:val="24"/>
              </w:rPr>
              <w:t>Вареговское</w:t>
            </w:r>
            <w:proofErr w:type="spellEnd"/>
            <w:r w:rsidRPr="000E40CA">
              <w:rPr>
                <w:rFonts w:ascii="Times New Roman" w:hAnsi="Times New Roman" w:cs="Times New Roman"/>
                <w:sz w:val="24"/>
                <w:szCs w:val="24"/>
              </w:rPr>
              <w:t xml:space="preserve"> сельское поселение</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6F7291E0"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охранная зона – 15 м</w:t>
            </w:r>
          </w:p>
        </w:tc>
      </w:tr>
      <w:tr w:rsidR="006604E2" w14:paraId="4ABB694C" w14:textId="77777777" w:rsidTr="00411D0A">
        <w:tc>
          <w:tcPr>
            <w:tcW w:w="699" w:type="dxa"/>
          </w:tcPr>
          <w:p w14:paraId="28CE2E83" w14:textId="50279B1C"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3</w:t>
            </w:r>
            <w:r w:rsidR="006604E2" w:rsidRPr="00B22104">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08DB285E" w14:textId="77777777" w:rsidR="006604E2" w:rsidRPr="000E40CA" w:rsidRDefault="006604E2" w:rsidP="00411D0A">
            <w:pPr>
              <w:widowControl w:val="0"/>
              <w:rPr>
                <w:rFonts w:ascii="Times New Roman" w:hAnsi="Times New Roman" w:cs="Times New Roman"/>
                <w:sz w:val="24"/>
                <w:szCs w:val="24"/>
              </w:rPr>
            </w:pPr>
            <w:r w:rsidRPr="000E40CA">
              <w:rPr>
                <w:rFonts w:ascii="Times New Roman" w:hAnsi="Times New Roman" w:cs="Times New Roman"/>
                <w:sz w:val="24"/>
                <w:szCs w:val="24"/>
              </w:rPr>
              <w:t xml:space="preserve">Газопровод межпоселковый с. Большое Село – дер. </w:t>
            </w:r>
            <w:proofErr w:type="spellStart"/>
            <w:r w:rsidRPr="000E40CA">
              <w:rPr>
                <w:rFonts w:ascii="Times New Roman" w:hAnsi="Times New Roman" w:cs="Times New Roman"/>
                <w:sz w:val="24"/>
                <w:szCs w:val="24"/>
              </w:rPr>
              <w:t>Девницы</w:t>
            </w:r>
            <w:proofErr w:type="spellEnd"/>
            <w:r w:rsidRPr="000E40CA">
              <w:rPr>
                <w:rFonts w:ascii="Times New Roman" w:hAnsi="Times New Roman" w:cs="Times New Roman"/>
                <w:sz w:val="24"/>
                <w:szCs w:val="24"/>
              </w:rPr>
              <w:t xml:space="preserve"> Большесельского района – дер. </w:t>
            </w:r>
            <w:proofErr w:type="spellStart"/>
            <w:r w:rsidRPr="000E40CA">
              <w:rPr>
                <w:rFonts w:ascii="Times New Roman" w:hAnsi="Times New Roman" w:cs="Times New Roman"/>
                <w:sz w:val="24"/>
                <w:szCs w:val="24"/>
              </w:rPr>
              <w:t>Старово</w:t>
            </w:r>
            <w:proofErr w:type="spellEnd"/>
            <w:r w:rsidRPr="000E40CA">
              <w:rPr>
                <w:rFonts w:ascii="Times New Roman" w:hAnsi="Times New Roman" w:cs="Times New Roman"/>
                <w:sz w:val="24"/>
                <w:szCs w:val="24"/>
              </w:rPr>
              <w:t xml:space="preserve"> Мышкинского района с отводом на дер. </w:t>
            </w:r>
            <w:proofErr w:type="spellStart"/>
            <w:r w:rsidRPr="000E40CA">
              <w:rPr>
                <w:rFonts w:ascii="Times New Roman" w:hAnsi="Times New Roman" w:cs="Times New Roman"/>
                <w:sz w:val="24"/>
                <w:szCs w:val="24"/>
              </w:rPr>
              <w:t>Иванцево</w:t>
            </w:r>
            <w:proofErr w:type="spellEnd"/>
            <w:r w:rsidRPr="000E40CA">
              <w:rPr>
                <w:rFonts w:ascii="Times New Roman" w:hAnsi="Times New Roman" w:cs="Times New Roman"/>
                <w:sz w:val="24"/>
                <w:szCs w:val="24"/>
              </w:rPr>
              <w:t xml:space="preserve"> Большесельского района</w:t>
            </w:r>
          </w:p>
        </w:tc>
        <w:tc>
          <w:tcPr>
            <w:tcW w:w="2404" w:type="dxa"/>
            <w:tcBorders>
              <w:top w:val="single" w:sz="4" w:space="0" w:color="000000"/>
              <w:left w:val="single" w:sz="4" w:space="0" w:color="000000"/>
              <w:bottom w:val="single" w:sz="4" w:space="0" w:color="000000"/>
            </w:tcBorders>
            <w:shd w:val="clear" w:color="auto" w:fill="auto"/>
          </w:tcPr>
          <w:p w14:paraId="5AA84A48"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обеспечение природным газом потребителей</w:t>
            </w:r>
          </w:p>
        </w:tc>
        <w:tc>
          <w:tcPr>
            <w:tcW w:w="2060" w:type="dxa"/>
            <w:tcBorders>
              <w:top w:val="single" w:sz="4" w:space="0" w:color="000000"/>
              <w:left w:val="single" w:sz="4" w:space="0" w:color="000000"/>
              <w:bottom w:val="single" w:sz="4" w:space="0" w:color="000000"/>
            </w:tcBorders>
            <w:shd w:val="clear" w:color="auto" w:fill="auto"/>
          </w:tcPr>
          <w:p w14:paraId="0536857A"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протяженность – 37,6 км</w:t>
            </w:r>
          </w:p>
        </w:tc>
        <w:tc>
          <w:tcPr>
            <w:tcW w:w="2319" w:type="dxa"/>
            <w:tcBorders>
              <w:top w:val="single" w:sz="4" w:space="0" w:color="000000"/>
              <w:left w:val="single" w:sz="4" w:space="0" w:color="000000"/>
              <w:bottom w:val="single" w:sz="4" w:space="0" w:color="000000"/>
            </w:tcBorders>
            <w:shd w:val="clear" w:color="auto" w:fill="auto"/>
          </w:tcPr>
          <w:p w14:paraId="17AB3A37"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Большесельский муниципальный район, Большесельское сельское поселение:</w:t>
            </w:r>
          </w:p>
          <w:p w14:paraId="1EE51FDB"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 xml:space="preserve">Мышкинский муниципальный район, </w:t>
            </w:r>
            <w:proofErr w:type="spellStart"/>
            <w:r w:rsidRPr="000E40CA">
              <w:rPr>
                <w:rFonts w:ascii="Times New Roman" w:hAnsi="Times New Roman" w:cs="Times New Roman"/>
                <w:sz w:val="24"/>
                <w:szCs w:val="24"/>
              </w:rPr>
              <w:t>Охотинское</w:t>
            </w:r>
            <w:proofErr w:type="spellEnd"/>
            <w:r w:rsidRPr="000E40CA">
              <w:rPr>
                <w:rFonts w:ascii="Times New Roman" w:hAnsi="Times New Roman" w:cs="Times New Roman"/>
                <w:sz w:val="24"/>
                <w:szCs w:val="24"/>
              </w:rPr>
              <w:t xml:space="preserve"> сельское поселение</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5703E029"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охранная зона</w:t>
            </w:r>
          </w:p>
        </w:tc>
      </w:tr>
      <w:tr w:rsidR="006604E2" w14:paraId="2E69D9E5" w14:textId="77777777" w:rsidTr="00411D0A">
        <w:tc>
          <w:tcPr>
            <w:tcW w:w="699" w:type="dxa"/>
          </w:tcPr>
          <w:p w14:paraId="12C371BD" w14:textId="4C48EB57"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4</w:t>
            </w:r>
            <w:r w:rsidR="006604E2" w:rsidRPr="00B22104">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6EEF0D10" w14:textId="77777777" w:rsidR="006604E2" w:rsidRPr="000E40CA" w:rsidRDefault="006604E2" w:rsidP="00411D0A">
            <w:pPr>
              <w:widowControl w:val="0"/>
              <w:rPr>
                <w:rFonts w:ascii="Times New Roman" w:hAnsi="Times New Roman" w:cs="Times New Roman"/>
                <w:sz w:val="24"/>
                <w:szCs w:val="24"/>
              </w:rPr>
            </w:pPr>
            <w:r w:rsidRPr="000E40CA">
              <w:rPr>
                <w:rFonts w:ascii="Times New Roman" w:hAnsi="Times New Roman" w:cs="Times New Roman"/>
                <w:sz w:val="24"/>
                <w:szCs w:val="24"/>
              </w:rPr>
              <w:t xml:space="preserve">Газопровод межпоселковый с. </w:t>
            </w:r>
            <w:proofErr w:type="spellStart"/>
            <w:r w:rsidRPr="000E40CA">
              <w:rPr>
                <w:rFonts w:ascii="Times New Roman" w:hAnsi="Times New Roman" w:cs="Times New Roman"/>
                <w:sz w:val="24"/>
                <w:szCs w:val="24"/>
              </w:rPr>
              <w:t>Стрельниково</w:t>
            </w:r>
            <w:proofErr w:type="spellEnd"/>
            <w:r w:rsidRPr="000E40CA">
              <w:rPr>
                <w:rFonts w:ascii="Times New Roman" w:hAnsi="Times New Roman" w:cs="Times New Roman"/>
                <w:sz w:val="24"/>
                <w:szCs w:val="24"/>
              </w:rPr>
              <w:t xml:space="preserve"> – дер. Васильевское – </w:t>
            </w:r>
            <w:r w:rsidRPr="000E40CA">
              <w:rPr>
                <w:rFonts w:ascii="Times New Roman" w:hAnsi="Times New Roman" w:cs="Times New Roman"/>
                <w:sz w:val="24"/>
                <w:szCs w:val="24"/>
              </w:rPr>
              <w:lastRenderedPageBreak/>
              <w:t xml:space="preserve">дер. </w:t>
            </w:r>
            <w:proofErr w:type="spellStart"/>
            <w:r w:rsidRPr="000E40CA">
              <w:rPr>
                <w:rFonts w:ascii="Times New Roman" w:hAnsi="Times New Roman" w:cs="Times New Roman"/>
                <w:sz w:val="24"/>
                <w:szCs w:val="24"/>
              </w:rPr>
              <w:t>Чудиново</w:t>
            </w:r>
            <w:proofErr w:type="spellEnd"/>
            <w:r w:rsidRPr="000E40CA">
              <w:rPr>
                <w:rFonts w:ascii="Times New Roman" w:hAnsi="Times New Roman" w:cs="Times New Roman"/>
                <w:sz w:val="24"/>
                <w:szCs w:val="24"/>
              </w:rPr>
              <w:t xml:space="preserve"> Рыбинского района – дер. Демидово Большесельского района</w:t>
            </w:r>
          </w:p>
        </w:tc>
        <w:tc>
          <w:tcPr>
            <w:tcW w:w="2404" w:type="dxa"/>
            <w:tcBorders>
              <w:top w:val="single" w:sz="4" w:space="0" w:color="000000"/>
              <w:left w:val="single" w:sz="4" w:space="0" w:color="000000"/>
              <w:bottom w:val="single" w:sz="4" w:space="0" w:color="000000"/>
            </w:tcBorders>
            <w:shd w:val="clear" w:color="auto" w:fill="auto"/>
          </w:tcPr>
          <w:p w14:paraId="63D521DC"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lastRenderedPageBreak/>
              <w:t xml:space="preserve">обеспечение природным газом </w:t>
            </w:r>
            <w:r w:rsidRPr="000E40CA">
              <w:rPr>
                <w:rFonts w:ascii="Times New Roman" w:hAnsi="Times New Roman" w:cs="Times New Roman"/>
                <w:sz w:val="24"/>
                <w:szCs w:val="24"/>
              </w:rPr>
              <w:lastRenderedPageBreak/>
              <w:t>потребителей</w:t>
            </w:r>
          </w:p>
        </w:tc>
        <w:tc>
          <w:tcPr>
            <w:tcW w:w="2060" w:type="dxa"/>
            <w:tcBorders>
              <w:top w:val="single" w:sz="4" w:space="0" w:color="000000"/>
              <w:left w:val="single" w:sz="4" w:space="0" w:color="000000"/>
              <w:bottom w:val="single" w:sz="4" w:space="0" w:color="000000"/>
            </w:tcBorders>
            <w:shd w:val="clear" w:color="auto" w:fill="auto"/>
          </w:tcPr>
          <w:p w14:paraId="0280E94A"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lastRenderedPageBreak/>
              <w:t>протяженность – 12,6 км</w:t>
            </w:r>
          </w:p>
        </w:tc>
        <w:tc>
          <w:tcPr>
            <w:tcW w:w="2319" w:type="dxa"/>
            <w:tcBorders>
              <w:top w:val="single" w:sz="4" w:space="0" w:color="000000"/>
              <w:left w:val="single" w:sz="4" w:space="0" w:color="000000"/>
              <w:bottom w:val="single" w:sz="4" w:space="0" w:color="000000"/>
            </w:tcBorders>
            <w:shd w:val="clear" w:color="auto" w:fill="auto"/>
          </w:tcPr>
          <w:p w14:paraId="268272BB"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 xml:space="preserve">Рыбинский муниципальный </w:t>
            </w:r>
            <w:r w:rsidRPr="000E40CA">
              <w:rPr>
                <w:rFonts w:ascii="Times New Roman" w:hAnsi="Times New Roman" w:cs="Times New Roman"/>
                <w:sz w:val="24"/>
                <w:szCs w:val="24"/>
              </w:rPr>
              <w:lastRenderedPageBreak/>
              <w:t>район, Волжское сельское поселение;</w:t>
            </w:r>
          </w:p>
          <w:p w14:paraId="75784846"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Большесельский муниципальный район, Благовещенское сельское поселение</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22799C31"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lastRenderedPageBreak/>
              <w:t>охранная зона</w:t>
            </w:r>
          </w:p>
        </w:tc>
      </w:tr>
      <w:tr w:rsidR="006604E2" w14:paraId="478DD21C" w14:textId="77777777" w:rsidTr="00411D0A">
        <w:tc>
          <w:tcPr>
            <w:tcW w:w="699" w:type="dxa"/>
          </w:tcPr>
          <w:p w14:paraId="2DD8F4B8" w14:textId="58F1785D"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5</w:t>
            </w:r>
            <w:r w:rsidR="006604E2" w:rsidRPr="00B22104">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7730F81A" w14:textId="77777777" w:rsidR="006604E2" w:rsidRPr="000E40CA" w:rsidRDefault="006604E2" w:rsidP="00411D0A">
            <w:pPr>
              <w:widowControl w:val="0"/>
              <w:rPr>
                <w:rFonts w:ascii="Times New Roman" w:hAnsi="Times New Roman" w:cs="Times New Roman"/>
                <w:sz w:val="24"/>
                <w:szCs w:val="24"/>
              </w:rPr>
            </w:pPr>
            <w:r w:rsidRPr="000E40CA">
              <w:rPr>
                <w:rFonts w:ascii="Times New Roman" w:hAnsi="Times New Roman" w:cs="Times New Roman"/>
                <w:sz w:val="24"/>
                <w:szCs w:val="24"/>
              </w:rPr>
              <w:t>Газопровод межпоселковый ГРС Тутаев – дер. </w:t>
            </w:r>
            <w:proofErr w:type="spellStart"/>
            <w:r w:rsidRPr="000E40CA">
              <w:rPr>
                <w:rFonts w:ascii="Times New Roman" w:hAnsi="Times New Roman" w:cs="Times New Roman"/>
                <w:sz w:val="24"/>
                <w:szCs w:val="24"/>
              </w:rPr>
              <w:t>Баскачево</w:t>
            </w:r>
            <w:proofErr w:type="spellEnd"/>
            <w:r w:rsidRPr="000E40CA">
              <w:rPr>
                <w:rFonts w:ascii="Times New Roman" w:hAnsi="Times New Roman" w:cs="Times New Roman"/>
                <w:sz w:val="24"/>
                <w:szCs w:val="24"/>
              </w:rPr>
              <w:t xml:space="preserve"> – дер. Ильинское Тутаевского района – дер. Большое </w:t>
            </w:r>
            <w:proofErr w:type="spellStart"/>
            <w:r w:rsidRPr="000E40CA">
              <w:rPr>
                <w:rFonts w:ascii="Times New Roman" w:hAnsi="Times New Roman" w:cs="Times New Roman"/>
                <w:sz w:val="24"/>
                <w:szCs w:val="24"/>
              </w:rPr>
              <w:t>Сайгатово</w:t>
            </w:r>
            <w:proofErr w:type="spellEnd"/>
            <w:r w:rsidRPr="000E40CA">
              <w:rPr>
                <w:rFonts w:ascii="Times New Roman" w:hAnsi="Times New Roman" w:cs="Times New Roman"/>
                <w:sz w:val="24"/>
                <w:szCs w:val="24"/>
              </w:rPr>
              <w:t xml:space="preserve"> Большесельского района</w:t>
            </w:r>
          </w:p>
        </w:tc>
        <w:tc>
          <w:tcPr>
            <w:tcW w:w="2404" w:type="dxa"/>
            <w:tcBorders>
              <w:top w:val="single" w:sz="4" w:space="0" w:color="000000"/>
              <w:left w:val="single" w:sz="4" w:space="0" w:color="000000"/>
              <w:bottom w:val="single" w:sz="4" w:space="0" w:color="000000"/>
            </w:tcBorders>
            <w:shd w:val="clear" w:color="auto" w:fill="auto"/>
          </w:tcPr>
          <w:p w14:paraId="2CAB05AB"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обеспечение природным газом потребителей</w:t>
            </w:r>
          </w:p>
        </w:tc>
        <w:tc>
          <w:tcPr>
            <w:tcW w:w="2060" w:type="dxa"/>
            <w:tcBorders>
              <w:top w:val="single" w:sz="4" w:space="0" w:color="000000"/>
              <w:left w:val="single" w:sz="4" w:space="0" w:color="000000"/>
              <w:bottom w:val="single" w:sz="4" w:space="0" w:color="000000"/>
            </w:tcBorders>
            <w:shd w:val="clear" w:color="auto" w:fill="auto"/>
          </w:tcPr>
          <w:p w14:paraId="38052D4A"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протяженность – 19,1 км</w:t>
            </w:r>
          </w:p>
        </w:tc>
        <w:tc>
          <w:tcPr>
            <w:tcW w:w="2319" w:type="dxa"/>
            <w:tcBorders>
              <w:top w:val="single" w:sz="4" w:space="0" w:color="000000"/>
              <w:left w:val="single" w:sz="4" w:space="0" w:color="000000"/>
              <w:bottom w:val="single" w:sz="4" w:space="0" w:color="000000"/>
            </w:tcBorders>
            <w:shd w:val="clear" w:color="auto" w:fill="auto"/>
          </w:tcPr>
          <w:p w14:paraId="39A74441"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 xml:space="preserve">Тутаевский муниципальный район, городское поселение Тутаев, Константиновское сельское поселение, </w:t>
            </w:r>
            <w:proofErr w:type="spellStart"/>
            <w:r w:rsidRPr="000E40CA">
              <w:rPr>
                <w:rFonts w:ascii="Times New Roman" w:hAnsi="Times New Roman" w:cs="Times New Roman"/>
                <w:sz w:val="24"/>
                <w:szCs w:val="24"/>
              </w:rPr>
              <w:t>Артемьевское</w:t>
            </w:r>
            <w:proofErr w:type="spellEnd"/>
            <w:r w:rsidRPr="000E40CA">
              <w:rPr>
                <w:rFonts w:ascii="Times New Roman" w:hAnsi="Times New Roman" w:cs="Times New Roman"/>
                <w:sz w:val="24"/>
                <w:szCs w:val="24"/>
              </w:rPr>
              <w:t xml:space="preserve"> сельское поселение; Большесельский муниципальный район, </w:t>
            </w:r>
            <w:proofErr w:type="spellStart"/>
            <w:r w:rsidRPr="000E40CA">
              <w:rPr>
                <w:rFonts w:ascii="Times New Roman" w:hAnsi="Times New Roman" w:cs="Times New Roman"/>
                <w:sz w:val="24"/>
                <w:szCs w:val="24"/>
              </w:rPr>
              <w:t>Вареговское</w:t>
            </w:r>
            <w:proofErr w:type="spellEnd"/>
            <w:r w:rsidRPr="000E40CA">
              <w:rPr>
                <w:rFonts w:ascii="Times New Roman" w:hAnsi="Times New Roman" w:cs="Times New Roman"/>
                <w:sz w:val="24"/>
                <w:szCs w:val="24"/>
              </w:rPr>
              <w:t xml:space="preserve"> сельское поселение</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60F23951"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охранная зона</w:t>
            </w:r>
          </w:p>
        </w:tc>
      </w:tr>
      <w:tr w:rsidR="006604E2" w14:paraId="457D7D7C" w14:textId="77777777" w:rsidTr="00411D0A">
        <w:tc>
          <w:tcPr>
            <w:tcW w:w="699" w:type="dxa"/>
          </w:tcPr>
          <w:p w14:paraId="6D880CC8" w14:textId="12C23355"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6</w:t>
            </w:r>
            <w:r w:rsidR="006604E2" w:rsidRPr="00B22104">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175F5550" w14:textId="77777777" w:rsidR="006604E2" w:rsidRPr="000E40CA" w:rsidRDefault="006604E2" w:rsidP="00411D0A">
            <w:pPr>
              <w:widowControl w:val="0"/>
              <w:rPr>
                <w:rFonts w:ascii="Times New Roman" w:hAnsi="Times New Roman" w:cs="Times New Roman"/>
                <w:sz w:val="24"/>
                <w:szCs w:val="24"/>
              </w:rPr>
            </w:pPr>
            <w:r w:rsidRPr="000E40CA">
              <w:rPr>
                <w:rFonts w:ascii="Times New Roman" w:hAnsi="Times New Roman" w:cs="Times New Roman"/>
                <w:sz w:val="24"/>
                <w:szCs w:val="24"/>
              </w:rPr>
              <w:t>Артезианская скважина</w:t>
            </w:r>
          </w:p>
        </w:tc>
        <w:tc>
          <w:tcPr>
            <w:tcW w:w="2404" w:type="dxa"/>
            <w:tcBorders>
              <w:top w:val="single" w:sz="4" w:space="0" w:color="000000"/>
              <w:left w:val="single" w:sz="4" w:space="0" w:color="000000"/>
              <w:bottom w:val="single" w:sz="4" w:space="0" w:color="000000"/>
            </w:tcBorders>
            <w:shd w:val="clear" w:color="auto" w:fill="auto"/>
          </w:tcPr>
          <w:p w14:paraId="3F588CE5"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обеспечение бесперебойного водоснабжения</w:t>
            </w:r>
          </w:p>
        </w:tc>
        <w:tc>
          <w:tcPr>
            <w:tcW w:w="2060" w:type="dxa"/>
            <w:tcBorders>
              <w:top w:val="single" w:sz="4" w:space="0" w:color="000000"/>
              <w:left w:val="single" w:sz="4" w:space="0" w:color="000000"/>
              <w:bottom w:val="single" w:sz="4" w:space="0" w:color="000000"/>
            </w:tcBorders>
            <w:shd w:val="clear" w:color="auto" w:fill="auto"/>
          </w:tcPr>
          <w:p w14:paraId="4321F4D3" w14:textId="77777777" w:rsidR="006604E2" w:rsidRPr="000E40CA" w:rsidRDefault="006604E2" w:rsidP="00411D0A">
            <w:pPr>
              <w:widowControl w:val="0"/>
              <w:spacing w:line="235" w:lineRule="auto"/>
              <w:jc w:val="center"/>
              <w:rPr>
                <w:rFonts w:ascii="Times New Roman" w:hAnsi="Times New Roman" w:cs="Times New Roman"/>
                <w:sz w:val="24"/>
                <w:szCs w:val="24"/>
              </w:rPr>
            </w:pPr>
            <w:r w:rsidRPr="000E40CA">
              <w:rPr>
                <w:rFonts w:ascii="Times New Roman" w:hAnsi="Times New Roman" w:cs="Times New Roman"/>
                <w:sz w:val="24"/>
                <w:szCs w:val="24"/>
              </w:rPr>
              <w:t>2,4 куб. м/ч; 0,5 куб. м/ч; 2,3 куб. м/ч</w:t>
            </w:r>
          </w:p>
        </w:tc>
        <w:tc>
          <w:tcPr>
            <w:tcW w:w="2319" w:type="dxa"/>
            <w:tcBorders>
              <w:top w:val="single" w:sz="4" w:space="0" w:color="000000"/>
              <w:left w:val="single" w:sz="4" w:space="0" w:color="000000"/>
              <w:bottom w:val="single" w:sz="4" w:space="0" w:color="000000"/>
            </w:tcBorders>
            <w:shd w:val="clear" w:color="auto" w:fill="auto"/>
          </w:tcPr>
          <w:p w14:paraId="08BA0F02" w14:textId="77777777" w:rsidR="006604E2" w:rsidRPr="000E40CA" w:rsidRDefault="006604E2" w:rsidP="00411D0A">
            <w:pPr>
              <w:widowControl w:val="0"/>
              <w:spacing w:line="235" w:lineRule="auto"/>
              <w:jc w:val="center"/>
              <w:rPr>
                <w:rFonts w:ascii="Times New Roman" w:hAnsi="Times New Roman" w:cs="Times New Roman"/>
                <w:sz w:val="24"/>
                <w:szCs w:val="24"/>
              </w:rPr>
            </w:pPr>
            <w:r w:rsidRPr="000E40CA">
              <w:rPr>
                <w:rFonts w:ascii="Times New Roman" w:hAnsi="Times New Roman" w:cs="Times New Roman"/>
                <w:sz w:val="24"/>
                <w:szCs w:val="24"/>
              </w:rPr>
              <w:t xml:space="preserve">Большесельский район, Большесельское сельское поселение: дер. </w:t>
            </w:r>
            <w:proofErr w:type="spellStart"/>
            <w:r w:rsidRPr="000E40CA">
              <w:rPr>
                <w:rFonts w:ascii="Times New Roman" w:hAnsi="Times New Roman" w:cs="Times New Roman"/>
                <w:sz w:val="24"/>
                <w:szCs w:val="24"/>
              </w:rPr>
              <w:t>Игрищи</w:t>
            </w:r>
            <w:proofErr w:type="spellEnd"/>
            <w:r w:rsidRPr="000E40CA">
              <w:rPr>
                <w:rFonts w:ascii="Times New Roman" w:hAnsi="Times New Roman" w:cs="Times New Roman"/>
                <w:sz w:val="24"/>
                <w:szCs w:val="24"/>
              </w:rPr>
              <w:t xml:space="preserve"> и дер. </w:t>
            </w:r>
            <w:proofErr w:type="spellStart"/>
            <w:r w:rsidRPr="000E40CA">
              <w:rPr>
                <w:rFonts w:ascii="Times New Roman" w:hAnsi="Times New Roman" w:cs="Times New Roman"/>
                <w:sz w:val="24"/>
                <w:szCs w:val="24"/>
              </w:rPr>
              <w:t>Фофаново</w:t>
            </w:r>
            <w:proofErr w:type="spellEnd"/>
            <w:r w:rsidRPr="000E40CA">
              <w:rPr>
                <w:rFonts w:ascii="Times New Roman" w:hAnsi="Times New Roman" w:cs="Times New Roman"/>
                <w:sz w:val="24"/>
                <w:szCs w:val="24"/>
              </w:rPr>
              <w:t>, дер. </w:t>
            </w:r>
            <w:proofErr w:type="spellStart"/>
            <w:r w:rsidRPr="000E40CA">
              <w:rPr>
                <w:rFonts w:ascii="Times New Roman" w:hAnsi="Times New Roman" w:cs="Times New Roman"/>
                <w:sz w:val="24"/>
                <w:szCs w:val="24"/>
              </w:rPr>
              <w:t>Противье</w:t>
            </w:r>
            <w:proofErr w:type="spellEnd"/>
            <w:r w:rsidRPr="000E40CA">
              <w:rPr>
                <w:rFonts w:ascii="Times New Roman" w:hAnsi="Times New Roman" w:cs="Times New Roman"/>
                <w:sz w:val="24"/>
                <w:szCs w:val="24"/>
              </w:rPr>
              <w:t>, дер. Байково</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64DE76B9"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зона санитарной охраны источника водоснабжения</w:t>
            </w:r>
          </w:p>
        </w:tc>
      </w:tr>
      <w:tr w:rsidR="006604E2" w14:paraId="67E81FFE" w14:textId="77777777" w:rsidTr="00411D0A">
        <w:tc>
          <w:tcPr>
            <w:tcW w:w="699" w:type="dxa"/>
          </w:tcPr>
          <w:p w14:paraId="7A43D58F" w14:textId="61FF2562"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7</w:t>
            </w:r>
            <w:r w:rsidR="006604E2">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1764D526" w14:textId="77777777" w:rsidR="006604E2" w:rsidRPr="000E40CA" w:rsidRDefault="006604E2" w:rsidP="00411D0A">
            <w:pPr>
              <w:widowControl w:val="0"/>
              <w:rPr>
                <w:rFonts w:ascii="Times New Roman" w:hAnsi="Times New Roman" w:cs="Times New Roman"/>
                <w:sz w:val="24"/>
                <w:szCs w:val="24"/>
              </w:rPr>
            </w:pPr>
            <w:r w:rsidRPr="000E40CA">
              <w:rPr>
                <w:rFonts w:ascii="Times New Roman" w:hAnsi="Times New Roman" w:cs="Times New Roman"/>
                <w:sz w:val="24"/>
                <w:szCs w:val="24"/>
              </w:rPr>
              <w:t>Артезианская скважина</w:t>
            </w:r>
          </w:p>
        </w:tc>
        <w:tc>
          <w:tcPr>
            <w:tcW w:w="2404" w:type="dxa"/>
            <w:tcBorders>
              <w:top w:val="single" w:sz="4" w:space="0" w:color="000000"/>
              <w:left w:val="single" w:sz="4" w:space="0" w:color="000000"/>
              <w:bottom w:val="single" w:sz="4" w:space="0" w:color="000000"/>
            </w:tcBorders>
            <w:shd w:val="clear" w:color="auto" w:fill="auto"/>
          </w:tcPr>
          <w:p w14:paraId="1251D292"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обеспечение бесперебойного водоснабжения</w:t>
            </w:r>
          </w:p>
        </w:tc>
        <w:tc>
          <w:tcPr>
            <w:tcW w:w="2060" w:type="dxa"/>
            <w:tcBorders>
              <w:top w:val="single" w:sz="4" w:space="0" w:color="000000"/>
              <w:left w:val="single" w:sz="4" w:space="0" w:color="000000"/>
              <w:bottom w:val="single" w:sz="4" w:space="0" w:color="000000"/>
            </w:tcBorders>
            <w:shd w:val="clear" w:color="auto" w:fill="auto"/>
          </w:tcPr>
          <w:p w14:paraId="6807F49E"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3,2 куб. м/ч</w:t>
            </w:r>
          </w:p>
        </w:tc>
        <w:tc>
          <w:tcPr>
            <w:tcW w:w="2319" w:type="dxa"/>
            <w:tcBorders>
              <w:top w:val="single" w:sz="4" w:space="0" w:color="000000"/>
              <w:left w:val="single" w:sz="4" w:space="0" w:color="000000"/>
              <w:bottom w:val="single" w:sz="4" w:space="0" w:color="000000"/>
            </w:tcBorders>
            <w:shd w:val="clear" w:color="auto" w:fill="auto"/>
          </w:tcPr>
          <w:p w14:paraId="1440397A"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t xml:space="preserve">Большесельский район, </w:t>
            </w:r>
            <w:proofErr w:type="spellStart"/>
            <w:r w:rsidRPr="000E40CA">
              <w:rPr>
                <w:rFonts w:ascii="Times New Roman" w:hAnsi="Times New Roman" w:cs="Times New Roman"/>
                <w:sz w:val="24"/>
                <w:szCs w:val="24"/>
              </w:rPr>
              <w:t>Вареговское</w:t>
            </w:r>
            <w:proofErr w:type="spellEnd"/>
            <w:r w:rsidRPr="000E40CA">
              <w:rPr>
                <w:rFonts w:ascii="Times New Roman" w:hAnsi="Times New Roman" w:cs="Times New Roman"/>
                <w:sz w:val="24"/>
                <w:szCs w:val="24"/>
              </w:rPr>
              <w:t xml:space="preserve"> сельское поселение: дер. </w:t>
            </w:r>
            <w:proofErr w:type="spellStart"/>
            <w:r w:rsidRPr="000E40CA">
              <w:rPr>
                <w:rFonts w:ascii="Times New Roman" w:hAnsi="Times New Roman" w:cs="Times New Roman"/>
                <w:sz w:val="24"/>
                <w:szCs w:val="24"/>
              </w:rPr>
              <w:t>Шельшедом</w:t>
            </w:r>
            <w:proofErr w:type="spellEnd"/>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7EE9BC42"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зона санитарной охраны источника водоснабжения</w:t>
            </w:r>
          </w:p>
        </w:tc>
      </w:tr>
      <w:tr w:rsidR="006604E2" w14:paraId="21B52C18" w14:textId="77777777" w:rsidTr="00411D0A">
        <w:tc>
          <w:tcPr>
            <w:tcW w:w="699" w:type="dxa"/>
          </w:tcPr>
          <w:p w14:paraId="4F204264" w14:textId="775E3899"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8</w:t>
            </w:r>
            <w:r w:rsidR="006604E2">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239FDE7B" w14:textId="77777777" w:rsidR="006604E2" w:rsidRPr="000E40CA" w:rsidRDefault="006604E2" w:rsidP="00411D0A">
            <w:pPr>
              <w:widowControl w:val="0"/>
              <w:rPr>
                <w:rFonts w:ascii="Times New Roman" w:hAnsi="Times New Roman" w:cs="Times New Roman"/>
                <w:sz w:val="24"/>
                <w:szCs w:val="24"/>
              </w:rPr>
            </w:pPr>
            <w:r w:rsidRPr="000E40CA">
              <w:rPr>
                <w:rFonts w:ascii="Times New Roman" w:hAnsi="Times New Roman" w:cs="Times New Roman"/>
                <w:sz w:val="24"/>
                <w:szCs w:val="24"/>
              </w:rPr>
              <w:t>Артезианская скважина</w:t>
            </w:r>
          </w:p>
        </w:tc>
        <w:tc>
          <w:tcPr>
            <w:tcW w:w="2404" w:type="dxa"/>
            <w:tcBorders>
              <w:top w:val="single" w:sz="4" w:space="0" w:color="000000"/>
              <w:left w:val="single" w:sz="4" w:space="0" w:color="000000"/>
              <w:bottom w:val="single" w:sz="4" w:space="0" w:color="000000"/>
            </w:tcBorders>
            <w:shd w:val="clear" w:color="auto" w:fill="auto"/>
          </w:tcPr>
          <w:p w14:paraId="4726DA97"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 xml:space="preserve">обеспечение бесперебойного </w:t>
            </w:r>
            <w:r w:rsidRPr="000E40CA">
              <w:rPr>
                <w:rFonts w:ascii="Times New Roman" w:hAnsi="Times New Roman" w:cs="Times New Roman"/>
                <w:sz w:val="24"/>
                <w:szCs w:val="24"/>
              </w:rPr>
              <w:lastRenderedPageBreak/>
              <w:t>водоснабжения</w:t>
            </w:r>
          </w:p>
        </w:tc>
        <w:tc>
          <w:tcPr>
            <w:tcW w:w="2060" w:type="dxa"/>
            <w:tcBorders>
              <w:top w:val="single" w:sz="4" w:space="0" w:color="000000"/>
              <w:left w:val="single" w:sz="4" w:space="0" w:color="000000"/>
              <w:bottom w:val="single" w:sz="4" w:space="0" w:color="000000"/>
            </w:tcBorders>
            <w:shd w:val="clear" w:color="auto" w:fill="auto"/>
          </w:tcPr>
          <w:p w14:paraId="389CBEC1"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lastRenderedPageBreak/>
              <w:t xml:space="preserve">0,6 куб. м/ч; 0,4 куб. м/ч; 3,7 куб. </w:t>
            </w:r>
            <w:r w:rsidRPr="000E40CA">
              <w:rPr>
                <w:rFonts w:ascii="Times New Roman" w:hAnsi="Times New Roman" w:cs="Times New Roman"/>
                <w:sz w:val="24"/>
                <w:szCs w:val="24"/>
              </w:rPr>
              <w:lastRenderedPageBreak/>
              <w:t>м/ч</w:t>
            </w:r>
          </w:p>
        </w:tc>
        <w:tc>
          <w:tcPr>
            <w:tcW w:w="2319" w:type="dxa"/>
            <w:tcBorders>
              <w:top w:val="single" w:sz="4" w:space="0" w:color="000000"/>
              <w:left w:val="single" w:sz="4" w:space="0" w:color="000000"/>
              <w:bottom w:val="single" w:sz="4" w:space="0" w:color="000000"/>
            </w:tcBorders>
            <w:shd w:val="clear" w:color="auto" w:fill="auto"/>
          </w:tcPr>
          <w:p w14:paraId="704EBB2A" w14:textId="77777777" w:rsidR="006604E2" w:rsidRPr="000E40CA" w:rsidRDefault="006604E2" w:rsidP="00411D0A">
            <w:pPr>
              <w:widowControl w:val="0"/>
              <w:jc w:val="center"/>
              <w:rPr>
                <w:rFonts w:ascii="Times New Roman" w:hAnsi="Times New Roman" w:cs="Times New Roman"/>
                <w:sz w:val="24"/>
                <w:szCs w:val="24"/>
              </w:rPr>
            </w:pPr>
            <w:r w:rsidRPr="000E40CA">
              <w:rPr>
                <w:rFonts w:ascii="Times New Roman" w:hAnsi="Times New Roman" w:cs="Times New Roman"/>
                <w:sz w:val="24"/>
                <w:szCs w:val="24"/>
              </w:rPr>
              <w:lastRenderedPageBreak/>
              <w:t xml:space="preserve">Большесельский район, </w:t>
            </w:r>
            <w:r w:rsidRPr="000E40CA">
              <w:rPr>
                <w:rFonts w:ascii="Times New Roman" w:hAnsi="Times New Roman" w:cs="Times New Roman"/>
                <w:sz w:val="24"/>
                <w:szCs w:val="24"/>
              </w:rPr>
              <w:lastRenderedPageBreak/>
              <w:t>Благовещенское сельское поселение: дер. Михеево и дер. </w:t>
            </w:r>
            <w:proofErr w:type="spellStart"/>
            <w:r w:rsidRPr="000E40CA">
              <w:rPr>
                <w:rFonts w:ascii="Times New Roman" w:hAnsi="Times New Roman" w:cs="Times New Roman"/>
                <w:sz w:val="24"/>
                <w:szCs w:val="24"/>
              </w:rPr>
              <w:t>Вакулово</w:t>
            </w:r>
            <w:proofErr w:type="spellEnd"/>
            <w:r w:rsidRPr="000E40CA">
              <w:rPr>
                <w:rFonts w:ascii="Times New Roman" w:hAnsi="Times New Roman" w:cs="Times New Roman"/>
                <w:sz w:val="24"/>
                <w:szCs w:val="24"/>
              </w:rPr>
              <w:t>, с. </w:t>
            </w:r>
            <w:proofErr w:type="spellStart"/>
            <w:r w:rsidRPr="000E40CA">
              <w:rPr>
                <w:rFonts w:ascii="Times New Roman" w:hAnsi="Times New Roman" w:cs="Times New Roman"/>
                <w:sz w:val="24"/>
                <w:szCs w:val="24"/>
              </w:rPr>
              <w:t>Елохово</w:t>
            </w:r>
            <w:proofErr w:type="spellEnd"/>
            <w:r w:rsidRPr="000E40CA">
              <w:rPr>
                <w:rFonts w:ascii="Times New Roman" w:hAnsi="Times New Roman" w:cs="Times New Roman"/>
                <w:sz w:val="24"/>
                <w:szCs w:val="24"/>
              </w:rPr>
              <w:t xml:space="preserve">, дер. Новое </w:t>
            </w:r>
            <w:proofErr w:type="spellStart"/>
            <w:r w:rsidRPr="000E40CA">
              <w:rPr>
                <w:rFonts w:ascii="Times New Roman" w:hAnsi="Times New Roman" w:cs="Times New Roman"/>
                <w:sz w:val="24"/>
                <w:szCs w:val="24"/>
              </w:rPr>
              <w:t>Гостилово</w:t>
            </w:r>
            <w:proofErr w:type="spellEnd"/>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176F3E49"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lastRenderedPageBreak/>
              <w:t>зона санитарной охраны источника водоснабжения</w:t>
            </w:r>
          </w:p>
        </w:tc>
      </w:tr>
      <w:tr w:rsidR="006604E2" w14:paraId="003FA411" w14:textId="77777777" w:rsidTr="00411D0A">
        <w:tc>
          <w:tcPr>
            <w:tcW w:w="699" w:type="dxa"/>
          </w:tcPr>
          <w:p w14:paraId="3E6969B0" w14:textId="58A1B0D7"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9</w:t>
            </w:r>
            <w:r w:rsidR="006604E2">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6D085E06" w14:textId="77777777" w:rsidR="006604E2" w:rsidRPr="000E40CA" w:rsidRDefault="006604E2" w:rsidP="00411D0A">
            <w:pPr>
              <w:rPr>
                <w:rFonts w:ascii="Times New Roman" w:hAnsi="Times New Roman" w:cs="Times New Roman"/>
                <w:sz w:val="24"/>
                <w:szCs w:val="24"/>
              </w:rPr>
            </w:pPr>
            <w:r w:rsidRPr="000E40CA">
              <w:rPr>
                <w:rFonts w:ascii="Times New Roman" w:hAnsi="Times New Roman" w:cs="Times New Roman"/>
                <w:sz w:val="24"/>
                <w:szCs w:val="24"/>
              </w:rPr>
              <w:t>Водопроводные очистные сооружения</w:t>
            </w:r>
          </w:p>
        </w:tc>
        <w:tc>
          <w:tcPr>
            <w:tcW w:w="2404" w:type="dxa"/>
            <w:tcBorders>
              <w:top w:val="single" w:sz="4" w:space="0" w:color="000000"/>
              <w:left w:val="single" w:sz="4" w:space="0" w:color="000000"/>
              <w:bottom w:val="single" w:sz="4" w:space="0" w:color="000000"/>
            </w:tcBorders>
            <w:shd w:val="clear" w:color="auto" w:fill="auto"/>
          </w:tcPr>
          <w:p w14:paraId="750C0B41"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обеспечение качества воды</w:t>
            </w:r>
          </w:p>
        </w:tc>
        <w:tc>
          <w:tcPr>
            <w:tcW w:w="2060" w:type="dxa"/>
            <w:tcBorders>
              <w:top w:val="single" w:sz="4" w:space="0" w:color="000000"/>
              <w:left w:val="single" w:sz="4" w:space="0" w:color="000000"/>
              <w:bottom w:val="single" w:sz="4" w:space="0" w:color="000000"/>
            </w:tcBorders>
            <w:shd w:val="clear" w:color="auto" w:fill="auto"/>
          </w:tcPr>
          <w:p w14:paraId="6A18BF36"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62,6 куб. м/ч; 9,0 куб. м/ч; 10,5 куб. м/ч; 6,1 куб. м/ч; 4,6 куб. м/ч; 2,4 куб. м/ч; 0,5 куб. м/ч; 2,3 куб. м/ч</w:t>
            </w:r>
          </w:p>
        </w:tc>
        <w:tc>
          <w:tcPr>
            <w:tcW w:w="2319" w:type="dxa"/>
            <w:tcBorders>
              <w:top w:val="single" w:sz="4" w:space="0" w:color="000000"/>
              <w:left w:val="single" w:sz="4" w:space="0" w:color="000000"/>
              <w:bottom w:val="single" w:sz="4" w:space="0" w:color="000000"/>
            </w:tcBorders>
            <w:shd w:val="clear" w:color="auto" w:fill="auto"/>
          </w:tcPr>
          <w:p w14:paraId="526C6B89"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Большесельский район, Большесельское сельское поселение: с. Большое Село и дер. Сельцо, с. Новое, с. Дунилово, дер. </w:t>
            </w:r>
            <w:proofErr w:type="spellStart"/>
            <w:r w:rsidRPr="000E40CA">
              <w:rPr>
                <w:rFonts w:ascii="Times New Roman" w:hAnsi="Times New Roman" w:cs="Times New Roman"/>
                <w:sz w:val="24"/>
                <w:szCs w:val="24"/>
              </w:rPr>
              <w:t>Миглино</w:t>
            </w:r>
            <w:proofErr w:type="spellEnd"/>
            <w:r w:rsidRPr="000E40CA">
              <w:rPr>
                <w:rFonts w:ascii="Times New Roman" w:hAnsi="Times New Roman" w:cs="Times New Roman"/>
                <w:sz w:val="24"/>
                <w:szCs w:val="24"/>
              </w:rPr>
              <w:t>, дер. Высоково, дер. </w:t>
            </w:r>
            <w:proofErr w:type="spellStart"/>
            <w:r w:rsidRPr="000E40CA">
              <w:rPr>
                <w:rFonts w:ascii="Times New Roman" w:hAnsi="Times New Roman" w:cs="Times New Roman"/>
                <w:sz w:val="24"/>
                <w:szCs w:val="24"/>
              </w:rPr>
              <w:t>Игрищи</w:t>
            </w:r>
            <w:proofErr w:type="spellEnd"/>
            <w:r w:rsidRPr="000E40CA">
              <w:rPr>
                <w:rFonts w:ascii="Times New Roman" w:hAnsi="Times New Roman" w:cs="Times New Roman"/>
                <w:sz w:val="24"/>
                <w:szCs w:val="24"/>
              </w:rPr>
              <w:t xml:space="preserve"> и дер. </w:t>
            </w:r>
            <w:proofErr w:type="spellStart"/>
            <w:r w:rsidRPr="000E40CA">
              <w:rPr>
                <w:rFonts w:ascii="Times New Roman" w:hAnsi="Times New Roman" w:cs="Times New Roman"/>
                <w:sz w:val="24"/>
                <w:szCs w:val="24"/>
              </w:rPr>
              <w:t>Фофаново</w:t>
            </w:r>
            <w:proofErr w:type="spellEnd"/>
            <w:r w:rsidRPr="000E40CA">
              <w:rPr>
                <w:rFonts w:ascii="Times New Roman" w:hAnsi="Times New Roman" w:cs="Times New Roman"/>
                <w:sz w:val="24"/>
                <w:szCs w:val="24"/>
              </w:rPr>
              <w:t>, дер. </w:t>
            </w:r>
            <w:proofErr w:type="spellStart"/>
            <w:r w:rsidRPr="000E40CA">
              <w:rPr>
                <w:rFonts w:ascii="Times New Roman" w:hAnsi="Times New Roman" w:cs="Times New Roman"/>
                <w:sz w:val="24"/>
                <w:szCs w:val="24"/>
              </w:rPr>
              <w:t>Противье</w:t>
            </w:r>
            <w:proofErr w:type="spellEnd"/>
            <w:r w:rsidRPr="000E40CA">
              <w:rPr>
                <w:rFonts w:ascii="Times New Roman" w:hAnsi="Times New Roman" w:cs="Times New Roman"/>
                <w:sz w:val="24"/>
                <w:szCs w:val="24"/>
              </w:rPr>
              <w:t>, дер. Байково</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24663658"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зона санитарной охраны источника водоснабжения</w:t>
            </w:r>
          </w:p>
        </w:tc>
      </w:tr>
      <w:tr w:rsidR="006604E2" w14:paraId="504CDCD7" w14:textId="77777777" w:rsidTr="00411D0A">
        <w:tc>
          <w:tcPr>
            <w:tcW w:w="699" w:type="dxa"/>
          </w:tcPr>
          <w:p w14:paraId="2485C857" w14:textId="728BE07A" w:rsidR="006604E2" w:rsidRPr="00B22104" w:rsidRDefault="006604E2" w:rsidP="00411D0A">
            <w:pPr>
              <w:jc w:val="center"/>
              <w:rPr>
                <w:rFonts w:ascii="Times New Roman" w:hAnsi="Times New Roman" w:cs="Times New Roman"/>
                <w:sz w:val="24"/>
                <w:szCs w:val="24"/>
              </w:rPr>
            </w:pPr>
            <w:r>
              <w:rPr>
                <w:rFonts w:ascii="Times New Roman" w:hAnsi="Times New Roman" w:cs="Times New Roman"/>
                <w:sz w:val="24"/>
                <w:szCs w:val="24"/>
              </w:rPr>
              <w:t>1</w:t>
            </w:r>
            <w:r w:rsidR="000B1902">
              <w:rPr>
                <w:rFonts w:ascii="Times New Roman" w:hAnsi="Times New Roman" w:cs="Times New Roman"/>
                <w:sz w:val="24"/>
                <w:szCs w:val="24"/>
              </w:rPr>
              <w:t>0</w:t>
            </w:r>
            <w:r>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3B6372DF" w14:textId="77777777" w:rsidR="006604E2" w:rsidRPr="000E40CA" w:rsidRDefault="006604E2" w:rsidP="00411D0A">
            <w:pPr>
              <w:rPr>
                <w:rFonts w:ascii="Times New Roman" w:hAnsi="Times New Roman" w:cs="Times New Roman"/>
                <w:sz w:val="24"/>
                <w:szCs w:val="24"/>
              </w:rPr>
            </w:pPr>
            <w:r w:rsidRPr="000E40CA">
              <w:rPr>
                <w:rFonts w:ascii="Times New Roman" w:hAnsi="Times New Roman" w:cs="Times New Roman"/>
                <w:sz w:val="24"/>
                <w:szCs w:val="24"/>
              </w:rPr>
              <w:t>Водопроводные очистные сооружения</w:t>
            </w:r>
          </w:p>
        </w:tc>
        <w:tc>
          <w:tcPr>
            <w:tcW w:w="2404" w:type="dxa"/>
            <w:tcBorders>
              <w:top w:val="single" w:sz="4" w:space="0" w:color="000000"/>
              <w:left w:val="single" w:sz="4" w:space="0" w:color="000000"/>
              <w:bottom w:val="single" w:sz="4" w:space="0" w:color="000000"/>
            </w:tcBorders>
            <w:shd w:val="clear" w:color="auto" w:fill="auto"/>
          </w:tcPr>
          <w:p w14:paraId="713A9EE3"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обеспечение качества воды</w:t>
            </w:r>
          </w:p>
        </w:tc>
        <w:tc>
          <w:tcPr>
            <w:tcW w:w="2060" w:type="dxa"/>
            <w:tcBorders>
              <w:top w:val="single" w:sz="4" w:space="0" w:color="000000"/>
              <w:left w:val="single" w:sz="4" w:space="0" w:color="000000"/>
              <w:bottom w:val="single" w:sz="4" w:space="0" w:color="000000"/>
            </w:tcBorders>
            <w:shd w:val="clear" w:color="auto" w:fill="auto"/>
          </w:tcPr>
          <w:p w14:paraId="70EE6E69"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17,4 куб. м/ч; 3,2 куб. м/ч</w:t>
            </w:r>
          </w:p>
        </w:tc>
        <w:tc>
          <w:tcPr>
            <w:tcW w:w="2319" w:type="dxa"/>
            <w:tcBorders>
              <w:top w:val="single" w:sz="4" w:space="0" w:color="000000"/>
              <w:left w:val="single" w:sz="4" w:space="0" w:color="000000"/>
              <w:bottom w:val="single" w:sz="4" w:space="0" w:color="000000"/>
            </w:tcBorders>
            <w:shd w:val="clear" w:color="auto" w:fill="auto"/>
          </w:tcPr>
          <w:p w14:paraId="060EAD68"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 xml:space="preserve">Большесельский район, </w:t>
            </w:r>
            <w:proofErr w:type="spellStart"/>
            <w:r w:rsidRPr="000E40CA">
              <w:rPr>
                <w:rFonts w:ascii="Times New Roman" w:hAnsi="Times New Roman" w:cs="Times New Roman"/>
                <w:sz w:val="24"/>
                <w:szCs w:val="24"/>
              </w:rPr>
              <w:t>Вареговское</w:t>
            </w:r>
            <w:proofErr w:type="spellEnd"/>
            <w:r w:rsidRPr="000E40CA">
              <w:rPr>
                <w:rFonts w:ascii="Times New Roman" w:hAnsi="Times New Roman" w:cs="Times New Roman"/>
                <w:sz w:val="24"/>
                <w:szCs w:val="24"/>
              </w:rPr>
              <w:t xml:space="preserve"> сельское поселение: с. Варегово, дер. </w:t>
            </w:r>
            <w:proofErr w:type="spellStart"/>
            <w:r w:rsidRPr="000E40CA">
              <w:rPr>
                <w:rFonts w:ascii="Times New Roman" w:hAnsi="Times New Roman" w:cs="Times New Roman"/>
                <w:sz w:val="24"/>
                <w:szCs w:val="24"/>
              </w:rPr>
              <w:t>Шельшедом</w:t>
            </w:r>
            <w:proofErr w:type="spellEnd"/>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7C1F1A9C"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зона санитарной охраны источника водоснабжения</w:t>
            </w:r>
          </w:p>
        </w:tc>
      </w:tr>
      <w:tr w:rsidR="006604E2" w14:paraId="747570B3" w14:textId="77777777" w:rsidTr="00411D0A">
        <w:tc>
          <w:tcPr>
            <w:tcW w:w="699" w:type="dxa"/>
          </w:tcPr>
          <w:p w14:paraId="2FC0FBD9" w14:textId="6E1631C9" w:rsidR="006604E2" w:rsidRPr="00B22104" w:rsidRDefault="006604E2" w:rsidP="00411D0A">
            <w:pPr>
              <w:jc w:val="center"/>
              <w:rPr>
                <w:rFonts w:ascii="Times New Roman" w:hAnsi="Times New Roman" w:cs="Times New Roman"/>
                <w:sz w:val="24"/>
                <w:szCs w:val="24"/>
              </w:rPr>
            </w:pPr>
            <w:r>
              <w:rPr>
                <w:rFonts w:ascii="Times New Roman" w:hAnsi="Times New Roman" w:cs="Times New Roman"/>
                <w:sz w:val="24"/>
                <w:szCs w:val="24"/>
              </w:rPr>
              <w:t>1</w:t>
            </w:r>
            <w:r w:rsidR="000B1902">
              <w:rPr>
                <w:rFonts w:ascii="Times New Roman" w:hAnsi="Times New Roman" w:cs="Times New Roman"/>
                <w:sz w:val="24"/>
                <w:szCs w:val="24"/>
              </w:rPr>
              <w:t>1</w:t>
            </w:r>
            <w:r>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198A8236" w14:textId="77777777" w:rsidR="006604E2" w:rsidRPr="000E40CA" w:rsidRDefault="006604E2" w:rsidP="00411D0A">
            <w:pPr>
              <w:rPr>
                <w:rFonts w:ascii="Times New Roman" w:hAnsi="Times New Roman" w:cs="Times New Roman"/>
                <w:sz w:val="24"/>
                <w:szCs w:val="24"/>
              </w:rPr>
            </w:pPr>
            <w:r w:rsidRPr="000E40CA">
              <w:rPr>
                <w:rFonts w:ascii="Times New Roman" w:hAnsi="Times New Roman" w:cs="Times New Roman"/>
                <w:sz w:val="24"/>
                <w:szCs w:val="24"/>
              </w:rPr>
              <w:t>Водопроводные очистные сооружения</w:t>
            </w:r>
          </w:p>
        </w:tc>
        <w:tc>
          <w:tcPr>
            <w:tcW w:w="2404" w:type="dxa"/>
            <w:tcBorders>
              <w:top w:val="single" w:sz="4" w:space="0" w:color="000000"/>
              <w:left w:val="single" w:sz="4" w:space="0" w:color="000000"/>
              <w:bottom w:val="single" w:sz="4" w:space="0" w:color="000000"/>
            </w:tcBorders>
            <w:shd w:val="clear" w:color="auto" w:fill="auto"/>
          </w:tcPr>
          <w:p w14:paraId="71B204F1"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обеспечение качества воды</w:t>
            </w:r>
          </w:p>
        </w:tc>
        <w:tc>
          <w:tcPr>
            <w:tcW w:w="2060" w:type="dxa"/>
            <w:tcBorders>
              <w:top w:val="single" w:sz="4" w:space="0" w:color="000000"/>
              <w:left w:val="single" w:sz="4" w:space="0" w:color="000000"/>
              <w:bottom w:val="single" w:sz="4" w:space="0" w:color="000000"/>
            </w:tcBorders>
            <w:shd w:val="clear" w:color="auto" w:fill="auto"/>
          </w:tcPr>
          <w:p w14:paraId="55747BA6"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5,5 куб. м/ч; 2,4 куб. м/ч; 0,6 куб. м/ч; 0,4 куб. м/ч; 3,7 куб. м/ч</w:t>
            </w:r>
          </w:p>
        </w:tc>
        <w:tc>
          <w:tcPr>
            <w:tcW w:w="2319" w:type="dxa"/>
            <w:tcBorders>
              <w:top w:val="single" w:sz="4" w:space="0" w:color="000000"/>
              <w:left w:val="single" w:sz="4" w:space="0" w:color="000000"/>
              <w:bottom w:val="single" w:sz="4" w:space="0" w:color="000000"/>
            </w:tcBorders>
            <w:shd w:val="clear" w:color="auto" w:fill="auto"/>
          </w:tcPr>
          <w:p w14:paraId="70B870EF"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Большесельский район, Благовещенское сельское поселение: дер. Борисовское, дер. </w:t>
            </w:r>
            <w:proofErr w:type="spellStart"/>
            <w:r w:rsidRPr="000E40CA">
              <w:rPr>
                <w:rFonts w:ascii="Times New Roman" w:hAnsi="Times New Roman" w:cs="Times New Roman"/>
                <w:sz w:val="24"/>
                <w:szCs w:val="24"/>
              </w:rPr>
              <w:t>Лыткино</w:t>
            </w:r>
            <w:proofErr w:type="spellEnd"/>
            <w:r w:rsidRPr="000E40CA">
              <w:rPr>
                <w:rFonts w:ascii="Times New Roman" w:hAnsi="Times New Roman" w:cs="Times New Roman"/>
                <w:sz w:val="24"/>
                <w:szCs w:val="24"/>
              </w:rPr>
              <w:t>, дер. Андреевское и дер. </w:t>
            </w:r>
            <w:proofErr w:type="spellStart"/>
            <w:r w:rsidRPr="000E40CA">
              <w:rPr>
                <w:rFonts w:ascii="Times New Roman" w:hAnsi="Times New Roman" w:cs="Times New Roman"/>
                <w:sz w:val="24"/>
                <w:szCs w:val="24"/>
              </w:rPr>
              <w:t>Чудиново</w:t>
            </w:r>
            <w:proofErr w:type="spellEnd"/>
            <w:r w:rsidRPr="000E40CA">
              <w:rPr>
                <w:rFonts w:ascii="Times New Roman" w:hAnsi="Times New Roman" w:cs="Times New Roman"/>
                <w:sz w:val="24"/>
                <w:szCs w:val="24"/>
              </w:rPr>
              <w:t xml:space="preserve">, </w:t>
            </w:r>
            <w:r w:rsidRPr="000E40CA">
              <w:rPr>
                <w:rFonts w:ascii="Times New Roman" w:hAnsi="Times New Roman" w:cs="Times New Roman"/>
                <w:sz w:val="24"/>
                <w:szCs w:val="24"/>
              </w:rPr>
              <w:lastRenderedPageBreak/>
              <w:t>дер. Михеево и дер. </w:t>
            </w:r>
            <w:proofErr w:type="spellStart"/>
            <w:r w:rsidRPr="000E40CA">
              <w:rPr>
                <w:rFonts w:ascii="Times New Roman" w:hAnsi="Times New Roman" w:cs="Times New Roman"/>
                <w:sz w:val="24"/>
                <w:szCs w:val="24"/>
              </w:rPr>
              <w:t>Вакулово</w:t>
            </w:r>
            <w:proofErr w:type="spellEnd"/>
            <w:r w:rsidRPr="000E40CA">
              <w:rPr>
                <w:rFonts w:ascii="Times New Roman" w:hAnsi="Times New Roman" w:cs="Times New Roman"/>
                <w:sz w:val="24"/>
                <w:szCs w:val="24"/>
              </w:rPr>
              <w:t>, с. </w:t>
            </w:r>
            <w:proofErr w:type="spellStart"/>
            <w:r w:rsidRPr="000E40CA">
              <w:rPr>
                <w:rFonts w:ascii="Times New Roman" w:hAnsi="Times New Roman" w:cs="Times New Roman"/>
                <w:sz w:val="24"/>
                <w:szCs w:val="24"/>
              </w:rPr>
              <w:t>Елохово</w:t>
            </w:r>
            <w:proofErr w:type="spellEnd"/>
            <w:r w:rsidRPr="000E40CA">
              <w:rPr>
                <w:rFonts w:ascii="Times New Roman" w:hAnsi="Times New Roman" w:cs="Times New Roman"/>
                <w:sz w:val="24"/>
                <w:szCs w:val="24"/>
              </w:rPr>
              <w:t xml:space="preserve">, дер. Новое </w:t>
            </w:r>
            <w:proofErr w:type="spellStart"/>
            <w:r w:rsidRPr="000E40CA">
              <w:rPr>
                <w:rFonts w:ascii="Times New Roman" w:hAnsi="Times New Roman" w:cs="Times New Roman"/>
                <w:sz w:val="24"/>
                <w:szCs w:val="24"/>
              </w:rPr>
              <w:t>Гостилово</w:t>
            </w:r>
            <w:proofErr w:type="spellEnd"/>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6ED174A9"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lastRenderedPageBreak/>
              <w:t>зона санитарной охраны источника водоснабжения</w:t>
            </w:r>
          </w:p>
        </w:tc>
      </w:tr>
      <w:tr w:rsidR="006604E2" w14:paraId="3ED41218" w14:textId="77777777" w:rsidTr="00411D0A">
        <w:tc>
          <w:tcPr>
            <w:tcW w:w="699" w:type="dxa"/>
          </w:tcPr>
          <w:p w14:paraId="5871863A" w14:textId="080A8878"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12</w:t>
            </w:r>
            <w:r w:rsidR="006604E2">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16373B03" w14:textId="77777777" w:rsidR="006604E2" w:rsidRPr="000E40CA" w:rsidRDefault="006604E2" w:rsidP="00411D0A">
            <w:pPr>
              <w:rPr>
                <w:rFonts w:ascii="Times New Roman" w:hAnsi="Times New Roman" w:cs="Times New Roman"/>
                <w:sz w:val="24"/>
                <w:szCs w:val="24"/>
              </w:rPr>
            </w:pPr>
            <w:r w:rsidRPr="000E40CA">
              <w:rPr>
                <w:rFonts w:ascii="Times New Roman" w:hAnsi="Times New Roman" w:cs="Times New Roman"/>
                <w:sz w:val="24"/>
                <w:szCs w:val="24"/>
              </w:rPr>
              <w:t>Очистные сооружения (КОС)</w:t>
            </w:r>
          </w:p>
        </w:tc>
        <w:tc>
          <w:tcPr>
            <w:tcW w:w="2404" w:type="dxa"/>
            <w:tcBorders>
              <w:top w:val="single" w:sz="4" w:space="0" w:color="000000"/>
              <w:left w:val="single" w:sz="4" w:space="0" w:color="000000"/>
              <w:bottom w:val="single" w:sz="4" w:space="0" w:color="000000"/>
            </w:tcBorders>
            <w:shd w:val="clear" w:color="auto" w:fill="auto"/>
          </w:tcPr>
          <w:p w14:paraId="5FDF90B2"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уменьшение загрязнения окружающей среды</w:t>
            </w:r>
          </w:p>
        </w:tc>
        <w:tc>
          <w:tcPr>
            <w:tcW w:w="2060" w:type="dxa"/>
            <w:tcBorders>
              <w:top w:val="single" w:sz="4" w:space="0" w:color="000000"/>
              <w:left w:val="single" w:sz="4" w:space="0" w:color="000000"/>
              <w:bottom w:val="single" w:sz="4" w:space="0" w:color="000000"/>
            </w:tcBorders>
            <w:shd w:val="clear" w:color="auto" w:fill="auto"/>
          </w:tcPr>
          <w:p w14:paraId="1EBED5C2" w14:textId="36A00F14"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209 куб. м/</w:t>
            </w:r>
            <w:proofErr w:type="spellStart"/>
            <w:r w:rsidRPr="000E40CA">
              <w:rPr>
                <w:rFonts w:ascii="Times New Roman" w:hAnsi="Times New Roman" w:cs="Times New Roman"/>
                <w:sz w:val="24"/>
                <w:szCs w:val="24"/>
              </w:rPr>
              <w:t>сут</w:t>
            </w:r>
            <w:proofErr w:type="spellEnd"/>
            <w:r w:rsidRPr="000E40CA">
              <w:rPr>
                <w:rFonts w:ascii="Times New Roman" w:hAnsi="Times New Roman" w:cs="Times New Roman"/>
                <w:sz w:val="24"/>
                <w:szCs w:val="24"/>
              </w:rPr>
              <w:t>.; 243 куб. м/</w:t>
            </w:r>
            <w:proofErr w:type="spellStart"/>
            <w:r w:rsidRPr="000E40CA">
              <w:rPr>
                <w:rFonts w:ascii="Times New Roman" w:hAnsi="Times New Roman" w:cs="Times New Roman"/>
                <w:sz w:val="24"/>
                <w:szCs w:val="24"/>
              </w:rPr>
              <w:t>сут</w:t>
            </w:r>
            <w:proofErr w:type="spellEnd"/>
            <w:r w:rsidRPr="000E40CA">
              <w:rPr>
                <w:rFonts w:ascii="Times New Roman" w:hAnsi="Times New Roman" w:cs="Times New Roman"/>
                <w:sz w:val="24"/>
                <w:szCs w:val="24"/>
              </w:rPr>
              <w:t>.; 141 куб. м/</w:t>
            </w:r>
            <w:proofErr w:type="spellStart"/>
            <w:r w:rsidRPr="000E40CA">
              <w:rPr>
                <w:rFonts w:ascii="Times New Roman" w:hAnsi="Times New Roman" w:cs="Times New Roman"/>
                <w:sz w:val="24"/>
                <w:szCs w:val="24"/>
              </w:rPr>
              <w:t>сут</w:t>
            </w:r>
            <w:proofErr w:type="spellEnd"/>
            <w:r w:rsidRPr="000E40CA">
              <w:rPr>
                <w:rFonts w:ascii="Times New Roman" w:hAnsi="Times New Roman" w:cs="Times New Roman"/>
                <w:sz w:val="24"/>
                <w:szCs w:val="24"/>
              </w:rPr>
              <w:t>.; 105 куб. м/</w:t>
            </w:r>
            <w:proofErr w:type="spellStart"/>
            <w:r w:rsidRPr="000E40CA">
              <w:rPr>
                <w:rFonts w:ascii="Times New Roman" w:hAnsi="Times New Roman" w:cs="Times New Roman"/>
                <w:sz w:val="24"/>
                <w:szCs w:val="24"/>
              </w:rPr>
              <w:t>сут</w:t>
            </w:r>
            <w:proofErr w:type="spellEnd"/>
            <w:r w:rsidRPr="000E40CA">
              <w:rPr>
                <w:rFonts w:ascii="Times New Roman" w:hAnsi="Times New Roman" w:cs="Times New Roman"/>
                <w:sz w:val="24"/>
                <w:szCs w:val="24"/>
              </w:rPr>
              <w:t>.</w:t>
            </w:r>
          </w:p>
        </w:tc>
        <w:tc>
          <w:tcPr>
            <w:tcW w:w="2319" w:type="dxa"/>
            <w:tcBorders>
              <w:top w:val="single" w:sz="4" w:space="0" w:color="000000"/>
              <w:left w:val="single" w:sz="4" w:space="0" w:color="000000"/>
              <w:bottom w:val="single" w:sz="4" w:space="0" w:color="000000"/>
            </w:tcBorders>
            <w:shd w:val="clear" w:color="auto" w:fill="auto"/>
          </w:tcPr>
          <w:p w14:paraId="1A1B25D5" w14:textId="0993BBD0"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Большесельский район, Большесельское сельское поселение: с. Новое, с. Дунилово, дер. </w:t>
            </w:r>
            <w:proofErr w:type="spellStart"/>
            <w:r w:rsidRPr="000E40CA">
              <w:rPr>
                <w:rFonts w:ascii="Times New Roman" w:hAnsi="Times New Roman" w:cs="Times New Roman"/>
                <w:sz w:val="24"/>
                <w:szCs w:val="24"/>
              </w:rPr>
              <w:t>Миглино</w:t>
            </w:r>
            <w:proofErr w:type="spellEnd"/>
            <w:r w:rsidRPr="000E40CA">
              <w:rPr>
                <w:rFonts w:ascii="Times New Roman" w:hAnsi="Times New Roman" w:cs="Times New Roman"/>
                <w:sz w:val="24"/>
                <w:szCs w:val="24"/>
              </w:rPr>
              <w:t>, дер. Высоково</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1E871241"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санитарно-защитная зона</w:t>
            </w:r>
          </w:p>
        </w:tc>
      </w:tr>
      <w:tr w:rsidR="006604E2" w14:paraId="2A1C3EB0" w14:textId="77777777" w:rsidTr="00411D0A">
        <w:tc>
          <w:tcPr>
            <w:tcW w:w="699" w:type="dxa"/>
          </w:tcPr>
          <w:p w14:paraId="68C6EB52" w14:textId="0D5EA4D5"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13</w:t>
            </w:r>
            <w:r w:rsidR="006604E2">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323EA95E" w14:textId="77777777" w:rsidR="006604E2" w:rsidRPr="000E40CA" w:rsidRDefault="006604E2" w:rsidP="00411D0A">
            <w:pPr>
              <w:rPr>
                <w:rFonts w:ascii="Times New Roman" w:hAnsi="Times New Roman" w:cs="Times New Roman"/>
                <w:sz w:val="24"/>
                <w:szCs w:val="24"/>
              </w:rPr>
            </w:pPr>
            <w:r w:rsidRPr="000E40CA">
              <w:rPr>
                <w:rFonts w:ascii="Times New Roman" w:hAnsi="Times New Roman" w:cs="Times New Roman"/>
                <w:sz w:val="24"/>
                <w:szCs w:val="24"/>
              </w:rPr>
              <w:t>Очистные сооружения (КОС)</w:t>
            </w:r>
          </w:p>
        </w:tc>
        <w:tc>
          <w:tcPr>
            <w:tcW w:w="2404" w:type="dxa"/>
            <w:tcBorders>
              <w:top w:val="single" w:sz="4" w:space="0" w:color="000000"/>
              <w:left w:val="single" w:sz="4" w:space="0" w:color="000000"/>
              <w:bottom w:val="single" w:sz="4" w:space="0" w:color="000000"/>
            </w:tcBorders>
            <w:shd w:val="clear" w:color="auto" w:fill="auto"/>
          </w:tcPr>
          <w:p w14:paraId="28F4494D"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уменьшение загрязнения окружающей среды</w:t>
            </w:r>
          </w:p>
        </w:tc>
        <w:tc>
          <w:tcPr>
            <w:tcW w:w="2060" w:type="dxa"/>
            <w:tcBorders>
              <w:top w:val="single" w:sz="4" w:space="0" w:color="000000"/>
              <w:left w:val="single" w:sz="4" w:space="0" w:color="000000"/>
              <w:bottom w:val="single" w:sz="4" w:space="0" w:color="000000"/>
            </w:tcBorders>
            <w:shd w:val="clear" w:color="auto" w:fill="auto"/>
          </w:tcPr>
          <w:p w14:paraId="3EACD3C2"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125,9 куб. м/</w:t>
            </w:r>
            <w:proofErr w:type="spellStart"/>
            <w:r w:rsidRPr="000E40CA">
              <w:rPr>
                <w:rFonts w:ascii="Times New Roman" w:hAnsi="Times New Roman" w:cs="Times New Roman"/>
                <w:sz w:val="24"/>
                <w:szCs w:val="24"/>
              </w:rPr>
              <w:t>сут</w:t>
            </w:r>
            <w:proofErr w:type="spellEnd"/>
            <w:r w:rsidRPr="000E40CA">
              <w:rPr>
                <w:rFonts w:ascii="Times New Roman" w:hAnsi="Times New Roman" w:cs="Times New Roman"/>
                <w:sz w:val="24"/>
                <w:szCs w:val="24"/>
              </w:rPr>
              <w:t>.; 85,8 куб. м/</w:t>
            </w:r>
            <w:proofErr w:type="spellStart"/>
            <w:r w:rsidRPr="000E40CA">
              <w:rPr>
                <w:rFonts w:ascii="Times New Roman" w:hAnsi="Times New Roman" w:cs="Times New Roman"/>
                <w:sz w:val="24"/>
                <w:szCs w:val="24"/>
              </w:rPr>
              <w:t>сут</w:t>
            </w:r>
            <w:proofErr w:type="spellEnd"/>
            <w:r w:rsidRPr="000E40CA">
              <w:rPr>
                <w:rFonts w:ascii="Times New Roman" w:hAnsi="Times New Roman" w:cs="Times New Roman"/>
                <w:sz w:val="24"/>
                <w:szCs w:val="24"/>
              </w:rPr>
              <w:t>.</w:t>
            </w:r>
          </w:p>
        </w:tc>
        <w:tc>
          <w:tcPr>
            <w:tcW w:w="2319" w:type="dxa"/>
            <w:tcBorders>
              <w:top w:val="single" w:sz="4" w:space="0" w:color="000000"/>
              <w:left w:val="single" w:sz="4" w:space="0" w:color="000000"/>
              <w:bottom w:val="single" w:sz="4" w:space="0" w:color="000000"/>
            </w:tcBorders>
            <w:shd w:val="clear" w:color="auto" w:fill="auto"/>
          </w:tcPr>
          <w:p w14:paraId="07448994"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 xml:space="preserve">Большесельский район, Благовещенское сельское поселение: дер. Борисовское, дер. Новое </w:t>
            </w:r>
            <w:proofErr w:type="spellStart"/>
            <w:r w:rsidRPr="000E40CA">
              <w:rPr>
                <w:rFonts w:ascii="Times New Roman" w:hAnsi="Times New Roman" w:cs="Times New Roman"/>
                <w:sz w:val="24"/>
                <w:szCs w:val="24"/>
              </w:rPr>
              <w:t>Гостилово</w:t>
            </w:r>
            <w:proofErr w:type="spellEnd"/>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6B5EACE8"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санитарно-защитная зона</w:t>
            </w:r>
          </w:p>
        </w:tc>
      </w:tr>
      <w:tr w:rsidR="006604E2" w14:paraId="151095C9" w14:textId="77777777" w:rsidTr="00411D0A">
        <w:tc>
          <w:tcPr>
            <w:tcW w:w="699" w:type="dxa"/>
          </w:tcPr>
          <w:p w14:paraId="189DA9E6" w14:textId="05C7F0D7" w:rsidR="006604E2" w:rsidRPr="00B22104" w:rsidRDefault="000B1902" w:rsidP="00411D0A">
            <w:pPr>
              <w:jc w:val="center"/>
              <w:rPr>
                <w:rFonts w:ascii="Times New Roman" w:hAnsi="Times New Roman" w:cs="Times New Roman"/>
                <w:sz w:val="24"/>
                <w:szCs w:val="24"/>
              </w:rPr>
            </w:pPr>
            <w:r>
              <w:rPr>
                <w:rFonts w:ascii="Times New Roman" w:hAnsi="Times New Roman" w:cs="Times New Roman"/>
                <w:sz w:val="24"/>
                <w:szCs w:val="24"/>
              </w:rPr>
              <w:t>14</w:t>
            </w:r>
            <w:r w:rsidR="006604E2">
              <w:rPr>
                <w:rFonts w:ascii="Times New Roman" w:hAnsi="Times New Roman" w:cs="Times New Roman"/>
                <w:sz w:val="24"/>
                <w:szCs w:val="24"/>
              </w:rPr>
              <w:t>.</w:t>
            </w:r>
          </w:p>
        </w:tc>
        <w:tc>
          <w:tcPr>
            <w:tcW w:w="3936" w:type="dxa"/>
            <w:tcBorders>
              <w:top w:val="single" w:sz="4" w:space="0" w:color="000000"/>
              <w:left w:val="single" w:sz="4" w:space="0" w:color="000000"/>
              <w:bottom w:val="single" w:sz="4" w:space="0" w:color="000000"/>
            </w:tcBorders>
            <w:shd w:val="clear" w:color="auto" w:fill="auto"/>
          </w:tcPr>
          <w:p w14:paraId="738BACBA" w14:textId="77777777" w:rsidR="006604E2" w:rsidRPr="000E40CA" w:rsidRDefault="006604E2" w:rsidP="00411D0A">
            <w:pPr>
              <w:rPr>
                <w:rFonts w:ascii="Times New Roman" w:hAnsi="Times New Roman" w:cs="Times New Roman"/>
                <w:sz w:val="24"/>
                <w:szCs w:val="24"/>
              </w:rPr>
            </w:pPr>
            <w:r w:rsidRPr="000E40CA">
              <w:rPr>
                <w:rFonts w:ascii="Times New Roman" w:hAnsi="Times New Roman" w:cs="Times New Roman"/>
                <w:sz w:val="24"/>
                <w:szCs w:val="24"/>
              </w:rPr>
              <w:t>Очистные сооружения (КОС)</w:t>
            </w:r>
          </w:p>
        </w:tc>
        <w:tc>
          <w:tcPr>
            <w:tcW w:w="2404" w:type="dxa"/>
            <w:tcBorders>
              <w:top w:val="single" w:sz="4" w:space="0" w:color="000000"/>
              <w:left w:val="single" w:sz="4" w:space="0" w:color="000000"/>
              <w:bottom w:val="single" w:sz="4" w:space="0" w:color="000000"/>
            </w:tcBorders>
            <w:shd w:val="clear" w:color="auto" w:fill="auto"/>
          </w:tcPr>
          <w:p w14:paraId="506E430C"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уменьшение загрязнения окружающей среды</w:t>
            </w:r>
          </w:p>
        </w:tc>
        <w:tc>
          <w:tcPr>
            <w:tcW w:w="2060" w:type="dxa"/>
            <w:tcBorders>
              <w:top w:val="single" w:sz="4" w:space="0" w:color="000000"/>
              <w:left w:val="single" w:sz="4" w:space="0" w:color="000000"/>
              <w:bottom w:val="single" w:sz="4" w:space="0" w:color="000000"/>
            </w:tcBorders>
            <w:shd w:val="clear" w:color="auto" w:fill="auto"/>
          </w:tcPr>
          <w:p w14:paraId="310EF75B"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400,9 куб. м/</w:t>
            </w:r>
            <w:proofErr w:type="spellStart"/>
            <w:r w:rsidRPr="000E40CA">
              <w:rPr>
                <w:rFonts w:ascii="Times New Roman" w:hAnsi="Times New Roman" w:cs="Times New Roman"/>
                <w:sz w:val="24"/>
                <w:szCs w:val="24"/>
              </w:rPr>
              <w:t>сут</w:t>
            </w:r>
            <w:proofErr w:type="spellEnd"/>
            <w:r w:rsidRPr="000E40CA">
              <w:rPr>
                <w:rFonts w:ascii="Times New Roman" w:hAnsi="Times New Roman" w:cs="Times New Roman"/>
                <w:sz w:val="24"/>
                <w:szCs w:val="24"/>
              </w:rPr>
              <w:t>.</w:t>
            </w:r>
          </w:p>
        </w:tc>
        <w:tc>
          <w:tcPr>
            <w:tcW w:w="2319" w:type="dxa"/>
            <w:tcBorders>
              <w:top w:val="single" w:sz="4" w:space="0" w:color="000000"/>
              <w:left w:val="single" w:sz="4" w:space="0" w:color="000000"/>
              <w:bottom w:val="single" w:sz="4" w:space="0" w:color="000000"/>
            </w:tcBorders>
            <w:shd w:val="clear" w:color="auto" w:fill="auto"/>
          </w:tcPr>
          <w:p w14:paraId="2634294A"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 xml:space="preserve">Большесельский район, </w:t>
            </w:r>
            <w:proofErr w:type="spellStart"/>
            <w:r w:rsidRPr="000E40CA">
              <w:rPr>
                <w:rFonts w:ascii="Times New Roman" w:hAnsi="Times New Roman" w:cs="Times New Roman"/>
                <w:sz w:val="24"/>
                <w:szCs w:val="24"/>
              </w:rPr>
              <w:t>Вареговское</w:t>
            </w:r>
            <w:proofErr w:type="spellEnd"/>
            <w:r w:rsidRPr="000E40CA">
              <w:rPr>
                <w:rFonts w:ascii="Times New Roman" w:hAnsi="Times New Roman" w:cs="Times New Roman"/>
                <w:sz w:val="24"/>
                <w:szCs w:val="24"/>
              </w:rPr>
              <w:t xml:space="preserve"> сельское поселение, с. Варегово</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3A20BD72" w14:textId="77777777" w:rsidR="006604E2" w:rsidRPr="000E40CA" w:rsidRDefault="006604E2" w:rsidP="00411D0A">
            <w:pPr>
              <w:jc w:val="center"/>
              <w:rPr>
                <w:rFonts w:ascii="Times New Roman" w:hAnsi="Times New Roman" w:cs="Times New Roman"/>
                <w:sz w:val="24"/>
                <w:szCs w:val="24"/>
              </w:rPr>
            </w:pPr>
            <w:r w:rsidRPr="000E40CA">
              <w:rPr>
                <w:rFonts w:ascii="Times New Roman" w:hAnsi="Times New Roman" w:cs="Times New Roman"/>
                <w:sz w:val="24"/>
                <w:szCs w:val="24"/>
              </w:rPr>
              <w:t>санитарно-защитная зона</w:t>
            </w:r>
          </w:p>
        </w:tc>
      </w:tr>
      <w:tr w:rsidR="00BB6B6E" w14:paraId="335E730B" w14:textId="77777777" w:rsidTr="00411D0A">
        <w:tc>
          <w:tcPr>
            <w:tcW w:w="699" w:type="dxa"/>
          </w:tcPr>
          <w:p w14:paraId="16FFCB9F" w14:textId="5C93C051" w:rsidR="00BB6B6E" w:rsidRDefault="000B1902" w:rsidP="00411D0A">
            <w:pPr>
              <w:jc w:val="center"/>
              <w:rPr>
                <w:rFonts w:ascii="Times New Roman" w:hAnsi="Times New Roman" w:cs="Times New Roman"/>
                <w:sz w:val="24"/>
                <w:szCs w:val="24"/>
              </w:rPr>
            </w:pPr>
            <w:r>
              <w:rPr>
                <w:rFonts w:ascii="Times New Roman" w:hAnsi="Times New Roman" w:cs="Times New Roman"/>
                <w:sz w:val="24"/>
                <w:szCs w:val="24"/>
              </w:rPr>
              <w:t>15.</w:t>
            </w:r>
          </w:p>
        </w:tc>
        <w:tc>
          <w:tcPr>
            <w:tcW w:w="3936" w:type="dxa"/>
            <w:tcBorders>
              <w:top w:val="single" w:sz="4" w:space="0" w:color="000000"/>
              <w:left w:val="single" w:sz="4" w:space="0" w:color="000000"/>
              <w:bottom w:val="single" w:sz="4" w:space="0" w:color="000000"/>
            </w:tcBorders>
            <w:shd w:val="clear" w:color="auto" w:fill="auto"/>
          </w:tcPr>
          <w:p w14:paraId="6E3353B9" w14:textId="167862EF" w:rsidR="00BB6B6E" w:rsidRPr="000E40CA" w:rsidRDefault="00BB6B6E" w:rsidP="00411D0A">
            <w:pPr>
              <w:rPr>
                <w:rFonts w:ascii="Times New Roman" w:hAnsi="Times New Roman" w:cs="Times New Roman"/>
                <w:sz w:val="24"/>
                <w:szCs w:val="24"/>
              </w:rPr>
            </w:pPr>
            <w:r w:rsidRPr="00BB6B6E">
              <w:rPr>
                <w:rFonts w:ascii="Times New Roman" w:hAnsi="Times New Roman" w:cs="Times New Roman"/>
                <w:sz w:val="24"/>
                <w:szCs w:val="24"/>
              </w:rPr>
              <w:t>Обход Ярославского железнодорожного узла, строительство новой однопутной электрифицированной линии</w:t>
            </w:r>
          </w:p>
        </w:tc>
        <w:tc>
          <w:tcPr>
            <w:tcW w:w="2404" w:type="dxa"/>
            <w:tcBorders>
              <w:top w:val="single" w:sz="4" w:space="0" w:color="000000"/>
              <w:left w:val="single" w:sz="4" w:space="0" w:color="000000"/>
              <w:bottom w:val="single" w:sz="4" w:space="0" w:color="000000"/>
            </w:tcBorders>
            <w:shd w:val="clear" w:color="auto" w:fill="auto"/>
          </w:tcPr>
          <w:p w14:paraId="421FCC8E" w14:textId="21E22FB4" w:rsidR="00BB6B6E" w:rsidRPr="000E40CA" w:rsidRDefault="00E36C35" w:rsidP="00411D0A">
            <w:pPr>
              <w:jc w:val="center"/>
              <w:rPr>
                <w:rFonts w:ascii="Times New Roman" w:hAnsi="Times New Roman" w:cs="Times New Roman"/>
                <w:sz w:val="24"/>
                <w:szCs w:val="24"/>
              </w:rPr>
            </w:pPr>
            <w:r w:rsidRPr="00E36C35">
              <w:rPr>
                <w:rFonts w:ascii="Times New Roman" w:hAnsi="Times New Roman" w:cs="Times New Roman"/>
                <w:sz w:val="24"/>
                <w:szCs w:val="24"/>
              </w:rPr>
              <w:t>строительство обходов крупных железнодорожных узлов</w:t>
            </w:r>
            <w:r>
              <w:rPr>
                <w:rFonts w:ascii="Times New Roman" w:hAnsi="Times New Roman" w:cs="Times New Roman"/>
                <w:sz w:val="24"/>
                <w:szCs w:val="24"/>
              </w:rPr>
              <w:t>, с</w:t>
            </w:r>
            <w:r w:rsidRPr="00E36C35">
              <w:rPr>
                <w:rFonts w:ascii="Times New Roman" w:hAnsi="Times New Roman" w:cs="Times New Roman"/>
                <w:sz w:val="24"/>
                <w:szCs w:val="24"/>
              </w:rPr>
              <w:t>троительство новых железнодорожных линий</w:t>
            </w:r>
          </w:p>
        </w:tc>
        <w:tc>
          <w:tcPr>
            <w:tcW w:w="2060" w:type="dxa"/>
            <w:tcBorders>
              <w:top w:val="single" w:sz="4" w:space="0" w:color="000000"/>
              <w:left w:val="single" w:sz="4" w:space="0" w:color="000000"/>
              <w:bottom w:val="single" w:sz="4" w:space="0" w:color="000000"/>
            </w:tcBorders>
            <w:shd w:val="clear" w:color="auto" w:fill="auto"/>
          </w:tcPr>
          <w:p w14:paraId="58F7303D" w14:textId="506AD0E2" w:rsidR="00BB6B6E" w:rsidRPr="000E40CA" w:rsidRDefault="00E36C35" w:rsidP="00411D0A">
            <w:pPr>
              <w:jc w:val="center"/>
              <w:rPr>
                <w:rFonts w:ascii="Times New Roman" w:hAnsi="Times New Roman" w:cs="Times New Roman"/>
                <w:sz w:val="24"/>
                <w:szCs w:val="24"/>
              </w:rPr>
            </w:pPr>
            <w:r>
              <w:rPr>
                <w:rFonts w:ascii="Times New Roman" w:hAnsi="Times New Roman" w:cs="Times New Roman"/>
                <w:sz w:val="24"/>
                <w:szCs w:val="24"/>
              </w:rPr>
              <w:t>27 км</w:t>
            </w:r>
          </w:p>
        </w:tc>
        <w:tc>
          <w:tcPr>
            <w:tcW w:w="2319" w:type="dxa"/>
            <w:tcBorders>
              <w:top w:val="single" w:sz="4" w:space="0" w:color="000000"/>
              <w:left w:val="single" w:sz="4" w:space="0" w:color="000000"/>
              <w:bottom w:val="single" w:sz="4" w:space="0" w:color="000000"/>
            </w:tcBorders>
            <w:shd w:val="clear" w:color="auto" w:fill="auto"/>
          </w:tcPr>
          <w:p w14:paraId="1E026709" w14:textId="28FC83BE" w:rsidR="00BB6B6E" w:rsidRPr="000E40CA" w:rsidRDefault="00E36C35" w:rsidP="00411D0A">
            <w:pPr>
              <w:jc w:val="center"/>
              <w:rPr>
                <w:rFonts w:ascii="Times New Roman" w:hAnsi="Times New Roman" w:cs="Times New Roman"/>
                <w:sz w:val="24"/>
                <w:szCs w:val="24"/>
              </w:rPr>
            </w:pPr>
            <w:r w:rsidRPr="00E36C35">
              <w:rPr>
                <w:rFonts w:ascii="Times New Roman" w:hAnsi="Times New Roman" w:cs="Times New Roman"/>
                <w:sz w:val="24"/>
                <w:szCs w:val="24"/>
              </w:rPr>
              <w:t>Большесельский район, г. Ярославль, Ярославский, Тутаевский районы</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5D3773B3" w14:textId="2436FB0E" w:rsidR="00BB6B6E" w:rsidRPr="000E40CA" w:rsidRDefault="00A55107" w:rsidP="00411D0A">
            <w:pPr>
              <w:jc w:val="center"/>
              <w:rPr>
                <w:rFonts w:ascii="Times New Roman" w:hAnsi="Times New Roman" w:cs="Times New Roman"/>
                <w:sz w:val="24"/>
                <w:szCs w:val="24"/>
              </w:rPr>
            </w:pPr>
            <w:r w:rsidRPr="00A55107">
              <w:rPr>
                <w:rFonts w:ascii="Times New Roman" w:hAnsi="Times New Roman" w:cs="Times New Roman"/>
                <w:sz w:val="24"/>
                <w:szCs w:val="24"/>
              </w:rPr>
              <w:t>Порядок установления и использования охранных зон железных дорог определяется Правительством Российской Федерации</w:t>
            </w:r>
          </w:p>
        </w:tc>
      </w:tr>
      <w:tr w:rsidR="00B85DFE" w14:paraId="5FC0BC1B" w14:textId="77777777" w:rsidTr="00411D0A">
        <w:tc>
          <w:tcPr>
            <w:tcW w:w="699" w:type="dxa"/>
          </w:tcPr>
          <w:p w14:paraId="117F63A6" w14:textId="2E4FF27E" w:rsidR="00B85DFE" w:rsidRDefault="000B1902" w:rsidP="00411D0A">
            <w:pPr>
              <w:jc w:val="center"/>
              <w:rPr>
                <w:rFonts w:ascii="Times New Roman" w:hAnsi="Times New Roman" w:cs="Times New Roman"/>
                <w:sz w:val="24"/>
                <w:szCs w:val="24"/>
              </w:rPr>
            </w:pPr>
            <w:r>
              <w:rPr>
                <w:rFonts w:ascii="Times New Roman" w:hAnsi="Times New Roman" w:cs="Times New Roman"/>
                <w:sz w:val="24"/>
                <w:szCs w:val="24"/>
              </w:rPr>
              <w:t>16.</w:t>
            </w:r>
          </w:p>
        </w:tc>
        <w:tc>
          <w:tcPr>
            <w:tcW w:w="3936" w:type="dxa"/>
            <w:tcBorders>
              <w:top w:val="single" w:sz="4" w:space="0" w:color="000000"/>
              <w:left w:val="single" w:sz="4" w:space="0" w:color="000000"/>
              <w:bottom w:val="single" w:sz="4" w:space="0" w:color="000000"/>
            </w:tcBorders>
            <w:shd w:val="clear" w:color="auto" w:fill="auto"/>
          </w:tcPr>
          <w:p w14:paraId="5F1E8203" w14:textId="4575F14A" w:rsidR="00B85DFE" w:rsidRPr="00BB6B6E" w:rsidRDefault="00B85DFE" w:rsidP="00411D0A">
            <w:pPr>
              <w:rPr>
                <w:rFonts w:ascii="Times New Roman" w:hAnsi="Times New Roman" w:cs="Times New Roman"/>
                <w:sz w:val="24"/>
                <w:szCs w:val="24"/>
              </w:rPr>
            </w:pPr>
            <w:r w:rsidRPr="00B85DFE">
              <w:rPr>
                <w:rFonts w:ascii="Times New Roman" w:hAnsi="Times New Roman" w:cs="Times New Roman"/>
                <w:sz w:val="24"/>
                <w:szCs w:val="24"/>
              </w:rPr>
              <w:t>Мга - Сонково - Ярославль, вторые железнодорожные пути общего пользования</w:t>
            </w:r>
          </w:p>
        </w:tc>
        <w:tc>
          <w:tcPr>
            <w:tcW w:w="2404" w:type="dxa"/>
            <w:tcBorders>
              <w:top w:val="single" w:sz="4" w:space="0" w:color="000000"/>
              <w:left w:val="single" w:sz="4" w:space="0" w:color="000000"/>
              <w:bottom w:val="single" w:sz="4" w:space="0" w:color="000000"/>
            </w:tcBorders>
            <w:shd w:val="clear" w:color="auto" w:fill="auto"/>
          </w:tcPr>
          <w:p w14:paraId="306E9B76" w14:textId="3B301553" w:rsidR="00B85DFE" w:rsidRPr="00E36C35" w:rsidRDefault="00B85DFE" w:rsidP="00411D0A">
            <w:pPr>
              <w:jc w:val="center"/>
              <w:rPr>
                <w:rFonts w:ascii="Times New Roman" w:hAnsi="Times New Roman" w:cs="Times New Roman"/>
                <w:sz w:val="24"/>
                <w:szCs w:val="24"/>
              </w:rPr>
            </w:pPr>
            <w:r w:rsidRPr="00B85DFE">
              <w:rPr>
                <w:rFonts w:ascii="Times New Roman" w:hAnsi="Times New Roman" w:cs="Times New Roman"/>
                <w:sz w:val="24"/>
                <w:szCs w:val="24"/>
              </w:rPr>
              <w:t xml:space="preserve">Строительство дополнительных главных путей, </w:t>
            </w:r>
            <w:r w:rsidRPr="00B85DFE">
              <w:rPr>
                <w:rFonts w:ascii="Times New Roman" w:hAnsi="Times New Roman" w:cs="Times New Roman"/>
                <w:sz w:val="24"/>
                <w:szCs w:val="24"/>
              </w:rPr>
              <w:lastRenderedPageBreak/>
              <w:t>развитие существующей инфраструктуры на участках</w:t>
            </w:r>
          </w:p>
        </w:tc>
        <w:tc>
          <w:tcPr>
            <w:tcW w:w="2060" w:type="dxa"/>
            <w:tcBorders>
              <w:top w:val="single" w:sz="4" w:space="0" w:color="000000"/>
              <w:left w:val="single" w:sz="4" w:space="0" w:color="000000"/>
              <w:bottom w:val="single" w:sz="4" w:space="0" w:color="000000"/>
            </w:tcBorders>
            <w:shd w:val="clear" w:color="auto" w:fill="auto"/>
          </w:tcPr>
          <w:p w14:paraId="1E4EC6B3" w14:textId="6B4AF91B" w:rsidR="00B85DFE" w:rsidRDefault="00B85DFE" w:rsidP="00411D0A">
            <w:pPr>
              <w:jc w:val="center"/>
              <w:rPr>
                <w:rFonts w:ascii="Times New Roman" w:hAnsi="Times New Roman" w:cs="Times New Roman"/>
                <w:sz w:val="24"/>
                <w:szCs w:val="24"/>
              </w:rPr>
            </w:pPr>
            <w:r w:rsidRPr="00B85DFE">
              <w:rPr>
                <w:rFonts w:ascii="Times New Roman" w:hAnsi="Times New Roman" w:cs="Times New Roman"/>
                <w:sz w:val="24"/>
                <w:szCs w:val="24"/>
              </w:rPr>
              <w:lastRenderedPageBreak/>
              <w:t>649 км</w:t>
            </w:r>
          </w:p>
        </w:tc>
        <w:tc>
          <w:tcPr>
            <w:tcW w:w="2319" w:type="dxa"/>
            <w:tcBorders>
              <w:top w:val="single" w:sz="4" w:space="0" w:color="000000"/>
              <w:left w:val="single" w:sz="4" w:space="0" w:color="000000"/>
              <w:bottom w:val="single" w:sz="4" w:space="0" w:color="000000"/>
            </w:tcBorders>
            <w:shd w:val="clear" w:color="auto" w:fill="auto"/>
          </w:tcPr>
          <w:p w14:paraId="4F2989C8" w14:textId="21B9AFC9" w:rsidR="00B85DFE" w:rsidRPr="00E36C35" w:rsidRDefault="00B85DFE" w:rsidP="00411D0A">
            <w:pPr>
              <w:jc w:val="center"/>
              <w:rPr>
                <w:rFonts w:ascii="Times New Roman" w:hAnsi="Times New Roman" w:cs="Times New Roman"/>
                <w:sz w:val="24"/>
                <w:szCs w:val="24"/>
              </w:rPr>
            </w:pPr>
            <w:r w:rsidRPr="00B85DFE">
              <w:rPr>
                <w:rFonts w:ascii="Times New Roman" w:hAnsi="Times New Roman" w:cs="Times New Roman"/>
                <w:sz w:val="24"/>
                <w:szCs w:val="24"/>
              </w:rPr>
              <w:t xml:space="preserve">Ленинградская область, Кировский район, г. Кириши, </w:t>
            </w:r>
            <w:r w:rsidRPr="00B85DFE">
              <w:rPr>
                <w:rFonts w:ascii="Times New Roman" w:hAnsi="Times New Roman" w:cs="Times New Roman"/>
                <w:sz w:val="24"/>
                <w:szCs w:val="24"/>
              </w:rPr>
              <w:lastRenderedPageBreak/>
              <w:t>Киришский район, Новгородская область, Любытинский, Хвойнинский, Пестовский районы, Тверская область, Сандовский, Весьегонский, Молоковский, Краснохолмский, Сонковский районы, Ярославская область, Некоузский, Мышкинский, Рыбинский районы, г. Рыбинск, Большесельский, Тутаевский, Ярославский районы, г. Ярославль</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0797A5CF" w14:textId="36351B4A" w:rsidR="00B85DFE" w:rsidRPr="000E40CA" w:rsidRDefault="00A55107" w:rsidP="00411D0A">
            <w:pPr>
              <w:jc w:val="center"/>
              <w:rPr>
                <w:rFonts w:ascii="Times New Roman" w:hAnsi="Times New Roman" w:cs="Times New Roman"/>
                <w:sz w:val="24"/>
                <w:szCs w:val="24"/>
              </w:rPr>
            </w:pPr>
            <w:r w:rsidRPr="00A55107">
              <w:rPr>
                <w:rFonts w:ascii="Times New Roman" w:hAnsi="Times New Roman" w:cs="Times New Roman"/>
                <w:sz w:val="24"/>
                <w:szCs w:val="24"/>
              </w:rPr>
              <w:lastRenderedPageBreak/>
              <w:t xml:space="preserve">Порядок установления и использования охранных зон железных дорог </w:t>
            </w:r>
            <w:r w:rsidRPr="00A55107">
              <w:rPr>
                <w:rFonts w:ascii="Times New Roman" w:hAnsi="Times New Roman" w:cs="Times New Roman"/>
                <w:sz w:val="24"/>
                <w:szCs w:val="24"/>
              </w:rPr>
              <w:lastRenderedPageBreak/>
              <w:t>определяется Правительством Российской Федерации</w:t>
            </w:r>
          </w:p>
        </w:tc>
      </w:tr>
      <w:tr w:rsidR="00324135" w14:paraId="7863B294" w14:textId="77777777" w:rsidTr="00411D0A">
        <w:tc>
          <w:tcPr>
            <w:tcW w:w="699" w:type="dxa"/>
          </w:tcPr>
          <w:p w14:paraId="72B8E8BA" w14:textId="4807C52E" w:rsidR="00324135" w:rsidRDefault="000B1902" w:rsidP="00411D0A">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3936" w:type="dxa"/>
            <w:tcBorders>
              <w:top w:val="single" w:sz="4" w:space="0" w:color="000000"/>
              <w:left w:val="single" w:sz="4" w:space="0" w:color="000000"/>
              <w:bottom w:val="single" w:sz="4" w:space="0" w:color="000000"/>
            </w:tcBorders>
            <w:shd w:val="clear" w:color="auto" w:fill="auto"/>
          </w:tcPr>
          <w:p w14:paraId="3AC51C89" w14:textId="2F222492" w:rsidR="00324135" w:rsidRPr="00B85DFE" w:rsidRDefault="00324135" w:rsidP="00411D0A">
            <w:pPr>
              <w:rPr>
                <w:rFonts w:ascii="Times New Roman" w:hAnsi="Times New Roman" w:cs="Times New Roman"/>
                <w:sz w:val="24"/>
                <w:szCs w:val="24"/>
              </w:rPr>
            </w:pPr>
            <w:r w:rsidRPr="00324135">
              <w:rPr>
                <w:rFonts w:ascii="Times New Roman" w:hAnsi="Times New Roman" w:cs="Times New Roman"/>
                <w:sz w:val="24"/>
                <w:szCs w:val="24"/>
              </w:rPr>
              <w:t>Будогощь - Ярославль</w:t>
            </w:r>
          </w:p>
        </w:tc>
        <w:tc>
          <w:tcPr>
            <w:tcW w:w="2404" w:type="dxa"/>
            <w:tcBorders>
              <w:top w:val="single" w:sz="4" w:space="0" w:color="000000"/>
              <w:left w:val="single" w:sz="4" w:space="0" w:color="000000"/>
              <w:bottom w:val="single" w:sz="4" w:space="0" w:color="000000"/>
            </w:tcBorders>
            <w:shd w:val="clear" w:color="auto" w:fill="auto"/>
          </w:tcPr>
          <w:p w14:paraId="0CDF27CD" w14:textId="5F699EFE" w:rsidR="00324135" w:rsidRPr="00324135" w:rsidRDefault="00324135" w:rsidP="00324135">
            <w:pPr>
              <w:jc w:val="center"/>
              <w:rPr>
                <w:rFonts w:ascii="Times New Roman" w:hAnsi="Times New Roman" w:cs="Times New Roman"/>
                <w:sz w:val="24"/>
                <w:szCs w:val="24"/>
              </w:rPr>
            </w:pPr>
            <w:r w:rsidRPr="00324135">
              <w:rPr>
                <w:rFonts w:ascii="Times New Roman" w:hAnsi="Times New Roman" w:cs="Times New Roman"/>
                <w:sz w:val="24"/>
                <w:szCs w:val="24"/>
              </w:rPr>
              <w:t>Электрификация участков</w:t>
            </w:r>
            <w:r>
              <w:rPr>
                <w:rFonts w:ascii="Times New Roman" w:hAnsi="Times New Roman" w:cs="Times New Roman"/>
                <w:sz w:val="24"/>
                <w:szCs w:val="24"/>
              </w:rPr>
              <w:t>,</w:t>
            </w:r>
          </w:p>
          <w:p w14:paraId="36E47C14" w14:textId="51E4CE70" w:rsidR="00324135" w:rsidRPr="00B85DFE" w:rsidRDefault="00324135" w:rsidP="00324135">
            <w:pPr>
              <w:jc w:val="center"/>
              <w:rPr>
                <w:rFonts w:ascii="Times New Roman" w:hAnsi="Times New Roman" w:cs="Times New Roman"/>
                <w:sz w:val="24"/>
                <w:szCs w:val="24"/>
              </w:rPr>
            </w:pPr>
            <w:r>
              <w:rPr>
                <w:rFonts w:ascii="Times New Roman" w:hAnsi="Times New Roman" w:cs="Times New Roman"/>
                <w:sz w:val="24"/>
                <w:szCs w:val="24"/>
              </w:rPr>
              <w:t>м</w:t>
            </w:r>
            <w:r w:rsidRPr="00324135">
              <w:rPr>
                <w:rFonts w:ascii="Times New Roman" w:hAnsi="Times New Roman" w:cs="Times New Roman"/>
                <w:sz w:val="24"/>
                <w:szCs w:val="24"/>
              </w:rPr>
              <w:t xml:space="preserve">ероприятия по электрификации указанных участков позволят отклонить часть перспективного грузопотока с </w:t>
            </w:r>
            <w:r w:rsidRPr="00324135">
              <w:rPr>
                <w:rFonts w:ascii="Times New Roman" w:hAnsi="Times New Roman" w:cs="Times New Roman"/>
                <w:sz w:val="24"/>
                <w:szCs w:val="24"/>
              </w:rPr>
              <w:lastRenderedPageBreak/>
              <w:t>основных направлений на параллельные ходы.</w:t>
            </w:r>
          </w:p>
        </w:tc>
        <w:tc>
          <w:tcPr>
            <w:tcW w:w="2060" w:type="dxa"/>
            <w:tcBorders>
              <w:top w:val="single" w:sz="4" w:space="0" w:color="000000"/>
              <w:left w:val="single" w:sz="4" w:space="0" w:color="000000"/>
              <w:bottom w:val="single" w:sz="4" w:space="0" w:color="000000"/>
            </w:tcBorders>
            <w:shd w:val="clear" w:color="auto" w:fill="auto"/>
          </w:tcPr>
          <w:p w14:paraId="7678C99A" w14:textId="3CA8BE17" w:rsidR="00324135" w:rsidRPr="00B85DFE" w:rsidRDefault="00324135" w:rsidP="00411D0A">
            <w:pPr>
              <w:jc w:val="center"/>
              <w:rPr>
                <w:rFonts w:ascii="Times New Roman" w:hAnsi="Times New Roman" w:cs="Times New Roman"/>
                <w:sz w:val="24"/>
                <w:szCs w:val="24"/>
              </w:rPr>
            </w:pPr>
            <w:r w:rsidRPr="00324135">
              <w:rPr>
                <w:rFonts w:ascii="Times New Roman" w:hAnsi="Times New Roman" w:cs="Times New Roman"/>
                <w:sz w:val="24"/>
                <w:szCs w:val="24"/>
              </w:rPr>
              <w:lastRenderedPageBreak/>
              <w:t>567 км</w:t>
            </w:r>
          </w:p>
        </w:tc>
        <w:tc>
          <w:tcPr>
            <w:tcW w:w="2319" w:type="dxa"/>
            <w:tcBorders>
              <w:top w:val="single" w:sz="4" w:space="0" w:color="000000"/>
              <w:left w:val="single" w:sz="4" w:space="0" w:color="000000"/>
              <w:bottom w:val="single" w:sz="4" w:space="0" w:color="000000"/>
            </w:tcBorders>
            <w:shd w:val="clear" w:color="auto" w:fill="auto"/>
          </w:tcPr>
          <w:p w14:paraId="12DB1DF2" w14:textId="0F10A76F" w:rsidR="00324135" w:rsidRPr="00B85DFE" w:rsidRDefault="00324135" w:rsidP="00411D0A">
            <w:pPr>
              <w:jc w:val="center"/>
              <w:rPr>
                <w:rFonts w:ascii="Times New Roman" w:hAnsi="Times New Roman" w:cs="Times New Roman"/>
                <w:sz w:val="24"/>
                <w:szCs w:val="24"/>
              </w:rPr>
            </w:pPr>
            <w:r w:rsidRPr="00324135">
              <w:rPr>
                <w:rFonts w:ascii="Times New Roman" w:hAnsi="Times New Roman" w:cs="Times New Roman"/>
                <w:sz w:val="24"/>
                <w:szCs w:val="24"/>
              </w:rPr>
              <w:t xml:space="preserve">Любытинский, Хвойнинский, Пестовский, Киришский, Сандовский, Краснохолмский, Молоковский, Некоузский районы, г. Рыбинск, </w:t>
            </w:r>
            <w:r w:rsidRPr="00324135">
              <w:rPr>
                <w:rFonts w:ascii="Times New Roman" w:hAnsi="Times New Roman" w:cs="Times New Roman"/>
                <w:sz w:val="24"/>
                <w:szCs w:val="24"/>
              </w:rPr>
              <w:lastRenderedPageBreak/>
              <w:t>Сонковский, Мышкинский, Большесельский районы, г. Ярославль, Весьегонский, Ярославский, Рыбинский, Тутаевский районы</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14:paraId="7B189045" w14:textId="77777777" w:rsidR="00324135" w:rsidRPr="000E40CA" w:rsidRDefault="00324135" w:rsidP="00411D0A">
            <w:pPr>
              <w:jc w:val="center"/>
              <w:rPr>
                <w:rFonts w:ascii="Times New Roman" w:hAnsi="Times New Roman" w:cs="Times New Roman"/>
                <w:sz w:val="24"/>
                <w:szCs w:val="24"/>
              </w:rPr>
            </w:pPr>
          </w:p>
        </w:tc>
      </w:tr>
    </w:tbl>
    <w:p w14:paraId="14D2C240" w14:textId="79ABCB96" w:rsidR="006604E2" w:rsidRDefault="006604E2" w:rsidP="006604E2">
      <w:pPr>
        <w:pStyle w:val="110"/>
        <w:jc w:val="both"/>
        <w:rPr>
          <w:rFonts w:eastAsia="Calibri"/>
          <w:color w:val="000000"/>
          <w:sz w:val="24"/>
          <w:szCs w:val="24"/>
        </w:rPr>
      </w:pPr>
    </w:p>
    <w:p w14:paraId="1B789722" w14:textId="77777777" w:rsidR="006604E2" w:rsidRDefault="006604E2" w:rsidP="006604E2">
      <w:pPr>
        <w:pStyle w:val="110"/>
        <w:jc w:val="both"/>
        <w:rPr>
          <w:rFonts w:eastAsia="Calibri"/>
          <w:color w:val="000000"/>
          <w:sz w:val="24"/>
          <w:szCs w:val="24"/>
        </w:rPr>
      </w:pPr>
    </w:p>
    <w:p w14:paraId="5A10E09B" w14:textId="77777777" w:rsidR="008A6B31" w:rsidRDefault="008A6B31" w:rsidP="006604E2">
      <w:pPr>
        <w:pStyle w:val="110"/>
        <w:jc w:val="both"/>
        <w:rPr>
          <w:rFonts w:eastAsia="Calibri"/>
          <w:color w:val="000000"/>
          <w:sz w:val="24"/>
          <w:szCs w:val="24"/>
        </w:rPr>
      </w:pPr>
    </w:p>
    <w:p w14:paraId="1EE26630" w14:textId="77777777" w:rsidR="008A6B31" w:rsidRDefault="008A6B31" w:rsidP="006604E2">
      <w:pPr>
        <w:pStyle w:val="110"/>
        <w:jc w:val="both"/>
        <w:rPr>
          <w:rFonts w:eastAsia="Calibri"/>
          <w:color w:val="000000"/>
          <w:sz w:val="24"/>
          <w:szCs w:val="24"/>
        </w:rPr>
      </w:pPr>
    </w:p>
    <w:p w14:paraId="63D3525E" w14:textId="77777777" w:rsidR="008A6B31" w:rsidRDefault="008A6B31" w:rsidP="006604E2">
      <w:pPr>
        <w:pStyle w:val="110"/>
        <w:jc w:val="both"/>
        <w:rPr>
          <w:rFonts w:eastAsia="Calibri"/>
          <w:color w:val="000000"/>
          <w:sz w:val="24"/>
          <w:szCs w:val="24"/>
        </w:rPr>
      </w:pPr>
    </w:p>
    <w:p w14:paraId="0A0CC0FE" w14:textId="77777777" w:rsidR="008A6B31" w:rsidRDefault="008A6B31" w:rsidP="006604E2">
      <w:pPr>
        <w:pStyle w:val="110"/>
        <w:jc w:val="both"/>
        <w:rPr>
          <w:rFonts w:eastAsia="Calibri"/>
          <w:color w:val="000000"/>
          <w:sz w:val="24"/>
          <w:szCs w:val="24"/>
        </w:rPr>
      </w:pPr>
    </w:p>
    <w:p w14:paraId="15EFD02A" w14:textId="77777777" w:rsidR="008A6B31" w:rsidRDefault="008A6B31" w:rsidP="006604E2">
      <w:pPr>
        <w:pStyle w:val="110"/>
        <w:jc w:val="both"/>
        <w:rPr>
          <w:rFonts w:eastAsia="Calibri"/>
          <w:color w:val="000000"/>
          <w:sz w:val="24"/>
          <w:szCs w:val="24"/>
        </w:rPr>
      </w:pPr>
    </w:p>
    <w:p w14:paraId="37C31DCC" w14:textId="77777777" w:rsidR="008A6B31" w:rsidRDefault="008A6B31" w:rsidP="006604E2">
      <w:pPr>
        <w:pStyle w:val="110"/>
        <w:jc w:val="both"/>
        <w:rPr>
          <w:rFonts w:eastAsia="Calibri"/>
          <w:color w:val="000000"/>
          <w:sz w:val="24"/>
          <w:szCs w:val="24"/>
        </w:rPr>
      </w:pPr>
    </w:p>
    <w:p w14:paraId="645415DC" w14:textId="77777777" w:rsidR="008A6B31" w:rsidRDefault="008A6B31" w:rsidP="006604E2">
      <w:pPr>
        <w:pStyle w:val="110"/>
        <w:jc w:val="both"/>
        <w:rPr>
          <w:rFonts w:eastAsia="Calibri"/>
          <w:color w:val="000000"/>
          <w:sz w:val="24"/>
          <w:szCs w:val="24"/>
        </w:rPr>
      </w:pPr>
    </w:p>
    <w:p w14:paraId="4FDB4C29" w14:textId="77777777" w:rsidR="008A6B31" w:rsidRDefault="008A6B31" w:rsidP="006604E2">
      <w:pPr>
        <w:pStyle w:val="110"/>
        <w:jc w:val="both"/>
        <w:rPr>
          <w:rFonts w:eastAsia="Calibri"/>
          <w:color w:val="000000"/>
          <w:sz w:val="24"/>
          <w:szCs w:val="24"/>
        </w:rPr>
      </w:pPr>
    </w:p>
    <w:p w14:paraId="13C590AD" w14:textId="77777777" w:rsidR="008A6B31" w:rsidRDefault="008A6B31" w:rsidP="006604E2">
      <w:pPr>
        <w:pStyle w:val="110"/>
        <w:jc w:val="both"/>
        <w:rPr>
          <w:rFonts w:eastAsia="Calibri"/>
          <w:color w:val="000000"/>
          <w:sz w:val="24"/>
          <w:szCs w:val="24"/>
        </w:rPr>
      </w:pPr>
    </w:p>
    <w:p w14:paraId="0543F258" w14:textId="77777777" w:rsidR="008A6B31" w:rsidRDefault="008A6B31" w:rsidP="006604E2">
      <w:pPr>
        <w:pStyle w:val="110"/>
        <w:jc w:val="both"/>
        <w:rPr>
          <w:rFonts w:eastAsia="Calibri"/>
          <w:color w:val="000000"/>
          <w:sz w:val="24"/>
          <w:szCs w:val="24"/>
        </w:rPr>
      </w:pPr>
    </w:p>
    <w:p w14:paraId="27A18469" w14:textId="77777777" w:rsidR="008A6B31" w:rsidRDefault="008A6B31" w:rsidP="006604E2">
      <w:pPr>
        <w:pStyle w:val="110"/>
        <w:jc w:val="both"/>
        <w:rPr>
          <w:rFonts w:eastAsia="Calibri"/>
          <w:color w:val="000000"/>
          <w:sz w:val="24"/>
          <w:szCs w:val="24"/>
        </w:rPr>
      </w:pPr>
    </w:p>
    <w:p w14:paraId="0AF75A39" w14:textId="77777777" w:rsidR="008A6B31" w:rsidRDefault="008A6B31" w:rsidP="006604E2">
      <w:pPr>
        <w:pStyle w:val="110"/>
        <w:jc w:val="both"/>
        <w:rPr>
          <w:rFonts w:eastAsia="Calibri"/>
          <w:color w:val="000000"/>
          <w:sz w:val="24"/>
          <w:szCs w:val="24"/>
        </w:rPr>
      </w:pPr>
    </w:p>
    <w:p w14:paraId="789B8D43" w14:textId="77777777" w:rsidR="008A6B31" w:rsidRDefault="008A6B31" w:rsidP="006604E2">
      <w:pPr>
        <w:pStyle w:val="110"/>
        <w:jc w:val="both"/>
        <w:rPr>
          <w:rFonts w:eastAsia="Calibri"/>
          <w:color w:val="000000"/>
          <w:sz w:val="24"/>
          <w:szCs w:val="24"/>
        </w:rPr>
      </w:pPr>
    </w:p>
    <w:p w14:paraId="16DE63C9" w14:textId="77777777" w:rsidR="008A6B31" w:rsidRDefault="008A6B31" w:rsidP="006604E2">
      <w:pPr>
        <w:pStyle w:val="110"/>
        <w:jc w:val="both"/>
        <w:rPr>
          <w:rFonts w:eastAsia="Calibri"/>
          <w:color w:val="000000"/>
          <w:sz w:val="24"/>
          <w:szCs w:val="24"/>
        </w:rPr>
      </w:pPr>
    </w:p>
    <w:p w14:paraId="569849C8" w14:textId="77777777" w:rsidR="008A6B31" w:rsidRDefault="008A6B31" w:rsidP="006604E2">
      <w:pPr>
        <w:pStyle w:val="110"/>
        <w:jc w:val="both"/>
        <w:rPr>
          <w:rFonts w:eastAsia="Calibri"/>
          <w:color w:val="000000"/>
          <w:sz w:val="24"/>
          <w:szCs w:val="24"/>
        </w:rPr>
      </w:pPr>
    </w:p>
    <w:p w14:paraId="3BB7421D" w14:textId="77777777" w:rsidR="008A6B31" w:rsidRDefault="008A6B31" w:rsidP="006604E2">
      <w:pPr>
        <w:pStyle w:val="110"/>
        <w:jc w:val="both"/>
        <w:rPr>
          <w:rFonts w:eastAsia="Calibri"/>
          <w:color w:val="000000"/>
          <w:sz w:val="24"/>
          <w:szCs w:val="24"/>
        </w:rPr>
      </w:pPr>
    </w:p>
    <w:p w14:paraId="69B0F890" w14:textId="77777777" w:rsidR="008A6B31" w:rsidRDefault="008A6B31" w:rsidP="006604E2">
      <w:pPr>
        <w:pStyle w:val="110"/>
        <w:jc w:val="both"/>
        <w:rPr>
          <w:rFonts w:eastAsia="Calibri"/>
          <w:color w:val="000000"/>
          <w:sz w:val="24"/>
          <w:szCs w:val="24"/>
        </w:rPr>
      </w:pPr>
    </w:p>
    <w:p w14:paraId="41ADB85E" w14:textId="77777777" w:rsidR="008A6B31" w:rsidRDefault="008A6B31" w:rsidP="006604E2">
      <w:pPr>
        <w:pStyle w:val="110"/>
        <w:jc w:val="both"/>
        <w:rPr>
          <w:rFonts w:eastAsia="Calibri"/>
          <w:color w:val="000000"/>
          <w:sz w:val="24"/>
          <w:szCs w:val="24"/>
        </w:rPr>
      </w:pPr>
    </w:p>
    <w:p w14:paraId="0E5C9EF5" w14:textId="77777777" w:rsidR="008A6B31" w:rsidRDefault="008A6B31" w:rsidP="006604E2">
      <w:pPr>
        <w:pStyle w:val="110"/>
        <w:jc w:val="both"/>
        <w:rPr>
          <w:rFonts w:eastAsia="Calibri"/>
          <w:color w:val="000000"/>
          <w:sz w:val="24"/>
          <w:szCs w:val="24"/>
        </w:rPr>
      </w:pPr>
    </w:p>
    <w:p w14:paraId="23C45799" w14:textId="77777777" w:rsidR="008A6B31" w:rsidRDefault="008A6B31" w:rsidP="006604E2">
      <w:pPr>
        <w:pStyle w:val="110"/>
        <w:jc w:val="both"/>
        <w:rPr>
          <w:rFonts w:eastAsia="Calibri"/>
          <w:color w:val="000000"/>
          <w:sz w:val="24"/>
          <w:szCs w:val="24"/>
        </w:rPr>
        <w:sectPr w:rsidR="008A6B31" w:rsidSect="006604E2">
          <w:pgSz w:w="16838" w:h="11906" w:orient="landscape"/>
          <w:pgMar w:top="1701" w:right="1134" w:bottom="851" w:left="1134" w:header="709" w:footer="709" w:gutter="0"/>
          <w:cols w:space="708"/>
          <w:docGrid w:linePitch="360"/>
        </w:sectPr>
      </w:pPr>
    </w:p>
    <w:p w14:paraId="592A4781" w14:textId="77777777" w:rsidR="008A6B31" w:rsidRDefault="008A6B31" w:rsidP="006604E2">
      <w:pPr>
        <w:pStyle w:val="110"/>
        <w:jc w:val="both"/>
        <w:rPr>
          <w:rFonts w:eastAsia="Calibri"/>
          <w:color w:val="000000"/>
          <w:sz w:val="24"/>
          <w:szCs w:val="24"/>
        </w:rPr>
      </w:pPr>
    </w:p>
    <w:p w14:paraId="0CD282A0" w14:textId="6659F4BC" w:rsidR="008A6B31" w:rsidRDefault="002119C4" w:rsidP="008A6B31">
      <w:pPr>
        <w:pStyle w:val="110"/>
        <w:jc w:val="center"/>
        <w:rPr>
          <w:rFonts w:eastAsia="Calibri"/>
          <w:color w:val="000000"/>
          <w:sz w:val="24"/>
          <w:szCs w:val="24"/>
        </w:rPr>
      </w:pPr>
      <w:r w:rsidRPr="002119C4">
        <w:rPr>
          <w:noProof/>
          <w:lang w:eastAsia="ru-RU"/>
        </w:rPr>
        <w:drawing>
          <wp:inline distT="0" distB="0" distL="0" distR="0" wp14:anchorId="240ECF74" wp14:editId="74B06E41">
            <wp:extent cx="13691395" cy="8096250"/>
            <wp:effectExtent l="0" t="0" r="5715" b="0"/>
            <wp:docPr id="1921189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89063" name=""/>
                    <pic:cNvPicPr/>
                  </pic:nvPicPr>
                  <pic:blipFill>
                    <a:blip r:embed="rId39"/>
                    <a:stretch>
                      <a:fillRect/>
                    </a:stretch>
                  </pic:blipFill>
                  <pic:spPr>
                    <a:xfrm>
                      <a:off x="0" y="0"/>
                      <a:ext cx="13698905" cy="8100691"/>
                    </a:xfrm>
                    <a:prstGeom prst="rect">
                      <a:avLst/>
                    </a:prstGeom>
                  </pic:spPr>
                </pic:pic>
              </a:graphicData>
            </a:graphic>
          </wp:inline>
        </w:drawing>
      </w:r>
    </w:p>
    <w:p w14:paraId="64F35342" w14:textId="77777777" w:rsidR="008A6B31" w:rsidRDefault="008A6B31" w:rsidP="006604E2">
      <w:pPr>
        <w:pStyle w:val="110"/>
        <w:jc w:val="both"/>
        <w:rPr>
          <w:rFonts w:eastAsia="Calibri"/>
          <w:color w:val="000000"/>
          <w:sz w:val="24"/>
          <w:szCs w:val="24"/>
        </w:rPr>
      </w:pPr>
    </w:p>
    <w:p w14:paraId="2A4846A4" w14:textId="77777777" w:rsidR="008A6B31" w:rsidRDefault="008A6B31" w:rsidP="006604E2">
      <w:pPr>
        <w:pStyle w:val="110"/>
        <w:jc w:val="both"/>
        <w:rPr>
          <w:rFonts w:eastAsia="Calibri"/>
          <w:color w:val="000000"/>
          <w:sz w:val="24"/>
          <w:szCs w:val="24"/>
        </w:rPr>
      </w:pPr>
    </w:p>
    <w:p w14:paraId="4BC6C6C5" w14:textId="77777777" w:rsidR="008A6B31" w:rsidRDefault="008A6B31" w:rsidP="006604E2">
      <w:pPr>
        <w:pStyle w:val="110"/>
        <w:jc w:val="both"/>
        <w:rPr>
          <w:rFonts w:eastAsia="Calibri"/>
          <w:color w:val="000000"/>
          <w:sz w:val="24"/>
          <w:szCs w:val="24"/>
        </w:rPr>
      </w:pPr>
    </w:p>
    <w:p w14:paraId="1011534E" w14:textId="77777777" w:rsidR="008A6B31" w:rsidRDefault="008A6B31" w:rsidP="006604E2">
      <w:pPr>
        <w:pStyle w:val="110"/>
        <w:jc w:val="both"/>
        <w:rPr>
          <w:rFonts w:eastAsia="Calibri"/>
          <w:color w:val="000000"/>
          <w:sz w:val="24"/>
          <w:szCs w:val="24"/>
        </w:rPr>
        <w:sectPr w:rsidR="008A6B31" w:rsidSect="008A6B31">
          <w:pgSz w:w="23808" w:h="16840" w:orient="landscape" w:code="8"/>
          <w:pgMar w:top="1701" w:right="1134" w:bottom="851" w:left="1134" w:header="709" w:footer="709" w:gutter="0"/>
          <w:cols w:space="708"/>
          <w:docGrid w:linePitch="360"/>
        </w:sectPr>
      </w:pPr>
    </w:p>
    <w:p w14:paraId="39F0ECCC" w14:textId="77777777" w:rsidR="006604E2" w:rsidRDefault="006604E2" w:rsidP="006604E2">
      <w:pPr>
        <w:pStyle w:val="110"/>
        <w:jc w:val="both"/>
        <w:rPr>
          <w:rFonts w:eastAsia="Calibri"/>
          <w:color w:val="000000"/>
          <w:sz w:val="24"/>
          <w:szCs w:val="24"/>
        </w:rPr>
      </w:pPr>
    </w:p>
    <w:p w14:paraId="024DA823" w14:textId="17B22C7B" w:rsidR="006F5F24" w:rsidRDefault="006F5F24" w:rsidP="006604E2">
      <w:pPr>
        <w:pStyle w:val="110"/>
        <w:jc w:val="both"/>
        <w:rPr>
          <w:rFonts w:eastAsia="Calibri"/>
          <w:color w:val="000000"/>
          <w:sz w:val="24"/>
          <w:szCs w:val="24"/>
        </w:rPr>
      </w:pPr>
      <w:r>
        <w:rPr>
          <w:rFonts w:eastAsia="Calibri"/>
          <w:color w:val="000000"/>
          <w:sz w:val="24"/>
          <w:szCs w:val="24"/>
        </w:rPr>
        <w:t xml:space="preserve">   В</w:t>
      </w:r>
      <w:r w:rsidRPr="006F5F24">
        <w:rPr>
          <w:rFonts w:eastAsia="Calibri"/>
          <w:color w:val="000000"/>
          <w:sz w:val="24"/>
          <w:szCs w:val="24"/>
        </w:rPr>
        <w:t xml:space="preserve"> 202</w:t>
      </w:r>
      <w:r w:rsidR="00EC6D89">
        <w:rPr>
          <w:rFonts w:eastAsia="Calibri"/>
          <w:color w:val="000000"/>
          <w:sz w:val="24"/>
          <w:szCs w:val="24"/>
        </w:rPr>
        <w:t>0</w:t>
      </w:r>
      <w:r w:rsidRPr="006F5F24">
        <w:rPr>
          <w:rFonts w:eastAsia="Calibri"/>
          <w:color w:val="000000"/>
          <w:sz w:val="24"/>
          <w:szCs w:val="24"/>
        </w:rPr>
        <w:t xml:space="preserve"> году в рамках федерального проекта «Оздоровление Волги» реализовано мероприятие «Очистные сооружения водоотведения Ярославская область, Большесельский район, с. Большое Село ул. Садовая»</w:t>
      </w:r>
      <w:r>
        <w:rPr>
          <w:rFonts w:eastAsia="Calibri"/>
          <w:color w:val="000000"/>
          <w:sz w:val="24"/>
          <w:szCs w:val="24"/>
        </w:rPr>
        <w:t>.</w:t>
      </w:r>
    </w:p>
    <w:p w14:paraId="5E8C561C" w14:textId="03087A4A" w:rsidR="006F5F24" w:rsidRDefault="006F5F24" w:rsidP="006604E2">
      <w:pPr>
        <w:pStyle w:val="110"/>
        <w:jc w:val="both"/>
        <w:rPr>
          <w:rFonts w:eastAsia="Calibri"/>
          <w:color w:val="000000"/>
          <w:sz w:val="24"/>
          <w:szCs w:val="24"/>
        </w:rPr>
      </w:pPr>
      <w:r>
        <w:rPr>
          <w:rFonts w:eastAsia="Calibri"/>
          <w:color w:val="000000"/>
          <w:sz w:val="24"/>
          <w:szCs w:val="24"/>
        </w:rPr>
        <w:t xml:space="preserve">   </w:t>
      </w:r>
      <w:r w:rsidR="002E422D">
        <w:rPr>
          <w:rFonts w:eastAsia="Calibri"/>
          <w:color w:val="000000"/>
          <w:sz w:val="24"/>
          <w:szCs w:val="24"/>
        </w:rPr>
        <w:t>В 2022 году осуществлено с</w:t>
      </w:r>
      <w:r w:rsidR="002E422D" w:rsidRPr="002E422D">
        <w:rPr>
          <w:rFonts w:eastAsia="Calibri"/>
          <w:color w:val="000000"/>
          <w:sz w:val="24"/>
          <w:szCs w:val="24"/>
        </w:rPr>
        <w:t>троительство офиса врача общей практики в с. Новом Большесельского муниципального района с инженерными коммуникациями</w:t>
      </w:r>
      <w:r w:rsidR="002E422D">
        <w:rPr>
          <w:rFonts w:eastAsia="Calibri"/>
          <w:color w:val="000000"/>
          <w:sz w:val="24"/>
          <w:szCs w:val="24"/>
        </w:rPr>
        <w:t>.</w:t>
      </w:r>
    </w:p>
    <w:p w14:paraId="34EFC2B9" w14:textId="77777777" w:rsidR="00F0401A" w:rsidRDefault="002E422D" w:rsidP="006604E2">
      <w:pPr>
        <w:pStyle w:val="110"/>
        <w:jc w:val="both"/>
        <w:rPr>
          <w:rFonts w:eastAsia="Calibri"/>
          <w:color w:val="000000"/>
          <w:sz w:val="24"/>
          <w:szCs w:val="24"/>
        </w:rPr>
      </w:pPr>
      <w:r>
        <w:rPr>
          <w:rFonts w:eastAsia="Calibri"/>
          <w:color w:val="000000"/>
          <w:sz w:val="24"/>
          <w:szCs w:val="24"/>
        </w:rPr>
        <w:t xml:space="preserve">   </w:t>
      </w:r>
    </w:p>
    <w:p w14:paraId="760928A3" w14:textId="5E3C2A17" w:rsidR="006604E2" w:rsidRPr="006604E2" w:rsidRDefault="008A6B31" w:rsidP="006604E2">
      <w:pPr>
        <w:pStyle w:val="110"/>
        <w:jc w:val="both"/>
        <w:rPr>
          <w:rFonts w:eastAsia="Calibri"/>
          <w:color w:val="000000"/>
          <w:sz w:val="24"/>
          <w:szCs w:val="24"/>
        </w:rPr>
      </w:pPr>
      <w:r>
        <w:rPr>
          <w:rFonts w:eastAsia="Calibri"/>
          <w:color w:val="000000"/>
          <w:sz w:val="24"/>
          <w:szCs w:val="24"/>
        </w:rPr>
        <w:t xml:space="preserve"> </w:t>
      </w:r>
      <w:r w:rsidR="006604E2" w:rsidRPr="006604E2">
        <w:rPr>
          <w:rFonts w:eastAsia="Calibri"/>
          <w:color w:val="000000"/>
          <w:sz w:val="24"/>
          <w:szCs w:val="24"/>
        </w:rPr>
        <w:t>В связи с незначительным ежегодным сокращением общей численности населения Большесельского района требуется сохранение существующей системы медицинских организаций, развитие их материально-технической базы, своевременный капитальный ремонт и реконструкция объектов здравоохранения для их соответствия современному уровню медицины. Мероприятия по строительству новых объектов будут требоваться преимущественно для амбулаторно-поликлинической сети.</w:t>
      </w:r>
    </w:p>
    <w:p w14:paraId="4CACEA6A" w14:textId="0244A030"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Нормативы объема медицинской помощи дифференцированы с учетом этапов оказания медицинской помощи в соответствии с порядками оказания медицинской помощи по видам, формам и условиям ее оказания по уровням оказания медицинской помощи. Нормативы разрабатываются только на краткосрочную перспективу. Они обеспечивают объективную оценку существующего уровня обеспеченности населения объектами здравоохранения. На перспективу общая мощность существующей амбулаторно-поликлинической сети будет достаточна для обслуживания населения района. Общая оценка ситуации не отменяет необходимости ввода новых объектов в целях наиболее эффективной организации оказания медицинской помощи населению, а также взамен изношенных зданий медицинских организаций.</w:t>
      </w:r>
    </w:p>
    <w:p w14:paraId="20A9C684"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Следует отметить тенденцию роста норм для профилактических медицинских осмотров, диспансеризации, что дает возможность предупреждения заболеваний или выявления их на ранних стадиях. Можно также предполагать развитие в структуре учреждений здравоохранения реабилитационных отделений. </w:t>
      </w:r>
    </w:p>
    <w:p w14:paraId="2C317FE9"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Значительная изношенность зданий объектов здравоохранения в сельской местности области требует мероприятий по замене ряда зданий, занимаемых фельдшерско-акушерскими пунктами и врачебными амбулаториями, в том числе путем строительства быстровозводимых модульных зданий. Ввиду прогрессирующей малолюдности многих населенных пунктов происходит оптимизация обслуживания и вместо замены здания фельдшерско-акушерского пункта возможна его ликвидация с включением соответствующих сельских населенных пунктов в систему выездного обслуживания. </w:t>
      </w:r>
    </w:p>
    <w:p w14:paraId="0204CBD7"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В Ярославской области реализуется региональный проект «Развитие системы оказания первичной медико-санитарной помощи (Ярославская область)», региональная целевая программа «Развитие системы оказания первичной медико-санитарной помощи», а также утверждена Региональная программа Ярославской области «Модернизации первичного звена здравоохранения»» на 2021-2025 годы. В соответствии с планами департамента здравоохранения и фармации Ярославской области в 2021-2025 гг. планируется строительство быстровозводимого модульного здания для фельдшерско-акушерского пункта в </w:t>
      </w:r>
      <w:proofErr w:type="spellStart"/>
      <w:r w:rsidRPr="006604E2">
        <w:rPr>
          <w:rFonts w:eastAsia="Calibri"/>
          <w:color w:val="000000"/>
          <w:sz w:val="24"/>
          <w:szCs w:val="24"/>
        </w:rPr>
        <w:t>с.Новое</w:t>
      </w:r>
      <w:proofErr w:type="spellEnd"/>
      <w:r w:rsidRPr="006604E2">
        <w:rPr>
          <w:rFonts w:eastAsia="Calibri"/>
          <w:color w:val="000000"/>
          <w:sz w:val="24"/>
          <w:szCs w:val="24"/>
        </w:rPr>
        <w:t>.</w:t>
      </w:r>
    </w:p>
    <w:p w14:paraId="36B56270" w14:textId="77777777" w:rsidR="00F0401A" w:rsidRDefault="00F0401A" w:rsidP="006604E2">
      <w:pPr>
        <w:pStyle w:val="110"/>
        <w:jc w:val="both"/>
        <w:rPr>
          <w:rFonts w:eastAsia="Calibri"/>
          <w:color w:val="000000"/>
          <w:sz w:val="24"/>
          <w:szCs w:val="24"/>
        </w:rPr>
      </w:pPr>
    </w:p>
    <w:p w14:paraId="10FFD23E" w14:textId="0EDFB1D1"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Практически повсеместно наблюдается несоответствие качества воды из поверхностных источников нормативным требованиям по санитарно-химическим показателям и микробиологическим показателям, что связно с увеличивающейся антропогенной нагрузкой на поверхностные водные объекты; несоблюдением особого санитарно-эпидемиологического режима на территориях зон санитарной охраны (ЗСО) источников питьевого водоснабжения и водоохранных зон; недостаточной эффективностью применяемых технологий водоочистки.</w:t>
      </w:r>
    </w:p>
    <w:p w14:paraId="41315988"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Высокий процент неудовлетворительных проб воды по санитарно-химическим показателям из подземных источников обусловлен фактором природного характера – </w:t>
      </w:r>
      <w:r w:rsidRPr="006604E2">
        <w:rPr>
          <w:rFonts w:eastAsia="Calibri"/>
          <w:color w:val="000000"/>
          <w:sz w:val="24"/>
          <w:szCs w:val="24"/>
        </w:rPr>
        <w:lastRenderedPageBreak/>
        <w:t>повышенным содержанием в воде соединений железа, что характерно для подземных вод Ярославской области. Несоответствие качества воды из подземных источников водоснабжения по микробиологическим показателям обусловлено нарушениями при эксплуатации водозаборных сооружений и несоблюдением режима ЗСО источников водоснабжения.</w:t>
      </w:r>
    </w:p>
    <w:p w14:paraId="1D449B69"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Основные проблемы систем водоснабжения Большесельского района:</w:t>
      </w:r>
    </w:p>
    <w:p w14:paraId="6C0ADF49"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недостаточное развитие систем централизованного водоснабжения в сельских поселениях (степень охвата населения - 68%);</w:t>
      </w:r>
    </w:p>
    <w:p w14:paraId="7824F30B"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высокий физический износ действующих водозаборов, накопительных емкостей и распределительных сетей;</w:t>
      </w:r>
    </w:p>
    <w:p w14:paraId="3C8CF331"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 xml:space="preserve">отсутствие резервных водозаборных сооружений (скважин); </w:t>
      </w:r>
    </w:p>
    <w:p w14:paraId="065A84EF"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отсутствие приборов учета;</w:t>
      </w:r>
    </w:p>
    <w:p w14:paraId="59AA680A"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высокая аварийность сетей;</w:t>
      </w:r>
    </w:p>
    <w:p w14:paraId="79662FB4"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 xml:space="preserve">физически и морально устаревшее оборудование водопроводных очистных сооружений; </w:t>
      </w:r>
    </w:p>
    <w:p w14:paraId="6041180E"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отсутствие планового контроля за качеством питьевой воды;</w:t>
      </w:r>
    </w:p>
    <w:p w14:paraId="3C44C11B"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несоответствие качества воды нормативным требованиям в связи с нарушением эксплуатации ЗСО водоисточников, недостаточной надежностью систем хозяйственно-питьевого водоснабжения, отсутствием сооружений водоподготовки, неудовлетворительным санитарно-техническим состоянием разводящей водопроводной сети и слабой материально-техническая базой служб водопроводно-канализационного хозяйства;</w:t>
      </w:r>
    </w:p>
    <w:p w14:paraId="34B0F17D"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отсутствие информации о технических характеристиках основных объектов (скважины: проектный дебит, износ, наличие приборов технического учета; ВОС: годы ввода в эксплуатацию, износ, результаты лабораторных анализов воды; насосные станции: годы ввода в эксплуатацию, износ) и сетей (годы ввода в эксплуатацию, износ) централизованных систем водоснабжения, ввиду чего невозможно однозначно судить о необходимости проведения реконструкции данных объектов;</w:t>
      </w:r>
    </w:p>
    <w:p w14:paraId="032D2999"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недостаточная обеспеченность системами автоматизации, диспетчеризации и телемеханизации основных объектов ЦВС.</w:t>
      </w:r>
    </w:p>
    <w:p w14:paraId="76A1763F"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Согласно закону Ярославской области от 29.12.2016 № 104-з «О перераспределении между органами местного самоуправления муниципальных образований Ярославской области и органами государственной власти Ярославской области полномочий в сфере водоснабжения и водоотведения», все объекты водопроводно-канализационного хозяйства Ярославской области имеют региональное значение.</w:t>
      </w:r>
    </w:p>
    <w:p w14:paraId="2B423A6A"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Планируемые к размещению, реконструкции, ликвидации объекты водоснабжения (скважины, водопроводные очистные сооружения) приняты в полном соответствии с утвержденными схемами водоснабжения и водоотведения, в которых выполнены детализация и обоснование размещения объектов.</w:t>
      </w:r>
    </w:p>
    <w:p w14:paraId="26C7B1BA" w14:textId="77777777" w:rsidR="006604E2" w:rsidRPr="006604E2" w:rsidRDefault="006604E2" w:rsidP="006604E2">
      <w:pPr>
        <w:pStyle w:val="110"/>
        <w:jc w:val="both"/>
        <w:rPr>
          <w:rFonts w:eastAsia="Calibri"/>
          <w:color w:val="000000"/>
          <w:sz w:val="24"/>
          <w:szCs w:val="24"/>
        </w:rPr>
      </w:pPr>
    </w:p>
    <w:p w14:paraId="55F9EF68"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В большей части населённых пунктов Большесельского муниципального района система водоотведения хозяйственно - фекальных сточных вод децентрализованная. Сброс и утилизация сточных вод осуществляется в надворные уборные и в выгребную систему канализации с вывозом нечистот специализированным автотранспортом на свалку (котлованы-накопители, ассенизаторские поля), а также частично на канализационные очистные сооружения.</w:t>
      </w:r>
    </w:p>
    <w:p w14:paraId="70624384"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Централизованные системы водоотведения имеют следующие населённые пункты:</w:t>
      </w:r>
    </w:p>
    <w:p w14:paraId="04C51DE3"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с. Большое Село - ориентировочная протяжённость сетей водоотведения 15000 метров;</w:t>
      </w:r>
    </w:p>
    <w:p w14:paraId="1918358E"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д. </w:t>
      </w:r>
      <w:proofErr w:type="spellStart"/>
      <w:r w:rsidRPr="006604E2">
        <w:rPr>
          <w:rFonts w:eastAsia="Calibri"/>
          <w:color w:val="000000"/>
          <w:sz w:val="24"/>
          <w:szCs w:val="24"/>
        </w:rPr>
        <w:t>Миглино</w:t>
      </w:r>
      <w:proofErr w:type="spellEnd"/>
      <w:r w:rsidRPr="006604E2">
        <w:rPr>
          <w:rFonts w:eastAsia="Calibri"/>
          <w:color w:val="000000"/>
          <w:sz w:val="24"/>
          <w:szCs w:val="24"/>
        </w:rPr>
        <w:t xml:space="preserve"> - ориентировочная протяжённость сетей водоотведения 276 метров;</w:t>
      </w:r>
    </w:p>
    <w:p w14:paraId="50CB42E1"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с. Новое Село - ориентировочная протяжённость сетей водоотведения 276 метров;</w:t>
      </w:r>
    </w:p>
    <w:p w14:paraId="20D197B8"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д. Высоково - ориентировочная протяжённость сетей водоотведения 2000 метров;</w:t>
      </w:r>
    </w:p>
    <w:p w14:paraId="23B6297D"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д. Борисовское - ориентировочная протяжённость сетей водоотведения 3000 метров;</w:t>
      </w:r>
    </w:p>
    <w:p w14:paraId="1E626A5E"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lastRenderedPageBreak/>
        <w:t>– с. Дунилово - ориентировочная протяжённость сетей водоотведения 1000 метров;</w:t>
      </w:r>
    </w:p>
    <w:p w14:paraId="40975657"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с. Варегово - ориентировочная протяжённость сетей водоотведения 5500 метров.</w:t>
      </w:r>
    </w:p>
    <w:p w14:paraId="08D8184F"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В д. </w:t>
      </w:r>
      <w:proofErr w:type="spellStart"/>
      <w:r w:rsidRPr="006604E2">
        <w:rPr>
          <w:rFonts w:eastAsia="Calibri"/>
          <w:color w:val="000000"/>
          <w:sz w:val="24"/>
          <w:szCs w:val="24"/>
        </w:rPr>
        <w:t>Чудиново</w:t>
      </w:r>
      <w:proofErr w:type="spellEnd"/>
      <w:r w:rsidRPr="006604E2">
        <w:rPr>
          <w:rFonts w:eastAsia="Calibri"/>
          <w:color w:val="000000"/>
          <w:sz w:val="24"/>
          <w:szCs w:val="24"/>
        </w:rPr>
        <w:t xml:space="preserve"> и д. Высоково имеются канализационные очистные сооружения, практически не действующие.</w:t>
      </w:r>
    </w:p>
    <w:p w14:paraId="652933DD"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Наблюдается большой износ сетей и сооружений канализации. В связи с большим износом и ветхостью сетей и сооружений канализации (особенно напорных коллекторов) высока их аварийность и низка санитарная надёжность. </w:t>
      </w:r>
    </w:p>
    <w:p w14:paraId="78B782B8"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В Большесельском муниципальном районе очистка хозяйственно-бытовых сточных вод осуществляется на четырёх канализационных очистных сооружениях, расположенных в разных сельских поселениях.</w:t>
      </w:r>
    </w:p>
    <w:p w14:paraId="331EBA17"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Анализ современного состояния системы водоотведения Большесельского муниципального района, выявил следующие её особенности:</w:t>
      </w:r>
    </w:p>
    <w:p w14:paraId="3CD5D7E7"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сброс неочищенных сточных вод на рельеф негативно сказывается на состоянии окружающей природной среды, одновременно создавая проблему подтопления территории;</w:t>
      </w:r>
    </w:p>
    <w:p w14:paraId="72C880B2"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децентрализованная система водоотведения во многих населенных пунктах района снижает комфортность проживания населения.</w:t>
      </w:r>
    </w:p>
    <w:p w14:paraId="10FE2D52"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С целью уменьшения существующего загрязнения водных объектов и подземных вод, необходимо выполнить работы по реконструкции и строительству канализационных очистных сооружений. Требуется незамедлительное строительство канализационных очистных сооружений для принятия хозяйственно-бытовых сточных вод. </w:t>
      </w:r>
    </w:p>
    <w:p w14:paraId="021D51A0" w14:textId="77777777" w:rsidR="006604E2" w:rsidRPr="006604E2" w:rsidRDefault="006604E2" w:rsidP="006604E2">
      <w:pPr>
        <w:pStyle w:val="110"/>
        <w:jc w:val="both"/>
        <w:rPr>
          <w:rFonts w:eastAsia="Calibri"/>
          <w:color w:val="000000"/>
          <w:sz w:val="24"/>
          <w:szCs w:val="24"/>
        </w:rPr>
      </w:pPr>
    </w:p>
    <w:p w14:paraId="39D10865"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Понизительных подстанций напряжением 35 </w:t>
      </w:r>
      <w:proofErr w:type="spellStart"/>
      <w:r w:rsidRPr="006604E2">
        <w:rPr>
          <w:rFonts w:eastAsia="Calibri"/>
          <w:color w:val="000000"/>
          <w:sz w:val="24"/>
          <w:szCs w:val="24"/>
        </w:rPr>
        <w:t>кВ</w:t>
      </w:r>
      <w:proofErr w:type="spellEnd"/>
      <w:r w:rsidRPr="006604E2">
        <w:rPr>
          <w:rFonts w:eastAsia="Calibri"/>
          <w:color w:val="000000"/>
          <w:sz w:val="24"/>
          <w:szCs w:val="24"/>
        </w:rPr>
        <w:t xml:space="preserve">, расположенных на территории Большесельского муниципального района, имеют срок службы оборудования более 25 лет и износ составляет около 80 %, требуют проведения реконструкции с заменой оборудования. Для оптимизация загрузки «недозагруженного» центра питания, приведение к одному уровню напряжения – 10 </w:t>
      </w:r>
      <w:proofErr w:type="spellStart"/>
      <w:r w:rsidRPr="006604E2">
        <w:rPr>
          <w:rFonts w:eastAsia="Calibri"/>
          <w:color w:val="000000"/>
          <w:sz w:val="24"/>
          <w:szCs w:val="24"/>
        </w:rPr>
        <w:t>кВ</w:t>
      </w:r>
      <w:proofErr w:type="spellEnd"/>
      <w:r w:rsidRPr="006604E2">
        <w:rPr>
          <w:rFonts w:eastAsia="Calibri"/>
          <w:color w:val="000000"/>
          <w:sz w:val="24"/>
          <w:szCs w:val="24"/>
        </w:rPr>
        <w:t xml:space="preserve"> для повышения надежности потребителей, в настоящее время получающих электроснабжение по одному источнику питания от Т-1 35/6 </w:t>
      </w:r>
      <w:proofErr w:type="spellStart"/>
      <w:r w:rsidRPr="006604E2">
        <w:rPr>
          <w:rFonts w:eastAsia="Calibri"/>
          <w:color w:val="000000"/>
          <w:sz w:val="24"/>
          <w:szCs w:val="24"/>
        </w:rPr>
        <w:t>кВ</w:t>
      </w:r>
      <w:proofErr w:type="spellEnd"/>
      <w:r w:rsidRPr="006604E2">
        <w:rPr>
          <w:rFonts w:eastAsia="Calibri"/>
          <w:color w:val="000000"/>
          <w:sz w:val="24"/>
          <w:szCs w:val="24"/>
        </w:rPr>
        <w:t xml:space="preserve">, планируется реконструкция объекта регионального значения ПС 35 </w:t>
      </w:r>
      <w:proofErr w:type="spellStart"/>
      <w:r w:rsidRPr="006604E2">
        <w:rPr>
          <w:rFonts w:eastAsia="Calibri"/>
          <w:color w:val="000000"/>
          <w:sz w:val="24"/>
          <w:szCs w:val="24"/>
        </w:rPr>
        <w:t>кВ</w:t>
      </w:r>
      <w:proofErr w:type="spellEnd"/>
      <w:r w:rsidRPr="006604E2">
        <w:rPr>
          <w:rFonts w:eastAsia="Calibri"/>
          <w:color w:val="000000"/>
          <w:sz w:val="24"/>
          <w:szCs w:val="24"/>
        </w:rPr>
        <w:t xml:space="preserve"> «Варегово» с демонтажем трансформатора 1,6 MBA (6 </w:t>
      </w:r>
      <w:proofErr w:type="spellStart"/>
      <w:r w:rsidRPr="006604E2">
        <w:rPr>
          <w:rFonts w:eastAsia="Calibri"/>
          <w:color w:val="000000"/>
          <w:sz w:val="24"/>
          <w:szCs w:val="24"/>
        </w:rPr>
        <w:t>кВ</w:t>
      </w:r>
      <w:proofErr w:type="spellEnd"/>
      <w:r w:rsidRPr="006604E2">
        <w:rPr>
          <w:rFonts w:eastAsia="Calibri"/>
          <w:color w:val="000000"/>
          <w:sz w:val="24"/>
          <w:szCs w:val="24"/>
        </w:rPr>
        <w:t xml:space="preserve">) и переводом нагрузки на 10 </w:t>
      </w:r>
      <w:proofErr w:type="spellStart"/>
      <w:r w:rsidRPr="006604E2">
        <w:rPr>
          <w:rFonts w:eastAsia="Calibri"/>
          <w:color w:val="000000"/>
          <w:sz w:val="24"/>
          <w:szCs w:val="24"/>
        </w:rPr>
        <w:t>кВ.</w:t>
      </w:r>
      <w:proofErr w:type="spellEnd"/>
    </w:p>
    <w:p w14:paraId="233BD70C" w14:textId="77777777" w:rsidR="006604E2" w:rsidRPr="006604E2" w:rsidRDefault="006604E2" w:rsidP="006604E2">
      <w:pPr>
        <w:pStyle w:val="110"/>
        <w:jc w:val="both"/>
        <w:rPr>
          <w:rFonts w:eastAsia="Calibri"/>
          <w:color w:val="000000"/>
          <w:sz w:val="24"/>
          <w:szCs w:val="24"/>
        </w:rPr>
      </w:pPr>
    </w:p>
    <w:p w14:paraId="49B5B55C"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Схема распределения газа по давлению трёхступенчатая (газопроводы высокого, среднего и низкого давления), связь между ступенями осуществляется через газорегуляторные пункты (далее – ГРП). Схема сетей высокого давления смешанная – кольцевая и тупиковая.</w:t>
      </w:r>
    </w:p>
    <w:p w14:paraId="5AFB67A2"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Основной проблемой системы газоснабжения Большесельского района является недостаточно высокий уровень обеспеченности газоснабжением сельских населённых пунктов, где газификация осуществляется, в основном, сжиженным газом.</w:t>
      </w:r>
    </w:p>
    <w:p w14:paraId="79C38A30"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Проектные предложения по развитию газификации Ярославской области увязаны со следующими документами:</w:t>
      </w:r>
    </w:p>
    <w:p w14:paraId="5D99598F"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региональная программа "Газификация жилищно-коммунального хозяйства, промышленных и иных организаций Ярославской области" на 2022 - 2031 годы, утвержденной постановлением Правительства области от 15 февраля 2022 года N 81-п;</w:t>
      </w:r>
    </w:p>
    <w:p w14:paraId="5F0DA22E"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Генеральной схемой газоснабжения и газификации Ярославской области;</w:t>
      </w:r>
    </w:p>
    <w:p w14:paraId="2913B9BF"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w:t>
      </w:r>
      <w:r w:rsidRPr="006604E2">
        <w:rPr>
          <w:rFonts w:eastAsia="Calibri"/>
          <w:color w:val="000000"/>
          <w:sz w:val="24"/>
          <w:szCs w:val="24"/>
        </w:rPr>
        <w:tab/>
        <w:t>Программой развития газоснабжения и газификации Ярославской области на период с 2021-2025 годы, утвержденной Губернатором Ярославской области и председателем Правления ПАО «Газпром» 25 сентября 2020 года.</w:t>
      </w:r>
    </w:p>
    <w:p w14:paraId="74C9919A"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ab/>
        <w:t>Настоящими документами предусматривается значительное развитие газоснабжения и газификации области за счет строительства новых газораспределительных станций и прокладки дополнительных газораспределительных сетей.</w:t>
      </w:r>
    </w:p>
    <w:p w14:paraId="73E3AA24"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lastRenderedPageBreak/>
        <w:t xml:space="preserve">   Определение планируемых для размещения объектов газоснабжения выполнено с учетом следующих факторов:</w:t>
      </w:r>
    </w:p>
    <w:p w14:paraId="0003282F"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наличия существующей газораспределительной сети Ярославской области;</w:t>
      </w:r>
    </w:p>
    <w:p w14:paraId="1429455B"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удаленности перспективных объектов газоснабжения от источников сетевого газа;</w:t>
      </w:r>
    </w:p>
    <w:p w14:paraId="0E5662F8"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перспективной численности населения;</w:t>
      </w:r>
    </w:p>
    <w:p w14:paraId="231F7A28" w14:textId="77777777" w:rsidR="006604E2" w:rsidRPr="006604E2" w:rsidRDefault="006604E2" w:rsidP="006604E2">
      <w:pPr>
        <w:pStyle w:val="110"/>
        <w:jc w:val="both"/>
        <w:rPr>
          <w:rFonts w:eastAsia="Calibri"/>
          <w:color w:val="000000"/>
          <w:sz w:val="24"/>
          <w:szCs w:val="24"/>
        </w:rPr>
      </w:pPr>
      <w:r w:rsidRPr="006604E2">
        <w:rPr>
          <w:rFonts w:eastAsia="Calibri"/>
          <w:color w:val="000000"/>
          <w:sz w:val="24"/>
          <w:szCs w:val="24"/>
        </w:rPr>
        <w:t>− наличия инфраструктуры, подлежащей газификации.</w:t>
      </w:r>
    </w:p>
    <w:p w14:paraId="099E1941" w14:textId="77777777" w:rsidR="006604E2" w:rsidRDefault="006604E2" w:rsidP="006604E2">
      <w:pPr>
        <w:pStyle w:val="110"/>
        <w:jc w:val="both"/>
        <w:rPr>
          <w:rFonts w:eastAsia="Calibri"/>
          <w:color w:val="000000"/>
          <w:sz w:val="24"/>
          <w:szCs w:val="24"/>
        </w:rPr>
      </w:pPr>
      <w:r w:rsidRPr="006604E2">
        <w:rPr>
          <w:rFonts w:eastAsia="Calibri"/>
          <w:color w:val="000000"/>
          <w:sz w:val="24"/>
          <w:szCs w:val="24"/>
        </w:rPr>
        <w:t xml:space="preserve">   На расчетный срок предусматривается дальнейшее развитие газораспределительной системы до перспективных потребителей природного газа в соответствии с Генеральной схемой газоснабжения и газификации Ярославской области.</w:t>
      </w:r>
    </w:p>
    <w:p w14:paraId="43351D2D" w14:textId="6742D1A8" w:rsidR="00DC2B62" w:rsidRPr="00DC2B62" w:rsidRDefault="00DC2B62" w:rsidP="00DC2B62">
      <w:pPr>
        <w:pStyle w:val="110"/>
        <w:jc w:val="both"/>
        <w:rPr>
          <w:rFonts w:eastAsia="Calibri"/>
          <w:color w:val="000000"/>
          <w:sz w:val="24"/>
          <w:szCs w:val="24"/>
        </w:rPr>
      </w:pPr>
      <w:r>
        <w:rPr>
          <w:rFonts w:eastAsia="Calibri"/>
          <w:color w:val="000000"/>
          <w:sz w:val="24"/>
          <w:szCs w:val="24"/>
        </w:rPr>
        <w:t xml:space="preserve"> </w:t>
      </w:r>
      <w:r w:rsidRPr="00DC2B62">
        <w:rPr>
          <w:rFonts w:eastAsia="Calibri"/>
          <w:color w:val="000000"/>
          <w:sz w:val="24"/>
          <w:szCs w:val="24"/>
        </w:rPr>
        <w:t xml:space="preserve">Планируемый газопровод </w:t>
      </w:r>
      <w:r>
        <w:rPr>
          <w:rFonts w:eastAsia="Calibri"/>
          <w:color w:val="000000"/>
          <w:sz w:val="24"/>
          <w:szCs w:val="24"/>
        </w:rPr>
        <w:t>регионального</w:t>
      </w:r>
      <w:r w:rsidRPr="00DC2B62">
        <w:rPr>
          <w:rFonts w:eastAsia="Calibri"/>
          <w:color w:val="000000"/>
          <w:sz w:val="24"/>
          <w:szCs w:val="24"/>
        </w:rPr>
        <w:t xml:space="preserve"> значения проектируется вне придорожных полос автомобильных дорог (см. рис.</w:t>
      </w:r>
      <w:r>
        <w:rPr>
          <w:rFonts w:eastAsia="Calibri"/>
          <w:color w:val="000000"/>
          <w:sz w:val="24"/>
          <w:szCs w:val="24"/>
        </w:rPr>
        <w:t>3</w:t>
      </w:r>
      <w:r w:rsidRPr="00DC2B62">
        <w:rPr>
          <w:rFonts w:eastAsia="Calibri"/>
          <w:color w:val="000000"/>
          <w:sz w:val="24"/>
          <w:szCs w:val="24"/>
        </w:rPr>
        <w:t>).</w:t>
      </w:r>
    </w:p>
    <w:p w14:paraId="113B7DBD" w14:textId="77777777" w:rsidR="006604E2" w:rsidRDefault="006604E2" w:rsidP="006604E2">
      <w:pPr>
        <w:pStyle w:val="110"/>
        <w:jc w:val="both"/>
        <w:rPr>
          <w:rFonts w:eastAsia="Calibri"/>
          <w:color w:val="000000"/>
          <w:sz w:val="24"/>
          <w:szCs w:val="24"/>
        </w:rPr>
      </w:pPr>
    </w:p>
    <w:p w14:paraId="0DBC8639" w14:textId="77777777" w:rsidR="000830E5" w:rsidRDefault="00976B72" w:rsidP="000830E5">
      <w:pPr>
        <w:pStyle w:val="110"/>
        <w:jc w:val="both"/>
        <w:rPr>
          <w:rFonts w:eastAsia="Calibri"/>
          <w:color w:val="000000"/>
          <w:sz w:val="24"/>
          <w:szCs w:val="24"/>
        </w:rPr>
      </w:pPr>
      <w:r>
        <w:rPr>
          <w:rFonts w:eastAsia="Calibri"/>
          <w:color w:val="000000"/>
          <w:sz w:val="24"/>
          <w:szCs w:val="24"/>
        </w:rPr>
        <w:t xml:space="preserve"> </w:t>
      </w:r>
      <w:r w:rsidRPr="00976B72">
        <w:rPr>
          <w:rFonts w:eastAsia="Calibri"/>
          <w:color w:val="000000"/>
          <w:sz w:val="24"/>
          <w:szCs w:val="24"/>
        </w:rPr>
        <w:t>Предусматривается увеличение пропускной способности участков железнодорожной сети, формирование направлений железнодорожной сети с обращением поездов</w:t>
      </w:r>
      <w:r>
        <w:rPr>
          <w:rFonts w:eastAsia="Calibri"/>
          <w:color w:val="000000"/>
          <w:sz w:val="24"/>
          <w:szCs w:val="24"/>
        </w:rPr>
        <w:t>,</w:t>
      </w:r>
      <w:r w:rsidRPr="00976B72">
        <w:rPr>
          <w:rFonts w:eastAsia="Calibri"/>
          <w:color w:val="000000"/>
          <w:sz w:val="24"/>
          <w:szCs w:val="24"/>
        </w:rPr>
        <w:t xml:space="preserve"> повышенных веса и нагрузки на ось, строительство обходов крупных железнодорожных узлов. </w:t>
      </w:r>
      <w:r w:rsidR="00593A67">
        <w:rPr>
          <w:rFonts w:eastAsia="Calibri"/>
          <w:color w:val="000000"/>
          <w:sz w:val="24"/>
          <w:szCs w:val="24"/>
        </w:rPr>
        <w:t>Для этого проектируется с</w:t>
      </w:r>
      <w:r w:rsidRPr="00976B72">
        <w:rPr>
          <w:rFonts w:eastAsia="Calibri"/>
          <w:color w:val="000000"/>
          <w:sz w:val="24"/>
          <w:szCs w:val="24"/>
        </w:rPr>
        <w:t>троительство новых железнодорожных линий</w:t>
      </w:r>
      <w:r w:rsidR="00593A67">
        <w:rPr>
          <w:rFonts w:eastAsia="Calibri"/>
          <w:color w:val="000000"/>
          <w:sz w:val="24"/>
          <w:szCs w:val="24"/>
        </w:rPr>
        <w:t>: о</w:t>
      </w:r>
      <w:r w:rsidR="00EE518D" w:rsidRPr="00976B72">
        <w:rPr>
          <w:rFonts w:eastAsia="Calibri"/>
          <w:color w:val="000000"/>
          <w:sz w:val="24"/>
          <w:szCs w:val="24"/>
        </w:rPr>
        <w:t xml:space="preserve">бход Ярославского железнодорожного узла, строительство новой однопутной электрифицированной линии протяженностью 27 км (Большесельский район, </w:t>
      </w:r>
      <w:proofErr w:type="spellStart"/>
      <w:r w:rsidR="00EE518D" w:rsidRPr="00976B72">
        <w:rPr>
          <w:rFonts w:eastAsia="Calibri"/>
          <w:color w:val="000000"/>
          <w:sz w:val="24"/>
          <w:szCs w:val="24"/>
        </w:rPr>
        <w:t>г.Ярославль</w:t>
      </w:r>
      <w:proofErr w:type="spellEnd"/>
      <w:r w:rsidR="00EE518D" w:rsidRPr="00976B72">
        <w:rPr>
          <w:rFonts w:eastAsia="Calibri"/>
          <w:color w:val="000000"/>
          <w:sz w:val="24"/>
          <w:szCs w:val="24"/>
        </w:rPr>
        <w:t>, Ярославский, Тутаевский районы).</w:t>
      </w:r>
      <w:r w:rsidR="00AD758B" w:rsidRPr="00976B72">
        <w:rPr>
          <w:rFonts w:eastAsia="Calibri"/>
          <w:color w:val="000000"/>
          <w:sz w:val="24"/>
          <w:szCs w:val="24"/>
        </w:rPr>
        <w:t xml:space="preserve"> </w:t>
      </w:r>
    </w:p>
    <w:p w14:paraId="39DAB625" w14:textId="53150E3D" w:rsidR="00AD758B" w:rsidRDefault="000830E5" w:rsidP="006604E2">
      <w:pPr>
        <w:pStyle w:val="110"/>
        <w:jc w:val="both"/>
        <w:rPr>
          <w:rFonts w:eastAsia="Calibri"/>
          <w:color w:val="000000"/>
          <w:sz w:val="24"/>
          <w:szCs w:val="24"/>
        </w:rPr>
      </w:pPr>
      <w:r>
        <w:rPr>
          <w:rFonts w:eastAsia="Calibri"/>
          <w:color w:val="000000"/>
          <w:sz w:val="24"/>
          <w:szCs w:val="24"/>
        </w:rPr>
        <w:t>Д</w:t>
      </w:r>
      <w:r w:rsidRPr="000830E5">
        <w:rPr>
          <w:rFonts w:eastAsia="Calibri"/>
          <w:color w:val="000000"/>
          <w:sz w:val="24"/>
          <w:szCs w:val="24"/>
        </w:rPr>
        <w:t>о 2030 года намечено с</w:t>
      </w:r>
      <w:r w:rsidR="00AD758B" w:rsidRPr="00976B72">
        <w:rPr>
          <w:rFonts w:eastAsia="Calibri"/>
          <w:color w:val="000000"/>
          <w:sz w:val="24"/>
          <w:szCs w:val="24"/>
        </w:rPr>
        <w:t>троительство дополнительных главных путей, развитие существующей инфраструктуры на участк</w:t>
      </w:r>
      <w:r w:rsidR="00593A67">
        <w:rPr>
          <w:rFonts w:eastAsia="Calibri"/>
          <w:color w:val="000000"/>
          <w:sz w:val="24"/>
          <w:szCs w:val="24"/>
        </w:rPr>
        <w:t>е</w:t>
      </w:r>
      <w:r w:rsidR="00AD758B" w:rsidRPr="00976B72">
        <w:rPr>
          <w:rFonts w:eastAsia="Calibri"/>
          <w:color w:val="000000"/>
          <w:sz w:val="24"/>
          <w:szCs w:val="24"/>
        </w:rPr>
        <w:t xml:space="preserve"> Мга - Сонково - Ярославль, вторые железнодорожные пути общего пользования протяженностью 649 км (Ленинградская область, Кировский район, </w:t>
      </w:r>
      <w:proofErr w:type="spellStart"/>
      <w:r w:rsidR="00AD758B" w:rsidRPr="00976B72">
        <w:rPr>
          <w:rFonts w:eastAsia="Calibri"/>
          <w:color w:val="000000"/>
          <w:sz w:val="24"/>
          <w:szCs w:val="24"/>
        </w:rPr>
        <w:t>г.Кириши</w:t>
      </w:r>
      <w:proofErr w:type="spellEnd"/>
      <w:r w:rsidR="00AD758B" w:rsidRPr="00976B72">
        <w:rPr>
          <w:rFonts w:eastAsia="Calibri"/>
          <w:color w:val="000000"/>
          <w:sz w:val="24"/>
          <w:szCs w:val="24"/>
        </w:rPr>
        <w:t xml:space="preserve">, Киришский район, Новгородская область, Любытинский, Хвойнинский, Пестовский районы, Тверская область, Сандовский, Весьегонский, Молоковский, Краснохолмский, Сонковский районы, Ярославская область, Некоузский, Мышкинский, Рыбинский районы, </w:t>
      </w:r>
      <w:proofErr w:type="spellStart"/>
      <w:r w:rsidR="00AD758B" w:rsidRPr="00976B72">
        <w:rPr>
          <w:rFonts w:eastAsia="Calibri"/>
          <w:color w:val="000000"/>
          <w:sz w:val="24"/>
          <w:szCs w:val="24"/>
        </w:rPr>
        <w:t>г.Рыбинск</w:t>
      </w:r>
      <w:proofErr w:type="spellEnd"/>
      <w:r w:rsidR="00AD758B" w:rsidRPr="00976B72">
        <w:rPr>
          <w:rFonts w:eastAsia="Calibri"/>
          <w:color w:val="000000"/>
          <w:sz w:val="24"/>
          <w:szCs w:val="24"/>
        </w:rPr>
        <w:t>, Большесельский, Тутаевский, Ярославский</w:t>
      </w:r>
      <w:r w:rsidR="00AD758B" w:rsidRPr="00AD758B">
        <w:rPr>
          <w:rFonts w:eastAsia="Calibri"/>
          <w:color w:val="000000"/>
          <w:sz w:val="24"/>
          <w:szCs w:val="24"/>
        </w:rPr>
        <w:t xml:space="preserve"> районы, </w:t>
      </w:r>
      <w:proofErr w:type="spellStart"/>
      <w:r w:rsidR="00AD758B" w:rsidRPr="00AD758B">
        <w:rPr>
          <w:rFonts w:eastAsia="Calibri"/>
          <w:color w:val="000000"/>
          <w:sz w:val="24"/>
          <w:szCs w:val="24"/>
        </w:rPr>
        <w:t>г.Ярославль</w:t>
      </w:r>
      <w:proofErr w:type="spellEnd"/>
      <w:r w:rsidR="00AD758B" w:rsidRPr="00AD758B">
        <w:rPr>
          <w:rFonts w:eastAsia="Calibri"/>
          <w:color w:val="000000"/>
          <w:sz w:val="24"/>
          <w:szCs w:val="24"/>
        </w:rPr>
        <w:t>)</w:t>
      </w:r>
      <w:r w:rsidR="00AD758B">
        <w:rPr>
          <w:rFonts w:eastAsia="Calibri"/>
          <w:color w:val="000000"/>
          <w:sz w:val="24"/>
          <w:szCs w:val="24"/>
        </w:rPr>
        <w:t>.</w:t>
      </w:r>
    </w:p>
    <w:p w14:paraId="33EC532F" w14:textId="6D190B2D" w:rsidR="00AD758B" w:rsidRDefault="00976B72" w:rsidP="006604E2">
      <w:pPr>
        <w:pStyle w:val="110"/>
        <w:jc w:val="both"/>
        <w:rPr>
          <w:rFonts w:eastAsia="Calibri"/>
          <w:color w:val="000000"/>
          <w:sz w:val="24"/>
          <w:szCs w:val="24"/>
        </w:rPr>
      </w:pPr>
      <w:r>
        <w:rPr>
          <w:rFonts w:eastAsia="Calibri"/>
          <w:color w:val="000000"/>
          <w:sz w:val="24"/>
          <w:szCs w:val="24"/>
        </w:rPr>
        <w:t xml:space="preserve"> Необходимо </w:t>
      </w:r>
      <w:r w:rsidRPr="00976B72">
        <w:rPr>
          <w:rFonts w:eastAsia="Calibri"/>
          <w:color w:val="000000"/>
          <w:sz w:val="24"/>
          <w:szCs w:val="24"/>
        </w:rPr>
        <w:t>отклонить часть перспективного грузопотока с основных направлений на параллельные ходы</w:t>
      </w:r>
      <w:r>
        <w:rPr>
          <w:rFonts w:eastAsia="Calibri"/>
          <w:color w:val="000000"/>
          <w:sz w:val="24"/>
          <w:szCs w:val="24"/>
        </w:rPr>
        <w:t>. Для этого планируется э</w:t>
      </w:r>
      <w:r w:rsidR="00AD758B" w:rsidRPr="00AD758B">
        <w:rPr>
          <w:rFonts w:eastAsia="Calibri"/>
          <w:color w:val="000000"/>
          <w:sz w:val="24"/>
          <w:szCs w:val="24"/>
        </w:rPr>
        <w:t xml:space="preserve">лектрификация участка Будогощь - Ярославль протяженностью 567 км (Любытинский, Хвойнинский, Пестовский, Киришский, Сандовский, Краснохолмский, Молоковский, Некоузский районы, </w:t>
      </w:r>
      <w:proofErr w:type="spellStart"/>
      <w:r w:rsidR="00AD758B" w:rsidRPr="00AD758B">
        <w:rPr>
          <w:rFonts w:eastAsia="Calibri"/>
          <w:color w:val="000000"/>
          <w:sz w:val="24"/>
          <w:szCs w:val="24"/>
        </w:rPr>
        <w:t>г.Рыбинск</w:t>
      </w:r>
      <w:proofErr w:type="spellEnd"/>
      <w:r w:rsidR="00AD758B" w:rsidRPr="00AD758B">
        <w:rPr>
          <w:rFonts w:eastAsia="Calibri"/>
          <w:color w:val="000000"/>
          <w:sz w:val="24"/>
          <w:szCs w:val="24"/>
        </w:rPr>
        <w:t xml:space="preserve">, Сонковский, Мышкинский, Большесельский районы, </w:t>
      </w:r>
      <w:proofErr w:type="spellStart"/>
      <w:r w:rsidR="00AD758B" w:rsidRPr="00AD758B">
        <w:rPr>
          <w:rFonts w:eastAsia="Calibri"/>
          <w:color w:val="000000"/>
          <w:sz w:val="24"/>
          <w:szCs w:val="24"/>
        </w:rPr>
        <w:t>г.Ярославль</w:t>
      </w:r>
      <w:proofErr w:type="spellEnd"/>
      <w:r w:rsidR="00AD758B" w:rsidRPr="00AD758B">
        <w:rPr>
          <w:rFonts w:eastAsia="Calibri"/>
          <w:color w:val="000000"/>
          <w:sz w:val="24"/>
          <w:szCs w:val="24"/>
        </w:rPr>
        <w:t>, Весьегонский, Ярославский, Рыбинский, Тутаевский районы).</w:t>
      </w:r>
    </w:p>
    <w:p w14:paraId="6F51C0F9" w14:textId="77777777" w:rsidR="00EE518D" w:rsidRPr="006604E2" w:rsidRDefault="00EE518D" w:rsidP="006604E2">
      <w:pPr>
        <w:pStyle w:val="110"/>
        <w:jc w:val="both"/>
        <w:rPr>
          <w:rFonts w:eastAsia="Calibri"/>
          <w:color w:val="000000"/>
          <w:sz w:val="24"/>
          <w:szCs w:val="24"/>
        </w:rPr>
      </w:pPr>
    </w:p>
    <w:p w14:paraId="67916373" w14:textId="32537073" w:rsidR="008D053A" w:rsidRDefault="006604E2" w:rsidP="006604E2">
      <w:pPr>
        <w:pStyle w:val="110"/>
        <w:jc w:val="both"/>
        <w:rPr>
          <w:rFonts w:eastAsia="Calibri"/>
          <w:color w:val="000000"/>
          <w:sz w:val="24"/>
          <w:szCs w:val="24"/>
        </w:rPr>
      </w:pPr>
      <w:r w:rsidRPr="006604E2">
        <w:rPr>
          <w:rFonts w:eastAsia="Calibri"/>
          <w:color w:val="000000"/>
          <w:sz w:val="24"/>
          <w:szCs w:val="24"/>
        </w:rPr>
        <w:t xml:space="preserve">   Реализация мероприятий по строительству и реконструкции объектов регионального значения, предусмотренных документами территориального планирования Российской Федерации, документами территориального планирования Ярославской области, 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w:t>
      </w:r>
    </w:p>
    <w:p w14:paraId="4A2A4787" w14:textId="77777777" w:rsidR="00714193" w:rsidRDefault="00714193" w:rsidP="006604E2">
      <w:pPr>
        <w:pStyle w:val="110"/>
        <w:jc w:val="both"/>
        <w:rPr>
          <w:rFonts w:eastAsia="Calibri"/>
          <w:color w:val="000000"/>
          <w:sz w:val="24"/>
          <w:szCs w:val="24"/>
        </w:rPr>
      </w:pPr>
    </w:p>
    <w:p w14:paraId="4ACA6722" w14:textId="77777777" w:rsidR="00714193" w:rsidRDefault="00714193" w:rsidP="006604E2">
      <w:pPr>
        <w:pStyle w:val="110"/>
        <w:jc w:val="both"/>
        <w:rPr>
          <w:rFonts w:eastAsia="Calibri"/>
          <w:color w:val="000000"/>
          <w:sz w:val="24"/>
          <w:szCs w:val="24"/>
        </w:rPr>
      </w:pPr>
    </w:p>
    <w:p w14:paraId="1C525D44" w14:textId="77777777" w:rsidR="00714193" w:rsidRDefault="00714193" w:rsidP="006604E2">
      <w:pPr>
        <w:pStyle w:val="110"/>
        <w:jc w:val="both"/>
        <w:rPr>
          <w:rFonts w:eastAsia="Calibri"/>
          <w:color w:val="000000"/>
          <w:sz w:val="24"/>
          <w:szCs w:val="24"/>
        </w:rPr>
      </w:pPr>
    </w:p>
    <w:p w14:paraId="48B2B6D0" w14:textId="77777777" w:rsidR="00714193" w:rsidRDefault="00714193" w:rsidP="006604E2">
      <w:pPr>
        <w:pStyle w:val="110"/>
        <w:jc w:val="both"/>
        <w:rPr>
          <w:rFonts w:eastAsia="Calibri"/>
          <w:color w:val="000000"/>
          <w:sz w:val="24"/>
          <w:szCs w:val="24"/>
        </w:rPr>
      </w:pPr>
    </w:p>
    <w:p w14:paraId="4F1A1406" w14:textId="77777777" w:rsidR="00714193" w:rsidRDefault="00714193" w:rsidP="006604E2">
      <w:pPr>
        <w:pStyle w:val="110"/>
        <w:jc w:val="both"/>
        <w:rPr>
          <w:rFonts w:eastAsia="Calibri"/>
          <w:color w:val="000000"/>
          <w:sz w:val="24"/>
          <w:szCs w:val="24"/>
        </w:rPr>
      </w:pPr>
    </w:p>
    <w:p w14:paraId="42E3B8D1" w14:textId="77777777" w:rsidR="00714193" w:rsidRDefault="00714193" w:rsidP="006604E2">
      <w:pPr>
        <w:pStyle w:val="110"/>
        <w:jc w:val="both"/>
        <w:rPr>
          <w:rFonts w:eastAsia="Calibri"/>
          <w:color w:val="000000"/>
          <w:sz w:val="24"/>
          <w:szCs w:val="24"/>
        </w:rPr>
      </w:pPr>
    </w:p>
    <w:p w14:paraId="7121EB91" w14:textId="77777777" w:rsidR="00714193" w:rsidRDefault="00714193" w:rsidP="006604E2">
      <w:pPr>
        <w:pStyle w:val="110"/>
        <w:jc w:val="both"/>
        <w:rPr>
          <w:rFonts w:eastAsia="Calibri"/>
          <w:color w:val="000000"/>
          <w:sz w:val="24"/>
          <w:szCs w:val="24"/>
        </w:rPr>
      </w:pPr>
    </w:p>
    <w:p w14:paraId="4F71F68A" w14:textId="77777777" w:rsidR="00714193" w:rsidRDefault="00714193" w:rsidP="006604E2">
      <w:pPr>
        <w:pStyle w:val="110"/>
        <w:jc w:val="both"/>
        <w:rPr>
          <w:rFonts w:eastAsia="Calibri"/>
          <w:color w:val="000000"/>
          <w:sz w:val="24"/>
          <w:szCs w:val="24"/>
        </w:rPr>
      </w:pPr>
    </w:p>
    <w:p w14:paraId="7E5FA92B" w14:textId="77777777" w:rsidR="00714193" w:rsidRDefault="00714193" w:rsidP="006604E2">
      <w:pPr>
        <w:pStyle w:val="110"/>
        <w:jc w:val="both"/>
        <w:rPr>
          <w:rFonts w:eastAsia="Calibri"/>
          <w:color w:val="000000"/>
          <w:sz w:val="24"/>
          <w:szCs w:val="24"/>
        </w:rPr>
      </w:pPr>
    </w:p>
    <w:p w14:paraId="4242613A" w14:textId="77777777" w:rsidR="00714193" w:rsidRDefault="00714193" w:rsidP="006604E2">
      <w:pPr>
        <w:pStyle w:val="110"/>
        <w:jc w:val="both"/>
        <w:rPr>
          <w:rFonts w:eastAsia="Calibri"/>
          <w:color w:val="000000"/>
          <w:sz w:val="24"/>
          <w:szCs w:val="24"/>
        </w:rPr>
      </w:pPr>
    </w:p>
    <w:p w14:paraId="0ACFAC1B" w14:textId="77777777" w:rsidR="00714193" w:rsidRDefault="00714193" w:rsidP="006604E2">
      <w:pPr>
        <w:pStyle w:val="110"/>
        <w:jc w:val="both"/>
        <w:rPr>
          <w:rFonts w:eastAsia="Calibri"/>
          <w:color w:val="000000"/>
          <w:sz w:val="24"/>
          <w:szCs w:val="24"/>
        </w:rPr>
      </w:pPr>
    </w:p>
    <w:p w14:paraId="0F5A93A7" w14:textId="77777777" w:rsidR="00714193" w:rsidRDefault="00714193" w:rsidP="006604E2">
      <w:pPr>
        <w:pStyle w:val="110"/>
        <w:jc w:val="both"/>
        <w:rPr>
          <w:rFonts w:eastAsia="Calibri"/>
          <w:color w:val="000000"/>
          <w:sz w:val="24"/>
          <w:szCs w:val="24"/>
        </w:rPr>
      </w:pPr>
    </w:p>
    <w:p w14:paraId="7F27E519" w14:textId="77777777" w:rsidR="00714193" w:rsidRDefault="00714193" w:rsidP="006604E2">
      <w:pPr>
        <w:pStyle w:val="110"/>
        <w:jc w:val="both"/>
        <w:rPr>
          <w:rFonts w:eastAsia="Calibri"/>
          <w:color w:val="000000"/>
          <w:sz w:val="24"/>
          <w:szCs w:val="24"/>
        </w:rPr>
        <w:sectPr w:rsidR="00714193">
          <w:pgSz w:w="11906" w:h="16838"/>
          <w:pgMar w:top="1134" w:right="850" w:bottom="1134" w:left="1701" w:header="708" w:footer="708" w:gutter="0"/>
          <w:cols w:space="708"/>
          <w:docGrid w:linePitch="360"/>
        </w:sectPr>
      </w:pPr>
    </w:p>
    <w:p w14:paraId="5D6ABAE5" w14:textId="2D57331E" w:rsidR="00C35D9E" w:rsidRPr="007033CC" w:rsidRDefault="00C35D9E" w:rsidP="00C35D9E">
      <w:pPr>
        <w:pStyle w:val="110"/>
        <w:jc w:val="center"/>
        <w:rPr>
          <w:rFonts w:eastAsia="Calibri"/>
          <w:b/>
          <w:bCs/>
          <w:iCs/>
          <w:color w:val="000000" w:themeColor="text1"/>
          <w:sz w:val="28"/>
          <w:szCs w:val="28"/>
          <w:lang w:eastAsia="en-US"/>
        </w:rPr>
      </w:pPr>
      <w:r w:rsidRPr="007033CC">
        <w:rPr>
          <w:rFonts w:eastAsia="Calibri"/>
          <w:b/>
          <w:bCs/>
          <w:iCs/>
          <w:color w:val="000000" w:themeColor="text1"/>
          <w:sz w:val="28"/>
          <w:szCs w:val="28"/>
          <w:lang w:eastAsia="en-US"/>
        </w:rPr>
        <w:lastRenderedPageBreak/>
        <w:t>Раздел 7</w:t>
      </w:r>
    </w:p>
    <w:p w14:paraId="10E14D0C" w14:textId="30858AE4" w:rsidR="00C35D9E" w:rsidRDefault="00C35D9E" w:rsidP="00C35D9E">
      <w:pPr>
        <w:pStyle w:val="110"/>
        <w:jc w:val="center"/>
        <w:rPr>
          <w:rFonts w:eastAsia="Calibri"/>
          <w:color w:val="000000"/>
          <w:sz w:val="24"/>
          <w:szCs w:val="24"/>
        </w:rPr>
      </w:pPr>
      <w:r w:rsidRPr="00C35D9E">
        <w:rPr>
          <w:rFonts w:eastAsia="Calibri"/>
          <w:b/>
          <w:bCs/>
          <w:iCs/>
          <w:color w:val="000000" w:themeColor="text1"/>
          <w:sz w:val="28"/>
          <w:szCs w:val="28"/>
          <w:lang w:eastAsia="en-US"/>
        </w:rPr>
        <w:t>МЕРОПРИЯТИЙ ПО ГРАЖДАНСКОЙ ОБОРОНЕ, МЕРОПРИЯТИЙ ПО ПРЕДУПРЕЖДЕНИЮ</w:t>
      </w:r>
      <w:r w:rsidR="005A50C9">
        <w:rPr>
          <w:rFonts w:eastAsia="Calibri"/>
          <w:b/>
          <w:bCs/>
          <w:iCs/>
          <w:color w:val="000000" w:themeColor="text1"/>
          <w:sz w:val="28"/>
          <w:szCs w:val="28"/>
          <w:lang w:eastAsia="en-US"/>
        </w:rPr>
        <w:t xml:space="preserve"> </w:t>
      </w:r>
      <w:r w:rsidRPr="00C35D9E">
        <w:rPr>
          <w:rFonts w:eastAsia="Calibri"/>
          <w:b/>
          <w:bCs/>
          <w:iCs/>
          <w:color w:val="000000" w:themeColor="text1"/>
          <w:sz w:val="28"/>
          <w:szCs w:val="28"/>
          <w:lang w:eastAsia="en-US"/>
        </w:rPr>
        <w:t>ЧРЕЗВЫЧАЙНЫХ СИТУАЦИЙ ПРИРОДНОГО И ХАРАКТЕРА</w:t>
      </w:r>
    </w:p>
    <w:p w14:paraId="22652042" w14:textId="77777777" w:rsidR="00C35D9E" w:rsidRDefault="00C35D9E" w:rsidP="00500B00">
      <w:pPr>
        <w:pStyle w:val="110"/>
        <w:jc w:val="both"/>
        <w:rPr>
          <w:rFonts w:eastAsia="Calibri"/>
          <w:color w:val="000000"/>
          <w:sz w:val="24"/>
          <w:szCs w:val="24"/>
        </w:rPr>
      </w:pPr>
    </w:p>
    <w:p w14:paraId="5D79167C" w14:textId="260256B4" w:rsidR="00277C34" w:rsidRDefault="009A07E7" w:rsidP="00500B00">
      <w:pPr>
        <w:pStyle w:val="110"/>
        <w:jc w:val="both"/>
        <w:rPr>
          <w:rFonts w:eastAsia="Calibri"/>
          <w:color w:val="000000"/>
          <w:sz w:val="24"/>
          <w:szCs w:val="24"/>
        </w:rPr>
      </w:pPr>
      <w:r>
        <w:rPr>
          <w:rFonts w:eastAsia="Calibri"/>
          <w:color w:val="000000"/>
          <w:sz w:val="24"/>
          <w:szCs w:val="24"/>
        </w:rPr>
        <w:t xml:space="preserve"> </w:t>
      </w:r>
      <w:r w:rsidR="00277C34">
        <w:rPr>
          <w:rFonts w:eastAsia="Calibri"/>
          <w:color w:val="000000"/>
          <w:sz w:val="24"/>
          <w:szCs w:val="24"/>
        </w:rPr>
        <w:t>Схема территориального планирования Большесельского муниципального района Ярославского области разработана в соответствии с:</w:t>
      </w:r>
    </w:p>
    <w:p w14:paraId="379AF8AB" w14:textId="77777777" w:rsidR="00277C34" w:rsidRDefault="00277C34" w:rsidP="00500B00">
      <w:pPr>
        <w:pStyle w:val="110"/>
        <w:jc w:val="both"/>
        <w:rPr>
          <w:rFonts w:eastAsia="Calibri"/>
          <w:color w:val="000000"/>
          <w:sz w:val="24"/>
          <w:szCs w:val="24"/>
        </w:rPr>
      </w:pPr>
      <w:r w:rsidRPr="00277C34">
        <w:rPr>
          <w:rFonts w:eastAsia="Calibri"/>
          <w:color w:val="000000"/>
          <w:sz w:val="24"/>
          <w:szCs w:val="24"/>
        </w:rPr>
        <w:t>- ФЗ - 74 от 03.06.2006 «Водный кодекс»</w:t>
      </w:r>
      <w:r>
        <w:rPr>
          <w:rFonts w:eastAsia="Calibri"/>
          <w:color w:val="000000"/>
          <w:sz w:val="24"/>
          <w:szCs w:val="24"/>
        </w:rPr>
        <w:t>;</w:t>
      </w:r>
    </w:p>
    <w:p w14:paraId="76773B3F" w14:textId="77777777" w:rsidR="00277C34" w:rsidRDefault="00277C34" w:rsidP="00500B00">
      <w:pPr>
        <w:pStyle w:val="110"/>
        <w:jc w:val="both"/>
        <w:rPr>
          <w:rFonts w:eastAsia="Calibri"/>
          <w:color w:val="000000"/>
          <w:sz w:val="24"/>
          <w:szCs w:val="24"/>
        </w:rPr>
      </w:pPr>
      <w:r w:rsidRPr="00277C34">
        <w:rPr>
          <w:rFonts w:eastAsia="Calibri"/>
          <w:color w:val="000000"/>
          <w:sz w:val="24"/>
          <w:szCs w:val="24"/>
        </w:rPr>
        <w:t>- ФЗ-123 от 22.07.2008 «Технический регламент о требованиях пожарной безопасности»</w:t>
      </w:r>
      <w:r>
        <w:rPr>
          <w:rFonts w:eastAsia="Calibri"/>
          <w:color w:val="000000"/>
          <w:sz w:val="24"/>
          <w:szCs w:val="24"/>
        </w:rPr>
        <w:t>;</w:t>
      </w:r>
    </w:p>
    <w:p w14:paraId="5E0F6730" w14:textId="77777777" w:rsidR="00277C34" w:rsidRDefault="00277C34" w:rsidP="00500B00">
      <w:pPr>
        <w:pStyle w:val="110"/>
        <w:jc w:val="both"/>
        <w:rPr>
          <w:rFonts w:eastAsia="Calibri"/>
          <w:color w:val="000000"/>
          <w:sz w:val="24"/>
          <w:szCs w:val="24"/>
        </w:rPr>
      </w:pPr>
      <w:r w:rsidRPr="00277C34">
        <w:rPr>
          <w:rFonts w:eastAsia="Calibri"/>
          <w:color w:val="000000"/>
          <w:sz w:val="24"/>
          <w:szCs w:val="24"/>
        </w:rPr>
        <w:t>-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Pr>
          <w:rFonts w:eastAsia="Calibri"/>
          <w:color w:val="000000"/>
          <w:sz w:val="24"/>
          <w:szCs w:val="24"/>
        </w:rPr>
        <w:t>;</w:t>
      </w:r>
    </w:p>
    <w:p w14:paraId="6BF6B9B7" w14:textId="75F3F3D5" w:rsidR="00277C34" w:rsidRDefault="00277C34" w:rsidP="00500B00">
      <w:pPr>
        <w:pStyle w:val="110"/>
        <w:jc w:val="both"/>
        <w:rPr>
          <w:rFonts w:eastAsia="Calibri"/>
          <w:color w:val="000000"/>
          <w:sz w:val="24"/>
          <w:szCs w:val="24"/>
        </w:rPr>
      </w:pPr>
      <w:r w:rsidRPr="00277C34">
        <w:rPr>
          <w:rFonts w:eastAsia="Calibri"/>
          <w:color w:val="000000"/>
          <w:sz w:val="24"/>
          <w:szCs w:val="24"/>
        </w:rPr>
        <w:t>- Свод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w:t>
      </w:r>
      <w:r>
        <w:rPr>
          <w:rFonts w:eastAsia="Calibri"/>
          <w:color w:val="000000"/>
          <w:sz w:val="24"/>
          <w:szCs w:val="24"/>
        </w:rPr>
        <w:t>-</w:t>
      </w:r>
      <w:r w:rsidRPr="00277C34">
        <w:rPr>
          <w:rFonts w:eastAsia="Calibri"/>
          <w:color w:val="000000"/>
          <w:sz w:val="24"/>
          <w:szCs w:val="24"/>
        </w:rPr>
        <w:t>коммунального хозяйства РФ от 12 ноября 2014 г. N 705/</w:t>
      </w:r>
      <w:proofErr w:type="spellStart"/>
      <w:r w:rsidRPr="00277C34">
        <w:rPr>
          <w:rFonts w:eastAsia="Calibri"/>
          <w:color w:val="000000"/>
          <w:sz w:val="24"/>
          <w:szCs w:val="24"/>
        </w:rPr>
        <w:t>пр</w:t>
      </w:r>
      <w:proofErr w:type="spellEnd"/>
      <w:r w:rsidRPr="00277C34">
        <w:rPr>
          <w:rFonts w:eastAsia="Calibri"/>
          <w:color w:val="000000"/>
          <w:sz w:val="24"/>
          <w:szCs w:val="24"/>
        </w:rPr>
        <w:t>)</w:t>
      </w:r>
      <w:r>
        <w:rPr>
          <w:rFonts w:eastAsia="Calibri"/>
          <w:color w:val="000000"/>
          <w:sz w:val="24"/>
          <w:szCs w:val="24"/>
        </w:rPr>
        <w:t>;</w:t>
      </w:r>
    </w:p>
    <w:p w14:paraId="6269583F" w14:textId="61F55B5B" w:rsidR="00277C34" w:rsidRDefault="00277C34" w:rsidP="00500B00">
      <w:pPr>
        <w:pStyle w:val="110"/>
        <w:jc w:val="both"/>
        <w:rPr>
          <w:rFonts w:eastAsia="Calibri"/>
          <w:color w:val="000000"/>
          <w:sz w:val="24"/>
          <w:szCs w:val="24"/>
        </w:rPr>
      </w:pPr>
      <w:r w:rsidRPr="00277C34">
        <w:rPr>
          <w:rFonts w:eastAsia="Calibri"/>
          <w:color w:val="000000"/>
          <w:sz w:val="24"/>
          <w:szCs w:val="24"/>
        </w:rPr>
        <w:t>- 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w:t>
      </w:r>
      <w:r>
        <w:rPr>
          <w:rFonts w:eastAsia="Calibri"/>
          <w:color w:val="000000"/>
          <w:sz w:val="24"/>
          <w:szCs w:val="24"/>
        </w:rPr>
        <w:t>-</w:t>
      </w:r>
      <w:r w:rsidRPr="00277C34">
        <w:rPr>
          <w:rFonts w:eastAsia="Calibri"/>
          <w:color w:val="000000"/>
          <w:sz w:val="24"/>
          <w:szCs w:val="24"/>
        </w:rPr>
        <w:t>коммунального хозяйства РФ от 30.12.2016 №1034/пр. (с изменениями и дополнениями)</w:t>
      </w:r>
      <w:r>
        <w:rPr>
          <w:rFonts w:eastAsia="Calibri"/>
          <w:color w:val="000000"/>
          <w:sz w:val="24"/>
          <w:szCs w:val="24"/>
        </w:rPr>
        <w:t>;</w:t>
      </w:r>
    </w:p>
    <w:p w14:paraId="1930A447" w14:textId="52509E0B" w:rsidR="00277C34" w:rsidRDefault="00277C34" w:rsidP="00500B00">
      <w:pPr>
        <w:pStyle w:val="110"/>
        <w:jc w:val="both"/>
        <w:rPr>
          <w:rFonts w:eastAsia="Calibri"/>
          <w:color w:val="000000"/>
          <w:sz w:val="24"/>
          <w:szCs w:val="24"/>
        </w:rPr>
      </w:pPr>
      <w:r w:rsidRPr="00277C34">
        <w:rPr>
          <w:rFonts w:eastAsia="Calibri"/>
          <w:color w:val="000000"/>
          <w:sz w:val="24"/>
          <w:szCs w:val="24"/>
        </w:rPr>
        <w:t>- Правила земл</w:t>
      </w:r>
      <w:r>
        <w:rPr>
          <w:rFonts w:eastAsia="Calibri"/>
          <w:color w:val="000000"/>
          <w:sz w:val="24"/>
          <w:szCs w:val="24"/>
        </w:rPr>
        <w:t>е</w:t>
      </w:r>
      <w:r w:rsidRPr="00277C34">
        <w:rPr>
          <w:rFonts w:eastAsia="Calibri"/>
          <w:color w:val="000000"/>
          <w:sz w:val="24"/>
          <w:szCs w:val="24"/>
        </w:rPr>
        <w:t xml:space="preserve">пользования и застройки </w:t>
      </w:r>
      <w:r w:rsidR="00662E75">
        <w:rPr>
          <w:rFonts w:eastAsia="Calibri"/>
          <w:color w:val="000000"/>
          <w:sz w:val="24"/>
          <w:szCs w:val="24"/>
        </w:rPr>
        <w:t xml:space="preserve">сельских поселений, входящих в состав </w:t>
      </w:r>
      <w:r w:rsidRPr="00277C34">
        <w:rPr>
          <w:rFonts w:eastAsia="Calibri"/>
          <w:color w:val="000000"/>
          <w:sz w:val="24"/>
          <w:szCs w:val="24"/>
        </w:rPr>
        <w:t>Большесельского муниципального района.</w:t>
      </w:r>
    </w:p>
    <w:p w14:paraId="593B925C" w14:textId="1CBEAFF1" w:rsidR="00C35D9E" w:rsidRDefault="00277C34" w:rsidP="00500B00">
      <w:pPr>
        <w:pStyle w:val="110"/>
        <w:jc w:val="both"/>
        <w:rPr>
          <w:rFonts w:eastAsia="Calibri"/>
          <w:color w:val="000000"/>
          <w:sz w:val="24"/>
          <w:szCs w:val="24"/>
        </w:rPr>
      </w:pPr>
      <w:r>
        <w:rPr>
          <w:rFonts w:eastAsia="Calibri"/>
          <w:color w:val="000000"/>
          <w:sz w:val="24"/>
          <w:szCs w:val="24"/>
        </w:rPr>
        <w:t xml:space="preserve"> </w:t>
      </w:r>
      <w:r w:rsidR="009A07E7" w:rsidRPr="009A07E7">
        <w:rPr>
          <w:rFonts w:eastAsia="Calibri"/>
          <w:color w:val="000000"/>
          <w:sz w:val="24"/>
          <w:szCs w:val="24"/>
        </w:rPr>
        <w:t>Территория Большесельского муниципального района не отнесена к группе по ГО, в 16 км на юг и в 30 км на запад расположены города</w:t>
      </w:r>
      <w:r w:rsidR="009A07E7">
        <w:rPr>
          <w:rFonts w:eastAsia="Calibri"/>
          <w:color w:val="000000"/>
          <w:sz w:val="24"/>
          <w:szCs w:val="24"/>
        </w:rPr>
        <w:t>,</w:t>
      </w:r>
      <w:r w:rsidR="009A07E7" w:rsidRPr="009A07E7">
        <w:rPr>
          <w:rFonts w:eastAsia="Calibri"/>
          <w:color w:val="000000"/>
          <w:sz w:val="24"/>
          <w:szCs w:val="24"/>
        </w:rPr>
        <w:t xml:space="preserve"> отнесенные к группе по ГО</w:t>
      </w:r>
      <w:r w:rsidR="009A07E7">
        <w:rPr>
          <w:rFonts w:eastAsia="Calibri"/>
          <w:color w:val="000000"/>
          <w:sz w:val="24"/>
          <w:szCs w:val="24"/>
        </w:rPr>
        <w:t>.</w:t>
      </w:r>
    </w:p>
    <w:p w14:paraId="0B8DEEE8" w14:textId="356AC0EF" w:rsidR="009A07E7" w:rsidRPr="00925633" w:rsidRDefault="009A07E7" w:rsidP="00500B00">
      <w:pPr>
        <w:pStyle w:val="110"/>
        <w:jc w:val="both"/>
        <w:rPr>
          <w:rFonts w:eastAsia="Calibri"/>
          <w:color w:val="000000"/>
          <w:sz w:val="24"/>
          <w:szCs w:val="24"/>
        </w:rPr>
      </w:pPr>
      <w:r>
        <w:rPr>
          <w:rFonts w:eastAsia="Calibri"/>
          <w:color w:val="000000"/>
          <w:sz w:val="24"/>
          <w:szCs w:val="24"/>
        </w:rPr>
        <w:t xml:space="preserve"> </w:t>
      </w:r>
      <w:r w:rsidRPr="00925633">
        <w:rPr>
          <w:rFonts w:eastAsia="Calibri"/>
          <w:color w:val="000000"/>
          <w:sz w:val="24"/>
          <w:szCs w:val="24"/>
        </w:rPr>
        <w:t>На территории Большесельского муниципального района объекты, отнесенные к категории по ГО, отсутствуют.</w:t>
      </w:r>
    </w:p>
    <w:p w14:paraId="26558A0A" w14:textId="3622B7F6" w:rsidR="00F30F2C" w:rsidRPr="00925633" w:rsidRDefault="00F30F2C" w:rsidP="00500B00">
      <w:pPr>
        <w:pStyle w:val="110"/>
        <w:jc w:val="both"/>
        <w:rPr>
          <w:rFonts w:eastAsia="Calibri"/>
          <w:color w:val="000000"/>
          <w:sz w:val="24"/>
          <w:szCs w:val="24"/>
        </w:rPr>
      </w:pPr>
      <w:r w:rsidRPr="00925633">
        <w:rPr>
          <w:rFonts w:eastAsia="Calibri"/>
          <w:color w:val="000000"/>
          <w:sz w:val="24"/>
          <w:szCs w:val="24"/>
        </w:rPr>
        <w:t xml:space="preserve"> Зона возможных разрушений - территория, в пределах которой в результате воздействия избыточного давления воздушной ударной волны и общего действия обычных средств поражения здания и сооружения могут получить преимущественно средние и слабые разрушения со снижением их эксплуатационной пригодности. Зона возможных разрушений при воздействии обычных средств поражения определ</w:t>
      </w:r>
      <w:r w:rsidR="00277C34" w:rsidRPr="00925633">
        <w:rPr>
          <w:rFonts w:eastAsia="Calibri"/>
          <w:color w:val="000000"/>
          <w:sz w:val="24"/>
          <w:szCs w:val="24"/>
        </w:rPr>
        <w:t>ена</w:t>
      </w:r>
      <w:r w:rsidRPr="00925633">
        <w:rPr>
          <w:rFonts w:eastAsia="Calibri"/>
          <w:color w:val="000000"/>
          <w:sz w:val="24"/>
          <w:szCs w:val="24"/>
        </w:rPr>
        <w:t xml:space="preserve"> границами проектной застройки объектов.</w:t>
      </w:r>
      <w:r w:rsidR="00256160" w:rsidRPr="00925633">
        <w:rPr>
          <w:rFonts w:eastAsia="Calibri"/>
          <w:color w:val="000000"/>
          <w:sz w:val="24"/>
          <w:szCs w:val="24"/>
        </w:rPr>
        <w:t xml:space="preserve"> Безопасный район - территория, расположенная вне зон возможных, в том числе сильных, разрушений, возможного радиоактивного загрязнения, возможного химического заражения, возможного катастрофического затопления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14:paraId="04949C01" w14:textId="7027C650" w:rsidR="00277C34" w:rsidRPr="00925633" w:rsidRDefault="00DA14BB" w:rsidP="00DA14BB">
      <w:pPr>
        <w:pStyle w:val="110"/>
        <w:jc w:val="both"/>
        <w:rPr>
          <w:rFonts w:eastAsia="Calibri"/>
          <w:color w:val="000000"/>
          <w:sz w:val="24"/>
          <w:szCs w:val="24"/>
        </w:rPr>
      </w:pPr>
      <w:r w:rsidRPr="00925633">
        <w:rPr>
          <w:rFonts w:eastAsia="Calibri"/>
          <w:color w:val="000000"/>
          <w:sz w:val="24"/>
          <w:szCs w:val="24"/>
        </w:rPr>
        <w:t xml:space="preserve"> Размещение складов и баз горюче-смазочных материалов, складов и баз продовольственных, материально-технических и прочих резервов, распределительных холодильников и баз, специализированных торговых комплексов на территории Большесельского района не планируется.</w:t>
      </w:r>
    </w:p>
    <w:p w14:paraId="38174CFE" w14:textId="1740394B" w:rsidR="00F30F2C" w:rsidRPr="00925633" w:rsidRDefault="00DA14BB" w:rsidP="00500B00">
      <w:pPr>
        <w:pStyle w:val="110"/>
        <w:jc w:val="both"/>
        <w:rPr>
          <w:rFonts w:eastAsia="Calibri"/>
          <w:color w:val="000000"/>
          <w:sz w:val="24"/>
          <w:szCs w:val="24"/>
        </w:rPr>
      </w:pPr>
      <w:r w:rsidRPr="00925633">
        <w:rPr>
          <w:rFonts w:eastAsia="Calibri"/>
          <w:color w:val="000000"/>
          <w:sz w:val="24"/>
          <w:szCs w:val="24"/>
        </w:rPr>
        <w:t xml:space="preserve"> </w:t>
      </w:r>
      <w:r w:rsidR="00F30F2C" w:rsidRPr="00925633">
        <w:rPr>
          <w:rFonts w:eastAsia="Calibri"/>
          <w:color w:val="000000"/>
          <w:sz w:val="24"/>
          <w:szCs w:val="24"/>
        </w:rPr>
        <w:t>Большесельский муниципальный район отсутствует в утвержденном графике установления зон затопления, подтопления, т.е. на территории Большесельского района отсутствуют территории, подверженные явлениям затопления и подтопления.</w:t>
      </w:r>
    </w:p>
    <w:p w14:paraId="4B729768" w14:textId="5B1DF0FE" w:rsidR="00DA14BB" w:rsidRPr="00925633" w:rsidRDefault="00DA14BB" w:rsidP="00500B00">
      <w:pPr>
        <w:pStyle w:val="110"/>
        <w:jc w:val="both"/>
        <w:rPr>
          <w:rFonts w:eastAsia="Calibri"/>
          <w:color w:val="000000"/>
          <w:sz w:val="24"/>
          <w:szCs w:val="24"/>
        </w:rPr>
      </w:pPr>
      <w:r w:rsidRPr="00925633">
        <w:rPr>
          <w:rFonts w:eastAsia="Calibri"/>
          <w:color w:val="000000"/>
          <w:sz w:val="24"/>
          <w:szCs w:val="24"/>
        </w:rPr>
        <w:t xml:space="preserve"> Размещение новых промышленных объектов не предусмотрено, промышленность Ярославской области самодостаточна, максимального используются местные ресурсы и производственные мощности, обеспечено устойчивое функционирование Большесельского района и обеспечени</w:t>
      </w:r>
      <w:r w:rsidR="00FB093F" w:rsidRPr="00925633">
        <w:rPr>
          <w:rFonts w:eastAsia="Calibri"/>
          <w:color w:val="000000"/>
          <w:sz w:val="24"/>
          <w:szCs w:val="24"/>
        </w:rPr>
        <w:t>е</w:t>
      </w:r>
      <w:r w:rsidRPr="00925633">
        <w:rPr>
          <w:rFonts w:eastAsia="Calibri"/>
          <w:color w:val="000000"/>
          <w:sz w:val="24"/>
          <w:szCs w:val="24"/>
        </w:rPr>
        <w:t xml:space="preserve"> жизнедеятельности населения в условиях возможных потерь и разрушений.</w:t>
      </w:r>
    </w:p>
    <w:p w14:paraId="42144427" w14:textId="461EB92E" w:rsidR="00FB093F" w:rsidRPr="00925633" w:rsidRDefault="00FB093F" w:rsidP="00500B00">
      <w:pPr>
        <w:pStyle w:val="110"/>
        <w:jc w:val="both"/>
        <w:rPr>
          <w:rFonts w:eastAsia="Calibri"/>
          <w:color w:val="000000"/>
          <w:sz w:val="24"/>
          <w:szCs w:val="24"/>
        </w:rPr>
      </w:pPr>
      <w:r w:rsidRPr="00925633">
        <w:rPr>
          <w:rFonts w:eastAsia="Calibri"/>
          <w:color w:val="000000"/>
          <w:sz w:val="24"/>
          <w:szCs w:val="24"/>
        </w:rPr>
        <w:t xml:space="preserve"> Развитие железнодорожного транспорта осуществлено в соответствии с требованиями СП 165.1325800.2014 "Инженерно-технические мероприятия по гражданской обороне "Актуализированная редакция СНиП 2.01.51-90». Транспортная сеть способна обеспечить </w:t>
      </w:r>
      <w:r w:rsidRPr="00925633">
        <w:rPr>
          <w:rFonts w:eastAsia="Calibri"/>
          <w:color w:val="000000"/>
          <w:sz w:val="24"/>
          <w:szCs w:val="24"/>
        </w:rPr>
        <w:lastRenderedPageBreak/>
        <w:t>перевозку грузов и пассажиров в военное время с учетом вероятного поражения транспортных центров и узлов.</w:t>
      </w:r>
    </w:p>
    <w:p w14:paraId="039634C5" w14:textId="083011CE" w:rsidR="00FB093F" w:rsidRPr="00925633" w:rsidRDefault="00FB093F" w:rsidP="00500B00">
      <w:pPr>
        <w:pStyle w:val="110"/>
        <w:jc w:val="both"/>
        <w:rPr>
          <w:rFonts w:eastAsia="Calibri"/>
          <w:color w:val="000000"/>
          <w:sz w:val="24"/>
          <w:szCs w:val="24"/>
        </w:rPr>
      </w:pPr>
      <w:r w:rsidRPr="00925633">
        <w:rPr>
          <w:rFonts w:eastAsia="Calibri"/>
          <w:color w:val="000000"/>
          <w:sz w:val="24"/>
          <w:szCs w:val="24"/>
        </w:rPr>
        <w:t xml:space="preserve"> По территории Большесельского МР проходят магистральные нефтепроводы: МН «Ярославль – Кириши» Ду 700 и МН «Сургут – Полоцк» Ду 1000. Прокладка новых магистральных трубопроводов не планируется.</w:t>
      </w:r>
    </w:p>
    <w:p w14:paraId="583B905F" w14:textId="6FB7925E" w:rsidR="00FB093F" w:rsidRPr="00925633" w:rsidRDefault="00FB093F" w:rsidP="00500B00">
      <w:pPr>
        <w:pStyle w:val="110"/>
        <w:jc w:val="both"/>
        <w:rPr>
          <w:rFonts w:eastAsia="Calibri"/>
          <w:color w:val="000000"/>
          <w:sz w:val="24"/>
          <w:szCs w:val="24"/>
        </w:rPr>
      </w:pPr>
      <w:r w:rsidRPr="00925633">
        <w:rPr>
          <w:rFonts w:eastAsia="Calibri"/>
          <w:color w:val="000000"/>
          <w:sz w:val="24"/>
          <w:szCs w:val="24"/>
        </w:rPr>
        <w:t xml:space="preserve"> Территория, расположенная вне зон возможных разрушений, возможного радиоактивного загрязнения, возможного химического заражения, возможного катастрофического затопления и подготовленная для жизнеобеспечения местного и эвакуированного населения, а также для размещения и хранения материальных и культурных ценностей. Дорожная сеть в районе эвакуации населения должна позволяет осуществлять эвакуацию проживающего в ней населения в срок не более 4 ч. Большесельский район относится к Ярославскому локальному району устойчивого функционирования I типа, в который входят </w:t>
      </w:r>
      <w:proofErr w:type="spellStart"/>
      <w:r w:rsidRPr="00925633">
        <w:rPr>
          <w:rFonts w:eastAsia="Calibri"/>
          <w:color w:val="000000"/>
          <w:sz w:val="24"/>
          <w:szCs w:val="24"/>
        </w:rPr>
        <w:t>г.о.г</w:t>
      </w:r>
      <w:proofErr w:type="spellEnd"/>
      <w:r w:rsidRPr="00925633">
        <w:rPr>
          <w:rFonts w:eastAsia="Calibri"/>
          <w:color w:val="000000"/>
          <w:sz w:val="24"/>
          <w:szCs w:val="24"/>
        </w:rPr>
        <w:t xml:space="preserve">. Ярославль Некрасовский, Ярославский, Тутаевский, Большесельский, Гаврилов-Ямский муниципальные районы. Функциональная характеристика I типа локального района устойчивого функционирования - в основном обрабатывающая промышленность, сельское хозяйство имеет преимущественно пригородное направление. Зона действия вероятных факторов территориального поражения совпадает с зоной трудового тяготения, а зона рассредоточения с зоной культурно-бытовых связей. </w:t>
      </w:r>
      <w:r w:rsidR="003946DF" w:rsidRPr="00925633">
        <w:rPr>
          <w:rFonts w:eastAsia="Calibri"/>
          <w:color w:val="000000"/>
          <w:sz w:val="24"/>
          <w:szCs w:val="24"/>
        </w:rPr>
        <w:t xml:space="preserve">Оповещение населения предусмотрено в соответствии с Положением о системах оповещения населения (утверждено совместным приказом МЧС России, </w:t>
      </w:r>
      <w:proofErr w:type="spellStart"/>
      <w:r w:rsidR="003946DF" w:rsidRPr="00925633">
        <w:rPr>
          <w:rFonts w:eastAsia="Calibri"/>
          <w:color w:val="000000"/>
          <w:sz w:val="24"/>
          <w:szCs w:val="24"/>
        </w:rPr>
        <w:t>Минцифры</w:t>
      </w:r>
      <w:proofErr w:type="spellEnd"/>
      <w:r w:rsidR="003946DF" w:rsidRPr="00925633">
        <w:rPr>
          <w:rFonts w:eastAsia="Calibri"/>
          <w:color w:val="000000"/>
          <w:sz w:val="24"/>
          <w:szCs w:val="24"/>
        </w:rPr>
        <w:t xml:space="preserve"> России от 31.07.2020 №578/365).</w:t>
      </w:r>
    </w:p>
    <w:p w14:paraId="3DB3CB7D" w14:textId="6334E393" w:rsidR="00D606AE" w:rsidRPr="00925633" w:rsidRDefault="00D606AE" w:rsidP="00500B00">
      <w:pPr>
        <w:pStyle w:val="110"/>
        <w:jc w:val="both"/>
        <w:rPr>
          <w:rFonts w:eastAsia="Calibri"/>
          <w:color w:val="000000"/>
          <w:sz w:val="24"/>
          <w:szCs w:val="24"/>
        </w:rPr>
      </w:pPr>
      <w:r w:rsidRPr="00925633">
        <w:rPr>
          <w:rFonts w:eastAsia="Calibri"/>
          <w:color w:val="000000"/>
          <w:sz w:val="24"/>
          <w:szCs w:val="24"/>
        </w:rPr>
        <w:t xml:space="preserve"> Численность эвакуируемого населения в Большесельский район составляет 33487 чел.</w:t>
      </w:r>
    </w:p>
    <w:p w14:paraId="0C6D9A42" w14:textId="77777777" w:rsidR="00D606AE" w:rsidRPr="00925633" w:rsidRDefault="00D606AE" w:rsidP="00500B00">
      <w:pPr>
        <w:pStyle w:val="110"/>
        <w:jc w:val="both"/>
        <w:rPr>
          <w:rFonts w:eastAsia="Calibri"/>
          <w:color w:val="000000"/>
          <w:sz w:val="24"/>
          <w:szCs w:val="24"/>
        </w:rPr>
      </w:pPr>
      <w:r w:rsidRPr="00925633">
        <w:rPr>
          <w:rFonts w:eastAsia="Calibri"/>
          <w:color w:val="000000"/>
          <w:sz w:val="24"/>
          <w:szCs w:val="24"/>
        </w:rPr>
        <w:t xml:space="preserve"> На территории Большесельского района предусматривается организация трех приемных эвакопунктов:</w:t>
      </w:r>
    </w:p>
    <w:p w14:paraId="12AB89F4" w14:textId="77777777" w:rsidR="00D606AE" w:rsidRPr="00925633" w:rsidRDefault="00D606AE" w:rsidP="00500B00">
      <w:pPr>
        <w:pStyle w:val="110"/>
        <w:jc w:val="both"/>
        <w:rPr>
          <w:rFonts w:eastAsia="Calibri"/>
          <w:color w:val="000000"/>
          <w:sz w:val="24"/>
          <w:szCs w:val="24"/>
        </w:rPr>
      </w:pPr>
      <w:r w:rsidRPr="00925633">
        <w:rPr>
          <w:rFonts w:eastAsia="Calibri"/>
          <w:color w:val="000000"/>
          <w:sz w:val="24"/>
          <w:szCs w:val="24"/>
        </w:rPr>
        <w:t>- дер. Борисовское, ул. Молодежная, д. 6:</w:t>
      </w:r>
    </w:p>
    <w:p w14:paraId="2EAF37F5" w14:textId="77777777" w:rsidR="00D606AE" w:rsidRPr="00925633" w:rsidRDefault="00D606AE" w:rsidP="00500B00">
      <w:pPr>
        <w:pStyle w:val="110"/>
        <w:jc w:val="both"/>
        <w:rPr>
          <w:rFonts w:eastAsia="Calibri"/>
          <w:color w:val="000000"/>
          <w:sz w:val="24"/>
          <w:szCs w:val="24"/>
        </w:rPr>
      </w:pPr>
      <w:r w:rsidRPr="00925633">
        <w:rPr>
          <w:rFonts w:eastAsia="Calibri"/>
          <w:color w:val="000000"/>
          <w:sz w:val="24"/>
          <w:szCs w:val="24"/>
        </w:rPr>
        <w:t>- с. Большое Село, ул. Челюскинцев, д. 3а;</w:t>
      </w:r>
    </w:p>
    <w:p w14:paraId="7586832E" w14:textId="3DCCF477" w:rsidR="00D606AE" w:rsidRPr="00925633" w:rsidRDefault="00D606AE" w:rsidP="00500B00">
      <w:pPr>
        <w:pStyle w:val="110"/>
        <w:jc w:val="both"/>
        <w:rPr>
          <w:rFonts w:eastAsia="Calibri"/>
          <w:color w:val="000000"/>
          <w:sz w:val="24"/>
          <w:szCs w:val="24"/>
        </w:rPr>
      </w:pPr>
      <w:r w:rsidRPr="00925633">
        <w:rPr>
          <w:rFonts w:eastAsia="Calibri"/>
          <w:color w:val="000000"/>
          <w:sz w:val="24"/>
          <w:szCs w:val="24"/>
        </w:rPr>
        <w:t>- с. Варегово, ул. Мира, д. 25.</w:t>
      </w:r>
    </w:p>
    <w:p w14:paraId="6319A3E9" w14:textId="6406C26D" w:rsidR="00D606AE" w:rsidRPr="00925633" w:rsidRDefault="00D606AE" w:rsidP="00500B00">
      <w:pPr>
        <w:pStyle w:val="110"/>
        <w:jc w:val="both"/>
        <w:rPr>
          <w:rFonts w:eastAsia="Calibri"/>
          <w:color w:val="000000"/>
          <w:sz w:val="24"/>
          <w:szCs w:val="24"/>
        </w:rPr>
      </w:pPr>
      <w:r w:rsidRPr="00925633">
        <w:rPr>
          <w:rFonts w:eastAsia="Calibri"/>
          <w:color w:val="000000"/>
          <w:sz w:val="24"/>
          <w:szCs w:val="24"/>
        </w:rPr>
        <w:t xml:space="preserve"> На территории Большесельского МР расположено 10 защитных сооружений гражданской обороны, тип «противорадиационное укрытие», общей вместимостью 2060чел. Согласно п.4 Порядка создания убежищ и иных объектов гражданской обороны, утвержденного постановлением Правительства РФ от 29.11.1999 № 1309 «О порядке создания убежищ и иных объектов гражданской обороны" (с изменениями и дополнениями) для укрытия населения 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 Укрытия: ЗС ГО, обеспечивающее защиту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 в соответствии с требованиями СП 88.13330.2022 "СНИП II-11-77* Защитные сооружения гражданской обороны" (утв. приказом Министерства строительства и жилищно-коммунального хозяйства РФ от 21 декабря 2022 г. N 1101/</w:t>
      </w:r>
      <w:proofErr w:type="spellStart"/>
      <w:r w:rsidRPr="00925633">
        <w:rPr>
          <w:rFonts w:eastAsia="Calibri"/>
          <w:color w:val="000000"/>
          <w:sz w:val="24"/>
          <w:szCs w:val="24"/>
        </w:rPr>
        <w:t>пр</w:t>
      </w:r>
      <w:proofErr w:type="spellEnd"/>
      <w:r w:rsidRPr="00925633">
        <w:rPr>
          <w:rFonts w:eastAsia="Calibri"/>
          <w:color w:val="000000"/>
          <w:sz w:val="24"/>
          <w:szCs w:val="24"/>
        </w:rPr>
        <w:t>). Наращивание фонда укрытий осуществляют за счет планирования в мирное время и строительства в период мобилизации и военное время быстровозводимых укрытий, приспособления под укрытия подвальных этажей существующих зданий и сооружений различного назначения, а также подземных пространств населенных пунктов.</w:t>
      </w:r>
    </w:p>
    <w:p w14:paraId="11815999" w14:textId="6242FF4E" w:rsidR="00D606AE" w:rsidRPr="00925633" w:rsidRDefault="00D606AE" w:rsidP="00500B00">
      <w:pPr>
        <w:pStyle w:val="110"/>
        <w:jc w:val="both"/>
        <w:rPr>
          <w:rFonts w:eastAsia="Calibri"/>
          <w:color w:val="000000"/>
          <w:sz w:val="24"/>
          <w:szCs w:val="24"/>
        </w:rPr>
      </w:pPr>
      <w:r w:rsidRPr="00925633">
        <w:rPr>
          <w:rFonts w:eastAsia="Calibri"/>
          <w:color w:val="000000"/>
          <w:sz w:val="24"/>
          <w:szCs w:val="24"/>
        </w:rPr>
        <w:t xml:space="preserve"> Источником водоснабжения Большесельского МР являются подземные воды (артезианские скважины, шахтные колодцы). При выборе источников водоснабжения и оценке качества воды в них должны быть детально изучены причины и проанализированы возможные пути их загрязнения в результате нарушения штатных режимов работы и аварий на различных предприятиях народного хозяйства. Поверхностные водоисточники могут быть использованы только в случае дефицита подземных вод и если качество воды в них соответствует одному из трех классов, указанных в ГОСТ 2761-84. При </w:t>
      </w:r>
      <w:r w:rsidRPr="00925633">
        <w:rPr>
          <w:rFonts w:eastAsia="Calibri"/>
          <w:color w:val="000000"/>
          <w:sz w:val="24"/>
          <w:szCs w:val="24"/>
        </w:rPr>
        <w:lastRenderedPageBreak/>
        <w:t>несоответствии качества воды поверхностных источников ГОСТ 2761-84 или опасности периодического повышения их загрязнения такие водоисточники могут быть использованы только при наличии методов очистки воды, надежность которых подтверждена на месте специальными технологическими и гигиеническими исследованиями и испытаниями. Системы хозяйственно-питьевого водоснабжения должны базироваться не менее чем на двух независимых водоисточниках. Для СХПВ должны быть привлечены все наличные ресурсы подземных вод, в том числе содержащие природные примеси (железо, фтор, соли жесткости, сероводород, метан и др.), для которых разработаны методы очистки. При недостаточных эксплуатационных запасах подземных вод следует предусматривать возможность их увеличения за счет искусственного пополнения, а также привлечение к использованию отдельных подземных водозаборов, если это экономически обосновано. Использование подземных вод питьевого качества для нужд, не связанных с хозяйственно-питьевым водоснабжением, как правило, не допускается. В ЧС при загрязнении поверхностных источников ОЛВ в СХПВ могут использоваться подземные воды без очистки с повышенным содержанием некоторых природных примесей.</w:t>
      </w:r>
    </w:p>
    <w:p w14:paraId="7956DBA4" w14:textId="70FD7AD9" w:rsidR="00A347C5" w:rsidRPr="00925633" w:rsidRDefault="00A347C5" w:rsidP="00500B00">
      <w:pPr>
        <w:pStyle w:val="110"/>
        <w:jc w:val="both"/>
        <w:rPr>
          <w:rFonts w:eastAsia="Calibri"/>
          <w:color w:val="000000"/>
          <w:sz w:val="24"/>
          <w:szCs w:val="24"/>
        </w:rPr>
      </w:pPr>
      <w:r w:rsidRPr="00925633">
        <w:rPr>
          <w:rFonts w:eastAsia="Calibri"/>
          <w:color w:val="000000"/>
          <w:sz w:val="24"/>
          <w:szCs w:val="24"/>
        </w:rPr>
        <w:t xml:space="preserve"> Газоснабжение проектируется в соответствии с требованиями нормативных документов.</w:t>
      </w:r>
    </w:p>
    <w:p w14:paraId="1B8090A0" w14:textId="3556B085" w:rsidR="00A347C5" w:rsidRDefault="00A347C5" w:rsidP="00500B00">
      <w:pPr>
        <w:pStyle w:val="110"/>
        <w:jc w:val="both"/>
        <w:rPr>
          <w:rFonts w:eastAsia="Calibri"/>
          <w:color w:val="000000"/>
          <w:sz w:val="24"/>
          <w:szCs w:val="24"/>
        </w:rPr>
      </w:pPr>
      <w:r w:rsidRPr="00925633">
        <w:rPr>
          <w:rFonts w:eastAsia="Calibri"/>
          <w:color w:val="000000"/>
          <w:sz w:val="24"/>
          <w:szCs w:val="24"/>
        </w:rPr>
        <w:t xml:space="preserve"> Размещение новых объектов энергоснабжения схемой территориального планирования не предусмотрено. В существующей схеме электрических сетей энергосистемы области предусм</w:t>
      </w:r>
      <w:r w:rsidR="00922A2A" w:rsidRPr="00925633">
        <w:rPr>
          <w:rFonts w:eastAsia="Calibri"/>
          <w:color w:val="000000"/>
          <w:sz w:val="24"/>
          <w:szCs w:val="24"/>
        </w:rPr>
        <w:t>о</w:t>
      </w:r>
      <w:r w:rsidRPr="00925633">
        <w:rPr>
          <w:rFonts w:eastAsia="Calibri"/>
          <w:color w:val="000000"/>
          <w:sz w:val="24"/>
          <w:szCs w:val="24"/>
        </w:rPr>
        <w:t>трена возможность ее деления на независимо функционирующие части. Также в схеме электрических сетей энергосистем предусм</w:t>
      </w:r>
      <w:r w:rsidR="00922A2A" w:rsidRPr="00925633">
        <w:rPr>
          <w:rFonts w:eastAsia="Calibri"/>
          <w:color w:val="000000"/>
          <w:sz w:val="24"/>
          <w:szCs w:val="24"/>
        </w:rPr>
        <w:t>о</w:t>
      </w:r>
      <w:r w:rsidRPr="00925633">
        <w:rPr>
          <w:rFonts w:eastAsia="Calibri"/>
          <w:color w:val="000000"/>
          <w:sz w:val="24"/>
          <w:szCs w:val="24"/>
        </w:rPr>
        <w:t xml:space="preserve">трена возможность автоматического деления энергосистемы на сбалансированные независимо работающие части (блоки). Распределительные линии электропередачи энергетических систем напряжением 35-110 (220) </w:t>
      </w:r>
      <w:proofErr w:type="spellStart"/>
      <w:r w:rsidRPr="00925633">
        <w:rPr>
          <w:rFonts w:eastAsia="Calibri"/>
          <w:color w:val="000000"/>
          <w:sz w:val="24"/>
          <w:szCs w:val="24"/>
        </w:rPr>
        <w:t>кВ</w:t>
      </w:r>
      <w:proofErr w:type="spellEnd"/>
      <w:r w:rsidRPr="00925633">
        <w:rPr>
          <w:rFonts w:eastAsia="Calibri"/>
          <w:color w:val="000000"/>
          <w:sz w:val="24"/>
          <w:szCs w:val="24"/>
        </w:rPr>
        <w:t xml:space="preserve"> и более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14:paraId="003B2CB3" w14:textId="412AFFCC" w:rsidR="00667420" w:rsidRPr="00667420" w:rsidRDefault="000C2F4C" w:rsidP="00667420">
      <w:pPr>
        <w:pStyle w:val="110"/>
        <w:jc w:val="both"/>
        <w:rPr>
          <w:rFonts w:eastAsia="Calibri"/>
          <w:color w:val="000000"/>
          <w:sz w:val="24"/>
          <w:szCs w:val="24"/>
        </w:rPr>
      </w:pPr>
      <w:r>
        <w:rPr>
          <w:rFonts w:eastAsia="Calibri"/>
          <w:color w:val="000000"/>
          <w:sz w:val="24"/>
          <w:szCs w:val="24"/>
        </w:rPr>
        <w:t xml:space="preserve"> </w:t>
      </w:r>
      <w:r w:rsidR="00667420" w:rsidRPr="000C2F4C">
        <w:rPr>
          <w:rFonts w:eastAsia="Calibri"/>
          <w:color w:val="000000"/>
          <w:sz w:val="24"/>
          <w:szCs w:val="24"/>
        </w:rPr>
        <w:t>На объектовом уровне</w:t>
      </w:r>
      <w:r w:rsidR="00667420" w:rsidRPr="00667420">
        <w:rPr>
          <w:rFonts w:eastAsia="Calibri"/>
          <w:color w:val="000000"/>
          <w:sz w:val="24"/>
          <w:szCs w:val="24"/>
        </w:rPr>
        <w:t> основными превентивными мерами по предотвращению чрезвычайных ситуаций и уменьшению их масштабов в случае возникновения являются:</w:t>
      </w:r>
    </w:p>
    <w:p w14:paraId="792E6F78" w14:textId="77777777" w:rsidR="00667420" w:rsidRPr="00667420" w:rsidRDefault="00667420" w:rsidP="00667420">
      <w:pPr>
        <w:pStyle w:val="110"/>
        <w:jc w:val="both"/>
        <w:rPr>
          <w:rFonts w:eastAsia="Calibri"/>
          <w:color w:val="000000"/>
          <w:sz w:val="24"/>
          <w:szCs w:val="24"/>
        </w:rPr>
      </w:pPr>
      <w:r w:rsidRPr="00667420">
        <w:rPr>
          <w:rFonts w:eastAsia="Calibri"/>
          <w:color w:val="000000"/>
          <w:sz w:val="24"/>
          <w:szCs w:val="24"/>
        </w:rPr>
        <w:t>• прогнозирования возможных ЧС, их масштаба и характера;</w:t>
      </w:r>
    </w:p>
    <w:p w14:paraId="05774164" w14:textId="77777777" w:rsidR="00667420" w:rsidRPr="00667420" w:rsidRDefault="00667420" w:rsidP="00667420">
      <w:pPr>
        <w:pStyle w:val="110"/>
        <w:jc w:val="both"/>
        <w:rPr>
          <w:rFonts w:eastAsia="Calibri"/>
          <w:color w:val="000000"/>
          <w:sz w:val="24"/>
          <w:szCs w:val="24"/>
        </w:rPr>
      </w:pPr>
      <w:r w:rsidRPr="00667420">
        <w:rPr>
          <w:rFonts w:eastAsia="Calibri"/>
          <w:color w:val="000000"/>
          <w:sz w:val="24"/>
          <w:szCs w:val="24"/>
        </w:rPr>
        <w:t>• обеспечение защиты рабочих и служащих от возможных поражающих факторов, в том числе вторичных;</w:t>
      </w:r>
    </w:p>
    <w:p w14:paraId="4B143F51" w14:textId="77777777" w:rsidR="00667420" w:rsidRPr="00667420" w:rsidRDefault="00667420" w:rsidP="00667420">
      <w:pPr>
        <w:pStyle w:val="110"/>
        <w:jc w:val="both"/>
        <w:rPr>
          <w:rFonts w:eastAsia="Calibri"/>
          <w:color w:val="000000"/>
          <w:sz w:val="24"/>
          <w:szCs w:val="24"/>
        </w:rPr>
      </w:pPr>
      <w:r w:rsidRPr="00667420">
        <w:rPr>
          <w:rFonts w:eastAsia="Calibri"/>
          <w:color w:val="000000"/>
          <w:sz w:val="24"/>
          <w:szCs w:val="24"/>
        </w:rPr>
        <w:t>• повышение прочности и устойчивости важнейших элементов объектов, совершенствование технологических процессов;</w:t>
      </w:r>
    </w:p>
    <w:p w14:paraId="62CDE3C9" w14:textId="77777777" w:rsidR="00667420" w:rsidRPr="00667420" w:rsidRDefault="00667420" w:rsidP="00667420">
      <w:pPr>
        <w:pStyle w:val="110"/>
        <w:jc w:val="both"/>
        <w:rPr>
          <w:rFonts w:eastAsia="Calibri"/>
          <w:color w:val="000000"/>
          <w:sz w:val="24"/>
          <w:szCs w:val="24"/>
        </w:rPr>
      </w:pPr>
      <w:r w:rsidRPr="00667420">
        <w:rPr>
          <w:rFonts w:eastAsia="Calibri"/>
          <w:color w:val="000000"/>
          <w:sz w:val="24"/>
          <w:szCs w:val="24"/>
        </w:rPr>
        <w:t>• повышение стабильности материально-технического снабжения;</w:t>
      </w:r>
    </w:p>
    <w:p w14:paraId="0FA87C4D" w14:textId="77777777" w:rsidR="00667420" w:rsidRPr="00667420" w:rsidRDefault="00667420" w:rsidP="00667420">
      <w:pPr>
        <w:pStyle w:val="110"/>
        <w:jc w:val="both"/>
        <w:rPr>
          <w:rFonts w:eastAsia="Calibri"/>
          <w:color w:val="000000"/>
          <w:sz w:val="24"/>
          <w:szCs w:val="24"/>
        </w:rPr>
      </w:pPr>
      <w:r w:rsidRPr="00667420">
        <w:rPr>
          <w:rFonts w:eastAsia="Calibri"/>
          <w:color w:val="000000"/>
          <w:sz w:val="24"/>
          <w:szCs w:val="24"/>
        </w:rPr>
        <w:t>• разработка и осуществление мероприятий по уменьшению риска возникновения аварий и катастроф, а также вторичных факторов поражения;</w:t>
      </w:r>
    </w:p>
    <w:p w14:paraId="4DB54720" w14:textId="77777777" w:rsidR="00667420" w:rsidRPr="00667420" w:rsidRDefault="00667420" w:rsidP="00667420">
      <w:pPr>
        <w:pStyle w:val="110"/>
        <w:jc w:val="both"/>
        <w:rPr>
          <w:rFonts w:eastAsia="Calibri"/>
          <w:color w:val="000000"/>
          <w:sz w:val="24"/>
          <w:szCs w:val="24"/>
        </w:rPr>
      </w:pPr>
      <w:r w:rsidRPr="00667420">
        <w:rPr>
          <w:rFonts w:eastAsia="Calibri"/>
          <w:color w:val="000000"/>
          <w:sz w:val="24"/>
          <w:szCs w:val="24"/>
        </w:rPr>
        <w:t>• создание страхового фонда конструкторской, технологической и эксплуатационной документации, обеспечение ее хранения;</w:t>
      </w:r>
    </w:p>
    <w:p w14:paraId="3E767675" w14:textId="77777777" w:rsidR="00667420" w:rsidRDefault="00667420" w:rsidP="00667420">
      <w:pPr>
        <w:pStyle w:val="110"/>
        <w:jc w:val="both"/>
        <w:rPr>
          <w:rFonts w:eastAsia="Calibri"/>
          <w:color w:val="000000"/>
          <w:sz w:val="24"/>
          <w:szCs w:val="24"/>
        </w:rPr>
      </w:pPr>
      <w:r w:rsidRPr="00667420">
        <w:rPr>
          <w:rFonts w:eastAsia="Calibri"/>
          <w:color w:val="000000"/>
          <w:sz w:val="24"/>
          <w:szCs w:val="24"/>
        </w:rPr>
        <w:t>• подготовка к проведению аварийно-спасательных и других неотложных работ, восстановления нарушенного производства и систем жизнеобеспечения.</w:t>
      </w:r>
    </w:p>
    <w:p w14:paraId="15E6F190" w14:textId="6EFFC3CD" w:rsidR="000C2F4C" w:rsidRDefault="000C2F4C" w:rsidP="00667420">
      <w:pPr>
        <w:pStyle w:val="110"/>
        <w:jc w:val="both"/>
        <w:rPr>
          <w:rFonts w:eastAsia="Calibri"/>
          <w:color w:val="000000"/>
          <w:sz w:val="24"/>
          <w:szCs w:val="24"/>
        </w:rPr>
      </w:pPr>
      <w:r>
        <w:rPr>
          <w:rFonts w:eastAsia="Calibri"/>
          <w:color w:val="000000"/>
          <w:sz w:val="24"/>
          <w:szCs w:val="24"/>
        </w:rPr>
        <w:t xml:space="preserve"> </w:t>
      </w:r>
      <w:r w:rsidRPr="000C2F4C">
        <w:rPr>
          <w:rFonts w:eastAsia="Calibri"/>
          <w:color w:val="000000"/>
          <w:sz w:val="24"/>
          <w:szCs w:val="24"/>
        </w:rPr>
        <w:t>Наиболее опасными погодными явлениями, характерными для района расположения поселения, являются: грозы, сильные ветры со скоростью 20 м/с и более, ливни с интенсивностью 30 мм/час и более, град с диаметром частиц более 20 мм, сильные морозы, снегопады, превышающие 20 мм за 24 часа и гололед, повторяющиеся с различной периодичностью: для территории Ярославской области характерны ураганы со скоростями ветра 28 м/с - один раз в пять лет, 33 м/с - один раз в двадцать пять лет и 38 м/с - один раз в пятьдесят лет. Кроме того, для территории Ярославской области наиболее характерны</w:t>
      </w:r>
      <w:r>
        <w:rPr>
          <w:rFonts w:eastAsia="Calibri"/>
          <w:color w:val="000000"/>
          <w:sz w:val="24"/>
          <w:szCs w:val="24"/>
        </w:rPr>
        <w:t xml:space="preserve"> </w:t>
      </w:r>
      <w:r w:rsidRPr="000C2F4C">
        <w:rPr>
          <w:rFonts w:eastAsia="Calibri"/>
          <w:color w:val="000000"/>
          <w:sz w:val="24"/>
          <w:szCs w:val="24"/>
        </w:rPr>
        <w:t>неблагоприятные природные явления в виде природных и ландшафтных пожаров</w:t>
      </w:r>
      <w:r>
        <w:rPr>
          <w:rFonts w:eastAsia="Calibri"/>
          <w:color w:val="000000"/>
          <w:sz w:val="24"/>
          <w:szCs w:val="24"/>
        </w:rPr>
        <w:t>.</w:t>
      </w:r>
    </w:p>
    <w:p w14:paraId="38131B64" w14:textId="77777777" w:rsidR="00263C4D" w:rsidRDefault="00263C4D" w:rsidP="00667420">
      <w:pPr>
        <w:pStyle w:val="110"/>
        <w:jc w:val="both"/>
        <w:rPr>
          <w:rFonts w:eastAsia="Calibri"/>
          <w:color w:val="000000"/>
          <w:sz w:val="24"/>
          <w:szCs w:val="24"/>
        </w:rPr>
      </w:pPr>
      <w:r>
        <w:rPr>
          <w:rFonts w:eastAsia="Calibri"/>
          <w:color w:val="000000"/>
          <w:sz w:val="24"/>
          <w:szCs w:val="24"/>
        </w:rPr>
        <w:t xml:space="preserve"> </w:t>
      </w:r>
      <w:r w:rsidRPr="00263C4D">
        <w:rPr>
          <w:rFonts w:eastAsia="Calibri"/>
          <w:color w:val="000000"/>
          <w:sz w:val="24"/>
          <w:szCs w:val="24"/>
        </w:rPr>
        <w:t>Наиболее опасными объектами транспортной инфраструктуры являются</w:t>
      </w:r>
      <w:r>
        <w:rPr>
          <w:rFonts w:eastAsia="Calibri"/>
          <w:color w:val="000000"/>
          <w:sz w:val="24"/>
          <w:szCs w:val="24"/>
        </w:rPr>
        <w:t>:</w:t>
      </w:r>
      <w:r w:rsidRPr="00263C4D">
        <w:rPr>
          <w:rFonts w:eastAsia="Calibri"/>
          <w:color w:val="000000"/>
          <w:sz w:val="24"/>
          <w:szCs w:val="24"/>
        </w:rPr>
        <w:t xml:space="preserve"> </w:t>
      </w:r>
    </w:p>
    <w:p w14:paraId="2BB82BA6" w14:textId="7C8F02F7" w:rsidR="00263C4D" w:rsidRDefault="00263C4D" w:rsidP="00667420">
      <w:pPr>
        <w:pStyle w:val="110"/>
        <w:jc w:val="both"/>
        <w:rPr>
          <w:rFonts w:eastAsia="Calibri"/>
          <w:color w:val="000000"/>
          <w:sz w:val="24"/>
          <w:szCs w:val="24"/>
        </w:rPr>
      </w:pPr>
      <w:r w:rsidRPr="00263C4D">
        <w:rPr>
          <w:rFonts w:eastAsia="Calibri"/>
          <w:color w:val="000000"/>
          <w:sz w:val="24"/>
          <w:szCs w:val="24"/>
        </w:rPr>
        <w:t>автодорога Р-132 «Золотое кольцо»-кольцевая автомобильная дорога федерального значения</w:t>
      </w:r>
      <w:r>
        <w:rPr>
          <w:rFonts w:eastAsia="Calibri"/>
          <w:color w:val="000000"/>
          <w:sz w:val="24"/>
          <w:szCs w:val="24"/>
        </w:rPr>
        <w:t>,</w:t>
      </w:r>
    </w:p>
    <w:p w14:paraId="5431DFA6" w14:textId="77777777" w:rsidR="00263C4D" w:rsidRDefault="00263C4D" w:rsidP="00667420">
      <w:pPr>
        <w:pStyle w:val="110"/>
        <w:jc w:val="both"/>
        <w:rPr>
          <w:rFonts w:eastAsia="Calibri"/>
          <w:color w:val="000000"/>
          <w:sz w:val="24"/>
          <w:szCs w:val="24"/>
        </w:rPr>
      </w:pPr>
      <w:r>
        <w:rPr>
          <w:rFonts w:eastAsia="Calibri"/>
          <w:color w:val="000000"/>
          <w:sz w:val="24"/>
          <w:szCs w:val="24"/>
        </w:rPr>
        <w:lastRenderedPageBreak/>
        <w:t>м</w:t>
      </w:r>
      <w:r w:rsidRPr="00263C4D">
        <w:rPr>
          <w:rFonts w:eastAsia="Calibri"/>
          <w:color w:val="000000"/>
          <w:sz w:val="24"/>
          <w:szCs w:val="24"/>
        </w:rPr>
        <w:t>агистральные нефтепроводы</w:t>
      </w:r>
      <w:r>
        <w:rPr>
          <w:rFonts w:eastAsia="Calibri"/>
          <w:color w:val="000000"/>
          <w:sz w:val="24"/>
          <w:szCs w:val="24"/>
        </w:rPr>
        <w:t>,</w:t>
      </w:r>
    </w:p>
    <w:p w14:paraId="3C2C8532" w14:textId="77777777" w:rsidR="00263C4D" w:rsidRDefault="00263C4D" w:rsidP="00667420">
      <w:pPr>
        <w:pStyle w:val="110"/>
        <w:jc w:val="both"/>
        <w:rPr>
          <w:rFonts w:eastAsia="Calibri"/>
          <w:color w:val="000000"/>
          <w:sz w:val="24"/>
          <w:szCs w:val="24"/>
        </w:rPr>
      </w:pPr>
      <w:r>
        <w:rPr>
          <w:rFonts w:eastAsia="Calibri"/>
          <w:color w:val="000000"/>
          <w:sz w:val="24"/>
          <w:szCs w:val="24"/>
        </w:rPr>
        <w:t>а</w:t>
      </w:r>
      <w:r w:rsidRPr="00263C4D">
        <w:rPr>
          <w:rFonts w:eastAsia="Calibri"/>
          <w:color w:val="000000"/>
          <w:sz w:val="24"/>
          <w:szCs w:val="24"/>
        </w:rPr>
        <w:t>варии на существующих газопроводах высокого давления, ГРС</w:t>
      </w:r>
      <w:r>
        <w:rPr>
          <w:rFonts w:eastAsia="Calibri"/>
          <w:color w:val="000000"/>
          <w:sz w:val="24"/>
          <w:szCs w:val="24"/>
        </w:rPr>
        <w:t>,</w:t>
      </w:r>
    </w:p>
    <w:p w14:paraId="5286BD5E" w14:textId="77777777" w:rsidR="00263C4D" w:rsidRDefault="00263C4D" w:rsidP="00667420">
      <w:pPr>
        <w:pStyle w:val="110"/>
        <w:jc w:val="both"/>
        <w:rPr>
          <w:rFonts w:eastAsia="Calibri"/>
          <w:color w:val="000000"/>
          <w:sz w:val="24"/>
          <w:szCs w:val="24"/>
        </w:rPr>
      </w:pPr>
      <w:r>
        <w:rPr>
          <w:rFonts w:eastAsia="Calibri"/>
          <w:color w:val="000000"/>
          <w:sz w:val="24"/>
          <w:szCs w:val="24"/>
        </w:rPr>
        <w:t>а</w:t>
      </w:r>
      <w:r w:rsidRPr="00263C4D">
        <w:rPr>
          <w:rFonts w:eastAsia="Calibri"/>
          <w:color w:val="000000"/>
          <w:sz w:val="24"/>
          <w:szCs w:val="24"/>
        </w:rPr>
        <w:t>варии на АЗС, АГЗС</w:t>
      </w:r>
      <w:r>
        <w:rPr>
          <w:rFonts w:eastAsia="Calibri"/>
          <w:color w:val="000000"/>
          <w:sz w:val="24"/>
          <w:szCs w:val="24"/>
        </w:rPr>
        <w:t>,</w:t>
      </w:r>
    </w:p>
    <w:p w14:paraId="58C5868C" w14:textId="77777777" w:rsidR="00263C4D" w:rsidRDefault="00263C4D" w:rsidP="00667420">
      <w:pPr>
        <w:pStyle w:val="110"/>
        <w:jc w:val="both"/>
        <w:rPr>
          <w:rFonts w:eastAsia="Calibri"/>
          <w:color w:val="000000"/>
          <w:sz w:val="24"/>
          <w:szCs w:val="24"/>
        </w:rPr>
      </w:pPr>
      <w:r>
        <w:rPr>
          <w:rFonts w:eastAsia="Calibri"/>
          <w:color w:val="000000"/>
          <w:sz w:val="24"/>
          <w:szCs w:val="24"/>
        </w:rPr>
        <w:t>а</w:t>
      </w:r>
      <w:r w:rsidRPr="00263C4D">
        <w:rPr>
          <w:rFonts w:eastAsia="Calibri"/>
          <w:color w:val="000000"/>
          <w:sz w:val="24"/>
          <w:szCs w:val="24"/>
        </w:rPr>
        <w:t xml:space="preserve">варии в котельных и на инженерных сетях. </w:t>
      </w:r>
    </w:p>
    <w:p w14:paraId="53EDA876" w14:textId="6F1DD8A0" w:rsidR="00263C4D" w:rsidRDefault="00263C4D" w:rsidP="00667420">
      <w:pPr>
        <w:pStyle w:val="110"/>
        <w:jc w:val="both"/>
        <w:rPr>
          <w:rFonts w:eastAsia="Calibri"/>
          <w:color w:val="000000"/>
          <w:sz w:val="24"/>
          <w:szCs w:val="24"/>
        </w:rPr>
      </w:pPr>
      <w:r>
        <w:rPr>
          <w:rFonts w:eastAsia="Calibri"/>
          <w:color w:val="000000"/>
          <w:sz w:val="24"/>
          <w:szCs w:val="24"/>
        </w:rPr>
        <w:t xml:space="preserve"> </w:t>
      </w:r>
      <w:r w:rsidRPr="00263C4D">
        <w:rPr>
          <w:rFonts w:eastAsia="Calibri"/>
          <w:color w:val="000000"/>
          <w:sz w:val="24"/>
          <w:szCs w:val="24"/>
        </w:rPr>
        <w:t>Зона возможных сильных разрушений от взрывов, происходящих в мирное время в результате аварии объектов организаций, являющихся взрывоопасными, определ</w:t>
      </w:r>
      <w:r>
        <w:rPr>
          <w:rFonts w:eastAsia="Calibri"/>
          <w:color w:val="000000"/>
          <w:sz w:val="24"/>
          <w:szCs w:val="24"/>
        </w:rPr>
        <w:t>ена</w:t>
      </w:r>
      <w:r w:rsidRPr="00263C4D">
        <w:rPr>
          <w:rFonts w:eastAsia="Calibri"/>
          <w:color w:val="000000"/>
          <w:sz w:val="24"/>
          <w:szCs w:val="24"/>
        </w:rPr>
        <w:t xml:space="preserve"> в результате применения расчетных методов, основанных на "тротиловом эквиваленте", и (или) методики, учитывающей тип взрывного превращения (детонация/</w:t>
      </w:r>
      <w:proofErr w:type="spellStart"/>
      <w:r w:rsidRPr="00263C4D">
        <w:rPr>
          <w:rFonts w:eastAsia="Calibri"/>
          <w:color w:val="000000"/>
          <w:sz w:val="24"/>
          <w:szCs w:val="24"/>
        </w:rPr>
        <w:t>дефлаграция</w:t>
      </w:r>
      <w:proofErr w:type="spellEnd"/>
      <w:r w:rsidRPr="00263C4D">
        <w:rPr>
          <w:rFonts w:eastAsia="Calibri"/>
          <w:color w:val="000000"/>
          <w:sz w:val="24"/>
          <w:szCs w:val="24"/>
        </w:rPr>
        <w:t>) при воспламенении ТВС</w:t>
      </w:r>
      <w:r>
        <w:rPr>
          <w:rFonts w:eastAsia="Calibri"/>
          <w:color w:val="000000"/>
          <w:sz w:val="24"/>
          <w:szCs w:val="24"/>
        </w:rPr>
        <w:t>.</w:t>
      </w:r>
    </w:p>
    <w:p w14:paraId="185BC048" w14:textId="480562FB" w:rsidR="009F05E9" w:rsidRPr="00667420" w:rsidRDefault="009F05E9" w:rsidP="00667420">
      <w:pPr>
        <w:pStyle w:val="110"/>
        <w:jc w:val="both"/>
        <w:rPr>
          <w:rFonts w:eastAsia="Calibri"/>
          <w:color w:val="000000"/>
          <w:sz w:val="24"/>
          <w:szCs w:val="24"/>
        </w:rPr>
      </w:pPr>
      <w:r>
        <w:rPr>
          <w:rFonts w:eastAsia="Calibri"/>
          <w:color w:val="000000"/>
          <w:sz w:val="24"/>
          <w:szCs w:val="24"/>
        </w:rPr>
        <w:t xml:space="preserve"> </w:t>
      </w:r>
      <w:r w:rsidRPr="009F05E9">
        <w:rPr>
          <w:rFonts w:eastAsia="Calibri"/>
          <w:color w:val="000000"/>
          <w:sz w:val="24"/>
          <w:szCs w:val="24"/>
        </w:rPr>
        <w:t>Рекомендуется учесть противопожарные требования в соответствии с Федеральным законом от 22.07.2008 № 123-ФЗ «Технический регламент о требованиях пожарной безопасности», в том числе ст. 68,76, 91, сводов правил. Рекомендуется предусмотреть формирование финансовых ресурсов на ликвидацию ЧС природного и техногенного характера в объеме п. «ж» ст. 14, Федерального закона от 21.12.1994 № 68-ФЗ «О защите населения и территорий от ЧС природного и техногенного характера». Резерв может быть сформирован так же в виде страхового полиса на страхование расходов по локализации и ликвидации ЧС и аварий</w:t>
      </w:r>
      <w:r>
        <w:rPr>
          <w:rFonts w:eastAsia="Calibri"/>
          <w:color w:val="000000"/>
          <w:sz w:val="24"/>
          <w:szCs w:val="24"/>
        </w:rPr>
        <w:t>.</w:t>
      </w:r>
    </w:p>
    <w:p w14:paraId="4150BA65" w14:textId="77777777" w:rsidR="008D053A" w:rsidRDefault="008D053A" w:rsidP="00500B00">
      <w:pPr>
        <w:pStyle w:val="110"/>
        <w:jc w:val="both"/>
        <w:rPr>
          <w:rFonts w:eastAsia="Calibri"/>
          <w:color w:val="000000"/>
          <w:sz w:val="24"/>
          <w:szCs w:val="24"/>
        </w:rPr>
      </w:pPr>
    </w:p>
    <w:p w14:paraId="510B8E88" w14:textId="77777777" w:rsidR="00852116" w:rsidRDefault="00852116" w:rsidP="00500B00">
      <w:pPr>
        <w:pStyle w:val="110"/>
        <w:jc w:val="both"/>
        <w:rPr>
          <w:rFonts w:eastAsia="Calibri"/>
          <w:color w:val="000000"/>
          <w:sz w:val="24"/>
          <w:szCs w:val="24"/>
        </w:rPr>
      </w:pPr>
    </w:p>
    <w:p w14:paraId="602A9477" w14:textId="77777777" w:rsidR="00925633" w:rsidRDefault="00925633" w:rsidP="00A8297A">
      <w:pPr>
        <w:pStyle w:val="110"/>
        <w:jc w:val="center"/>
        <w:rPr>
          <w:rFonts w:eastAsia="Calibri"/>
          <w:b/>
          <w:bCs/>
          <w:iCs/>
          <w:color w:val="000000"/>
          <w:sz w:val="28"/>
          <w:szCs w:val="28"/>
          <w:lang w:eastAsia="en-US"/>
        </w:rPr>
      </w:pPr>
    </w:p>
    <w:p w14:paraId="63BB3EDA" w14:textId="77777777" w:rsidR="00925633" w:rsidRDefault="00925633" w:rsidP="00A8297A">
      <w:pPr>
        <w:pStyle w:val="110"/>
        <w:jc w:val="center"/>
        <w:rPr>
          <w:rFonts w:eastAsia="Calibri"/>
          <w:b/>
          <w:bCs/>
          <w:iCs/>
          <w:color w:val="000000"/>
          <w:sz w:val="28"/>
          <w:szCs w:val="28"/>
          <w:lang w:eastAsia="en-US"/>
        </w:rPr>
      </w:pPr>
    </w:p>
    <w:p w14:paraId="09F10081" w14:textId="77777777" w:rsidR="00925633" w:rsidRDefault="00925633" w:rsidP="00A8297A">
      <w:pPr>
        <w:pStyle w:val="110"/>
        <w:jc w:val="center"/>
        <w:rPr>
          <w:rFonts w:eastAsia="Calibri"/>
          <w:b/>
          <w:bCs/>
          <w:iCs/>
          <w:color w:val="000000"/>
          <w:sz w:val="28"/>
          <w:szCs w:val="28"/>
          <w:lang w:eastAsia="en-US"/>
        </w:rPr>
      </w:pPr>
    </w:p>
    <w:p w14:paraId="72FD5993" w14:textId="77777777" w:rsidR="00925633" w:rsidRDefault="00925633" w:rsidP="00A8297A">
      <w:pPr>
        <w:pStyle w:val="110"/>
        <w:jc w:val="center"/>
        <w:rPr>
          <w:rFonts w:eastAsia="Calibri"/>
          <w:b/>
          <w:bCs/>
          <w:iCs/>
          <w:color w:val="000000"/>
          <w:sz w:val="28"/>
          <w:szCs w:val="28"/>
          <w:lang w:eastAsia="en-US"/>
        </w:rPr>
      </w:pPr>
    </w:p>
    <w:p w14:paraId="6425BC73" w14:textId="77777777" w:rsidR="00925633" w:rsidRDefault="00925633" w:rsidP="00A8297A">
      <w:pPr>
        <w:pStyle w:val="110"/>
        <w:jc w:val="center"/>
        <w:rPr>
          <w:rFonts w:eastAsia="Calibri"/>
          <w:b/>
          <w:bCs/>
          <w:iCs/>
          <w:color w:val="000000"/>
          <w:sz w:val="28"/>
          <w:szCs w:val="28"/>
          <w:lang w:eastAsia="en-US"/>
        </w:rPr>
      </w:pPr>
    </w:p>
    <w:p w14:paraId="3259C57F" w14:textId="77777777" w:rsidR="00925633" w:rsidRDefault="00925633" w:rsidP="00A8297A">
      <w:pPr>
        <w:pStyle w:val="110"/>
        <w:jc w:val="center"/>
        <w:rPr>
          <w:rFonts w:eastAsia="Calibri"/>
          <w:b/>
          <w:bCs/>
          <w:iCs/>
          <w:color w:val="000000"/>
          <w:sz w:val="28"/>
          <w:szCs w:val="28"/>
          <w:lang w:eastAsia="en-US"/>
        </w:rPr>
      </w:pPr>
    </w:p>
    <w:p w14:paraId="791FC940" w14:textId="77777777" w:rsidR="00925633" w:rsidRDefault="00925633" w:rsidP="00A8297A">
      <w:pPr>
        <w:pStyle w:val="110"/>
        <w:jc w:val="center"/>
        <w:rPr>
          <w:rFonts w:eastAsia="Calibri"/>
          <w:b/>
          <w:bCs/>
          <w:iCs/>
          <w:color w:val="000000"/>
          <w:sz w:val="28"/>
          <w:szCs w:val="28"/>
          <w:lang w:eastAsia="en-US"/>
        </w:rPr>
      </w:pPr>
    </w:p>
    <w:p w14:paraId="547BA6DF" w14:textId="77777777" w:rsidR="00925633" w:rsidRDefault="00925633" w:rsidP="00A8297A">
      <w:pPr>
        <w:pStyle w:val="110"/>
        <w:jc w:val="center"/>
        <w:rPr>
          <w:rFonts w:eastAsia="Calibri"/>
          <w:b/>
          <w:bCs/>
          <w:iCs/>
          <w:color w:val="000000"/>
          <w:sz w:val="28"/>
          <w:szCs w:val="28"/>
          <w:lang w:eastAsia="en-US"/>
        </w:rPr>
      </w:pPr>
    </w:p>
    <w:p w14:paraId="518C68CE" w14:textId="77777777" w:rsidR="00925633" w:rsidRDefault="00925633" w:rsidP="00A8297A">
      <w:pPr>
        <w:pStyle w:val="110"/>
        <w:jc w:val="center"/>
        <w:rPr>
          <w:rFonts w:eastAsia="Calibri"/>
          <w:b/>
          <w:bCs/>
          <w:iCs/>
          <w:color w:val="000000"/>
          <w:sz w:val="28"/>
          <w:szCs w:val="28"/>
          <w:lang w:eastAsia="en-US"/>
        </w:rPr>
      </w:pPr>
    </w:p>
    <w:p w14:paraId="42D0B6D1" w14:textId="77777777" w:rsidR="00925633" w:rsidRDefault="00925633" w:rsidP="00A8297A">
      <w:pPr>
        <w:pStyle w:val="110"/>
        <w:jc w:val="center"/>
        <w:rPr>
          <w:rFonts w:eastAsia="Calibri"/>
          <w:b/>
          <w:bCs/>
          <w:iCs/>
          <w:color w:val="000000"/>
          <w:sz w:val="28"/>
          <w:szCs w:val="28"/>
          <w:lang w:eastAsia="en-US"/>
        </w:rPr>
      </w:pPr>
    </w:p>
    <w:p w14:paraId="5EE3153A" w14:textId="77777777" w:rsidR="00925633" w:rsidRDefault="00925633" w:rsidP="00A8297A">
      <w:pPr>
        <w:pStyle w:val="110"/>
        <w:jc w:val="center"/>
        <w:rPr>
          <w:rFonts w:eastAsia="Calibri"/>
          <w:b/>
          <w:bCs/>
          <w:iCs/>
          <w:color w:val="000000"/>
          <w:sz w:val="28"/>
          <w:szCs w:val="28"/>
          <w:lang w:eastAsia="en-US"/>
        </w:rPr>
      </w:pPr>
    </w:p>
    <w:p w14:paraId="78E35D70" w14:textId="77777777" w:rsidR="00925633" w:rsidRDefault="00925633" w:rsidP="00A8297A">
      <w:pPr>
        <w:pStyle w:val="110"/>
        <w:jc w:val="center"/>
        <w:rPr>
          <w:rFonts w:eastAsia="Calibri"/>
          <w:b/>
          <w:bCs/>
          <w:iCs/>
          <w:color w:val="000000"/>
          <w:sz w:val="28"/>
          <w:szCs w:val="28"/>
          <w:lang w:eastAsia="en-US"/>
        </w:rPr>
      </w:pPr>
    </w:p>
    <w:p w14:paraId="0ADD7DFE" w14:textId="77777777" w:rsidR="00925633" w:rsidRDefault="00925633" w:rsidP="00A8297A">
      <w:pPr>
        <w:pStyle w:val="110"/>
        <w:jc w:val="center"/>
        <w:rPr>
          <w:rFonts w:eastAsia="Calibri"/>
          <w:b/>
          <w:bCs/>
          <w:iCs/>
          <w:color w:val="000000"/>
          <w:sz w:val="28"/>
          <w:szCs w:val="28"/>
          <w:lang w:eastAsia="en-US"/>
        </w:rPr>
      </w:pPr>
    </w:p>
    <w:p w14:paraId="58321719" w14:textId="77777777" w:rsidR="00925633" w:rsidRDefault="00925633" w:rsidP="00A8297A">
      <w:pPr>
        <w:pStyle w:val="110"/>
        <w:jc w:val="center"/>
        <w:rPr>
          <w:rFonts w:eastAsia="Calibri"/>
          <w:b/>
          <w:bCs/>
          <w:iCs/>
          <w:color w:val="000000"/>
          <w:sz w:val="28"/>
          <w:szCs w:val="28"/>
          <w:lang w:eastAsia="en-US"/>
        </w:rPr>
      </w:pPr>
    </w:p>
    <w:p w14:paraId="4CC297A0" w14:textId="77777777" w:rsidR="00925633" w:rsidRDefault="00925633" w:rsidP="00A8297A">
      <w:pPr>
        <w:pStyle w:val="110"/>
        <w:jc w:val="center"/>
        <w:rPr>
          <w:rFonts w:eastAsia="Calibri"/>
          <w:b/>
          <w:bCs/>
          <w:iCs/>
          <w:color w:val="000000"/>
          <w:sz w:val="28"/>
          <w:szCs w:val="28"/>
          <w:lang w:eastAsia="en-US"/>
        </w:rPr>
      </w:pPr>
    </w:p>
    <w:p w14:paraId="0894EF79" w14:textId="77777777" w:rsidR="00925633" w:rsidRDefault="00925633" w:rsidP="00A8297A">
      <w:pPr>
        <w:pStyle w:val="110"/>
        <w:jc w:val="center"/>
        <w:rPr>
          <w:rFonts w:eastAsia="Calibri"/>
          <w:b/>
          <w:bCs/>
          <w:iCs/>
          <w:color w:val="000000"/>
          <w:sz w:val="28"/>
          <w:szCs w:val="28"/>
          <w:lang w:eastAsia="en-US"/>
        </w:rPr>
      </w:pPr>
    </w:p>
    <w:p w14:paraId="0A154A3A" w14:textId="77777777" w:rsidR="00925633" w:rsidRDefault="00925633" w:rsidP="00A8297A">
      <w:pPr>
        <w:pStyle w:val="110"/>
        <w:jc w:val="center"/>
        <w:rPr>
          <w:rFonts w:eastAsia="Calibri"/>
          <w:b/>
          <w:bCs/>
          <w:iCs/>
          <w:color w:val="000000"/>
          <w:sz w:val="28"/>
          <w:szCs w:val="28"/>
          <w:lang w:eastAsia="en-US"/>
        </w:rPr>
      </w:pPr>
    </w:p>
    <w:p w14:paraId="75F8C776" w14:textId="77777777" w:rsidR="00925633" w:rsidRDefault="00925633" w:rsidP="00A8297A">
      <w:pPr>
        <w:pStyle w:val="110"/>
        <w:jc w:val="center"/>
        <w:rPr>
          <w:rFonts w:eastAsia="Calibri"/>
          <w:b/>
          <w:bCs/>
          <w:iCs/>
          <w:color w:val="000000"/>
          <w:sz w:val="28"/>
          <w:szCs w:val="28"/>
          <w:lang w:eastAsia="en-US"/>
        </w:rPr>
      </w:pPr>
    </w:p>
    <w:p w14:paraId="45E767E0" w14:textId="77777777" w:rsidR="00925633" w:rsidRDefault="00925633" w:rsidP="00A8297A">
      <w:pPr>
        <w:pStyle w:val="110"/>
        <w:jc w:val="center"/>
        <w:rPr>
          <w:rFonts w:eastAsia="Calibri"/>
          <w:b/>
          <w:bCs/>
          <w:iCs/>
          <w:color w:val="000000"/>
          <w:sz w:val="28"/>
          <w:szCs w:val="28"/>
          <w:lang w:eastAsia="en-US"/>
        </w:rPr>
      </w:pPr>
    </w:p>
    <w:p w14:paraId="7049FC43" w14:textId="77777777" w:rsidR="00925633" w:rsidRDefault="00925633" w:rsidP="00A8297A">
      <w:pPr>
        <w:pStyle w:val="110"/>
        <w:jc w:val="center"/>
        <w:rPr>
          <w:rFonts w:eastAsia="Calibri"/>
          <w:b/>
          <w:bCs/>
          <w:iCs/>
          <w:color w:val="000000"/>
          <w:sz w:val="28"/>
          <w:szCs w:val="28"/>
          <w:lang w:eastAsia="en-US"/>
        </w:rPr>
      </w:pPr>
    </w:p>
    <w:p w14:paraId="2BD9FBC3" w14:textId="77777777" w:rsidR="00925633" w:rsidRDefault="00925633" w:rsidP="00A8297A">
      <w:pPr>
        <w:pStyle w:val="110"/>
        <w:jc w:val="center"/>
        <w:rPr>
          <w:rFonts w:eastAsia="Calibri"/>
          <w:b/>
          <w:bCs/>
          <w:iCs/>
          <w:color w:val="000000"/>
          <w:sz w:val="28"/>
          <w:szCs w:val="28"/>
          <w:lang w:eastAsia="en-US"/>
        </w:rPr>
      </w:pPr>
    </w:p>
    <w:p w14:paraId="5999217E" w14:textId="77777777" w:rsidR="00925633" w:rsidRDefault="00925633" w:rsidP="00A8297A">
      <w:pPr>
        <w:pStyle w:val="110"/>
        <w:jc w:val="center"/>
        <w:rPr>
          <w:rFonts w:eastAsia="Calibri"/>
          <w:b/>
          <w:bCs/>
          <w:iCs/>
          <w:color w:val="000000"/>
          <w:sz w:val="28"/>
          <w:szCs w:val="28"/>
          <w:lang w:eastAsia="en-US"/>
        </w:rPr>
      </w:pPr>
    </w:p>
    <w:p w14:paraId="34D9649C" w14:textId="77777777" w:rsidR="00925633" w:rsidRDefault="00925633" w:rsidP="00A8297A">
      <w:pPr>
        <w:pStyle w:val="110"/>
        <w:jc w:val="center"/>
        <w:rPr>
          <w:rFonts w:eastAsia="Calibri"/>
          <w:b/>
          <w:bCs/>
          <w:iCs/>
          <w:color w:val="000000"/>
          <w:sz w:val="28"/>
          <w:szCs w:val="28"/>
          <w:lang w:eastAsia="en-US"/>
        </w:rPr>
      </w:pPr>
    </w:p>
    <w:p w14:paraId="6DB753CF" w14:textId="77777777" w:rsidR="00925633" w:rsidRDefault="00925633" w:rsidP="00A8297A">
      <w:pPr>
        <w:pStyle w:val="110"/>
        <w:jc w:val="center"/>
        <w:rPr>
          <w:rFonts w:eastAsia="Calibri"/>
          <w:b/>
          <w:bCs/>
          <w:iCs/>
          <w:color w:val="000000"/>
          <w:sz w:val="28"/>
          <w:szCs w:val="28"/>
          <w:lang w:eastAsia="en-US"/>
        </w:rPr>
      </w:pPr>
    </w:p>
    <w:p w14:paraId="69354972" w14:textId="77777777" w:rsidR="00925633" w:rsidRDefault="00925633" w:rsidP="00A8297A">
      <w:pPr>
        <w:pStyle w:val="110"/>
        <w:jc w:val="center"/>
        <w:rPr>
          <w:rFonts w:eastAsia="Calibri"/>
          <w:b/>
          <w:bCs/>
          <w:iCs/>
          <w:color w:val="000000"/>
          <w:sz w:val="28"/>
          <w:szCs w:val="28"/>
          <w:lang w:eastAsia="en-US"/>
        </w:rPr>
      </w:pPr>
    </w:p>
    <w:p w14:paraId="53F71C10" w14:textId="77777777" w:rsidR="00925633" w:rsidRDefault="00925633" w:rsidP="00A8297A">
      <w:pPr>
        <w:pStyle w:val="110"/>
        <w:jc w:val="center"/>
        <w:rPr>
          <w:rFonts w:eastAsia="Calibri"/>
          <w:b/>
          <w:bCs/>
          <w:iCs/>
          <w:color w:val="000000"/>
          <w:sz w:val="28"/>
          <w:szCs w:val="28"/>
          <w:lang w:eastAsia="en-US"/>
        </w:rPr>
      </w:pPr>
    </w:p>
    <w:p w14:paraId="746A0F73" w14:textId="77777777" w:rsidR="00925633" w:rsidRDefault="00925633" w:rsidP="00A8297A">
      <w:pPr>
        <w:pStyle w:val="110"/>
        <w:jc w:val="center"/>
        <w:rPr>
          <w:rFonts w:eastAsia="Calibri"/>
          <w:b/>
          <w:bCs/>
          <w:iCs/>
          <w:color w:val="000000"/>
          <w:sz w:val="28"/>
          <w:szCs w:val="28"/>
          <w:lang w:eastAsia="en-US"/>
        </w:rPr>
      </w:pPr>
    </w:p>
    <w:p w14:paraId="5409EA61" w14:textId="77777777" w:rsidR="00925633" w:rsidRDefault="00925633" w:rsidP="00A8297A">
      <w:pPr>
        <w:pStyle w:val="110"/>
        <w:jc w:val="center"/>
        <w:rPr>
          <w:rFonts w:eastAsia="Calibri"/>
          <w:b/>
          <w:bCs/>
          <w:iCs/>
          <w:color w:val="000000"/>
          <w:sz w:val="28"/>
          <w:szCs w:val="28"/>
          <w:lang w:eastAsia="en-US"/>
        </w:rPr>
      </w:pPr>
    </w:p>
    <w:p w14:paraId="2A87D8AB" w14:textId="2D88D8DB" w:rsidR="002D59DC" w:rsidRPr="00A8297A" w:rsidRDefault="00A8297A" w:rsidP="00A8297A">
      <w:pPr>
        <w:pStyle w:val="110"/>
        <w:jc w:val="center"/>
        <w:rPr>
          <w:rFonts w:eastAsia="Calibri"/>
          <w:b/>
          <w:bCs/>
          <w:iCs/>
          <w:color w:val="000000"/>
          <w:sz w:val="28"/>
          <w:szCs w:val="28"/>
          <w:lang w:eastAsia="en-US"/>
        </w:rPr>
      </w:pPr>
      <w:r w:rsidRPr="00A8297A">
        <w:rPr>
          <w:rFonts w:eastAsia="Calibri"/>
          <w:b/>
          <w:bCs/>
          <w:iCs/>
          <w:color w:val="000000"/>
          <w:sz w:val="28"/>
          <w:szCs w:val="28"/>
          <w:lang w:eastAsia="en-US"/>
        </w:rPr>
        <w:lastRenderedPageBreak/>
        <w:t xml:space="preserve">Раздел </w:t>
      </w:r>
      <w:r w:rsidR="00C35D9E">
        <w:rPr>
          <w:rFonts w:eastAsia="Calibri"/>
          <w:b/>
          <w:bCs/>
          <w:iCs/>
          <w:color w:val="000000"/>
          <w:sz w:val="28"/>
          <w:szCs w:val="28"/>
          <w:lang w:eastAsia="en-US"/>
        </w:rPr>
        <w:t>8</w:t>
      </w:r>
    </w:p>
    <w:p w14:paraId="388FF389" w14:textId="77777777" w:rsidR="002D59DC" w:rsidRPr="002D59DC" w:rsidRDefault="002D59DC" w:rsidP="002D59DC">
      <w:pPr>
        <w:pStyle w:val="110"/>
        <w:jc w:val="center"/>
        <w:rPr>
          <w:rFonts w:eastAsia="Calibri"/>
          <w:b/>
          <w:bCs/>
          <w:iCs/>
          <w:color w:val="000000"/>
          <w:sz w:val="28"/>
          <w:szCs w:val="28"/>
          <w:lang w:eastAsia="en-US"/>
        </w:rPr>
      </w:pPr>
      <w:r w:rsidRPr="002D59DC">
        <w:rPr>
          <w:rFonts w:eastAsia="Calibri"/>
          <w:b/>
          <w:bCs/>
          <w:iCs/>
          <w:color w:val="000000"/>
          <w:sz w:val="28"/>
          <w:szCs w:val="28"/>
          <w:lang w:eastAsia="en-US"/>
        </w:rPr>
        <w:t>ТЕХНИКО-ЭКОНОМИЧЕСКИЕ ПОКАЗАТЕЛИ</w:t>
      </w:r>
    </w:p>
    <w:p w14:paraId="057E9954" w14:textId="77777777" w:rsidR="002D59DC" w:rsidRDefault="002D59DC" w:rsidP="00E0353A">
      <w:pPr>
        <w:pStyle w:val="110"/>
        <w:jc w:val="both"/>
        <w:rPr>
          <w:rFonts w:eastAsia="Calibri"/>
          <w:color w:val="000000"/>
          <w:sz w:val="24"/>
          <w:szCs w:val="24"/>
        </w:rPr>
      </w:pPr>
      <w:r>
        <w:rPr>
          <w:rFonts w:eastAsia="Calibri"/>
          <w:color w:val="000000"/>
          <w:sz w:val="24"/>
          <w:szCs w:val="24"/>
        </w:rPr>
        <w:t xml:space="preserve"> </w:t>
      </w:r>
    </w:p>
    <w:tbl>
      <w:tblPr>
        <w:tblW w:w="98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3732"/>
        <w:gridCol w:w="1843"/>
        <w:gridCol w:w="1701"/>
        <w:gridCol w:w="1417"/>
      </w:tblGrid>
      <w:tr w:rsidR="007709A7" w:rsidRPr="002D59DC" w14:paraId="72B31FF8" w14:textId="77777777" w:rsidTr="007310E3">
        <w:trPr>
          <w:trHeight w:val="20"/>
          <w:tblHeader/>
        </w:trPr>
        <w:tc>
          <w:tcPr>
            <w:tcW w:w="1117" w:type="dxa"/>
            <w:vAlign w:val="center"/>
          </w:tcPr>
          <w:p w14:paraId="64CCD4B9"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 п/п</w:t>
            </w:r>
          </w:p>
        </w:tc>
        <w:tc>
          <w:tcPr>
            <w:tcW w:w="3732" w:type="dxa"/>
            <w:vAlign w:val="center"/>
          </w:tcPr>
          <w:p w14:paraId="2109B9AA"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firstLine="680"/>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Показатели</w:t>
            </w:r>
          </w:p>
        </w:tc>
        <w:tc>
          <w:tcPr>
            <w:tcW w:w="1843" w:type="dxa"/>
            <w:vAlign w:val="center"/>
          </w:tcPr>
          <w:p w14:paraId="0D247D49"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Единица измерения</w:t>
            </w:r>
          </w:p>
        </w:tc>
        <w:tc>
          <w:tcPr>
            <w:tcW w:w="1701" w:type="dxa"/>
            <w:vAlign w:val="center"/>
          </w:tcPr>
          <w:p w14:paraId="4BE71AC8"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Современное состояние на 20</w:t>
            </w:r>
            <w:r>
              <w:rPr>
                <w:rFonts w:ascii="Times New Roman" w:eastAsia="Calibri" w:hAnsi="Times New Roman" w:cs="Times New Roman"/>
                <w:b/>
                <w:kern w:val="0"/>
                <w:sz w:val="20"/>
                <w:szCs w:val="20"/>
                <w14:ligatures w14:val="none"/>
              </w:rPr>
              <w:t>23</w:t>
            </w:r>
            <w:r w:rsidRPr="002D59DC">
              <w:rPr>
                <w:rFonts w:ascii="Times New Roman" w:eastAsia="Calibri" w:hAnsi="Times New Roman" w:cs="Times New Roman"/>
                <w:b/>
                <w:kern w:val="0"/>
                <w:sz w:val="20"/>
                <w:szCs w:val="20"/>
                <w14:ligatures w14:val="none"/>
              </w:rPr>
              <w:t>г.</w:t>
            </w:r>
          </w:p>
        </w:tc>
        <w:tc>
          <w:tcPr>
            <w:tcW w:w="1417" w:type="dxa"/>
            <w:vAlign w:val="center"/>
          </w:tcPr>
          <w:p w14:paraId="7BFB4C82"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Расчетный срок</w:t>
            </w:r>
          </w:p>
        </w:tc>
      </w:tr>
      <w:tr w:rsidR="007709A7" w:rsidRPr="002D59DC" w14:paraId="54C45DDF" w14:textId="77777777" w:rsidTr="007310E3">
        <w:trPr>
          <w:trHeight w:val="20"/>
        </w:trPr>
        <w:tc>
          <w:tcPr>
            <w:tcW w:w="1117" w:type="dxa"/>
            <w:vAlign w:val="center"/>
          </w:tcPr>
          <w:p w14:paraId="5CDE59F7" w14:textId="39038BE0" w:rsidR="007709A7" w:rsidRPr="000A7D58" w:rsidRDefault="000A7D58"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kern w:val="0"/>
                <w:sz w:val="20"/>
                <w:szCs w:val="20"/>
                <w14:ligatures w14:val="none"/>
              </w:rPr>
            </w:pPr>
            <w:r>
              <w:rPr>
                <w:rFonts w:ascii="Times New Roman" w:eastAsia="Calibri" w:hAnsi="Times New Roman" w:cs="Times New Roman"/>
                <w:b/>
                <w:kern w:val="0"/>
                <w:sz w:val="20"/>
                <w:szCs w:val="20"/>
                <w14:ligatures w14:val="none"/>
              </w:rPr>
              <w:t>1</w:t>
            </w:r>
          </w:p>
        </w:tc>
        <w:tc>
          <w:tcPr>
            <w:tcW w:w="3732" w:type="dxa"/>
          </w:tcPr>
          <w:p w14:paraId="592E2FB9" w14:textId="73AE637F" w:rsidR="007709A7" w:rsidRPr="002D59DC" w:rsidRDefault="000A7D58" w:rsidP="000A7D58">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Территория</w:t>
            </w:r>
          </w:p>
        </w:tc>
        <w:tc>
          <w:tcPr>
            <w:tcW w:w="1843" w:type="dxa"/>
            <w:vAlign w:val="center"/>
          </w:tcPr>
          <w:p w14:paraId="5BE9A1A0"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w:t>
            </w:r>
          </w:p>
        </w:tc>
        <w:tc>
          <w:tcPr>
            <w:tcW w:w="1701" w:type="dxa"/>
          </w:tcPr>
          <w:p w14:paraId="2CEA53AA"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133311</w:t>
            </w:r>
          </w:p>
        </w:tc>
        <w:tc>
          <w:tcPr>
            <w:tcW w:w="1417" w:type="dxa"/>
          </w:tcPr>
          <w:p w14:paraId="349860BF" w14:textId="14362F60"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133311</w:t>
            </w:r>
          </w:p>
        </w:tc>
      </w:tr>
      <w:tr w:rsidR="007709A7" w:rsidRPr="002D59DC" w14:paraId="5DAA485B" w14:textId="77777777" w:rsidTr="007310E3">
        <w:trPr>
          <w:trHeight w:val="20"/>
        </w:trPr>
        <w:tc>
          <w:tcPr>
            <w:tcW w:w="1117" w:type="dxa"/>
            <w:vAlign w:val="center"/>
          </w:tcPr>
          <w:p w14:paraId="0C520FBA"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1.1</w:t>
            </w:r>
          </w:p>
        </w:tc>
        <w:tc>
          <w:tcPr>
            <w:tcW w:w="3732" w:type="dxa"/>
            <w:vAlign w:val="center"/>
          </w:tcPr>
          <w:p w14:paraId="433212A2"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Земли сельскохозяйственного назначения</w:t>
            </w:r>
          </w:p>
        </w:tc>
        <w:tc>
          <w:tcPr>
            <w:tcW w:w="1843" w:type="dxa"/>
            <w:vAlign w:val="center"/>
          </w:tcPr>
          <w:p w14:paraId="7301B64D"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w:t>
            </w:r>
          </w:p>
        </w:tc>
        <w:tc>
          <w:tcPr>
            <w:tcW w:w="1701" w:type="dxa"/>
            <w:vAlign w:val="center"/>
          </w:tcPr>
          <w:p w14:paraId="23BBA5EE"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36335/27.26</w:t>
            </w:r>
          </w:p>
        </w:tc>
        <w:tc>
          <w:tcPr>
            <w:tcW w:w="1417" w:type="dxa"/>
            <w:vAlign w:val="center"/>
          </w:tcPr>
          <w:p w14:paraId="70D95BF9"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36335/27.26</w:t>
            </w:r>
          </w:p>
        </w:tc>
      </w:tr>
      <w:tr w:rsidR="007709A7" w:rsidRPr="002D59DC" w14:paraId="17C73FB7" w14:textId="77777777" w:rsidTr="007310E3">
        <w:trPr>
          <w:trHeight w:val="20"/>
        </w:trPr>
        <w:tc>
          <w:tcPr>
            <w:tcW w:w="1117" w:type="dxa"/>
            <w:vAlign w:val="center"/>
          </w:tcPr>
          <w:p w14:paraId="68A6B049"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1.2</w:t>
            </w:r>
          </w:p>
        </w:tc>
        <w:tc>
          <w:tcPr>
            <w:tcW w:w="3732" w:type="dxa"/>
            <w:vAlign w:val="center"/>
          </w:tcPr>
          <w:p w14:paraId="5DC5C991"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Земли населенных пунктов</w:t>
            </w:r>
          </w:p>
        </w:tc>
        <w:tc>
          <w:tcPr>
            <w:tcW w:w="1843" w:type="dxa"/>
            <w:vAlign w:val="center"/>
          </w:tcPr>
          <w:p w14:paraId="07D2B2D8"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3923C2EA"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5829/4.37</w:t>
            </w:r>
          </w:p>
        </w:tc>
        <w:tc>
          <w:tcPr>
            <w:tcW w:w="1417" w:type="dxa"/>
            <w:vAlign w:val="center"/>
          </w:tcPr>
          <w:p w14:paraId="2BF9588F"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5829/4.37</w:t>
            </w:r>
          </w:p>
        </w:tc>
      </w:tr>
      <w:tr w:rsidR="007709A7" w:rsidRPr="002D59DC" w14:paraId="02FF62A3" w14:textId="77777777" w:rsidTr="007310E3">
        <w:trPr>
          <w:trHeight w:val="20"/>
        </w:trPr>
        <w:tc>
          <w:tcPr>
            <w:tcW w:w="1117" w:type="dxa"/>
            <w:vAlign w:val="center"/>
          </w:tcPr>
          <w:p w14:paraId="51E41A2F"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1.3</w:t>
            </w:r>
          </w:p>
        </w:tc>
        <w:tc>
          <w:tcPr>
            <w:tcW w:w="3732" w:type="dxa"/>
            <w:vAlign w:val="center"/>
          </w:tcPr>
          <w:p w14:paraId="36CD5A96"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Земле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 </w:t>
            </w:r>
          </w:p>
        </w:tc>
        <w:tc>
          <w:tcPr>
            <w:tcW w:w="1843" w:type="dxa"/>
            <w:vAlign w:val="center"/>
          </w:tcPr>
          <w:p w14:paraId="7F18FA57"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7C48D13D"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2899/2.17</w:t>
            </w:r>
          </w:p>
        </w:tc>
        <w:tc>
          <w:tcPr>
            <w:tcW w:w="1417" w:type="dxa"/>
            <w:vAlign w:val="center"/>
          </w:tcPr>
          <w:p w14:paraId="10901842"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2899/2.17</w:t>
            </w:r>
          </w:p>
        </w:tc>
      </w:tr>
      <w:tr w:rsidR="007709A7" w:rsidRPr="002D59DC" w14:paraId="161ECA68" w14:textId="77777777" w:rsidTr="007310E3">
        <w:trPr>
          <w:trHeight w:val="20"/>
        </w:trPr>
        <w:tc>
          <w:tcPr>
            <w:tcW w:w="1117" w:type="dxa"/>
            <w:vAlign w:val="center"/>
          </w:tcPr>
          <w:p w14:paraId="1A77C5B5"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1.4</w:t>
            </w:r>
          </w:p>
        </w:tc>
        <w:tc>
          <w:tcPr>
            <w:tcW w:w="3732" w:type="dxa"/>
            <w:vAlign w:val="center"/>
          </w:tcPr>
          <w:p w14:paraId="7FE876F6"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Земли особо охраняемых территорий и объектов</w:t>
            </w:r>
          </w:p>
        </w:tc>
        <w:tc>
          <w:tcPr>
            <w:tcW w:w="1843" w:type="dxa"/>
          </w:tcPr>
          <w:p w14:paraId="1428B3C8"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7885AF3C"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3/0.01</w:t>
            </w:r>
          </w:p>
        </w:tc>
        <w:tc>
          <w:tcPr>
            <w:tcW w:w="1417" w:type="dxa"/>
            <w:vAlign w:val="center"/>
          </w:tcPr>
          <w:p w14:paraId="3BA077C0"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3/0.01</w:t>
            </w:r>
          </w:p>
        </w:tc>
      </w:tr>
      <w:tr w:rsidR="007709A7" w:rsidRPr="002D59DC" w14:paraId="7161EFA0" w14:textId="77777777" w:rsidTr="007310E3">
        <w:trPr>
          <w:trHeight w:val="20"/>
        </w:trPr>
        <w:tc>
          <w:tcPr>
            <w:tcW w:w="1117" w:type="dxa"/>
            <w:vAlign w:val="center"/>
          </w:tcPr>
          <w:p w14:paraId="3647C076"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Align w:val="center"/>
          </w:tcPr>
          <w:p w14:paraId="79AF500C"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firstLine="6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из них:</w:t>
            </w:r>
          </w:p>
        </w:tc>
        <w:tc>
          <w:tcPr>
            <w:tcW w:w="1843" w:type="dxa"/>
          </w:tcPr>
          <w:p w14:paraId="559ECCC0"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680"/>
              <w:rPr>
                <w:rFonts w:ascii="Times New Roman" w:eastAsia="Calibri" w:hAnsi="Times New Roman" w:cs="Times New Roman"/>
                <w:kern w:val="0"/>
                <w:sz w:val="20"/>
                <w:szCs w:val="20"/>
                <w14:ligatures w14:val="none"/>
              </w:rPr>
            </w:pPr>
          </w:p>
        </w:tc>
        <w:tc>
          <w:tcPr>
            <w:tcW w:w="1701" w:type="dxa"/>
            <w:vAlign w:val="center"/>
          </w:tcPr>
          <w:p w14:paraId="4821CD46"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14:ligatures w14:val="none"/>
              </w:rPr>
            </w:pPr>
          </w:p>
        </w:tc>
        <w:tc>
          <w:tcPr>
            <w:tcW w:w="1417" w:type="dxa"/>
            <w:vAlign w:val="center"/>
          </w:tcPr>
          <w:p w14:paraId="53CCC301"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14:ligatures w14:val="none"/>
              </w:rPr>
            </w:pPr>
          </w:p>
        </w:tc>
      </w:tr>
      <w:tr w:rsidR="007709A7" w:rsidRPr="002D59DC" w14:paraId="37AC0D10" w14:textId="77777777" w:rsidTr="007310E3">
        <w:trPr>
          <w:trHeight w:val="20"/>
        </w:trPr>
        <w:tc>
          <w:tcPr>
            <w:tcW w:w="1117" w:type="dxa"/>
            <w:vAlign w:val="center"/>
          </w:tcPr>
          <w:p w14:paraId="5532CD67"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1.4.1</w:t>
            </w:r>
          </w:p>
        </w:tc>
        <w:tc>
          <w:tcPr>
            <w:tcW w:w="3732" w:type="dxa"/>
            <w:vAlign w:val="center"/>
          </w:tcPr>
          <w:p w14:paraId="18FEC110"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особо охраняемые природные территории</w:t>
            </w:r>
          </w:p>
        </w:tc>
        <w:tc>
          <w:tcPr>
            <w:tcW w:w="1843" w:type="dxa"/>
          </w:tcPr>
          <w:p w14:paraId="004131B9"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601D2E71"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c>
          <w:tcPr>
            <w:tcW w:w="1417" w:type="dxa"/>
            <w:vAlign w:val="center"/>
          </w:tcPr>
          <w:p w14:paraId="5A8B93A5"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r>
      <w:tr w:rsidR="007709A7" w:rsidRPr="002D59DC" w14:paraId="5110391F" w14:textId="77777777" w:rsidTr="007310E3">
        <w:trPr>
          <w:trHeight w:val="20"/>
        </w:trPr>
        <w:tc>
          <w:tcPr>
            <w:tcW w:w="1117" w:type="dxa"/>
            <w:vAlign w:val="center"/>
          </w:tcPr>
          <w:p w14:paraId="5E7DFCC5"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1.4.2</w:t>
            </w:r>
          </w:p>
        </w:tc>
        <w:tc>
          <w:tcPr>
            <w:tcW w:w="3732" w:type="dxa"/>
            <w:vAlign w:val="center"/>
          </w:tcPr>
          <w:p w14:paraId="2257093B"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природоохранного назначения</w:t>
            </w:r>
          </w:p>
        </w:tc>
        <w:tc>
          <w:tcPr>
            <w:tcW w:w="1843" w:type="dxa"/>
          </w:tcPr>
          <w:p w14:paraId="0009D2FC"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13EFCA04"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c>
          <w:tcPr>
            <w:tcW w:w="1417" w:type="dxa"/>
            <w:vAlign w:val="center"/>
          </w:tcPr>
          <w:p w14:paraId="7125C555"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r>
      <w:tr w:rsidR="007709A7" w:rsidRPr="002D59DC" w14:paraId="68235294" w14:textId="77777777" w:rsidTr="007310E3">
        <w:trPr>
          <w:trHeight w:val="20"/>
        </w:trPr>
        <w:tc>
          <w:tcPr>
            <w:tcW w:w="1117" w:type="dxa"/>
            <w:vAlign w:val="center"/>
          </w:tcPr>
          <w:p w14:paraId="766C299C"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1.4.3</w:t>
            </w:r>
          </w:p>
        </w:tc>
        <w:tc>
          <w:tcPr>
            <w:tcW w:w="3732" w:type="dxa"/>
            <w:vAlign w:val="center"/>
          </w:tcPr>
          <w:p w14:paraId="2E852D39"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рекреационного назначения</w:t>
            </w:r>
          </w:p>
        </w:tc>
        <w:tc>
          <w:tcPr>
            <w:tcW w:w="1843" w:type="dxa"/>
          </w:tcPr>
          <w:p w14:paraId="4624BEBF"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0AB67377"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3/0.01</w:t>
            </w:r>
          </w:p>
        </w:tc>
        <w:tc>
          <w:tcPr>
            <w:tcW w:w="1417" w:type="dxa"/>
            <w:vAlign w:val="center"/>
          </w:tcPr>
          <w:p w14:paraId="14785A0D"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3/0.01</w:t>
            </w:r>
          </w:p>
        </w:tc>
      </w:tr>
      <w:tr w:rsidR="007709A7" w:rsidRPr="002D59DC" w14:paraId="765AC9A4" w14:textId="77777777" w:rsidTr="007310E3">
        <w:trPr>
          <w:trHeight w:val="20"/>
        </w:trPr>
        <w:tc>
          <w:tcPr>
            <w:tcW w:w="1117" w:type="dxa"/>
            <w:vAlign w:val="center"/>
          </w:tcPr>
          <w:p w14:paraId="2E23D7E6"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1.4.4</w:t>
            </w:r>
          </w:p>
        </w:tc>
        <w:tc>
          <w:tcPr>
            <w:tcW w:w="3732" w:type="dxa"/>
            <w:vAlign w:val="center"/>
          </w:tcPr>
          <w:p w14:paraId="301E6E1E"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историко-культурного назначения</w:t>
            </w:r>
          </w:p>
        </w:tc>
        <w:tc>
          <w:tcPr>
            <w:tcW w:w="1843" w:type="dxa"/>
          </w:tcPr>
          <w:p w14:paraId="1A734D64"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546CBCA9"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c>
          <w:tcPr>
            <w:tcW w:w="1417" w:type="dxa"/>
            <w:vAlign w:val="center"/>
          </w:tcPr>
          <w:p w14:paraId="6A8E763C"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r>
      <w:tr w:rsidR="007709A7" w:rsidRPr="002D59DC" w14:paraId="153775C7" w14:textId="77777777" w:rsidTr="007310E3">
        <w:trPr>
          <w:trHeight w:val="20"/>
        </w:trPr>
        <w:tc>
          <w:tcPr>
            <w:tcW w:w="1117" w:type="dxa"/>
            <w:vAlign w:val="center"/>
          </w:tcPr>
          <w:p w14:paraId="13F67D5C"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1.4.5</w:t>
            </w:r>
          </w:p>
        </w:tc>
        <w:tc>
          <w:tcPr>
            <w:tcW w:w="3732" w:type="dxa"/>
            <w:vAlign w:val="center"/>
          </w:tcPr>
          <w:p w14:paraId="7233F1BC"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иные особо ценные земли</w:t>
            </w:r>
          </w:p>
        </w:tc>
        <w:tc>
          <w:tcPr>
            <w:tcW w:w="1843" w:type="dxa"/>
          </w:tcPr>
          <w:p w14:paraId="4DCDA5CB"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655E372F"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c>
          <w:tcPr>
            <w:tcW w:w="1417" w:type="dxa"/>
            <w:vAlign w:val="center"/>
          </w:tcPr>
          <w:p w14:paraId="6A77E921"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w:t>
            </w:r>
          </w:p>
        </w:tc>
      </w:tr>
      <w:tr w:rsidR="007709A7" w:rsidRPr="002D59DC" w14:paraId="1366D725" w14:textId="77777777" w:rsidTr="007310E3">
        <w:trPr>
          <w:trHeight w:val="20"/>
        </w:trPr>
        <w:tc>
          <w:tcPr>
            <w:tcW w:w="1117" w:type="dxa"/>
            <w:vAlign w:val="center"/>
          </w:tcPr>
          <w:p w14:paraId="0BADFE28"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1.5</w:t>
            </w:r>
          </w:p>
        </w:tc>
        <w:tc>
          <w:tcPr>
            <w:tcW w:w="3732" w:type="dxa"/>
            <w:vAlign w:val="center"/>
          </w:tcPr>
          <w:p w14:paraId="2CFBF41D"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Земли лесного фонда</w:t>
            </w:r>
          </w:p>
        </w:tc>
        <w:tc>
          <w:tcPr>
            <w:tcW w:w="1843" w:type="dxa"/>
          </w:tcPr>
          <w:p w14:paraId="58D0BD1F"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5AF43E21"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80318/60.25</w:t>
            </w:r>
          </w:p>
        </w:tc>
        <w:tc>
          <w:tcPr>
            <w:tcW w:w="1417" w:type="dxa"/>
            <w:vAlign w:val="center"/>
          </w:tcPr>
          <w:p w14:paraId="67005918"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803</w:t>
            </w:r>
            <w:r w:rsidRPr="002D59DC">
              <w:rPr>
                <w:rFonts w:ascii="Times New Roman" w:eastAsia="Calibri" w:hAnsi="Times New Roman" w:cs="Times New Roman"/>
                <w:kern w:val="0"/>
                <w:sz w:val="20"/>
                <w:szCs w:val="20"/>
                <w14:ligatures w14:val="none"/>
              </w:rPr>
              <w:t>18</w:t>
            </w:r>
            <w:r w:rsidRPr="002D59DC">
              <w:rPr>
                <w:rFonts w:ascii="Times New Roman" w:eastAsia="Calibri" w:hAnsi="Times New Roman" w:cs="Times New Roman"/>
                <w:kern w:val="0"/>
                <w:sz w:val="20"/>
                <w:szCs w:val="20"/>
                <w:lang w:val="en-US"/>
                <w14:ligatures w14:val="none"/>
              </w:rPr>
              <w:t>/60.25</w:t>
            </w:r>
          </w:p>
        </w:tc>
      </w:tr>
      <w:tr w:rsidR="007709A7" w:rsidRPr="002D59DC" w14:paraId="3874258B" w14:textId="77777777" w:rsidTr="007310E3">
        <w:trPr>
          <w:trHeight w:val="20"/>
        </w:trPr>
        <w:tc>
          <w:tcPr>
            <w:tcW w:w="1117" w:type="dxa"/>
            <w:vAlign w:val="center"/>
          </w:tcPr>
          <w:p w14:paraId="6B586FB8"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1.6</w:t>
            </w:r>
          </w:p>
        </w:tc>
        <w:tc>
          <w:tcPr>
            <w:tcW w:w="3732" w:type="dxa"/>
            <w:vAlign w:val="center"/>
          </w:tcPr>
          <w:p w14:paraId="3AC2D869"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Земли водного фонда</w:t>
            </w:r>
          </w:p>
        </w:tc>
        <w:tc>
          <w:tcPr>
            <w:tcW w:w="1843" w:type="dxa"/>
          </w:tcPr>
          <w:p w14:paraId="5FF503A4"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5599A011"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805/0.60</w:t>
            </w:r>
          </w:p>
        </w:tc>
        <w:tc>
          <w:tcPr>
            <w:tcW w:w="1417" w:type="dxa"/>
            <w:vAlign w:val="center"/>
          </w:tcPr>
          <w:p w14:paraId="019E7ED3"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805/0.60</w:t>
            </w:r>
          </w:p>
        </w:tc>
      </w:tr>
      <w:tr w:rsidR="007709A7" w:rsidRPr="002D59DC" w14:paraId="5D8C4692" w14:textId="77777777" w:rsidTr="007310E3">
        <w:trPr>
          <w:trHeight w:val="20"/>
        </w:trPr>
        <w:tc>
          <w:tcPr>
            <w:tcW w:w="1117" w:type="dxa"/>
            <w:vAlign w:val="center"/>
          </w:tcPr>
          <w:p w14:paraId="5AD10483"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1.7</w:t>
            </w:r>
          </w:p>
        </w:tc>
        <w:tc>
          <w:tcPr>
            <w:tcW w:w="3732" w:type="dxa"/>
            <w:vAlign w:val="center"/>
          </w:tcPr>
          <w:p w14:paraId="1FA6F1AE"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Земли запаса</w:t>
            </w:r>
          </w:p>
        </w:tc>
        <w:tc>
          <w:tcPr>
            <w:tcW w:w="1843" w:type="dxa"/>
          </w:tcPr>
          <w:p w14:paraId="62925CC0"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га / %</w:t>
            </w:r>
          </w:p>
        </w:tc>
        <w:tc>
          <w:tcPr>
            <w:tcW w:w="1701" w:type="dxa"/>
            <w:vAlign w:val="center"/>
          </w:tcPr>
          <w:p w14:paraId="23FD28F7"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7122/5.34</w:t>
            </w:r>
          </w:p>
        </w:tc>
        <w:tc>
          <w:tcPr>
            <w:tcW w:w="1417" w:type="dxa"/>
            <w:vAlign w:val="center"/>
          </w:tcPr>
          <w:p w14:paraId="42193ED5"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7122/5.34</w:t>
            </w:r>
          </w:p>
        </w:tc>
      </w:tr>
      <w:tr w:rsidR="007709A7" w:rsidRPr="002D59DC" w14:paraId="30B55724" w14:textId="77777777" w:rsidTr="007310E3">
        <w:trPr>
          <w:trHeight w:val="20"/>
        </w:trPr>
        <w:tc>
          <w:tcPr>
            <w:tcW w:w="1117" w:type="dxa"/>
            <w:vAlign w:val="center"/>
          </w:tcPr>
          <w:p w14:paraId="697C3D08"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2</w:t>
            </w:r>
          </w:p>
        </w:tc>
        <w:tc>
          <w:tcPr>
            <w:tcW w:w="3732" w:type="dxa"/>
            <w:vAlign w:val="center"/>
          </w:tcPr>
          <w:p w14:paraId="5E3E4E9F"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 xml:space="preserve">Население </w:t>
            </w:r>
          </w:p>
        </w:tc>
        <w:tc>
          <w:tcPr>
            <w:tcW w:w="1843" w:type="dxa"/>
            <w:vAlign w:val="center"/>
          </w:tcPr>
          <w:p w14:paraId="175B0720"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w:t>
            </w:r>
          </w:p>
        </w:tc>
        <w:tc>
          <w:tcPr>
            <w:tcW w:w="1701" w:type="dxa"/>
            <w:vAlign w:val="center"/>
          </w:tcPr>
          <w:p w14:paraId="1A2D168B"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1417" w:type="dxa"/>
            <w:vAlign w:val="center"/>
          </w:tcPr>
          <w:p w14:paraId="4EC683A6"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r>
      <w:tr w:rsidR="007709A7" w:rsidRPr="002D59DC" w14:paraId="5A2B1137" w14:textId="77777777" w:rsidTr="007310E3">
        <w:trPr>
          <w:trHeight w:val="20"/>
        </w:trPr>
        <w:tc>
          <w:tcPr>
            <w:tcW w:w="1117" w:type="dxa"/>
            <w:vAlign w:val="center"/>
          </w:tcPr>
          <w:p w14:paraId="37DCBFC5"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2.1</w:t>
            </w:r>
          </w:p>
        </w:tc>
        <w:tc>
          <w:tcPr>
            <w:tcW w:w="3732" w:type="dxa"/>
            <w:vAlign w:val="center"/>
          </w:tcPr>
          <w:p w14:paraId="2AB5AB2E"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Всего, в том числе:</w:t>
            </w:r>
          </w:p>
        </w:tc>
        <w:tc>
          <w:tcPr>
            <w:tcW w:w="1843" w:type="dxa"/>
            <w:vAlign w:val="center"/>
          </w:tcPr>
          <w:p w14:paraId="1674C98C"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чел.</w:t>
            </w:r>
          </w:p>
        </w:tc>
        <w:tc>
          <w:tcPr>
            <w:tcW w:w="1701" w:type="dxa"/>
            <w:vAlign w:val="center"/>
          </w:tcPr>
          <w:p w14:paraId="1964BE6D" w14:textId="77777777" w:rsidR="007709A7" w:rsidRPr="002D59DC" w:rsidRDefault="007709A7" w:rsidP="00AD7A2E">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9,06</w:t>
            </w:r>
          </w:p>
        </w:tc>
        <w:tc>
          <w:tcPr>
            <w:tcW w:w="1417" w:type="dxa"/>
            <w:vAlign w:val="center"/>
          </w:tcPr>
          <w:p w14:paraId="48EA28C6" w14:textId="77777777" w:rsidR="007709A7" w:rsidRPr="002D59DC" w:rsidRDefault="007709A7" w:rsidP="00AD7A2E">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9,06</w:t>
            </w:r>
          </w:p>
        </w:tc>
      </w:tr>
      <w:tr w:rsidR="007709A7" w:rsidRPr="002D59DC" w14:paraId="364AF797" w14:textId="77777777" w:rsidTr="007310E3">
        <w:trPr>
          <w:trHeight w:val="20"/>
        </w:trPr>
        <w:tc>
          <w:tcPr>
            <w:tcW w:w="1117" w:type="dxa"/>
            <w:vMerge w:val="restart"/>
            <w:vAlign w:val="center"/>
          </w:tcPr>
          <w:p w14:paraId="41404A4A"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2.1.1</w:t>
            </w:r>
          </w:p>
        </w:tc>
        <w:tc>
          <w:tcPr>
            <w:tcW w:w="3732" w:type="dxa"/>
            <w:vMerge w:val="restart"/>
            <w:vAlign w:val="center"/>
          </w:tcPr>
          <w:p w14:paraId="5A6ED485"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численность городского населения</w:t>
            </w:r>
          </w:p>
        </w:tc>
        <w:tc>
          <w:tcPr>
            <w:tcW w:w="1843" w:type="dxa"/>
            <w:vAlign w:val="center"/>
          </w:tcPr>
          <w:p w14:paraId="68DBD1C6" w14:textId="432344E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w:t>
            </w:r>
            <w:r w:rsidR="00FE5DAF">
              <w:rPr>
                <w:rFonts w:ascii="Times New Roman" w:eastAsia="Calibri" w:hAnsi="Times New Roman" w:cs="Times New Roman"/>
                <w:kern w:val="0"/>
                <w:sz w:val="20"/>
                <w:szCs w:val="20"/>
                <w14:ligatures w14:val="none"/>
              </w:rPr>
              <w:t xml:space="preserve"> </w:t>
            </w:r>
            <w:r w:rsidRPr="002D59DC">
              <w:rPr>
                <w:rFonts w:ascii="Times New Roman" w:eastAsia="Calibri" w:hAnsi="Times New Roman" w:cs="Times New Roman"/>
                <w:kern w:val="0"/>
                <w:sz w:val="20"/>
                <w:szCs w:val="20"/>
                <w14:ligatures w14:val="none"/>
              </w:rPr>
              <w:t>чел.</w:t>
            </w:r>
          </w:p>
        </w:tc>
        <w:tc>
          <w:tcPr>
            <w:tcW w:w="1701" w:type="dxa"/>
            <w:vAlign w:val="center"/>
          </w:tcPr>
          <w:p w14:paraId="540B8281"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c>
          <w:tcPr>
            <w:tcW w:w="1417" w:type="dxa"/>
            <w:vAlign w:val="center"/>
          </w:tcPr>
          <w:p w14:paraId="589A6614"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r>
      <w:tr w:rsidR="007709A7" w:rsidRPr="002D59DC" w14:paraId="215B45D4" w14:textId="77777777" w:rsidTr="007310E3">
        <w:trPr>
          <w:trHeight w:val="20"/>
        </w:trPr>
        <w:tc>
          <w:tcPr>
            <w:tcW w:w="1117" w:type="dxa"/>
            <w:vMerge/>
            <w:vAlign w:val="center"/>
          </w:tcPr>
          <w:p w14:paraId="75092C07"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Merge/>
            <w:vAlign w:val="center"/>
          </w:tcPr>
          <w:p w14:paraId="7BEAF004"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843" w:type="dxa"/>
            <w:vAlign w:val="center"/>
          </w:tcPr>
          <w:p w14:paraId="7F06C3CF"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общей численности населения</w:t>
            </w:r>
          </w:p>
        </w:tc>
        <w:tc>
          <w:tcPr>
            <w:tcW w:w="1701" w:type="dxa"/>
            <w:vAlign w:val="center"/>
          </w:tcPr>
          <w:p w14:paraId="4192CDDE"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c>
          <w:tcPr>
            <w:tcW w:w="1417" w:type="dxa"/>
            <w:vAlign w:val="center"/>
          </w:tcPr>
          <w:p w14:paraId="37F08641"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r>
      <w:tr w:rsidR="007709A7" w:rsidRPr="002D59DC" w14:paraId="02D6D16D" w14:textId="77777777" w:rsidTr="007310E3">
        <w:trPr>
          <w:trHeight w:val="20"/>
        </w:trPr>
        <w:tc>
          <w:tcPr>
            <w:tcW w:w="1117" w:type="dxa"/>
            <w:vMerge w:val="restart"/>
            <w:vAlign w:val="center"/>
          </w:tcPr>
          <w:p w14:paraId="4592A42A"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2.1.1</w:t>
            </w:r>
          </w:p>
        </w:tc>
        <w:tc>
          <w:tcPr>
            <w:tcW w:w="3732" w:type="dxa"/>
            <w:vMerge w:val="restart"/>
            <w:vAlign w:val="center"/>
          </w:tcPr>
          <w:p w14:paraId="25B0CA68"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 численность сельского населения</w:t>
            </w:r>
          </w:p>
        </w:tc>
        <w:tc>
          <w:tcPr>
            <w:tcW w:w="1843" w:type="dxa"/>
            <w:vAlign w:val="center"/>
          </w:tcPr>
          <w:p w14:paraId="0A51C7E2"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 чел.</w:t>
            </w:r>
          </w:p>
        </w:tc>
        <w:tc>
          <w:tcPr>
            <w:tcW w:w="1701" w:type="dxa"/>
            <w:vAlign w:val="center"/>
          </w:tcPr>
          <w:p w14:paraId="7E6DE33E" w14:textId="77777777" w:rsidR="007709A7" w:rsidRPr="002D59DC" w:rsidRDefault="007709A7" w:rsidP="00AD7A2E">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9,06</w:t>
            </w:r>
          </w:p>
        </w:tc>
        <w:tc>
          <w:tcPr>
            <w:tcW w:w="1417" w:type="dxa"/>
            <w:vAlign w:val="center"/>
          </w:tcPr>
          <w:p w14:paraId="58B3BFED"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9,06</w:t>
            </w:r>
          </w:p>
        </w:tc>
      </w:tr>
      <w:tr w:rsidR="007709A7" w:rsidRPr="002D59DC" w14:paraId="562F01DF" w14:textId="77777777" w:rsidTr="007310E3">
        <w:trPr>
          <w:trHeight w:val="20"/>
        </w:trPr>
        <w:tc>
          <w:tcPr>
            <w:tcW w:w="1117" w:type="dxa"/>
            <w:vMerge/>
            <w:vAlign w:val="center"/>
          </w:tcPr>
          <w:p w14:paraId="062CEC69"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Merge/>
            <w:vAlign w:val="center"/>
          </w:tcPr>
          <w:p w14:paraId="04763943"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843" w:type="dxa"/>
            <w:vAlign w:val="center"/>
          </w:tcPr>
          <w:p w14:paraId="467F83E4"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общей численности населения</w:t>
            </w:r>
          </w:p>
        </w:tc>
        <w:tc>
          <w:tcPr>
            <w:tcW w:w="1701" w:type="dxa"/>
            <w:vAlign w:val="center"/>
          </w:tcPr>
          <w:p w14:paraId="24F39421"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100</w:t>
            </w:r>
          </w:p>
        </w:tc>
        <w:tc>
          <w:tcPr>
            <w:tcW w:w="1417" w:type="dxa"/>
            <w:vAlign w:val="center"/>
          </w:tcPr>
          <w:p w14:paraId="2F8681D1"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100</w:t>
            </w:r>
          </w:p>
        </w:tc>
      </w:tr>
      <w:tr w:rsidR="007709A7" w:rsidRPr="002D59DC" w14:paraId="4FEBF50C" w14:textId="77777777" w:rsidTr="007310E3">
        <w:trPr>
          <w:trHeight w:val="20"/>
        </w:trPr>
        <w:tc>
          <w:tcPr>
            <w:tcW w:w="1117" w:type="dxa"/>
            <w:vAlign w:val="center"/>
          </w:tcPr>
          <w:p w14:paraId="6467A4C5"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2.2</w:t>
            </w:r>
          </w:p>
        </w:tc>
        <w:tc>
          <w:tcPr>
            <w:tcW w:w="3732" w:type="dxa"/>
            <w:vAlign w:val="center"/>
          </w:tcPr>
          <w:p w14:paraId="772914D2"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Показатели естественного движения населения                        </w:t>
            </w:r>
          </w:p>
        </w:tc>
        <w:tc>
          <w:tcPr>
            <w:tcW w:w="1843" w:type="dxa"/>
            <w:vAlign w:val="center"/>
          </w:tcPr>
          <w:p w14:paraId="7E10B4C5"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чел.</w:t>
            </w:r>
          </w:p>
        </w:tc>
        <w:tc>
          <w:tcPr>
            <w:tcW w:w="1701" w:type="dxa"/>
            <w:vAlign w:val="center"/>
          </w:tcPr>
          <w:p w14:paraId="61F3ECC4"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-94</w:t>
            </w:r>
          </w:p>
        </w:tc>
        <w:tc>
          <w:tcPr>
            <w:tcW w:w="1417" w:type="dxa"/>
            <w:vAlign w:val="center"/>
          </w:tcPr>
          <w:p w14:paraId="65CEF723"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0FC555E6" w14:textId="77777777" w:rsidTr="007310E3">
        <w:trPr>
          <w:trHeight w:val="20"/>
        </w:trPr>
        <w:tc>
          <w:tcPr>
            <w:tcW w:w="1117" w:type="dxa"/>
            <w:vMerge w:val="restart"/>
            <w:vAlign w:val="center"/>
          </w:tcPr>
          <w:p w14:paraId="2A24A673"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2.2.1</w:t>
            </w:r>
          </w:p>
        </w:tc>
        <w:tc>
          <w:tcPr>
            <w:tcW w:w="3732" w:type="dxa"/>
            <w:vMerge w:val="restart"/>
            <w:vAlign w:val="center"/>
          </w:tcPr>
          <w:p w14:paraId="5B12627E"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 прирост</w:t>
            </w:r>
          </w:p>
        </w:tc>
        <w:tc>
          <w:tcPr>
            <w:tcW w:w="1843" w:type="dxa"/>
            <w:vAlign w:val="center"/>
          </w:tcPr>
          <w:p w14:paraId="6B595802"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чел.</w:t>
            </w:r>
          </w:p>
        </w:tc>
        <w:tc>
          <w:tcPr>
            <w:tcW w:w="1701" w:type="dxa"/>
            <w:vAlign w:val="center"/>
          </w:tcPr>
          <w:p w14:paraId="5D923591"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81</w:t>
            </w:r>
          </w:p>
        </w:tc>
        <w:tc>
          <w:tcPr>
            <w:tcW w:w="1417" w:type="dxa"/>
            <w:vAlign w:val="center"/>
          </w:tcPr>
          <w:p w14:paraId="4D1DEACB"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7BF0AD48" w14:textId="77777777" w:rsidTr="007310E3">
        <w:trPr>
          <w:trHeight w:val="20"/>
        </w:trPr>
        <w:tc>
          <w:tcPr>
            <w:tcW w:w="1117" w:type="dxa"/>
            <w:vMerge/>
            <w:vAlign w:val="center"/>
          </w:tcPr>
          <w:p w14:paraId="207D1E77"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Merge/>
            <w:vAlign w:val="center"/>
          </w:tcPr>
          <w:p w14:paraId="7B0680C3"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843" w:type="dxa"/>
            <w:vAlign w:val="center"/>
          </w:tcPr>
          <w:p w14:paraId="4386A842"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 общей численности </w:t>
            </w:r>
            <w:r w:rsidRPr="002D59DC">
              <w:rPr>
                <w:rFonts w:ascii="Times New Roman" w:eastAsia="Calibri" w:hAnsi="Times New Roman" w:cs="Times New Roman"/>
                <w:kern w:val="0"/>
                <w:sz w:val="20"/>
                <w:szCs w:val="20"/>
                <w14:ligatures w14:val="none"/>
              </w:rPr>
              <w:lastRenderedPageBreak/>
              <w:t>населения</w:t>
            </w:r>
          </w:p>
        </w:tc>
        <w:tc>
          <w:tcPr>
            <w:tcW w:w="1701" w:type="dxa"/>
            <w:vAlign w:val="center"/>
          </w:tcPr>
          <w:p w14:paraId="1FF1C9B7"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lastRenderedPageBreak/>
              <w:t>1</w:t>
            </w:r>
          </w:p>
        </w:tc>
        <w:tc>
          <w:tcPr>
            <w:tcW w:w="1417" w:type="dxa"/>
            <w:vAlign w:val="center"/>
          </w:tcPr>
          <w:p w14:paraId="19D42DE0"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0B88325B" w14:textId="77777777" w:rsidTr="007310E3">
        <w:trPr>
          <w:trHeight w:val="20"/>
        </w:trPr>
        <w:tc>
          <w:tcPr>
            <w:tcW w:w="1117" w:type="dxa"/>
            <w:vMerge w:val="restart"/>
            <w:vAlign w:val="center"/>
          </w:tcPr>
          <w:p w14:paraId="5B34AB3A"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2.2.2</w:t>
            </w:r>
          </w:p>
        </w:tc>
        <w:tc>
          <w:tcPr>
            <w:tcW w:w="3732" w:type="dxa"/>
            <w:vMerge w:val="restart"/>
            <w:vAlign w:val="center"/>
          </w:tcPr>
          <w:p w14:paraId="0E99A485"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 убыль</w:t>
            </w:r>
          </w:p>
        </w:tc>
        <w:tc>
          <w:tcPr>
            <w:tcW w:w="1843" w:type="dxa"/>
            <w:vAlign w:val="center"/>
          </w:tcPr>
          <w:p w14:paraId="37492AA1"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чел.</w:t>
            </w:r>
          </w:p>
        </w:tc>
        <w:tc>
          <w:tcPr>
            <w:tcW w:w="1701" w:type="dxa"/>
            <w:vAlign w:val="center"/>
          </w:tcPr>
          <w:p w14:paraId="0CF531B1"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175</w:t>
            </w:r>
          </w:p>
        </w:tc>
        <w:tc>
          <w:tcPr>
            <w:tcW w:w="1417" w:type="dxa"/>
            <w:vAlign w:val="center"/>
          </w:tcPr>
          <w:p w14:paraId="3580068D"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5F4A1A65" w14:textId="77777777" w:rsidTr="007310E3">
        <w:trPr>
          <w:trHeight w:val="20"/>
        </w:trPr>
        <w:tc>
          <w:tcPr>
            <w:tcW w:w="1117" w:type="dxa"/>
            <w:vMerge/>
            <w:vAlign w:val="center"/>
          </w:tcPr>
          <w:p w14:paraId="03008C74"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Merge/>
            <w:vAlign w:val="center"/>
          </w:tcPr>
          <w:p w14:paraId="4718E4E1"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843" w:type="dxa"/>
            <w:vAlign w:val="center"/>
          </w:tcPr>
          <w:p w14:paraId="2111620F"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общей численности населения</w:t>
            </w:r>
          </w:p>
        </w:tc>
        <w:tc>
          <w:tcPr>
            <w:tcW w:w="1701" w:type="dxa"/>
            <w:vAlign w:val="center"/>
          </w:tcPr>
          <w:p w14:paraId="32EBAD85"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w:t>
            </w:r>
          </w:p>
        </w:tc>
        <w:tc>
          <w:tcPr>
            <w:tcW w:w="1417" w:type="dxa"/>
            <w:vAlign w:val="center"/>
          </w:tcPr>
          <w:p w14:paraId="166C9984"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4A55D788" w14:textId="77777777" w:rsidTr="007310E3">
        <w:trPr>
          <w:trHeight w:val="20"/>
        </w:trPr>
        <w:tc>
          <w:tcPr>
            <w:tcW w:w="1117" w:type="dxa"/>
            <w:vAlign w:val="center"/>
          </w:tcPr>
          <w:p w14:paraId="38E36C6F"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2.3</w:t>
            </w:r>
          </w:p>
        </w:tc>
        <w:tc>
          <w:tcPr>
            <w:tcW w:w="3732" w:type="dxa"/>
            <w:vAlign w:val="center"/>
          </w:tcPr>
          <w:p w14:paraId="07C3ACB4"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Показатели миграции населения </w:t>
            </w:r>
          </w:p>
        </w:tc>
        <w:tc>
          <w:tcPr>
            <w:tcW w:w="1843" w:type="dxa"/>
            <w:vAlign w:val="center"/>
          </w:tcPr>
          <w:p w14:paraId="78C528B7"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чел.</w:t>
            </w:r>
          </w:p>
        </w:tc>
        <w:tc>
          <w:tcPr>
            <w:tcW w:w="1701" w:type="dxa"/>
            <w:vAlign w:val="center"/>
          </w:tcPr>
          <w:p w14:paraId="3EB7DE94"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18</w:t>
            </w:r>
          </w:p>
        </w:tc>
        <w:tc>
          <w:tcPr>
            <w:tcW w:w="1417" w:type="dxa"/>
            <w:vAlign w:val="center"/>
          </w:tcPr>
          <w:p w14:paraId="2EE2B566"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44F98020" w14:textId="77777777" w:rsidTr="007310E3">
        <w:trPr>
          <w:trHeight w:val="20"/>
        </w:trPr>
        <w:tc>
          <w:tcPr>
            <w:tcW w:w="1117" w:type="dxa"/>
            <w:vAlign w:val="center"/>
          </w:tcPr>
          <w:p w14:paraId="5A3A4F33"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2.4</w:t>
            </w:r>
          </w:p>
        </w:tc>
        <w:tc>
          <w:tcPr>
            <w:tcW w:w="3732" w:type="dxa"/>
            <w:vAlign w:val="center"/>
          </w:tcPr>
          <w:p w14:paraId="09FD4CB8"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Возрастная структура населения:</w:t>
            </w:r>
          </w:p>
        </w:tc>
        <w:tc>
          <w:tcPr>
            <w:tcW w:w="1843" w:type="dxa"/>
            <w:vAlign w:val="center"/>
          </w:tcPr>
          <w:p w14:paraId="5574E59E"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701" w:type="dxa"/>
            <w:vAlign w:val="center"/>
          </w:tcPr>
          <w:p w14:paraId="0099AFC6"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1417" w:type="dxa"/>
            <w:vAlign w:val="center"/>
          </w:tcPr>
          <w:p w14:paraId="22F8FC73"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r>
      <w:tr w:rsidR="007709A7" w:rsidRPr="002D59DC" w14:paraId="1E003575" w14:textId="77777777" w:rsidTr="007310E3">
        <w:trPr>
          <w:trHeight w:val="20"/>
        </w:trPr>
        <w:tc>
          <w:tcPr>
            <w:tcW w:w="1117" w:type="dxa"/>
            <w:vMerge w:val="restart"/>
            <w:vAlign w:val="center"/>
          </w:tcPr>
          <w:p w14:paraId="32B52162"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2.4.1</w:t>
            </w:r>
          </w:p>
        </w:tc>
        <w:tc>
          <w:tcPr>
            <w:tcW w:w="3732" w:type="dxa"/>
            <w:vMerge w:val="restart"/>
            <w:vAlign w:val="center"/>
          </w:tcPr>
          <w:p w14:paraId="69CE6EFC" w14:textId="41A880BE" w:rsidR="007709A7" w:rsidRPr="002D59DC" w:rsidRDefault="007709A7" w:rsidP="00D00C5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младше трудоспособного возраста</w:t>
            </w:r>
          </w:p>
        </w:tc>
        <w:tc>
          <w:tcPr>
            <w:tcW w:w="1843" w:type="dxa"/>
            <w:vAlign w:val="center"/>
          </w:tcPr>
          <w:p w14:paraId="2F84B734" w14:textId="16D84646"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w:t>
            </w:r>
            <w:r w:rsidR="00FE5DAF">
              <w:rPr>
                <w:rFonts w:ascii="Times New Roman" w:eastAsia="Calibri" w:hAnsi="Times New Roman" w:cs="Times New Roman"/>
                <w:kern w:val="0"/>
                <w:sz w:val="20"/>
                <w:szCs w:val="20"/>
                <w14:ligatures w14:val="none"/>
              </w:rPr>
              <w:t xml:space="preserve"> </w:t>
            </w:r>
            <w:r w:rsidRPr="002D59DC">
              <w:rPr>
                <w:rFonts w:ascii="Times New Roman" w:eastAsia="Calibri" w:hAnsi="Times New Roman" w:cs="Times New Roman"/>
                <w:kern w:val="0"/>
                <w:sz w:val="20"/>
                <w:szCs w:val="20"/>
                <w14:ligatures w14:val="none"/>
              </w:rPr>
              <w:t>чел.</w:t>
            </w:r>
          </w:p>
        </w:tc>
        <w:tc>
          <w:tcPr>
            <w:tcW w:w="1701" w:type="dxa"/>
            <w:vAlign w:val="center"/>
          </w:tcPr>
          <w:p w14:paraId="117510D2"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1,98</w:t>
            </w:r>
          </w:p>
        </w:tc>
        <w:tc>
          <w:tcPr>
            <w:tcW w:w="1417" w:type="dxa"/>
            <w:vAlign w:val="center"/>
          </w:tcPr>
          <w:p w14:paraId="53131457"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1,98</w:t>
            </w:r>
          </w:p>
        </w:tc>
      </w:tr>
      <w:tr w:rsidR="007709A7" w:rsidRPr="002D59DC" w14:paraId="7845DF42" w14:textId="77777777" w:rsidTr="007310E3">
        <w:trPr>
          <w:trHeight w:val="20"/>
        </w:trPr>
        <w:tc>
          <w:tcPr>
            <w:tcW w:w="1117" w:type="dxa"/>
            <w:vMerge/>
            <w:vAlign w:val="center"/>
          </w:tcPr>
          <w:p w14:paraId="090F99E8"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Merge/>
            <w:vAlign w:val="center"/>
          </w:tcPr>
          <w:p w14:paraId="369008F0"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843" w:type="dxa"/>
            <w:vAlign w:val="center"/>
          </w:tcPr>
          <w:p w14:paraId="4EB3A6BE"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общей численности населения</w:t>
            </w:r>
          </w:p>
        </w:tc>
        <w:tc>
          <w:tcPr>
            <w:tcW w:w="1701" w:type="dxa"/>
            <w:vAlign w:val="center"/>
          </w:tcPr>
          <w:p w14:paraId="5D10B2C5"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21,9</w:t>
            </w:r>
          </w:p>
        </w:tc>
        <w:tc>
          <w:tcPr>
            <w:tcW w:w="1417" w:type="dxa"/>
            <w:vAlign w:val="center"/>
          </w:tcPr>
          <w:p w14:paraId="64A7110C"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21,9</w:t>
            </w:r>
          </w:p>
        </w:tc>
      </w:tr>
      <w:tr w:rsidR="007709A7" w:rsidRPr="002D59DC" w14:paraId="726AC876" w14:textId="77777777" w:rsidTr="007310E3">
        <w:trPr>
          <w:trHeight w:val="20"/>
        </w:trPr>
        <w:tc>
          <w:tcPr>
            <w:tcW w:w="1117" w:type="dxa"/>
            <w:vMerge w:val="restart"/>
            <w:vAlign w:val="center"/>
          </w:tcPr>
          <w:p w14:paraId="2B92E861"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2.4.2</w:t>
            </w:r>
          </w:p>
        </w:tc>
        <w:tc>
          <w:tcPr>
            <w:tcW w:w="3732" w:type="dxa"/>
            <w:vMerge w:val="restart"/>
            <w:vAlign w:val="center"/>
          </w:tcPr>
          <w:p w14:paraId="3DE99F64"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трудоспособного возраста </w:t>
            </w:r>
          </w:p>
        </w:tc>
        <w:tc>
          <w:tcPr>
            <w:tcW w:w="1843" w:type="dxa"/>
            <w:vAlign w:val="center"/>
          </w:tcPr>
          <w:p w14:paraId="4694841D" w14:textId="02BFE59C"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w:t>
            </w:r>
            <w:r w:rsidR="00FE5DAF">
              <w:rPr>
                <w:rFonts w:ascii="Times New Roman" w:eastAsia="Calibri" w:hAnsi="Times New Roman" w:cs="Times New Roman"/>
                <w:kern w:val="0"/>
                <w:sz w:val="20"/>
                <w:szCs w:val="20"/>
                <w14:ligatures w14:val="none"/>
              </w:rPr>
              <w:t xml:space="preserve"> </w:t>
            </w:r>
            <w:r w:rsidRPr="002D59DC">
              <w:rPr>
                <w:rFonts w:ascii="Times New Roman" w:eastAsia="Calibri" w:hAnsi="Times New Roman" w:cs="Times New Roman"/>
                <w:kern w:val="0"/>
                <w:sz w:val="20"/>
                <w:szCs w:val="20"/>
                <w14:ligatures w14:val="none"/>
              </w:rPr>
              <w:t>чел.</w:t>
            </w:r>
          </w:p>
        </w:tc>
        <w:tc>
          <w:tcPr>
            <w:tcW w:w="1701" w:type="dxa"/>
            <w:vAlign w:val="center"/>
          </w:tcPr>
          <w:p w14:paraId="4A9D1CA2"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4,98</w:t>
            </w:r>
          </w:p>
        </w:tc>
        <w:tc>
          <w:tcPr>
            <w:tcW w:w="1417" w:type="dxa"/>
            <w:vAlign w:val="center"/>
          </w:tcPr>
          <w:p w14:paraId="0860535D"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5,4</w:t>
            </w:r>
          </w:p>
        </w:tc>
      </w:tr>
      <w:tr w:rsidR="007709A7" w:rsidRPr="002D59DC" w14:paraId="18B5E3D3" w14:textId="77777777" w:rsidTr="007310E3">
        <w:trPr>
          <w:trHeight w:val="20"/>
        </w:trPr>
        <w:tc>
          <w:tcPr>
            <w:tcW w:w="1117" w:type="dxa"/>
            <w:vMerge/>
            <w:vAlign w:val="center"/>
          </w:tcPr>
          <w:p w14:paraId="0599411F"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Merge/>
            <w:vAlign w:val="center"/>
          </w:tcPr>
          <w:p w14:paraId="6363E540"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843" w:type="dxa"/>
            <w:vAlign w:val="center"/>
          </w:tcPr>
          <w:p w14:paraId="0A5EC1CA"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общей численности населения</w:t>
            </w:r>
          </w:p>
        </w:tc>
        <w:tc>
          <w:tcPr>
            <w:tcW w:w="1701" w:type="dxa"/>
            <w:vAlign w:val="center"/>
          </w:tcPr>
          <w:p w14:paraId="703D0752"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55</w:t>
            </w:r>
          </w:p>
        </w:tc>
        <w:tc>
          <w:tcPr>
            <w:tcW w:w="1417" w:type="dxa"/>
            <w:vAlign w:val="center"/>
          </w:tcPr>
          <w:p w14:paraId="704EC3AE"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55</w:t>
            </w:r>
          </w:p>
        </w:tc>
      </w:tr>
      <w:tr w:rsidR="007709A7" w:rsidRPr="002D59DC" w14:paraId="1E6341EA" w14:textId="77777777" w:rsidTr="007310E3">
        <w:trPr>
          <w:trHeight w:val="20"/>
        </w:trPr>
        <w:tc>
          <w:tcPr>
            <w:tcW w:w="1117" w:type="dxa"/>
            <w:vMerge w:val="restart"/>
            <w:vAlign w:val="center"/>
          </w:tcPr>
          <w:p w14:paraId="14F1C1A3"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2.4.3</w:t>
            </w:r>
          </w:p>
        </w:tc>
        <w:tc>
          <w:tcPr>
            <w:tcW w:w="3732" w:type="dxa"/>
            <w:vMerge w:val="restart"/>
            <w:vAlign w:val="center"/>
          </w:tcPr>
          <w:p w14:paraId="199E5598"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старше трудоспособного возраста</w:t>
            </w:r>
          </w:p>
        </w:tc>
        <w:tc>
          <w:tcPr>
            <w:tcW w:w="1843" w:type="dxa"/>
            <w:vAlign w:val="center"/>
          </w:tcPr>
          <w:p w14:paraId="6A4677B7" w14:textId="3B172A55"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тыс.</w:t>
            </w:r>
            <w:r w:rsidR="00FE5DAF">
              <w:rPr>
                <w:rFonts w:ascii="Times New Roman" w:eastAsia="Calibri" w:hAnsi="Times New Roman" w:cs="Times New Roman"/>
                <w:kern w:val="0"/>
                <w:sz w:val="20"/>
                <w:szCs w:val="20"/>
                <w14:ligatures w14:val="none"/>
              </w:rPr>
              <w:t xml:space="preserve"> </w:t>
            </w:r>
            <w:r w:rsidRPr="002D59DC">
              <w:rPr>
                <w:rFonts w:ascii="Times New Roman" w:eastAsia="Calibri" w:hAnsi="Times New Roman" w:cs="Times New Roman"/>
                <w:kern w:val="0"/>
                <w:sz w:val="20"/>
                <w:szCs w:val="20"/>
                <w14:ligatures w14:val="none"/>
              </w:rPr>
              <w:t>чел.</w:t>
            </w:r>
          </w:p>
        </w:tc>
        <w:tc>
          <w:tcPr>
            <w:tcW w:w="1701" w:type="dxa"/>
            <w:vAlign w:val="center"/>
          </w:tcPr>
          <w:p w14:paraId="2C6B9CF8"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2,10</w:t>
            </w:r>
          </w:p>
        </w:tc>
        <w:tc>
          <w:tcPr>
            <w:tcW w:w="1417" w:type="dxa"/>
            <w:vAlign w:val="center"/>
          </w:tcPr>
          <w:p w14:paraId="3771A8BE"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2,10</w:t>
            </w:r>
          </w:p>
        </w:tc>
      </w:tr>
      <w:tr w:rsidR="007709A7" w:rsidRPr="002D59DC" w14:paraId="142D9B66" w14:textId="77777777" w:rsidTr="007310E3">
        <w:trPr>
          <w:trHeight w:val="20"/>
        </w:trPr>
        <w:tc>
          <w:tcPr>
            <w:tcW w:w="1117" w:type="dxa"/>
            <w:vMerge/>
            <w:vAlign w:val="center"/>
          </w:tcPr>
          <w:p w14:paraId="60E46D05"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Merge/>
            <w:vAlign w:val="center"/>
          </w:tcPr>
          <w:p w14:paraId="36374FCE"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843" w:type="dxa"/>
            <w:vAlign w:val="center"/>
          </w:tcPr>
          <w:p w14:paraId="02FD5666"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общей численности населения</w:t>
            </w:r>
          </w:p>
        </w:tc>
        <w:tc>
          <w:tcPr>
            <w:tcW w:w="1701" w:type="dxa"/>
            <w:vAlign w:val="center"/>
          </w:tcPr>
          <w:p w14:paraId="4BE8423F"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23,2</w:t>
            </w:r>
          </w:p>
        </w:tc>
        <w:tc>
          <w:tcPr>
            <w:tcW w:w="1417" w:type="dxa"/>
            <w:vAlign w:val="center"/>
          </w:tcPr>
          <w:p w14:paraId="284257C3"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23,2</w:t>
            </w:r>
          </w:p>
        </w:tc>
      </w:tr>
      <w:tr w:rsidR="007709A7" w:rsidRPr="002D59DC" w14:paraId="5505388D" w14:textId="77777777" w:rsidTr="007310E3">
        <w:trPr>
          <w:trHeight w:val="20"/>
        </w:trPr>
        <w:tc>
          <w:tcPr>
            <w:tcW w:w="1117" w:type="dxa"/>
            <w:vAlign w:val="center"/>
          </w:tcPr>
          <w:p w14:paraId="34AF5D70"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2.5</w:t>
            </w:r>
          </w:p>
        </w:tc>
        <w:tc>
          <w:tcPr>
            <w:tcW w:w="3732" w:type="dxa"/>
            <w:vAlign w:val="center"/>
          </w:tcPr>
          <w:p w14:paraId="46A0732B"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Число городских поселений всего, в том числе:</w:t>
            </w:r>
          </w:p>
        </w:tc>
        <w:tc>
          <w:tcPr>
            <w:tcW w:w="1843" w:type="dxa"/>
            <w:vAlign w:val="center"/>
          </w:tcPr>
          <w:p w14:paraId="146F1E87" w14:textId="77777777" w:rsidR="007709A7" w:rsidRPr="002D59DC" w:rsidRDefault="007709A7"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единиц/тыс. чел.</w:t>
            </w:r>
          </w:p>
        </w:tc>
        <w:tc>
          <w:tcPr>
            <w:tcW w:w="1701" w:type="dxa"/>
            <w:vAlign w:val="center"/>
          </w:tcPr>
          <w:p w14:paraId="05F2D5B9"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c>
          <w:tcPr>
            <w:tcW w:w="1417" w:type="dxa"/>
            <w:vAlign w:val="center"/>
          </w:tcPr>
          <w:p w14:paraId="4FFDC1EB"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r>
      <w:tr w:rsidR="007709A7" w:rsidRPr="002D59DC" w14:paraId="1220E0B5" w14:textId="77777777" w:rsidTr="007310E3">
        <w:trPr>
          <w:trHeight w:val="20"/>
        </w:trPr>
        <w:tc>
          <w:tcPr>
            <w:tcW w:w="1117" w:type="dxa"/>
            <w:vAlign w:val="center"/>
          </w:tcPr>
          <w:p w14:paraId="44574D71"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2.5.1</w:t>
            </w:r>
          </w:p>
        </w:tc>
        <w:tc>
          <w:tcPr>
            <w:tcW w:w="3732" w:type="dxa"/>
            <w:vAlign w:val="center"/>
          </w:tcPr>
          <w:p w14:paraId="6442C82F"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городов</w:t>
            </w:r>
          </w:p>
        </w:tc>
        <w:tc>
          <w:tcPr>
            <w:tcW w:w="1843" w:type="dxa"/>
            <w:vAlign w:val="center"/>
          </w:tcPr>
          <w:p w14:paraId="71068EA2"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единиц/тыс. чел.</w:t>
            </w:r>
          </w:p>
        </w:tc>
        <w:tc>
          <w:tcPr>
            <w:tcW w:w="1701" w:type="dxa"/>
            <w:vAlign w:val="center"/>
          </w:tcPr>
          <w:p w14:paraId="239ADBB5"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c>
          <w:tcPr>
            <w:tcW w:w="1417" w:type="dxa"/>
            <w:vAlign w:val="center"/>
          </w:tcPr>
          <w:p w14:paraId="06EB762A"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r>
      <w:tr w:rsidR="007709A7" w:rsidRPr="002D59DC" w14:paraId="1D591ECB" w14:textId="77777777" w:rsidTr="007310E3">
        <w:trPr>
          <w:trHeight w:val="20"/>
        </w:trPr>
        <w:tc>
          <w:tcPr>
            <w:tcW w:w="1117" w:type="dxa"/>
            <w:vAlign w:val="center"/>
          </w:tcPr>
          <w:p w14:paraId="1259431E"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2.6</w:t>
            </w:r>
          </w:p>
        </w:tc>
        <w:tc>
          <w:tcPr>
            <w:tcW w:w="3732" w:type="dxa"/>
            <w:vAlign w:val="bottom"/>
          </w:tcPr>
          <w:p w14:paraId="057094B1"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Число сельских поселений</w:t>
            </w:r>
          </w:p>
        </w:tc>
        <w:tc>
          <w:tcPr>
            <w:tcW w:w="1843" w:type="dxa"/>
            <w:vAlign w:val="center"/>
          </w:tcPr>
          <w:p w14:paraId="4B050605"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единиц/тыс. чел.</w:t>
            </w:r>
          </w:p>
        </w:tc>
        <w:tc>
          <w:tcPr>
            <w:tcW w:w="1701" w:type="dxa"/>
            <w:vAlign w:val="center"/>
          </w:tcPr>
          <w:p w14:paraId="1AC4BEBE"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w:t>
            </w:r>
          </w:p>
        </w:tc>
        <w:tc>
          <w:tcPr>
            <w:tcW w:w="1417" w:type="dxa"/>
            <w:vAlign w:val="center"/>
          </w:tcPr>
          <w:p w14:paraId="08D63919"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w:t>
            </w:r>
          </w:p>
        </w:tc>
      </w:tr>
      <w:tr w:rsidR="007709A7" w:rsidRPr="002D59DC" w14:paraId="3A7B4324" w14:textId="77777777" w:rsidTr="007310E3">
        <w:trPr>
          <w:trHeight w:val="20"/>
        </w:trPr>
        <w:tc>
          <w:tcPr>
            <w:tcW w:w="1117" w:type="dxa"/>
            <w:vAlign w:val="center"/>
          </w:tcPr>
          <w:p w14:paraId="7EFF19C0"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Align w:val="bottom"/>
          </w:tcPr>
          <w:p w14:paraId="1B8BC9F2"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в том числе населённых пунктов</w:t>
            </w:r>
          </w:p>
        </w:tc>
        <w:tc>
          <w:tcPr>
            <w:tcW w:w="1843" w:type="dxa"/>
            <w:vAlign w:val="center"/>
          </w:tcPr>
          <w:p w14:paraId="5CCF11AB"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единиц/тыс. чел.</w:t>
            </w:r>
          </w:p>
        </w:tc>
        <w:tc>
          <w:tcPr>
            <w:tcW w:w="1701" w:type="dxa"/>
            <w:vAlign w:val="center"/>
          </w:tcPr>
          <w:p w14:paraId="0EE5B546"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318</w:t>
            </w:r>
          </w:p>
        </w:tc>
        <w:tc>
          <w:tcPr>
            <w:tcW w:w="1417" w:type="dxa"/>
            <w:vAlign w:val="center"/>
          </w:tcPr>
          <w:p w14:paraId="1D680457" w14:textId="77777777" w:rsidR="007709A7" w:rsidRPr="002D59DC" w:rsidRDefault="007709A7" w:rsidP="00AD7A2E">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318</w:t>
            </w:r>
          </w:p>
        </w:tc>
      </w:tr>
      <w:tr w:rsidR="007709A7" w:rsidRPr="002D59DC" w14:paraId="142DC886" w14:textId="77777777" w:rsidTr="007310E3">
        <w:trPr>
          <w:trHeight w:val="20"/>
        </w:trPr>
        <w:tc>
          <w:tcPr>
            <w:tcW w:w="1117" w:type="dxa"/>
            <w:vAlign w:val="center"/>
          </w:tcPr>
          <w:p w14:paraId="25CB8523"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b/>
                <w:bCs/>
                <w:kern w:val="0"/>
                <w:sz w:val="20"/>
                <w:szCs w:val="20"/>
                <w14:ligatures w14:val="none"/>
              </w:rPr>
            </w:pPr>
            <w:r w:rsidRPr="002D59DC">
              <w:rPr>
                <w:rFonts w:ascii="Times New Roman" w:eastAsia="Calibri" w:hAnsi="Times New Roman" w:cs="Times New Roman"/>
                <w:b/>
                <w:bCs/>
                <w:kern w:val="0"/>
                <w:sz w:val="20"/>
                <w:szCs w:val="20"/>
                <w14:ligatures w14:val="none"/>
              </w:rPr>
              <w:t>3</w:t>
            </w:r>
          </w:p>
        </w:tc>
        <w:tc>
          <w:tcPr>
            <w:tcW w:w="3732" w:type="dxa"/>
            <w:tcBorders>
              <w:right w:val="single" w:sz="4" w:space="0" w:color="auto"/>
            </w:tcBorders>
            <w:vAlign w:val="center"/>
          </w:tcPr>
          <w:p w14:paraId="0BBF4704"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b/>
                <w:bCs/>
                <w:kern w:val="0"/>
                <w:sz w:val="20"/>
                <w:szCs w:val="20"/>
                <w14:ligatures w14:val="none"/>
              </w:rPr>
            </w:pPr>
            <w:r w:rsidRPr="002D59DC">
              <w:rPr>
                <w:rFonts w:ascii="Times New Roman" w:eastAsia="Calibri" w:hAnsi="Times New Roman" w:cs="Times New Roman"/>
                <w:b/>
                <w:bCs/>
                <w:kern w:val="0"/>
                <w:sz w:val="20"/>
                <w:szCs w:val="20"/>
                <w14:ligatures w14:val="none"/>
              </w:rPr>
              <w:t>Объекты социального и культурно-бытового обслуживания</w:t>
            </w:r>
          </w:p>
        </w:tc>
        <w:tc>
          <w:tcPr>
            <w:tcW w:w="1843" w:type="dxa"/>
            <w:tcBorders>
              <w:left w:val="single" w:sz="4" w:space="0" w:color="auto"/>
              <w:right w:val="single" w:sz="4" w:space="0" w:color="auto"/>
            </w:tcBorders>
            <w:vAlign w:val="center"/>
          </w:tcPr>
          <w:p w14:paraId="441419E1"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b/>
                <w:bCs/>
                <w:kern w:val="0"/>
                <w:sz w:val="20"/>
                <w:szCs w:val="20"/>
                <w14:ligatures w14:val="none"/>
              </w:rPr>
            </w:pPr>
          </w:p>
        </w:tc>
        <w:tc>
          <w:tcPr>
            <w:tcW w:w="1701" w:type="dxa"/>
            <w:tcBorders>
              <w:left w:val="single" w:sz="4" w:space="0" w:color="auto"/>
              <w:right w:val="single" w:sz="4" w:space="0" w:color="auto"/>
            </w:tcBorders>
            <w:vAlign w:val="center"/>
          </w:tcPr>
          <w:p w14:paraId="523193C5"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b/>
                <w:bCs/>
                <w:kern w:val="0"/>
                <w:sz w:val="20"/>
                <w:szCs w:val="20"/>
                <w14:ligatures w14:val="none"/>
              </w:rPr>
            </w:pPr>
          </w:p>
        </w:tc>
        <w:tc>
          <w:tcPr>
            <w:tcW w:w="1417" w:type="dxa"/>
            <w:tcBorders>
              <w:left w:val="single" w:sz="4" w:space="0" w:color="auto"/>
            </w:tcBorders>
            <w:vAlign w:val="center"/>
          </w:tcPr>
          <w:p w14:paraId="52FECDE6" w14:textId="77777777" w:rsidR="007709A7" w:rsidRPr="002D59DC" w:rsidRDefault="007709A7" w:rsidP="00AD7A2E">
            <w:pPr>
              <w:tabs>
                <w:tab w:val="left" w:pos="0"/>
                <w:tab w:val="left" w:pos="142"/>
                <w:tab w:val="left" w:pos="284"/>
              </w:tabs>
              <w:spacing w:after="0" w:line="360" w:lineRule="auto"/>
              <w:ind w:right="-1" w:firstLine="62"/>
              <w:jc w:val="center"/>
              <w:rPr>
                <w:rFonts w:ascii="Times New Roman" w:eastAsia="Calibri" w:hAnsi="Times New Roman" w:cs="Times New Roman"/>
                <w:b/>
                <w:bCs/>
                <w:kern w:val="0"/>
                <w:sz w:val="20"/>
                <w:szCs w:val="20"/>
                <w14:ligatures w14:val="none"/>
              </w:rPr>
            </w:pPr>
          </w:p>
        </w:tc>
      </w:tr>
      <w:tr w:rsidR="007709A7" w:rsidRPr="002D59DC" w14:paraId="7630183F" w14:textId="77777777" w:rsidTr="007310E3">
        <w:trPr>
          <w:trHeight w:val="20"/>
        </w:trPr>
        <w:tc>
          <w:tcPr>
            <w:tcW w:w="1117" w:type="dxa"/>
            <w:vAlign w:val="center"/>
          </w:tcPr>
          <w:p w14:paraId="3B727999"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3.1</w:t>
            </w:r>
          </w:p>
        </w:tc>
        <w:tc>
          <w:tcPr>
            <w:tcW w:w="3732" w:type="dxa"/>
            <w:vAlign w:val="center"/>
          </w:tcPr>
          <w:p w14:paraId="31AFAFE9"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Дошкольные общеобразовательные учреждения</w:t>
            </w:r>
          </w:p>
        </w:tc>
        <w:tc>
          <w:tcPr>
            <w:tcW w:w="1843" w:type="dxa"/>
            <w:tcBorders>
              <w:right w:val="single" w:sz="4" w:space="0" w:color="auto"/>
            </w:tcBorders>
            <w:vAlign w:val="center"/>
          </w:tcPr>
          <w:p w14:paraId="3BFC4281" w14:textId="63D7860F" w:rsidR="007709A7" w:rsidRPr="002D59DC" w:rsidRDefault="001564D1"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579025EE" w14:textId="3981B9B0" w:rsidR="007709A7"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6</w:t>
            </w:r>
          </w:p>
        </w:tc>
        <w:tc>
          <w:tcPr>
            <w:tcW w:w="1417" w:type="dxa"/>
            <w:tcBorders>
              <w:left w:val="single" w:sz="4" w:space="0" w:color="auto"/>
            </w:tcBorders>
            <w:vAlign w:val="center"/>
          </w:tcPr>
          <w:p w14:paraId="500BF7D9" w14:textId="3F0D516E" w:rsidR="007709A7"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6</w:t>
            </w:r>
          </w:p>
        </w:tc>
      </w:tr>
      <w:tr w:rsidR="001564D1" w:rsidRPr="002D59DC" w14:paraId="038E29D8" w14:textId="77777777" w:rsidTr="007310E3">
        <w:trPr>
          <w:trHeight w:val="20"/>
        </w:trPr>
        <w:tc>
          <w:tcPr>
            <w:tcW w:w="1117" w:type="dxa"/>
            <w:vAlign w:val="center"/>
          </w:tcPr>
          <w:p w14:paraId="02A36A4B"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3.2</w:t>
            </w:r>
          </w:p>
        </w:tc>
        <w:tc>
          <w:tcPr>
            <w:tcW w:w="3732" w:type="dxa"/>
            <w:vAlign w:val="center"/>
          </w:tcPr>
          <w:p w14:paraId="52316A54"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Общеобразовательные школы</w:t>
            </w:r>
          </w:p>
        </w:tc>
        <w:tc>
          <w:tcPr>
            <w:tcW w:w="1843" w:type="dxa"/>
            <w:tcBorders>
              <w:right w:val="single" w:sz="4" w:space="0" w:color="auto"/>
            </w:tcBorders>
          </w:tcPr>
          <w:p w14:paraId="4CC9035E" w14:textId="77F7A0C0"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5692F860" w14:textId="141D8ADF"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7</w:t>
            </w:r>
          </w:p>
        </w:tc>
        <w:tc>
          <w:tcPr>
            <w:tcW w:w="1417" w:type="dxa"/>
            <w:tcBorders>
              <w:left w:val="single" w:sz="4" w:space="0" w:color="auto"/>
            </w:tcBorders>
            <w:vAlign w:val="center"/>
          </w:tcPr>
          <w:p w14:paraId="5F4F62CD" w14:textId="66BAA6CD"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7</w:t>
            </w:r>
          </w:p>
        </w:tc>
      </w:tr>
      <w:tr w:rsidR="001564D1" w:rsidRPr="002D59DC" w14:paraId="78CBF45D" w14:textId="77777777" w:rsidTr="007310E3">
        <w:trPr>
          <w:trHeight w:val="20"/>
        </w:trPr>
        <w:tc>
          <w:tcPr>
            <w:tcW w:w="1117" w:type="dxa"/>
            <w:vAlign w:val="center"/>
          </w:tcPr>
          <w:p w14:paraId="528D85B5"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3.3</w:t>
            </w:r>
          </w:p>
        </w:tc>
        <w:tc>
          <w:tcPr>
            <w:tcW w:w="3732" w:type="dxa"/>
            <w:vAlign w:val="center"/>
          </w:tcPr>
          <w:p w14:paraId="1A4F5AC8" w14:textId="17FDDEA2" w:rsidR="001564D1" w:rsidRPr="002D59DC" w:rsidRDefault="001564D1" w:rsidP="001564D1">
            <w:pPr>
              <w:tabs>
                <w:tab w:val="left" w:pos="0"/>
                <w:tab w:val="left" w:pos="142"/>
                <w:tab w:val="left" w:pos="284"/>
              </w:tabs>
              <w:spacing w:after="0" w:line="240" w:lineRule="auto"/>
              <w:ind w:right="-1"/>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Учреждения дополнительного образования</w:t>
            </w:r>
          </w:p>
        </w:tc>
        <w:tc>
          <w:tcPr>
            <w:tcW w:w="1843" w:type="dxa"/>
            <w:tcBorders>
              <w:right w:val="single" w:sz="4" w:space="0" w:color="auto"/>
            </w:tcBorders>
          </w:tcPr>
          <w:p w14:paraId="715A5EF4" w14:textId="0C965115"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32F9AE9A" w14:textId="02EEFC4D"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c>
          <w:tcPr>
            <w:tcW w:w="1417" w:type="dxa"/>
            <w:tcBorders>
              <w:left w:val="single" w:sz="4" w:space="0" w:color="auto"/>
            </w:tcBorders>
            <w:vAlign w:val="center"/>
          </w:tcPr>
          <w:p w14:paraId="2FAC1C71" w14:textId="4E2E4C81"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r>
      <w:tr w:rsidR="001564D1" w:rsidRPr="002D59DC" w14:paraId="04C8011A" w14:textId="77777777" w:rsidTr="007310E3">
        <w:trPr>
          <w:trHeight w:val="20"/>
        </w:trPr>
        <w:tc>
          <w:tcPr>
            <w:tcW w:w="1117" w:type="dxa"/>
            <w:vAlign w:val="center"/>
          </w:tcPr>
          <w:p w14:paraId="527F7250"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3.4</w:t>
            </w:r>
          </w:p>
        </w:tc>
        <w:tc>
          <w:tcPr>
            <w:tcW w:w="3732" w:type="dxa"/>
            <w:vAlign w:val="center"/>
          </w:tcPr>
          <w:p w14:paraId="7E515979"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Больничные учреждения</w:t>
            </w:r>
          </w:p>
        </w:tc>
        <w:tc>
          <w:tcPr>
            <w:tcW w:w="1843" w:type="dxa"/>
            <w:tcBorders>
              <w:right w:val="single" w:sz="4" w:space="0" w:color="auto"/>
            </w:tcBorders>
          </w:tcPr>
          <w:p w14:paraId="11E2852D" w14:textId="14964E96"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3A1BB988" w14:textId="7F19E478"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c>
          <w:tcPr>
            <w:tcW w:w="1417" w:type="dxa"/>
            <w:tcBorders>
              <w:left w:val="single" w:sz="4" w:space="0" w:color="auto"/>
            </w:tcBorders>
            <w:vAlign w:val="center"/>
          </w:tcPr>
          <w:p w14:paraId="54A97A5C" w14:textId="10121C6B"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r>
      <w:tr w:rsidR="001564D1" w:rsidRPr="002D59DC" w14:paraId="64402762" w14:textId="77777777" w:rsidTr="007310E3">
        <w:trPr>
          <w:trHeight w:val="20"/>
        </w:trPr>
        <w:tc>
          <w:tcPr>
            <w:tcW w:w="1117" w:type="dxa"/>
            <w:vAlign w:val="center"/>
          </w:tcPr>
          <w:p w14:paraId="117A1CA5"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3.5</w:t>
            </w:r>
          </w:p>
        </w:tc>
        <w:tc>
          <w:tcPr>
            <w:tcW w:w="3732" w:type="dxa"/>
            <w:vAlign w:val="center"/>
          </w:tcPr>
          <w:p w14:paraId="14A9AFD3"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Амбулаторно - поликлинические учреждения</w:t>
            </w:r>
          </w:p>
        </w:tc>
        <w:tc>
          <w:tcPr>
            <w:tcW w:w="1843" w:type="dxa"/>
            <w:tcBorders>
              <w:right w:val="single" w:sz="4" w:space="0" w:color="auto"/>
            </w:tcBorders>
          </w:tcPr>
          <w:p w14:paraId="4CCAE8E0" w14:textId="0687ED02"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1F54AE32" w14:textId="1AC37F95"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c>
          <w:tcPr>
            <w:tcW w:w="1417" w:type="dxa"/>
            <w:tcBorders>
              <w:left w:val="single" w:sz="4" w:space="0" w:color="auto"/>
            </w:tcBorders>
            <w:vAlign w:val="center"/>
          </w:tcPr>
          <w:p w14:paraId="0EAB7F52" w14:textId="45261717"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r>
      <w:tr w:rsidR="001564D1" w:rsidRPr="002D59DC" w14:paraId="55ADB7A9" w14:textId="77777777" w:rsidTr="007310E3">
        <w:trPr>
          <w:trHeight w:val="20"/>
        </w:trPr>
        <w:tc>
          <w:tcPr>
            <w:tcW w:w="1117" w:type="dxa"/>
            <w:vAlign w:val="center"/>
          </w:tcPr>
          <w:p w14:paraId="3DF8FAAE"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3.6</w:t>
            </w:r>
          </w:p>
        </w:tc>
        <w:tc>
          <w:tcPr>
            <w:tcW w:w="3732" w:type="dxa"/>
            <w:vAlign w:val="center"/>
          </w:tcPr>
          <w:p w14:paraId="13B5B5FD" w14:textId="77777777" w:rsidR="001564D1" w:rsidRPr="002D59DC" w:rsidRDefault="001564D1" w:rsidP="001564D1">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ФАП</w:t>
            </w:r>
          </w:p>
        </w:tc>
        <w:tc>
          <w:tcPr>
            <w:tcW w:w="1843" w:type="dxa"/>
            <w:tcBorders>
              <w:right w:val="single" w:sz="4" w:space="0" w:color="auto"/>
            </w:tcBorders>
          </w:tcPr>
          <w:p w14:paraId="3D13570B" w14:textId="28520AA7"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29FF1A50" w14:textId="77777777"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7</w:t>
            </w:r>
          </w:p>
        </w:tc>
        <w:tc>
          <w:tcPr>
            <w:tcW w:w="1417" w:type="dxa"/>
            <w:tcBorders>
              <w:left w:val="single" w:sz="4" w:space="0" w:color="auto"/>
            </w:tcBorders>
            <w:vAlign w:val="center"/>
          </w:tcPr>
          <w:p w14:paraId="3AA13652" w14:textId="77777777"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7</w:t>
            </w:r>
          </w:p>
        </w:tc>
      </w:tr>
      <w:tr w:rsidR="001564D1" w:rsidRPr="002D59DC" w14:paraId="29FAEC6D" w14:textId="77777777" w:rsidTr="007310E3">
        <w:trPr>
          <w:trHeight w:val="20"/>
        </w:trPr>
        <w:tc>
          <w:tcPr>
            <w:tcW w:w="1117" w:type="dxa"/>
            <w:vAlign w:val="center"/>
          </w:tcPr>
          <w:p w14:paraId="046BC05D"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3.7</w:t>
            </w:r>
          </w:p>
        </w:tc>
        <w:tc>
          <w:tcPr>
            <w:tcW w:w="3732" w:type="dxa"/>
            <w:vAlign w:val="center"/>
          </w:tcPr>
          <w:p w14:paraId="34BF6DD4" w14:textId="77777777" w:rsidR="001564D1" w:rsidRPr="002D59DC" w:rsidRDefault="001564D1" w:rsidP="001564D1">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Станции скорой медицинской помощи</w:t>
            </w:r>
          </w:p>
        </w:tc>
        <w:tc>
          <w:tcPr>
            <w:tcW w:w="1843" w:type="dxa"/>
            <w:tcBorders>
              <w:right w:val="single" w:sz="4" w:space="0" w:color="auto"/>
            </w:tcBorders>
          </w:tcPr>
          <w:p w14:paraId="2EE520C7" w14:textId="45F19247"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27274611" w14:textId="6E059C84"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c>
          <w:tcPr>
            <w:tcW w:w="1417" w:type="dxa"/>
            <w:tcBorders>
              <w:left w:val="single" w:sz="4" w:space="0" w:color="auto"/>
            </w:tcBorders>
            <w:vAlign w:val="center"/>
          </w:tcPr>
          <w:p w14:paraId="28B7B080" w14:textId="3AB57CF1"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p>
        </w:tc>
      </w:tr>
      <w:tr w:rsidR="001564D1" w:rsidRPr="002D59DC" w14:paraId="2E7C7120" w14:textId="77777777" w:rsidTr="007310E3">
        <w:trPr>
          <w:trHeight w:val="20"/>
        </w:trPr>
        <w:tc>
          <w:tcPr>
            <w:tcW w:w="1117" w:type="dxa"/>
            <w:vAlign w:val="center"/>
          </w:tcPr>
          <w:p w14:paraId="39ECFEEB"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3.8</w:t>
            </w:r>
          </w:p>
        </w:tc>
        <w:tc>
          <w:tcPr>
            <w:tcW w:w="3732" w:type="dxa"/>
            <w:vAlign w:val="center"/>
          </w:tcPr>
          <w:p w14:paraId="53FC6106" w14:textId="77777777" w:rsidR="001564D1" w:rsidRPr="002D59DC" w:rsidRDefault="001564D1" w:rsidP="001564D1">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Объекты социального обеспечения</w:t>
            </w:r>
          </w:p>
        </w:tc>
        <w:tc>
          <w:tcPr>
            <w:tcW w:w="1843" w:type="dxa"/>
            <w:tcBorders>
              <w:right w:val="single" w:sz="4" w:space="0" w:color="auto"/>
            </w:tcBorders>
          </w:tcPr>
          <w:p w14:paraId="1423135A" w14:textId="2340860A"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20AA13F4" w14:textId="6C31948A"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3</w:t>
            </w:r>
          </w:p>
        </w:tc>
        <w:tc>
          <w:tcPr>
            <w:tcW w:w="1417" w:type="dxa"/>
            <w:tcBorders>
              <w:left w:val="single" w:sz="4" w:space="0" w:color="auto"/>
            </w:tcBorders>
            <w:vAlign w:val="center"/>
          </w:tcPr>
          <w:p w14:paraId="37CC2A38" w14:textId="77777777"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w:t>
            </w:r>
          </w:p>
        </w:tc>
      </w:tr>
      <w:tr w:rsidR="001564D1" w:rsidRPr="002D59DC" w14:paraId="4741DDDD" w14:textId="77777777" w:rsidTr="007310E3">
        <w:trPr>
          <w:trHeight w:val="20"/>
        </w:trPr>
        <w:tc>
          <w:tcPr>
            <w:tcW w:w="1117" w:type="dxa"/>
            <w:vAlign w:val="center"/>
          </w:tcPr>
          <w:p w14:paraId="770C96BD"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3.9</w:t>
            </w:r>
          </w:p>
        </w:tc>
        <w:tc>
          <w:tcPr>
            <w:tcW w:w="3732" w:type="dxa"/>
            <w:vAlign w:val="center"/>
          </w:tcPr>
          <w:p w14:paraId="38FFC0C1"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Клубы</w:t>
            </w:r>
          </w:p>
        </w:tc>
        <w:tc>
          <w:tcPr>
            <w:tcW w:w="1843" w:type="dxa"/>
            <w:tcBorders>
              <w:right w:val="single" w:sz="4" w:space="0" w:color="auto"/>
            </w:tcBorders>
          </w:tcPr>
          <w:p w14:paraId="46927BC3" w14:textId="583CDFFE"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7CA2C4E6" w14:textId="29783A1F" w:rsidR="001564D1" w:rsidRPr="002D59DC" w:rsidRDefault="001564D1"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15</w:t>
            </w:r>
          </w:p>
        </w:tc>
        <w:tc>
          <w:tcPr>
            <w:tcW w:w="1417" w:type="dxa"/>
            <w:tcBorders>
              <w:left w:val="single" w:sz="4" w:space="0" w:color="auto"/>
            </w:tcBorders>
            <w:vAlign w:val="center"/>
          </w:tcPr>
          <w:p w14:paraId="0B689C53" w14:textId="7A4245E8"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15</w:t>
            </w:r>
          </w:p>
        </w:tc>
      </w:tr>
      <w:tr w:rsidR="001564D1" w:rsidRPr="002D59DC" w14:paraId="39A07685" w14:textId="77777777" w:rsidTr="007310E3">
        <w:trPr>
          <w:trHeight w:val="20"/>
        </w:trPr>
        <w:tc>
          <w:tcPr>
            <w:tcW w:w="1117" w:type="dxa"/>
            <w:vAlign w:val="center"/>
          </w:tcPr>
          <w:p w14:paraId="508B3C00"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3.10</w:t>
            </w:r>
          </w:p>
        </w:tc>
        <w:tc>
          <w:tcPr>
            <w:tcW w:w="3732" w:type="dxa"/>
            <w:vAlign w:val="center"/>
          </w:tcPr>
          <w:p w14:paraId="0889BE45"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Библиотеки</w:t>
            </w:r>
          </w:p>
        </w:tc>
        <w:tc>
          <w:tcPr>
            <w:tcW w:w="1843" w:type="dxa"/>
            <w:tcBorders>
              <w:right w:val="single" w:sz="4" w:space="0" w:color="auto"/>
            </w:tcBorders>
          </w:tcPr>
          <w:p w14:paraId="2755109E" w14:textId="28C514A7"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056B560B" w14:textId="3E48624F" w:rsidR="001564D1" w:rsidRPr="002D59DC" w:rsidRDefault="001564D1"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15</w:t>
            </w:r>
          </w:p>
        </w:tc>
        <w:tc>
          <w:tcPr>
            <w:tcW w:w="1417" w:type="dxa"/>
            <w:tcBorders>
              <w:left w:val="single" w:sz="4" w:space="0" w:color="auto"/>
            </w:tcBorders>
            <w:vAlign w:val="center"/>
          </w:tcPr>
          <w:p w14:paraId="01D092E8" w14:textId="2A15CB80"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16</w:t>
            </w:r>
          </w:p>
        </w:tc>
      </w:tr>
      <w:tr w:rsidR="001564D1" w:rsidRPr="002D59DC" w14:paraId="530FA675" w14:textId="77777777" w:rsidTr="007310E3">
        <w:trPr>
          <w:trHeight w:val="20"/>
        </w:trPr>
        <w:tc>
          <w:tcPr>
            <w:tcW w:w="1117" w:type="dxa"/>
            <w:vAlign w:val="center"/>
          </w:tcPr>
          <w:p w14:paraId="66989A21"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3.11</w:t>
            </w:r>
          </w:p>
        </w:tc>
        <w:tc>
          <w:tcPr>
            <w:tcW w:w="3732" w:type="dxa"/>
            <w:vAlign w:val="center"/>
          </w:tcPr>
          <w:p w14:paraId="075DD92E"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Музеи</w:t>
            </w:r>
          </w:p>
        </w:tc>
        <w:tc>
          <w:tcPr>
            <w:tcW w:w="1843" w:type="dxa"/>
            <w:tcBorders>
              <w:right w:val="single" w:sz="4" w:space="0" w:color="auto"/>
            </w:tcBorders>
          </w:tcPr>
          <w:p w14:paraId="3661707C" w14:textId="01B54E2B"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5325166B" w14:textId="77777777"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w:t>
            </w:r>
          </w:p>
        </w:tc>
        <w:tc>
          <w:tcPr>
            <w:tcW w:w="1417" w:type="dxa"/>
            <w:tcBorders>
              <w:left w:val="single" w:sz="4" w:space="0" w:color="auto"/>
            </w:tcBorders>
            <w:vAlign w:val="center"/>
          </w:tcPr>
          <w:p w14:paraId="50D9EAC0" w14:textId="77777777"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w:t>
            </w:r>
          </w:p>
        </w:tc>
      </w:tr>
      <w:tr w:rsidR="001564D1" w:rsidRPr="002D59DC" w14:paraId="035C4A09" w14:textId="77777777" w:rsidTr="007310E3">
        <w:trPr>
          <w:trHeight w:val="20"/>
        </w:trPr>
        <w:tc>
          <w:tcPr>
            <w:tcW w:w="1117" w:type="dxa"/>
            <w:vAlign w:val="center"/>
          </w:tcPr>
          <w:p w14:paraId="1A71C720"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3.12</w:t>
            </w:r>
          </w:p>
        </w:tc>
        <w:tc>
          <w:tcPr>
            <w:tcW w:w="3732" w:type="dxa"/>
            <w:vAlign w:val="center"/>
          </w:tcPr>
          <w:p w14:paraId="19F0CA54"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Спортивные залы</w:t>
            </w:r>
          </w:p>
        </w:tc>
        <w:tc>
          <w:tcPr>
            <w:tcW w:w="1843" w:type="dxa"/>
            <w:tcBorders>
              <w:right w:val="single" w:sz="4" w:space="0" w:color="auto"/>
            </w:tcBorders>
          </w:tcPr>
          <w:p w14:paraId="458EB8BB" w14:textId="2A11DB2D"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0F51AAF7" w14:textId="4B1C667B"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9</w:t>
            </w:r>
          </w:p>
        </w:tc>
        <w:tc>
          <w:tcPr>
            <w:tcW w:w="1417" w:type="dxa"/>
            <w:tcBorders>
              <w:left w:val="single" w:sz="4" w:space="0" w:color="auto"/>
            </w:tcBorders>
            <w:vAlign w:val="center"/>
          </w:tcPr>
          <w:p w14:paraId="4B186EB7" w14:textId="234415D0"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9</w:t>
            </w:r>
          </w:p>
        </w:tc>
      </w:tr>
      <w:tr w:rsidR="001564D1" w:rsidRPr="002D59DC" w14:paraId="33D02DD6" w14:textId="77777777" w:rsidTr="007310E3">
        <w:trPr>
          <w:trHeight w:val="20"/>
        </w:trPr>
        <w:tc>
          <w:tcPr>
            <w:tcW w:w="1117" w:type="dxa"/>
            <w:vAlign w:val="center"/>
          </w:tcPr>
          <w:p w14:paraId="72685454"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3.13</w:t>
            </w:r>
          </w:p>
        </w:tc>
        <w:tc>
          <w:tcPr>
            <w:tcW w:w="3732" w:type="dxa"/>
            <w:vAlign w:val="center"/>
          </w:tcPr>
          <w:p w14:paraId="27781806" w14:textId="77777777" w:rsidR="001564D1" w:rsidRPr="002D59DC" w:rsidRDefault="001564D1" w:rsidP="001564D1">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Плоскостные сооружения</w:t>
            </w:r>
          </w:p>
        </w:tc>
        <w:tc>
          <w:tcPr>
            <w:tcW w:w="1843" w:type="dxa"/>
            <w:tcBorders>
              <w:right w:val="single" w:sz="4" w:space="0" w:color="auto"/>
            </w:tcBorders>
          </w:tcPr>
          <w:p w14:paraId="453E5B3F" w14:textId="71CA3865" w:rsidR="001564D1" w:rsidRPr="002D59DC" w:rsidRDefault="001564D1" w:rsidP="00AD7A2E">
            <w:pPr>
              <w:tabs>
                <w:tab w:val="left" w:pos="0"/>
                <w:tab w:val="left" w:pos="142"/>
                <w:tab w:val="left" w:pos="284"/>
              </w:tabs>
              <w:spacing w:after="0" w:line="276" w:lineRule="auto"/>
              <w:ind w:right="-1" w:firstLine="380"/>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043F5B27" w14:textId="782D4947"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17</w:t>
            </w:r>
          </w:p>
        </w:tc>
        <w:tc>
          <w:tcPr>
            <w:tcW w:w="1417" w:type="dxa"/>
            <w:tcBorders>
              <w:left w:val="single" w:sz="4" w:space="0" w:color="auto"/>
            </w:tcBorders>
            <w:vAlign w:val="center"/>
          </w:tcPr>
          <w:p w14:paraId="0D98A3CA" w14:textId="078D4FBA"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18</w:t>
            </w:r>
          </w:p>
        </w:tc>
      </w:tr>
      <w:tr w:rsidR="001564D1" w:rsidRPr="002D59DC" w14:paraId="0191F2AB" w14:textId="77777777" w:rsidTr="007310E3">
        <w:trPr>
          <w:trHeight w:val="20"/>
        </w:trPr>
        <w:tc>
          <w:tcPr>
            <w:tcW w:w="1117" w:type="dxa"/>
            <w:vAlign w:val="center"/>
          </w:tcPr>
          <w:p w14:paraId="1821C1AE" w14:textId="77777777" w:rsidR="001564D1" w:rsidRPr="002D59DC" w:rsidRDefault="001564D1" w:rsidP="001564D1">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lastRenderedPageBreak/>
              <w:t>3.14</w:t>
            </w:r>
          </w:p>
        </w:tc>
        <w:tc>
          <w:tcPr>
            <w:tcW w:w="3732" w:type="dxa"/>
            <w:vAlign w:val="center"/>
          </w:tcPr>
          <w:p w14:paraId="621000FB" w14:textId="77777777" w:rsidR="001564D1" w:rsidRPr="002D59DC" w:rsidRDefault="001564D1" w:rsidP="001564D1">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Бассейны</w:t>
            </w:r>
          </w:p>
        </w:tc>
        <w:tc>
          <w:tcPr>
            <w:tcW w:w="1843" w:type="dxa"/>
            <w:tcBorders>
              <w:right w:val="single" w:sz="4" w:space="0" w:color="auto"/>
            </w:tcBorders>
          </w:tcPr>
          <w:p w14:paraId="1B02960C" w14:textId="0D3B0D63" w:rsidR="001564D1" w:rsidRPr="002D59DC" w:rsidRDefault="001564D1" w:rsidP="00AD7A2E">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D51B5E">
              <w:rPr>
                <w:rFonts w:ascii="Times New Roman" w:eastAsia="Calibri" w:hAnsi="Times New Roman" w:cs="Times New Roman"/>
                <w:kern w:val="0"/>
                <w:sz w:val="20"/>
                <w:szCs w:val="20"/>
                <w14:ligatures w14:val="none"/>
              </w:rPr>
              <w:t>объект</w:t>
            </w:r>
          </w:p>
        </w:tc>
        <w:tc>
          <w:tcPr>
            <w:tcW w:w="1701" w:type="dxa"/>
            <w:tcBorders>
              <w:left w:val="single" w:sz="4" w:space="0" w:color="auto"/>
              <w:right w:val="single" w:sz="4" w:space="0" w:color="auto"/>
            </w:tcBorders>
            <w:vAlign w:val="center"/>
          </w:tcPr>
          <w:p w14:paraId="4D42FD4F" w14:textId="77777777" w:rsidR="001564D1" w:rsidRPr="002D59DC" w:rsidRDefault="001564D1"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0</w:t>
            </w:r>
          </w:p>
        </w:tc>
        <w:tc>
          <w:tcPr>
            <w:tcW w:w="1417" w:type="dxa"/>
            <w:tcBorders>
              <w:left w:val="single" w:sz="4" w:space="0" w:color="auto"/>
            </w:tcBorders>
            <w:vAlign w:val="center"/>
          </w:tcPr>
          <w:p w14:paraId="1DFCAD52" w14:textId="77777777" w:rsidR="001564D1" w:rsidRPr="002D59DC" w:rsidRDefault="001564D1"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0</w:t>
            </w:r>
          </w:p>
        </w:tc>
      </w:tr>
      <w:tr w:rsidR="007709A7" w:rsidRPr="002D59DC" w14:paraId="1FD9E2F3" w14:textId="77777777" w:rsidTr="007310E3">
        <w:trPr>
          <w:trHeight w:val="20"/>
        </w:trPr>
        <w:tc>
          <w:tcPr>
            <w:tcW w:w="1117" w:type="dxa"/>
            <w:vAlign w:val="center"/>
          </w:tcPr>
          <w:p w14:paraId="2FB8D1EA"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4</w:t>
            </w:r>
          </w:p>
        </w:tc>
        <w:tc>
          <w:tcPr>
            <w:tcW w:w="3732" w:type="dxa"/>
            <w:tcBorders>
              <w:right w:val="single" w:sz="4" w:space="0" w:color="auto"/>
            </w:tcBorders>
            <w:vAlign w:val="center"/>
          </w:tcPr>
          <w:p w14:paraId="6059D91E"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kern w:val="0"/>
                <w:sz w:val="20"/>
                <w:szCs w:val="20"/>
                <w14:ligatures w14:val="none"/>
              </w:rPr>
              <w:t>Транспортная инфраструктура</w:t>
            </w:r>
          </w:p>
        </w:tc>
        <w:tc>
          <w:tcPr>
            <w:tcW w:w="1843" w:type="dxa"/>
            <w:tcBorders>
              <w:left w:val="single" w:sz="4" w:space="0" w:color="auto"/>
              <w:right w:val="single" w:sz="4" w:space="0" w:color="auto"/>
            </w:tcBorders>
            <w:vAlign w:val="center"/>
          </w:tcPr>
          <w:p w14:paraId="71EB4F4D" w14:textId="77777777" w:rsidR="007709A7" w:rsidRPr="002D59DC" w:rsidRDefault="007709A7" w:rsidP="00AD7A2E">
            <w:pPr>
              <w:widowControl w:val="0"/>
              <w:tabs>
                <w:tab w:val="left" w:pos="0"/>
                <w:tab w:val="left" w:pos="142"/>
                <w:tab w:val="left" w:pos="284"/>
              </w:tabs>
              <w:autoSpaceDE w:val="0"/>
              <w:autoSpaceDN w:val="0"/>
              <w:adjustRightInd w:val="0"/>
              <w:spacing w:after="0" w:line="276" w:lineRule="auto"/>
              <w:ind w:right="-1" w:firstLine="680"/>
              <w:rPr>
                <w:rFonts w:ascii="Times New Roman" w:eastAsia="Calibri" w:hAnsi="Times New Roman" w:cs="Times New Roman"/>
                <w:b/>
                <w:kern w:val="0"/>
                <w:sz w:val="20"/>
                <w:szCs w:val="20"/>
                <w14:ligatures w14:val="none"/>
              </w:rPr>
            </w:pPr>
          </w:p>
        </w:tc>
        <w:tc>
          <w:tcPr>
            <w:tcW w:w="1701" w:type="dxa"/>
            <w:tcBorders>
              <w:left w:val="single" w:sz="4" w:space="0" w:color="auto"/>
              <w:right w:val="single" w:sz="4" w:space="0" w:color="auto"/>
            </w:tcBorders>
            <w:vAlign w:val="center"/>
          </w:tcPr>
          <w:p w14:paraId="6B4E4364"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680"/>
              <w:jc w:val="center"/>
              <w:rPr>
                <w:rFonts w:ascii="Times New Roman" w:eastAsia="Calibri" w:hAnsi="Times New Roman" w:cs="Times New Roman"/>
                <w:b/>
                <w:kern w:val="0"/>
                <w:sz w:val="20"/>
                <w:szCs w:val="20"/>
                <w14:ligatures w14:val="none"/>
              </w:rPr>
            </w:pPr>
          </w:p>
        </w:tc>
        <w:tc>
          <w:tcPr>
            <w:tcW w:w="1417" w:type="dxa"/>
            <w:tcBorders>
              <w:left w:val="single" w:sz="4" w:space="0" w:color="auto"/>
            </w:tcBorders>
            <w:vAlign w:val="center"/>
          </w:tcPr>
          <w:p w14:paraId="347C4E70"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680"/>
              <w:jc w:val="center"/>
              <w:rPr>
                <w:rFonts w:ascii="Times New Roman" w:eastAsia="Calibri" w:hAnsi="Times New Roman" w:cs="Times New Roman"/>
                <w:b/>
                <w:kern w:val="0"/>
                <w:sz w:val="20"/>
                <w:szCs w:val="20"/>
                <w14:ligatures w14:val="none"/>
              </w:rPr>
            </w:pPr>
          </w:p>
        </w:tc>
      </w:tr>
      <w:tr w:rsidR="007709A7" w:rsidRPr="002D59DC" w14:paraId="1CD4D0F3" w14:textId="77777777" w:rsidTr="007310E3">
        <w:trPr>
          <w:trHeight w:val="20"/>
        </w:trPr>
        <w:tc>
          <w:tcPr>
            <w:tcW w:w="1117" w:type="dxa"/>
            <w:vAlign w:val="center"/>
          </w:tcPr>
          <w:p w14:paraId="04E449F7"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4.1</w:t>
            </w:r>
          </w:p>
        </w:tc>
        <w:tc>
          <w:tcPr>
            <w:tcW w:w="3732" w:type="dxa"/>
            <w:tcBorders>
              <w:right w:val="single" w:sz="4" w:space="0" w:color="auto"/>
            </w:tcBorders>
            <w:vAlign w:val="center"/>
          </w:tcPr>
          <w:p w14:paraId="44F6395C" w14:textId="0CCEEFC0" w:rsidR="007709A7" w:rsidRPr="002D59DC" w:rsidRDefault="007709A7" w:rsidP="002D59DC">
            <w:pPr>
              <w:widowControl w:val="0"/>
              <w:tabs>
                <w:tab w:val="left" w:pos="0"/>
                <w:tab w:val="left" w:pos="142"/>
                <w:tab w:val="left" w:pos="284"/>
              </w:tabs>
              <w:autoSpaceDE w:val="0"/>
              <w:autoSpaceDN w:val="0"/>
              <w:adjustRightInd w:val="0"/>
              <w:spacing w:after="0" w:line="276" w:lineRule="auto"/>
              <w:ind w:right="-29" w:hanging="62"/>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Протяженность железнодорожной сети - всего</w:t>
            </w:r>
            <w:r w:rsidR="001564D1">
              <w:rPr>
                <w:rFonts w:ascii="Times New Roman" w:eastAsia="Calibri" w:hAnsi="Times New Roman" w:cs="Times New Roman"/>
                <w:kern w:val="0"/>
                <w:sz w:val="20"/>
                <w:szCs w:val="20"/>
                <w14:ligatures w14:val="none"/>
              </w:rPr>
              <w:t>,</w:t>
            </w:r>
            <w:r w:rsidRPr="002D59DC">
              <w:rPr>
                <w:rFonts w:ascii="Times New Roman" w:eastAsia="Calibri" w:hAnsi="Times New Roman" w:cs="Times New Roman"/>
                <w:kern w:val="0"/>
                <w:sz w:val="20"/>
                <w:szCs w:val="20"/>
                <w14:ligatures w14:val="none"/>
              </w:rPr>
              <w:t xml:space="preserve"> </w:t>
            </w:r>
            <w:r w:rsidR="001564D1">
              <w:rPr>
                <w:rFonts w:ascii="Times New Roman" w:eastAsia="Calibri" w:hAnsi="Times New Roman" w:cs="Times New Roman"/>
                <w:kern w:val="0"/>
                <w:sz w:val="20"/>
                <w:szCs w:val="20"/>
                <w14:ligatures w14:val="none"/>
              </w:rPr>
              <w:t>в</w:t>
            </w:r>
            <w:r w:rsidRPr="002D59DC">
              <w:rPr>
                <w:rFonts w:ascii="Times New Roman" w:eastAsia="Calibri" w:hAnsi="Times New Roman" w:cs="Times New Roman"/>
                <w:kern w:val="0"/>
                <w:sz w:val="20"/>
                <w:szCs w:val="20"/>
                <w14:ligatures w14:val="none"/>
              </w:rPr>
              <w:t xml:space="preserve"> том числе:</w:t>
            </w:r>
          </w:p>
        </w:tc>
        <w:tc>
          <w:tcPr>
            <w:tcW w:w="1843" w:type="dxa"/>
            <w:tcBorders>
              <w:left w:val="single" w:sz="4" w:space="0" w:color="auto"/>
              <w:right w:val="single" w:sz="4" w:space="0" w:color="auto"/>
            </w:tcBorders>
            <w:vAlign w:val="center"/>
          </w:tcPr>
          <w:p w14:paraId="350353D7"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3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км</w:t>
            </w:r>
          </w:p>
        </w:tc>
        <w:tc>
          <w:tcPr>
            <w:tcW w:w="1701" w:type="dxa"/>
            <w:tcBorders>
              <w:left w:val="single" w:sz="4" w:space="0" w:color="auto"/>
              <w:right w:val="single" w:sz="4" w:space="0" w:color="auto"/>
            </w:tcBorders>
            <w:vAlign w:val="center"/>
          </w:tcPr>
          <w:p w14:paraId="5BB43BA4" w14:textId="7DC42334" w:rsidR="007709A7" w:rsidRPr="002D59DC" w:rsidRDefault="007709A7"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sidRPr="002D59DC">
              <w:rPr>
                <w:rFonts w:ascii="Times New Roman" w:eastAsia="Times New Roman" w:hAnsi="Times New Roman" w:cs="Times New Roman"/>
                <w:kern w:val="0"/>
                <w:sz w:val="20"/>
                <w:szCs w:val="20"/>
                <w:lang w:eastAsia="ru-RU"/>
                <w14:ligatures w14:val="none"/>
              </w:rPr>
              <w:t>14</w:t>
            </w:r>
          </w:p>
        </w:tc>
        <w:tc>
          <w:tcPr>
            <w:tcW w:w="1417" w:type="dxa"/>
            <w:tcBorders>
              <w:left w:val="single" w:sz="4" w:space="0" w:color="auto"/>
            </w:tcBorders>
            <w:vAlign w:val="center"/>
          </w:tcPr>
          <w:p w14:paraId="2C60E8EF" w14:textId="77777777" w:rsidR="007709A7" w:rsidRPr="002D59DC" w:rsidRDefault="007709A7"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sidRPr="002D59DC">
              <w:rPr>
                <w:rFonts w:ascii="Times New Roman" w:eastAsia="Times New Roman" w:hAnsi="Times New Roman" w:cs="Times New Roman"/>
                <w:kern w:val="0"/>
                <w:sz w:val="20"/>
                <w:szCs w:val="20"/>
                <w:lang w:eastAsia="ru-RU"/>
                <w14:ligatures w14:val="none"/>
              </w:rPr>
              <w:t>14</w:t>
            </w:r>
          </w:p>
        </w:tc>
      </w:tr>
      <w:tr w:rsidR="007709A7" w:rsidRPr="002D59DC" w14:paraId="31A3F537" w14:textId="77777777" w:rsidTr="007310E3">
        <w:trPr>
          <w:trHeight w:val="20"/>
        </w:trPr>
        <w:tc>
          <w:tcPr>
            <w:tcW w:w="1117" w:type="dxa"/>
            <w:vAlign w:val="center"/>
          </w:tcPr>
          <w:p w14:paraId="2B60AFA1"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4.1.1</w:t>
            </w:r>
          </w:p>
        </w:tc>
        <w:tc>
          <w:tcPr>
            <w:tcW w:w="3732" w:type="dxa"/>
            <w:vAlign w:val="center"/>
          </w:tcPr>
          <w:p w14:paraId="373E738E" w14:textId="77777777" w:rsidR="007709A7" w:rsidRPr="002D59DC" w:rsidRDefault="007709A7" w:rsidP="002D59DC">
            <w:pPr>
              <w:widowControl w:val="0"/>
              <w:tabs>
                <w:tab w:val="left" w:pos="0"/>
                <w:tab w:val="left" w:pos="142"/>
                <w:tab w:val="left" w:pos="284"/>
              </w:tabs>
              <w:autoSpaceDE w:val="0"/>
              <w:autoSpaceDN w:val="0"/>
              <w:adjustRightInd w:val="0"/>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федерального значения</w:t>
            </w:r>
          </w:p>
        </w:tc>
        <w:tc>
          <w:tcPr>
            <w:tcW w:w="1843" w:type="dxa"/>
            <w:vAlign w:val="center"/>
          </w:tcPr>
          <w:p w14:paraId="71E3CDAC"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3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км</w:t>
            </w:r>
          </w:p>
        </w:tc>
        <w:tc>
          <w:tcPr>
            <w:tcW w:w="1701" w:type="dxa"/>
            <w:vAlign w:val="center"/>
          </w:tcPr>
          <w:p w14:paraId="4B563D70" w14:textId="77777777" w:rsidR="007709A7" w:rsidRPr="002D59DC" w:rsidRDefault="007709A7"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sidRPr="002D59DC">
              <w:rPr>
                <w:rFonts w:ascii="Times New Roman" w:eastAsia="Times New Roman" w:hAnsi="Times New Roman" w:cs="Times New Roman"/>
                <w:kern w:val="0"/>
                <w:sz w:val="20"/>
                <w:szCs w:val="20"/>
                <w:lang w:eastAsia="ru-RU"/>
                <w14:ligatures w14:val="none"/>
              </w:rPr>
              <w:t>14</w:t>
            </w:r>
          </w:p>
        </w:tc>
        <w:tc>
          <w:tcPr>
            <w:tcW w:w="1417" w:type="dxa"/>
            <w:vAlign w:val="center"/>
          </w:tcPr>
          <w:p w14:paraId="467FD890" w14:textId="77777777" w:rsidR="007709A7" w:rsidRPr="002D59DC" w:rsidRDefault="007709A7"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sidRPr="002D59DC">
              <w:rPr>
                <w:rFonts w:ascii="Times New Roman" w:eastAsia="Times New Roman" w:hAnsi="Times New Roman" w:cs="Times New Roman"/>
                <w:kern w:val="0"/>
                <w:sz w:val="20"/>
                <w:szCs w:val="20"/>
                <w:lang w:eastAsia="ru-RU"/>
                <w14:ligatures w14:val="none"/>
              </w:rPr>
              <w:t>14</w:t>
            </w:r>
          </w:p>
        </w:tc>
      </w:tr>
      <w:tr w:rsidR="007709A7" w:rsidRPr="002D59DC" w14:paraId="00007140" w14:textId="77777777" w:rsidTr="007310E3">
        <w:trPr>
          <w:trHeight w:val="20"/>
        </w:trPr>
        <w:tc>
          <w:tcPr>
            <w:tcW w:w="1117" w:type="dxa"/>
            <w:vAlign w:val="center"/>
          </w:tcPr>
          <w:p w14:paraId="7A02FDD8"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4.2</w:t>
            </w:r>
          </w:p>
        </w:tc>
        <w:tc>
          <w:tcPr>
            <w:tcW w:w="3732" w:type="dxa"/>
            <w:vAlign w:val="center"/>
          </w:tcPr>
          <w:p w14:paraId="5FD13084" w14:textId="3C2A3113" w:rsidR="007709A7" w:rsidRPr="002D59DC" w:rsidRDefault="007709A7" w:rsidP="002D59DC">
            <w:pPr>
              <w:widowControl w:val="0"/>
              <w:tabs>
                <w:tab w:val="left" w:pos="0"/>
                <w:tab w:val="left" w:pos="142"/>
                <w:tab w:val="left" w:pos="284"/>
              </w:tabs>
              <w:autoSpaceDE w:val="0"/>
              <w:autoSpaceDN w:val="0"/>
              <w:adjustRightInd w:val="0"/>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xml:space="preserve">Протяженность автомобильных дорог – всего </w:t>
            </w:r>
            <w:r w:rsidR="00FE5DAF">
              <w:rPr>
                <w:rFonts w:ascii="Times New Roman" w:eastAsia="Calibri" w:hAnsi="Times New Roman" w:cs="Times New Roman"/>
                <w:kern w:val="0"/>
                <w:sz w:val="20"/>
                <w:szCs w:val="20"/>
                <w14:ligatures w14:val="none"/>
              </w:rPr>
              <w:t>в</w:t>
            </w:r>
            <w:r w:rsidRPr="002D59DC">
              <w:rPr>
                <w:rFonts w:ascii="Times New Roman" w:eastAsia="Calibri" w:hAnsi="Times New Roman" w:cs="Times New Roman"/>
                <w:kern w:val="0"/>
                <w:sz w:val="20"/>
                <w:szCs w:val="20"/>
                <w14:ligatures w14:val="none"/>
              </w:rPr>
              <w:t xml:space="preserve"> том числе:</w:t>
            </w:r>
          </w:p>
        </w:tc>
        <w:tc>
          <w:tcPr>
            <w:tcW w:w="1843" w:type="dxa"/>
            <w:vAlign w:val="center"/>
          </w:tcPr>
          <w:p w14:paraId="773F2B44"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3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км</w:t>
            </w:r>
          </w:p>
        </w:tc>
        <w:tc>
          <w:tcPr>
            <w:tcW w:w="1701" w:type="dxa"/>
            <w:vAlign w:val="center"/>
          </w:tcPr>
          <w:p w14:paraId="4D6BBE72" w14:textId="73679A17" w:rsidR="007709A7" w:rsidRPr="002D59DC" w:rsidRDefault="0023141B"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763,5</w:t>
            </w:r>
          </w:p>
        </w:tc>
        <w:tc>
          <w:tcPr>
            <w:tcW w:w="1417" w:type="dxa"/>
            <w:vAlign w:val="center"/>
          </w:tcPr>
          <w:p w14:paraId="3976073D" w14:textId="20901833" w:rsidR="007709A7" w:rsidRPr="002D59DC" w:rsidRDefault="0023141B"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763,5</w:t>
            </w:r>
          </w:p>
        </w:tc>
      </w:tr>
      <w:tr w:rsidR="007709A7" w:rsidRPr="002D59DC" w14:paraId="3E581D98" w14:textId="77777777" w:rsidTr="007310E3">
        <w:trPr>
          <w:trHeight w:val="20"/>
        </w:trPr>
        <w:tc>
          <w:tcPr>
            <w:tcW w:w="1117" w:type="dxa"/>
            <w:vAlign w:val="center"/>
          </w:tcPr>
          <w:p w14:paraId="2C055FAB"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4.2.1</w:t>
            </w:r>
          </w:p>
        </w:tc>
        <w:tc>
          <w:tcPr>
            <w:tcW w:w="3732" w:type="dxa"/>
            <w:vAlign w:val="center"/>
          </w:tcPr>
          <w:p w14:paraId="6533FE88" w14:textId="77777777" w:rsidR="007709A7" w:rsidRPr="002D59DC" w:rsidRDefault="007709A7" w:rsidP="002D59DC">
            <w:pPr>
              <w:widowControl w:val="0"/>
              <w:tabs>
                <w:tab w:val="left" w:pos="0"/>
                <w:tab w:val="left" w:pos="142"/>
                <w:tab w:val="left" w:pos="284"/>
              </w:tabs>
              <w:autoSpaceDE w:val="0"/>
              <w:autoSpaceDN w:val="0"/>
              <w:adjustRightInd w:val="0"/>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регионального или межмуниципального значения</w:t>
            </w:r>
          </w:p>
        </w:tc>
        <w:tc>
          <w:tcPr>
            <w:tcW w:w="1843" w:type="dxa"/>
            <w:vAlign w:val="center"/>
          </w:tcPr>
          <w:p w14:paraId="16B8A61D"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3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км</w:t>
            </w:r>
          </w:p>
        </w:tc>
        <w:tc>
          <w:tcPr>
            <w:tcW w:w="1701" w:type="dxa"/>
            <w:vAlign w:val="center"/>
          </w:tcPr>
          <w:p w14:paraId="44C95FEE" w14:textId="77777777" w:rsidR="007709A7" w:rsidRPr="002D59DC" w:rsidRDefault="007709A7"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sidRPr="002D59DC">
              <w:rPr>
                <w:rFonts w:ascii="Times New Roman" w:eastAsia="Times New Roman" w:hAnsi="Times New Roman" w:cs="Times New Roman"/>
                <w:kern w:val="0"/>
                <w:sz w:val="20"/>
                <w:szCs w:val="20"/>
                <w:lang w:eastAsia="ru-RU"/>
                <w14:ligatures w14:val="none"/>
              </w:rPr>
              <w:t>310,91</w:t>
            </w:r>
          </w:p>
        </w:tc>
        <w:tc>
          <w:tcPr>
            <w:tcW w:w="1417" w:type="dxa"/>
            <w:vAlign w:val="center"/>
          </w:tcPr>
          <w:p w14:paraId="7C720C8B" w14:textId="77777777" w:rsidR="007709A7" w:rsidRPr="002D59DC" w:rsidRDefault="007709A7"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sidRPr="00473877">
              <w:rPr>
                <w:rFonts w:ascii="Times New Roman" w:eastAsia="Times New Roman" w:hAnsi="Times New Roman" w:cs="Times New Roman"/>
                <w:kern w:val="0"/>
                <w:sz w:val="20"/>
                <w:szCs w:val="20"/>
                <w:lang w:eastAsia="ru-RU"/>
                <w14:ligatures w14:val="none"/>
              </w:rPr>
              <w:t>310,91</w:t>
            </w:r>
          </w:p>
        </w:tc>
      </w:tr>
      <w:tr w:rsidR="007709A7" w:rsidRPr="002D59DC" w14:paraId="4154D257" w14:textId="77777777" w:rsidTr="007310E3">
        <w:trPr>
          <w:trHeight w:val="20"/>
        </w:trPr>
        <w:tc>
          <w:tcPr>
            <w:tcW w:w="1117" w:type="dxa"/>
            <w:vAlign w:val="center"/>
          </w:tcPr>
          <w:p w14:paraId="557415AD"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4.2.2</w:t>
            </w:r>
          </w:p>
        </w:tc>
        <w:tc>
          <w:tcPr>
            <w:tcW w:w="3732" w:type="dxa"/>
            <w:vAlign w:val="center"/>
          </w:tcPr>
          <w:p w14:paraId="6170764C" w14:textId="77777777" w:rsidR="007709A7" w:rsidRPr="002D59DC" w:rsidRDefault="007709A7" w:rsidP="002D59DC">
            <w:pPr>
              <w:widowControl w:val="0"/>
              <w:tabs>
                <w:tab w:val="left" w:pos="0"/>
                <w:tab w:val="left" w:pos="142"/>
                <w:tab w:val="left" w:pos="284"/>
              </w:tabs>
              <w:autoSpaceDE w:val="0"/>
              <w:autoSpaceDN w:val="0"/>
              <w:adjustRightInd w:val="0"/>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 местного значения</w:t>
            </w:r>
          </w:p>
        </w:tc>
        <w:tc>
          <w:tcPr>
            <w:tcW w:w="1843" w:type="dxa"/>
            <w:vAlign w:val="center"/>
          </w:tcPr>
          <w:p w14:paraId="32772364" w14:textId="77777777" w:rsidR="007709A7" w:rsidRPr="002D59DC" w:rsidRDefault="007709A7" w:rsidP="00AD7A2E">
            <w:pPr>
              <w:widowControl w:val="0"/>
              <w:tabs>
                <w:tab w:val="left" w:pos="0"/>
                <w:tab w:val="left" w:pos="142"/>
                <w:tab w:val="left" w:pos="284"/>
              </w:tabs>
              <w:autoSpaceDE w:val="0"/>
              <w:autoSpaceDN w:val="0"/>
              <w:adjustRightInd w:val="0"/>
              <w:spacing w:after="0" w:line="360" w:lineRule="auto"/>
              <w:ind w:right="-1" w:firstLine="3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км</w:t>
            </w:r>
          </w:p>
        </w:tc>
        <w:tc>
          <w:tcPr>
            <w:tcW w:w="1701" w:type="dxa"/>
            <w:vAlign w:val="center"/>
          </w:tcPr>
          <w:p w14:paraId="1F958EBE" w14:textId="7434A792" w:rsidR="007709A7" w:rsidRPr="002D59DC" w:rsidRDefault="0023141B"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452,6</w:t>
            </w:r>
          </w:p>
        </w:tc>
        <w:tc>
          <w:tcPr>
            <w:tcW w:w="1417" w:type="dxa"/>
            <w:vAlign w:val="center"/>
          </w:tcPr>
          <w:p w14:paraId="4791D994" w14:textId="5F9872F9" w:rsidR="007709A7" w:rsidRPr="002D59DC" w:rsidRDefault="0023141B" w:rsidP="00AD7A2E">
            <w:pPr>
              <w:tabs>
                <w:tab w:val="left" w:pos="0"/>
                <w:tab w:val="left" w:pos="142"/>
                <w:tab w:val="left" w:pos="284"/>
              </w:tabs>
              <w:autoSpaceDE w:val="0"/>
              <w:autoSpaceDN w:val="0"/>
              <w:adjustRightInd w:val="0"/>
              <w:spacing w:after="0" w:line="276" w:lineRule="auto"/>
              <w:ind w:right="-1"/>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452,6</w:t>
            </w:r>
          </w:p>
        </w:tc>
      </w:tr>
      <w:tr w:rsidR="007709A7" w:rsidRPr="002D59DC" w14:paraId="1109DBC4" w14:textId="77777777" w:rsidTr="007310E3">
        <w:trPr>
          <w:trHeight w:val="20"/>
        </w:trPr>
        <w:tc>
          <w:tcPr>
            <w:tcW w:w="1117" w:type="dxa"/>
            <w:vAlign w:val="center"/>
          </w:tcPr>
          <w:p w14:paraId="4E430B94"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b/>
                <w:bCs/>
                <w:kern w:val="0"/>
                <w:sz w:val="20"/>
                <w:szCs w:val="20"/>
                <w14:ligatures w14:val="none"/>
              </w:rPr>
            </w:pPr>
            <w:r w:rsidRPr="002D59DC">
              <w:rPr>
                <w:rFonts w:ascii="Times New Roman" w:eastAsia="Calibri" w:hAnsi="Times New Roman" w:cs="Times New Roman"/>
                <w:b/>
                <w:bCs/>
                <w:kern w:val="0"/>
                <w:sz w:val="20"/>
                <w:szCs w:val="20"/>
                <w14:ligatures w14:val="none"/>
              </w:rPr>
              <w:t>5</w:t>
            </w:r>
          </w:p>
        </w:tc>
        <w:tc>
          <w:tcPr>
            <w:tcW w:w="3732" w:type="dxa"/>
            <w:tcBorders>
              <w:right w:val="single" w:sz="4" w:space="0" w:color="auto"/>
            </w:tcBorders>
            <w:vAlign w:val="center"/>
          </w:tcPr>
          <w:p w14:paraId="7D2011EB"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b/>
                <w:bCs/>
                <w:kern w:val="0"/>
                <w:sz w:val="20"/>
                <w:szCs w:val="20"/>
                <w14:ligatures w14:val="none"/>
              </w:rPr>
            </w:pPr>
            <w:r w:rsidRPr="002D59DC">
              <w:rPr>
                <w:rFonts w:ascii="Times New Roman" w:eastAsia="Calibri" w:hAnsi="Times New Roman" w:cs="Times New Roman"/>
                <w:b/>
                <w:bCs/>
                <w:kern w:val="0"/>
                <w:sz w:val="20"/>
                <w:szCs w:val="20"/>
                <w14:ligatures w14:val="none"/>
              </w:rPr>
              <w:t>Инженерная инфраструктура</w:t>
            </w:r>
          </w:p>
        </w:tc>
        <w:tc>
          <w:tcPr>
            <w:tcW w:w="1843" w:type="dxa"/>
            <w:tcBorders>
              <w:left w:val="single" w:sz="4" w:space="0" w:color="auto"/>
              <w:right w:val="single" w:sz="4" w:space="0" w:color="auto"/>
            </w:tcBorders>
            <w:vAlign w:val="center"/>
          </w:tcPr>
          <w:p w14:paraId="525C51EA"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b/>
                <w:bCs/>
                <w:kern w:val="0"/>
                <w:sz w:val="20"/>
                <w:szCs w:val="20"/>
                <w14:ligatures w14:val="none"/>
              </w:rPr>
            </w:pPr>
          </w:p>
        </w:tc>
        <w:tc>
          <w:tcPr>
            <w:tcW w:w="1701" w:type="dxa"/>
            <w:tcBorders>
              <w:left w:val="single" w:sz="4" w:space="0" w:color="auto"/>
              <w:right w:val="single" w:sz="4" w:space="0" w:color="auto"/>
            </w:tcBorders>
            <w:vAlign w:val="center"/>
          </w:tcPr>
          <w:p w14:paraId="3ABF6D6D"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b/>
                <w:bCs/>
                <w:kern w:val="0"/>
                <w:sz w:val="20"/>
                <w:szCs w:val="20"/>
                <w14:ligatures w14:val="none"/>
              </w:rPr>
            </w:pPr>
          </w:p>
        </w:tc>
        <w:tc>
          <w:tcPr>
            <w:tcW w:w="1417" w:type="dxa"/>
            <w:tcBorders>
              <w:left w:val="single" w:sz="4" w:space="0" w:color="auto"/>
            </w:tcBorders>
            <w:vAlign w:val="center"/>
          </w:tcPr>
          <w:p w14:paraId="5CD5CC42" w14:textId="77777777" w:rsidR="007709A7" w:rsidRPr="002D59DC" w:rsidRDefault="007709A7" w:rsidP="00AD7A2E">
            <w:pPr>
              <w:tabs>
                <w:tab w:val="left" w:pos="0"/>
                <w:tab w:val="left" w:pos="142"/>
                <w:tab w:val="left" w:pos="284"/>
              </w:tabs>
              <w:spacing w:after="0" w:line="360" w:lineRule="auto"/>
              <w:ind w:right="-1" w:firstLine="62"/>
              <w:jc w:val="center"/>
              <w:rPr>
                <w:rFonts w:ascii="Times New Roman" w:eastAsia="Calibri" w:hAnsi="Times New Roman" w:cs="Times New Roman"/>
                <w:b/>
                <w:bCs/>
                <w:kern w:val="0"/>
                <w:sz w:val="20"/>
                <w:szCs w:val="20"/>
                <w14:ligatures w14:val="none"/>
              </w:rPr>
            </w:pPr>
          </w:p>
        </w:tc>
      </w:tr>
      <w:tr w:rsidR="007709A7" w:rsidRPr="002D59DC" w14:paraId="0C73A1AD" w14:textId="77777777" w:rsidTr="007310E3">
        <w:trPr>
          <w:trHeight w:val="20"/>
        </w:trPr>
        <w:tc>
          <w:tcPr>
            <w:tcW w:w="1117" w:type="dxa"/>
            <w:vAlign w:val="center"/>
          </w:tcPr>
          <w:p w14:paraId="4240B53C"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5.1</w:t>
            </w:r>
          </w:p>
        </w:tc>
        <w:tc>
          <w:tcPr>
            <w:tcW w:w="3732" w:type="dxa"/>
            <w:tcBorders>
              <w:right w:val="single" w:sz="4" w:space="0" w:color="auto"/>
            </w:tcBorders>
            <w:vAlign w:val="center"/>
          </w:tcPr>
          <w:p w14:paraId="4775A021"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b/>
                <w:i/>
                <w:kern w:val="0"/>
                <w:sz w:val="20"/>
                <w:szCs w:val="20"/>
                <w14:ligatures w14:val="none"/>
              </w:rPr>
            </w:pPr>
            <w:r w:rsidRPr="002D59DC">
              <w:rPr>
                <w:rFonts w:ascii="Times New Roman" w:eastAsia="Calibri" w:hAnsi="Times New Roman" w:cs="Times New Roman"/>
                <w:b/>
                <w:i/>
                <w:spacing w:val="8"/>
                <w:kern w:val="0"/>
                <w:sz w:val="20"/>
                <w:szCs w:val="20"/>
                <w14:ligatures w14:val="none"/>
              </w:rPr>
              <w:t>Электроснабжение</w:t>
            </w:r>
          </w:p>
        </w:tc>
        <w:tc>
          <w:tcPr>
            <w:tcW w:w="1843" w:type="dxa"/>
            <w:tcBorders>
              <w:left w:val="single" w:sz="4" w:space="0" w:color="auto"/>
              <w:right w:val="single" w:sz="4" w:space="0" w:color="auto"/>
            </w:tcBorders>
            <w:vAlign w:val="center"/>
          </w:tcPr>
          <w:p w14:paraId="068CE9F5"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701" w:type="dxa"/>
            <w:tcBorders>
              <w:left w:val="single" w:sz="4" w:space="0" w:color="auto"/>
              <w:right w:val="single" w:sz="4" w:space="0" w:color="auto"/>
            </w:tcBorders>
            <w:vAlign w:val="center"/>
          </w:tcPr>
          <w:p w14:paraId="66F818EB" w14:textId="77777777" w:rsidR="007709A7" w:rsidRPr="002D59DC" w:rsidRDefault="007709A7" w:rsidP="00AD7A2E">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1417" w:type="dxa"/>
            <w:tcBorders>
              <w:left w:val="single" w:sz="4" w:space="0" w:color="auto"/>
            </w:tcBorders>
            <w:vAlign w:val="center"/>
          </w:tcPr>
          <w:p w14:paraId="56E0E30F" w14:textId="77777777" w:rsidR="007709A7" w:rsidRPr="002D59DC" w:rsidRDefault="007709A7"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p>
        </w:tc>
      </w:tr>
      <w:tr w:rsidR="007709A7" w:rsidRPr="002D59DC" w14:paraId="4E2860CD" w14:textId="77777777" w:rsidTr="007310E3">
        <w:trPr>
          <w:trHeight w:val="20"/>
        </w:trPr>
        <w:tc>
          <w:tcPr>
            <w:tcW w:w="1117" w:type="dxa"/>
            <w:vMerge w:val="restart"/>
            <w:vAlign w:val="center"/>
          </w:tcPr>
          <w:p w14:paraId="7A979322" w14:textId="146A159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5.1.</w:t>
            </w:r>
            <w:r w:rsidR="003B2211">
              <w:rPr>
                <w:rFonts w:ascii="Times New Roman" w:eastAsia="Calibri" w:hAnsi="Times New Roman" w:cs="Times New Roman"/>
                <w:kern w:val="0"/>
                <w:sz w:val="20"/>
                <w:szCs w:val="20"/>
                <w14:ligatures w14:val="none"/>
              </w:rPr>
              <w:t>1</w:t>
            </w:r>
          </w:p>
        </w:tc>
        <w:tc>
          <w:tcPr>
            <w:tcW w:w="3732" w:type="dxa"/>
            <w:vAlign w:val="center"/>
          </w:tcPr>
          <w:p w14:paraId="23F46B07"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Протяженность сетей</w:t>
            </w:r>
          </w:p>
        </w:tc>
        <w:tc>
          <w:tcPr>
            <w:tcW w:w="1843" w:type="dxa"/>
            <w:vAlign w:val="center"/>
          </w:tcPr>
          <w:p w14:paraId="72BA9FC4"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701" w:type="dxa"/>
            <w:vAlign w:val="center"/>
          </w:tcPr>
          <w:p w14:paraId="7C901331" w14:textId="77777777" w:rsidR="007709A7" w:rsidRPr="002D59DC" w:rsidRDefault="007709A7"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p>
        </w:tc>
        <w:tc>
          <w:tcPr>
            <w:tcW w:w="1417" w:type="dxa"/>
            <w:vAlign w:val="center"/>
          </w:tcPr>
          <w:p w14:paraId="3E3D3BB5" w14:textId="77777777" w:rsidR="007709A7" w:rsidRPr="002D59DC" w:rsidRDefault="007709A7"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p>
        </w:tc>
      </w:tr>
      <w:tr w:rsidR="007709A7" w:rsidRPr="002D59DC" w14:paraId="1C96FF3B" w14:textId="77777777" w:rsidTr="007310E3">
        <w:trPr>
          <w:trHeight w:val="20"/>
        </w:trPr>
        <w:tc>
          <w:tcPr>
            <w:tcW w:w="1117" w:type="dxa"/>
            <w:vMerge/>
            <w:vAlign w:val="center"/>
          </w:tcPr>
          <w:p w14:paraId="7E166E56"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Align w:val="center"/>
          </w:tcPr>
          <w:p w14:paraId="3D93DF97" w14:textId="77777777" w:rsidR="007709A7" w:rsidRPr="002D59DC" w:rsidRDefault="007709A7" w:rsidP="002D59DC">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всего</w:t>
            </w:r>
          </w:p>
        </w:tc>
        <w:tc>
          <w:tcPr>
            <w:tcW w:w="1843" w:type="dxa"/>
            <w:vAlign w:val="center"/>
          </w:tcPr>
          <w:p w14:paraId="6CF5718E" w14:textId="77777777" w:rsidR="007709A7" w:rsidRPr="002D59DC" w:rsidRDefault="007709A7" w:rsidP="00AD7A2E">
            <w:pPr>
              <w:tabs>
                <w:tab w:val="left" w:pos="0"/>
                <w:tab w:val="left" w:pos="142"/>
                <w:tab w:val="left" w:pos="284"/>
              </w:tabs>
              <w:spacing w:after="0" w:line="360" w:lineRule="auto"/>
              <w:ind w:right="-1" w:firstLine="97"/>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км</w:t>
            </w:r>
          </w:p>
        </w:tc>
        <w:tc>
          <w:tcPr>
            <w:tcW w:w="1701" w:type="dxa"/>
            <w:vAlign w:val="center"/>
          </w:tcPr>
          <w:p w14:paraId="1F123C4A" w14:textId="77777777" w:rsidR="007709A7" w:rsidRPr="002D59DC" w:rsidRDefault="007709A7"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45</w:t>
            </w:r>
          </w:p>
        </w:tc>
        <w:tc>
          <w:tcPr>
            <w:tcW w:w="1417" w:type="dxa"/>
            <w:vAlign w:val="center"/>
          </w:tcPr>
          <w:p w14:paraId="199FA559" w14:textId="2123B344" w:rsidR="007709A7" w:rsidRPr="002D59DC" w:rsidRDefault="0023141B"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47,2</w:t>
            </w:r>
          </w:p>
        </w:tc>
      </w:tr>
      <w:tr w:rsidR="007709A7" w:rsidRPr="002D59DC" w14:paraId="41ACFF93" w14:textId="77777777" w:rsidTr="007310E3">
        <w:trPr>
          <w:trHeight w:val="20"/>
        </w:trPr>
        <w:tc>
          <w:tcPr>
            <w:tcW w:w="1117" w:type="dxa"/>
            <w:vMerge/>
            <w:vAlign w:val="center"/>
          </w:tcPr>
          <w:p w14:paraId="67CA413D"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Align w:val="center"/>
          </w:tcPr>
          <w:p w14:paraId="5535B3F3" w14:textId="77777777" w:rsidR="007709A7" w:rsidRPr="002D59DC" w:rsidRDefault="007709A7" w:rsidP="002D59DC">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в том числе</w:t>
            </w:r>
          </w:p>
        </w:tc>
        <w:tc>
          <w:tcPr>
            <w:tcW w:w="1843" w:type="dxa"/>
            <w:vAlign w:val="center"/>
          </w:tcPr>
          <w:p w14:paraId="0845559C" w14:textId="77777777" w:rsidR="007709A7" w:rsidRPr="002D59DC" w:rsidRDefault="007709A7" w:rsidP="00AD7A2E">
            <w:pPr>
              <w:tabs>
                <w:tab w:val="left" w:pos="0"/>
                <w:tab w:val="left" w:pos="142"/>
                <w:tab w:val="left" w:pos="284"/>
              </w:tabs>
              <w:spacing w:after="0" w:line="360" w:lineRule="auto"/>
              <w:ind w:right="-1" w:firstLine="97"/>
              <w:rPr>
                <w:rFonts w:ascii="Times New Roman" w:eastAsia="Calibri" w:hAnsi="Times New Roman" w:cs="Times New Roman"/>
                <w:kern w:val="0"/>
                <w:sz w:val="20"/>
                <w:szCs w:val="20"/>
                <w14:ligatures w14:val="none"/>
              </w:rPr>
            </w:pPr>
          </w:p>
        </w:tc>
        <w:tc>
          <w:tcPr>
            <w:tcW w:w="1701" w:type="dxa"/>
            <w:vAlign w:val="center"/>
          </w:tcPr>
          <w:p w14:paraId="66F1FD76" w14:textId="77777777" w:rsidR="007709A7" w:rsidRPr="002D59DC" w:rsidRDefault="007709A7"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p>
        </w:tc>
        <w:tc>
          <w:tcPr>
            <w:tcW w:w="1417" w:type="dxa"/>
            <w:vAlign w:val="center"/>
          </w:tcPr>
          <w:p w14:paraId="6C95961E" w14:textId="77777777" w:rsidR="007709A7" w:rsidRPr="002D59DC" w:rsidRDefault="007709A7"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p>
        </w:tc>
      </w:tr>
      <w:tr w:rsidR="007709A7" w:rsidRPr="002D59DC" w14:paraId="378BA4E2" w14:textId="77777777" w:rsidTr="007310E3">
        <w:trPr>
          <w:trHeight w:val="20"/>
        </w:trPr>
        <w:tc>
          <w:tcPr>
            <w:tcW w:w="1117" w:type="dxa"/>
            <w:vMerge/>
            <w:vAlign w:val="center"/>
          </w:tcPr>
          <w:p w14:paraId="24D57BDA" w14:textId="77777777" w:rsidR="007709A7" w:rsidRPr="002D59DC" w:rsidRDefault="007709A7" w:rsidP="002D59DC">
            <w:pPr>
              <w:tabs>
                <w:tab w:val="left" w:pos="0"/>
                <w:tab w:val="left" w:pos="142"/>
                <w:tab w:val="left" w:pos="284"/>
              </w:tabs>
              <w:spacing w:after="0" w:line="360" w:lineRule="auto"/>
              <w:ind w:right="-1" w:firstLine="680"/>
              <w:jc w:val="center"/>
              <w:rPr>
                <w:rFonts w:ascii="Times New Roman" w:eastAsia="Calibri" w:hAnsi="Times New Roman" w:cs="Times New Roman"/>
                <w:kern w:val="0"/>
                <w:sz w:val="20"/>
                <w:szCs w:val="20"/>
                <w14:ligatures w14:val="none"/>
              </w:rPr>
            </w:pPr>
          </w:p>
        </w:tc>
        <w:tc>
          <w:tcPr>
            <w:tcW w:w="3732" w:type="dxa"/>
            <w:vAlign w:val="center"/>
          </w:tcPr>
          <w:p w14:paraId="2CFD1EAE"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 xml:space="preserve">линий электропередачи среднего напряжения (35 </w:t>
            </w:r>
            <w:proofErr w:type="spellStart"/>
            <w:r w:rsidRPr="002D59DC">
              <w:rPr>
                <w:rFonts w:ascii="Times New Roman" w:eastAsia="Calibri" w:hAnsi="Times New Roman" w:cs="Times New Roman"/>
                <w:spacing w:val="8"/>
                <w:kern w:val="0"/>
                <w:sz w:val="20"/>
                <w:szCs w:val="20"/>
                <w14:ligatures w14:val="none"/>
              </w:rPr>
              <w:t>кВ</w:t>
            </w:r>
            <w:proofErr w:type="spellEnd"/>
            <w:r w:rsidRPr="002D59DC">
              <w:rPr>
                <w:rFonts w:ascii="Times New Roman" w:eastAsia="Calibri" w:hAnsi="Times New Roman" w:cs="Times New Roman"/>
                <w:spacing w:val="8"/>
                <w:kern w:val="0"/>
                <w:sz w:val="20"/>
                <w:szCs w:val="20"/>
                <w14:ligatures w14:val="none"/>
              </w:rPr>
              <w:t>)</w:t>
            </w:r>
          </w:p>
        </w:tc>
        <w:tc>
          <w:tcPr>
            <w:tcW w:w="1843" w:type="dxa"/>
            <w:vAlign w:val="center"/>
          </w:tcPr>
          <w:p w14:paraId="058ED3CE" w14:textId="77777777" w:rsidR="007709A7" w:rsidRPr="002D59DC" w:rsidRDefault="007709A7" w:rsidP="00AD7A2E">
            <w:pPr>
              <w:tabs>
                <w:tab w:val="left" w:pos="0"/>
                <w:tab w:val="left" w:pos="142"/>
                <w:tab w:val="left" w:pos="284"/>
              </w:tabs>
              <w:spacing w:after="0" w:line="360" w:lineRule="auto"/>
              <w:ind w:right="-1" w:firstLine="97"/>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км</w:t>
            </w:r>
          </w:p>
        </w:tc>
        <w:tc>
          <w:tcPr>
            <w:tcW w:w="1701" w:type="dxa"/>
            <w:vAlign w:val="center"/>
          </w:tcPr>
          <w:p w14:paraId="53602A1A" w14:textId="77777777" w:rsidR="007709A7" w:rsidRPr="002D59DC" w:rsidRDefault="007709A7"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45</w:t>
            </w:r>
          </w:p>
        </w:tc>
        <w:tc>
          <w:tcPr>
            <w:tcW w:w="1417" w:type="dxa"/>
            <w:vAlign w:val="center"/>
          </w:tcPr>
          <w:p w14:paraId="2B3BFDFD" w14:textId="6FDFE6E0" w:rsidR="007709A7" w:rsidRPr="002D59DC" w:rsidRDefault="0023141B"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47,2</w:t>
            </w:r>
          </w:p>
        </w:tc>
      </w:tr>
      <w:tr w:rsidR="007709A7" w:rsidRPr="002D59DC" w14:paraId="17811337" w14:textId="77777777" w:rsidTr="007310E3">
        <w:trPr>
          <w:trHeight w:val="20"/>
        </w:trPr>
        <w:tc>
          <w:tcPr>
            <w:tcW w:w="1117" w:type="dxa"/>
            <w:vAlign w:val="center"/>
          </w:tcPr>
          <w:p w14:paraId="03414101"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5.2</w:t>
            </w:r>
          </w:p>
        </w:tc>
        <w:tc>
          <w:tcPr>
            <w:tcW w:w="3732" w:type="dxa"/>
            <w:vAlign w:val="center"/>
          </w:tcPr>
          <w:p w14:paraId="7967811A" w14:textId="77777777" w:rsidR="007709A7" w:rsidRPr="002D59DC" w:rsidRDefault="007709A7" w:rsidP="002D59DC">
            <w:pPr>
              <w:tabs>
                <w:tab w:val="left" w:pos="0"/>
                <w:tab w:val="left" w:pos="142"/>
                <w:tab w:val="left" w:pos="284"/>
              </w:tabs>
              <w:spacing w:after="0" w:line="276" w:lineRule="auto"/>
              <w:ind w:right="-1" w:firstLine="680"/>
              <w:rPr>
                <w:rFonts w:ascii="Times New Roman" w:eastAsia="Calibri" w:hAnsi="Times New Roman" w:cs="Times New Roman"/>
                <w:b/>
                <w:i/>
                <w:kern w:val="0"/>
                <w:sz w:val="20"/>
                <w:szCs w:val="20"/>
                <w14:ligatures w14:val="none"/>
              </w:rPr>
            </w:pPr>
            <w:r w:rsidRPr="002D59DC">
              <w:rPr>
                <w:rFonts w:ascii="Times New Roman" w:eastAsia="Calibri" w:hAnsi="Times New Roman" w:cs="Times New Roman"/>
                <w:b/>
                <w:i/>
                <w:spacing w:val="8"/>
                <w:kern w:val="0"/>
                <w:sz w:val="20"/>
                <w:szCs w:val="20"/>
                <w14:ligatures w14:val="none"/>
              </w:rPr>
              <w:t>Газоснабжение</w:t>
            </w:r>
          </w:p>
        </w:tc>
        <w:tc>
          <w:tcPr>
            <w:tcW w:w="1843" w:type="dxa"/>
            <w:vAlign w:val="center"/>
          </w:tcPr>
          <w:p w14:paraId="12D0B611" w14:textId="77777777" w:rsidR="007709A7" w:rsidRPr="002D59DC" w:rsidRDefault="007709A7" w:rsidP="00AD7A2E">
            <w:pPr>
              <w:tabs>
                <w:tab w:val="left" w:pos="0"/>
                <w:tab w:val="left" w:pos="142"/>
                <w:tab w:val="left" w:pos="284"/>
              </w:tabs>
              <w:spacing w:after="0" w:line="360" w:lineRule="auto"/>
              <w:ind w:right="-1" w:firstLine="97"/>
              <w:rPr>
                <w:rFonts w:ascii="Times New Roman" w:eastAsia="Calibri" w:hAnsi="Times New Roman" w:cs="Times New Roman"/>
                <w:kern w:val="0"/>
                <w:sz w:val="20"/>
                <w:szCs w:val="20"/>
                <w14:ligatures w14:val="none"/>
              </w:rPr>
            </w:pPr>
          </w:p>
        </w:tc>
        <w:tc>
          <w:tcPr>
            <w:tcW w:w="1701" w:type="dxa"/>
            <w:vAlign w:val="center"/>
          </w:tcPr>
          <w:p w14:paraId="6BE558B4" w14:textId="77777777" w:rsidR="007709A7" w:rsidRPr="002D59DC" w:rsidRDefault="007709A7"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p>
        </w:tc>
        <w:tc>
          <w:tcPr>
            <w:tcW w:w="1417" w:type="dxa"/>
            <w:vAlign w:val="center"/>
          </w:tcPr>
          <w:p w14:paraId="5888E9E0" w14:textId="77777777" w:rsidR="007709A7" w:rsidRPr="002D59DC" w:rsidRDefault="007709A7"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p>
        </w:tc>
      </w:tr>
      <w:tr w:rsidR="007709A7" w:rsidRPr="002D59DC" w14:paraId="0910AEB4" w14:textId="77777777" w:rsidTr="007310E3">
        <w:trPr>
          <w:trHeight w:val="20"/>
        </w:trPr>
        <w:tc>
          <w:tcPr>
            <w:tcW w:w="1117" w:type="dxa"/>
            <w:vAlign w:val="center"/>
          </w:tcPr>
          <w:p w14:paraId="407A7FD8" w14:textId="3C126E72"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5.2.</w:t>
            </w:r>
            <w:r w:rsidR="003B2211">
              <w:rPr>
                <w:rFonts w:ascii="Times New Roman" w:eastAsia="Calibri" w:hAnsi="Times New Roman" w:cs="Times New Roman"/>
                <w:kern w:val="0"/>
                <w:sz w:val="20"/>
                <w:szCs w:val="20"/>
                <w14:ligatures w14:val="none"/>
              </w:rPr>
              <w:t>1</w:t>
            </w:r>
          </w:p>
        </w:tc>
        <w:tc>
          <w:tcPr>
            <w:tcW w:w="3732" w:type="dxa"/>
            <w:vAlign w:val="center"/>
          </w:tcPr>
          <w:p w14:paraId="368746EE"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Протяженность сетей</w:t>
            </w:r>
          </w:p>
        </w:tc>
        <w:tc>
          <w:tcPr>
            <w:tcW w:w="1843" w:type="dxa"/>
            <w:vAlign w:val="center"/>
          </w:tcPr>
          <w:p w14:paraId="7EB8DA8B"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км</w:t>
            </w:r>
          </w:p>
        </w:tc>
        <w:tc>
          <w:tcPr>
            <w:tcW w:w="1701" w:type="dxa"/>
            <w:vAlign w:val="center"/>
          </w:tcPr>
          <w:p w14:paraId="14A50EA5" w14:textId="1DD4552C" w:rsidR="007709A7" w:rsidRPr="002D59DC" w:rsidRDefault="0023141B"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19</w:t>
            </w:r>
          </w:p>
        </w:tc>
        <w:tc>
          <w:tcPr>
            <w:tcW w:w="1417" w:type="dxa"/>
            <w:vAlign w:val="center"/>
          </w:tcPr>
          <w:p w14:paraId="1B2F8511" w14:textId="2625A50B" w:rsidR="007709A7" w:rsidRPr="002D59DC" w:rsidRDefault="0023141B" w:rsidP="00AD7A2E">
            <w:pPr>
              <w:tabs>
                <w:tab w:val="left" w:pos="0"/>
                <w:tab w:val="left" w:pos="142"/>
                <w:tab w:val="left" w:pos="284"/>
              </w:tabs>
              <w:spacing w:after="0" w:line="360" w:lineRule="auto"/>
              <w:ind w:right="-1" w:firstLine="62"/>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128,5</w:t>
            </w:r>
          </w:p>
        </w:tc>
      </w:tr>
      <w:tr w:rsidR="007709A7" w:rsidRPr="002D59DC" w14:paraId="0A3CD67F" w14:textId="77777777" w:rsidTr="007310E3">
        <w:trPr>
          <w:trHeight w:val="20"/>
        </w:trPr>
        <w:tc>
          <w:tcPr>
            <w:tcW w:w="1117" w:type="dxa"/>
            <w:vAlign w:val="center"/>
          </w:tcPr>
          <w:p w14:paraId="600AD47A"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lang w:val="en-US"/>
                <w14:ligatures w14:val="none"/>
              </w:rPr>
            </w:pPr>
            <w:r w:rsidRPr="002D59DC">
              <w:rPr>
                <w:rFonts w:ascii="Times New Roman" w:eastAsia="Calibri" w:hAnsi="Times New Roman" w:cs="Times New Roman"/>
                <w:kern w:val="0"/>
                <w:sz w:val="20"/>
                <w:szCs w:val="20"/>
                <w:lang w:val="en-US"/>
                <w14:ligatures w14:val="none"/>
              </w:rPr>
              <w:t>5.3</w:t>
            </w:r>
          </w:p>
        </w:tc>
        <w:tc>
          <w:tcPr>
            <w:tcW w:w="3732" w:type="dxa"/>
            <w:vAlign w:val="center"/>
          </w:tcPr>
          <w:p w14:paraId="1A864927" w14:textId="77777777" w:rsidR="007709A7" w:rsidRPr="002D59DC" w:rsidRDefault="007709A7" w:rsidP="002D59DC">
            <w:pPr>
              <w:tabs>
                <w:tab w:val="left" w:pos="0"/>
                <w:tab w:val="left" w:pos="142"/>
                <w:tab w:val="left" w:pos="284"/>
              </w:tabs>
              <w:spacing w:after="0" w:line="276" w:lineRule="auto"/>
              <w:ind w:right="-1" w:firstLine="680"/>
              <w:rPr>
                <w:rFonts w:ascii="Times New Roman" w:eastAsia="Calibri" w:hAnsi="Times New Roman" w:cs="Times New Roman"/>
                <w:b/>
                <w:i/>
                <w:kern w:val="0"/>
                <w:sz w:val="20"/>
                <w:szCs w:val="20"/>
                <w14:ligatures w14:val="none"/>
              </w:rPr>
            </w:pPr>
            <w:r w:rsidRPr="002D59DC">
              <w:rPr>
                <w:rFonts w:ascii="Times New Roman" w:eastAsia="Calibri" w:hAnsi="Times New Roman" w:cs="Times New Roman"/>
                <w:b/>
                <w:i/>
                <w:spacing w:val="8"/>
                <w:kern w:val="0"/>
                <w:sz w:val="20"/>
                <w:szCs w:val="20"/>
                <w14:ligatures w14:val="none"/>
              </w:rPr>
              <w:t>Связь</w:t>
            </w:r>
          </w:p>
        </w:tc>
        <w:tc>
          <w:tcPr>
            <w:tcW w:w="1843" w:type="dxa"/>
            <w:vAlign w:val="center"/>
          </w:tcPr>
          <w:p w14:paraId="2CB1282C"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kern w:val="0"/>
                <w:sz w:val="20"/>
                <w:szCs w:val="20"/>
                <w14:ligatures w14:val="none"/>
              </w:rPr>
            </w:pPr>
          </w:p>
        </w:tc>
        <w:tc>
          <w:tcPr>
            <w:tcW w:w="1701" w:type="dxa"/>
            <w:vAlign w:val="center"/>
          </w:tcPr>
          <w:p w14:paraId="235EF302" w14:textId="77777777" w:rsidR="007709A7" w:rsidRPr="002D59DC" w:rsidRDefault="007709A7"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p>
        </w:tc>
        <w:tc>
          <w:tcPr>
            <w:tcW w:w="1417" w:type="dxa"/>
            <w:vAlign w:val="center"/>
          </w:tcPr>
          <w:p w14:paraId="0C9D5119" w14:textId="77777777" w:rsidR="007709A7" w:rsidRPr="002D59DC" w:rsidRDefault="007709A7" w:rsidP="00AD7A2E">
            <w:pPr>
              <w:tabs>
                <w:tab w:val="left" w:pos="0"/>
                <w:tab w:val="left" w:pos="142"/>
                <w:tab w:val="left" w:pos="284"/>
              </w:tabs>
              <w:spacing w:after="0" w:line="360" w:lineRule="auto"/>
              <w:ind w:right="-1" w:firstLine="204"/>
              <w:jc w:val="center"/>
              <w:rPr>
                <w:rFonts w:ascii="Times New Roman" w:eastAsia="Calibri" w:hAnsi="Times New Roman" w:cs="Times New Roman"/>
                <w:kern w:val="0"/>
                <w:sz w:val="20"/>
                <w:szCs w:val="20"/>
                <w14:ligatures w14:val="none"/>
              </w:rPr>
            </w:pPr>
          </w:p>
        </w:tc>
      </w:tr>
      <w:tr w:rsidR="007709A7" w:rsidRPr="002D59DC" w14:paraId="0DEAFA57" w14:textId="77777777" w:rsidTr="007310E3">
        <w:trPr>
          <w:trHeight w:val="20"/>
        </w:trPr>
        <w:tc>
          <w:tcPr>
            <w:tcW w:w="1117" w:type="dxa"/>
            <w:vAlign w:val="center"/>
          </w:tcPr>
          <w:p w14:paraId="5AFD7245" w14:textId="77777777" w:rsidR="007709A7" w:rsidRPr="002D59DC" w:rsidRDefault="007709A7" w:rsidP="002D59DC">
            <w:pPr>
              <w:tabs>
                <w:tab w:val="left" w:pos="0"/>
                <w:tab w:val="left" w:pos="142"/>
                <w:tab w:val="left" w:pos="284"/>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5.3.1</w:t>
            </w:r>
          </w:p>
        </w:tc>
        <w:tc>
          <w:tcPr>
            <w:tcW w:w="3732" w:type="dxa"/>
            <w:vAlign w:val="center"/>
          </w:tcPr>
          <w:p w14:paraId="48159A61"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Охват населения телевизионным вещанием</w:t>
            </w:r>
          </w:p>
        </w:tc>
        <w:tc>
          <w:tcPr>
            <w:tcW w:w="1843" w:type="dxa"/>
            <w:vAlign w:val="center"/>
          </w:tcPr>
          <w:p w14:paraId="7FD068DB"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spacing w:val="8"/>
                <w:kern w:val="0"/>
                <w:sz w:val="20"/>
                <w:szCs w:val="20"/>
                <w14:ligatures w14:val="none"/>
              </w:rPr>
              <w:t>% от населения</w:t>
            </w:r>
          </w:p>
        </w:tc>
        <w:tc>
          <w:tcPr>
            <w:tcW w:w="1701" w:type="dxa"/>
            <w:vAlign w:val="center"/>
          </w:tcPr>
          <w:p w14:paraId="79538FCB" w14:textId="77777777" w:rsidR="007709A7" w:rsidRPr="002D59DC" w:rsidRDefault="007709A7" w:rsidP="00AD7A2E">
            <w:pPr>
              <w:tabs>
                <w:tab w:val="left" w:pos="0"/>
                <w:tab w:val="left" w:pos="142"/>
                <w:tab w:val="left" w:pos="284"/>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100</w:t>
            </w:r>
          </w:p>
        </w:tc>
        <w:tc>
          <w:tcPr>
            <w:tcW w:w="1417" w:type="dxa"/>
            <w:vAlign w:val="center"/>
          </w:tcPr>
          <w:p w14:paraId="15C050DD" w14:textId="77777777" w:rsidR="007709A7" w:rsidRPr="002D59DC" w:rsidRDefault="007709A7" w:rsidP="00AD7A2E">
            <w:pPr>
              <w:tabs>
                <w:tab w:val="left" w:pos="0"/>
                <w:tab w:val="left" w:pos="142"/>
                <w:tab w:val="left" w:pos="284"/>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100</w:t>
            </w:r>
          </w:p>
        </w:tc>
      </w:tr>
      <w:tr w:rsidR="007709A7" w:rsidRPr="002D59DC" w14:paraId="3B065B26" w14:textId="77777777" w:rsidTr="007310E3">
        <w:trPr>
          <w:trHeight w:val="20"/>
        </w:trPr>
        <w:tc>
          <w:tcPr>
            <w:tcW w:w="1117" w:type="dxa"/>
            <w:vAlign w:val="center"/>
          </w:tcPr>
          <w:p w14:paraId="2915DF51"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spacing w:val="8"/>
                <w:kern w:val="0"/>
                <w:sz w:val="20"/>
                <w:szCs w:val="20"/>
                <w14:ligatures w14:val="none"/>
              </w:rPr>
            </w:pPr>
            <w:r w:rsidRPr="002D59DC">
              <w:rPr>
                <w:rFonts w:ascii="Times New Roman" w:eastAsia="Calibri" w:hAnsi="Times New Roman" w:cs="Times New Roman"/>
                <w:b/>
                <w:spacing w:val="8"/>
                <w:kern w:val="0"/>
                <w:sz w:val="20"/>
                <w:szCs w:val="20"/>
                <w14:ligatures w14:val="none"/>
              </w:rPr>
              <w:t>6</w:t>
            </w:r>
          </w:p>
        </w:tc>
        <w:tc>
          <w:tcPr>
            <w:tcW w:w="3732" w:type="dxa"/>
            <w:tcBorders>
              <w:right w:val="single" w:sz="4" w:space="0" w:color="auto"/>
            </w:tcBorders>
            <w:vAlign w:val="center"/>
          </w:tcPr>
          <w:p w14:paraId="4724E67D" w14:textId="77777777" w:rsidR="007709A7" w:rsidRPr="002D59DC" w:rsidRDefault="007709A7" w:rsidP="002D59DC">
            <w:pPr>
              <w:tabs>
                <w:tab w:val="left" w:pos="0"/>
                <w:tab w:val="left" w:pos="142"/>
                <w:tab w:val="left" w:pos="284"/>
                <w:tab w:val="left" w:pos="3195"/>
              </w:tabs>
              <w:spacing w:after="0" w:line="276" w:lineRule="auto"/>
              <w:ind w:right="-1"/>
              <w:rPr>
                <w:rFonts w:ascii="Times New Roman" w:eastAsia="Calibri" w:hAnsi="Times New Roman" w:cs="Times New Roman"/>
                <w:kern w:val="0"/>
                <w:sz w:val="20"/>
                <w:szCs w:val="20"/>
                <w14:ligatures w14:val="none"/>
              </w:rPr>
            </w:pPr>
            <w:r w:rsidRPr="002D59DC">
              <w:rPr>
                <w:rFonts w:ascii="Times New Roman" w:eastAsia="Calibri" w:hAnsi="Times New Roman" w:cs="Times New Roman"/>
                <w:b/>
                <w:spacing w:val="8"/>
                <w:kern w:val="0"/>
                <w:sz w:val="20"/>
                <w:szCs w:val="20"/>
                <w14:ligatures w14:val="none"/>
              </w:rPr>
              <w:t>Санитарная очистка территорий</w:t>
            </w:r>
          </w:p>
        </w:tc>
        <w:tc>
          <w:tcPr>
            <w:tcW w:w="1843" w:type="dxa"/>
            <w:tcBorders>
              <w:left w:val="single" w:sz="4" w:space="0" w:color="auto"/>
              <w:right w:val="single" w:sz="4" w:space="0" w:color="auto"/>
            </w:tcBorders>
            <w:vAlign w:val="center"/>
          </w:tcPr>
          <w:p w14:paraId="6DAB2EDC" w14:textId="77777777" w:rsidR="007709A7" w:rsidRPr="002D59DC" w:rsidRDefault="007709A7" w:rsidP="00AD7A2E">
            <w:pPr>
              <w:tabs>
                <w:tab w:val="left" w:pos="0"/>
                <w:tab w:val="left" w:pos="142"/>
                <w:tab w:val="left" w:pos="284"/>
                <w:tab w:val="left" w:pos="3195"/>
              </w:tabs>
              <w:spacing w:after="0" w:line="360" w:lineRule="auto"/>
              <w:ind w:right="-1" w:firstLine="680"/>
              <w:rPr>
                <w:rFonts w:ascii="Times New Roman" w:eastAsia="Calibri" w:hAnsi="Times New Roman" w:cs="Times New Roman"/>
                <w:kern w:val="0"/>
                <w:sz w:val="20"/>
                <w:szCs w:val="20"/>
                <w14:ligatures w14:val="none"/>
              </w:rPr>
            </w:pPr>
          </w:p>
        </w:tc>
        <w:tc>
          <w:tcPr>
            <w:tcW w:w="1701" w:type="dxa"/>
            <w:tcBorders>
              <w:left w:val="single" w:sz="4" w:space="0" w:color="auto"/>
              <w:right w:val="single" w:sz="4" w:space="0" w:color="auto"/>
            </w:tcBorders>
            <w:vAlign w:val="center"/>
          </w:tcPr>
          <w:p w14:paraId="5B31ABE0"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p>
        </w:tc>
        <w:tc>
          <w:tcPr>
            <w:tcW w:w="1417" w:type="dxa"/>
            <w:tcBorders>
              <w:left w:val="single" w:sz="4" w:space="0" w:color="auto"/>
            </w:tcBorders>
            <w:vAlign w:val="center"/>
          </w:tcPr>
          <w:p w14:paraId="1B9B9741"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p>
        </w:tc>
      </w:tr>
      <w:tr w:rsidR="007709A7" w:rsidRPr="002D59DC" w14:paraId="1319A5F2" w14:textId="77777777" w:rsidTr="007310E3">
        <w:trPr>
          <w:trHeight w:val="20"/>
        </w:trPr>
        <w:tc>
          <w:tcPr>
            <w:tcW w:w="1117" w:type="dxa"/>
            <w:vAlign w:val="center"/>
          </w:tcPr>
          <w:p w14:paraId="7DE3A608"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6.1</w:t>
            </w:r>
          </w:p>
        </w:tc>
        <w:tc>
          <w:tcPr>
            <w:tcW w:w="3732" w:type="dxa"/>
            <w:tcBorders>
              <w:right w:val="single" w:sz="4" w:space="0" w:color="auto"/>
            </w:tcBorders>
            <w:vAlign w:val="center"/>
          </w:tcPr>
          <w:p w14:paraId="216569F5"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Количество твёрдых бытовых отходов</w:t>
            </w:r>
          </w:p>
        </w:tc>
        <w:tc>
          <w:tcPr>
            <w:tcW w:w="1843" w:type="dxa"/>
            <w:tcBorders>
              <w:left w:val="single" w:sz="4" w:space="0" w:color="auto"/>
            </w:tcBorders>
            <w:vAlign w:val="center"/>
          </w:tcPr>
          <w:p w14:paraId="4A9EA8F4"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тыс. т/год</w:t>
            </w:r>
          </w:p>
        </w:tc>
        <w:tc>
          <w:tcPr>
            <w:tcW w:w="1701" w:type="dxa"/>
            <w:vAlign w:val="center"/>
          </w:tcPr>
          <w:p w14:paraId="43C48762" w14:textId="22273336" w:rsidR="007709A7" w:rsidRPr="002D59DC" w:rsidRDefault="0023141B"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4,4</w:t>
            </w:r>
          </w:p>
        </w:tc>
        <w:tc>
          <w:tcPr>
            <w:tcW w:w="1417" w:type="dxa"/>
            <w:vAlign w:val="center"/>
          </w:tcPr>
          <w:p w14:paraId="658AA646" w14:textId="0BF3FB66" w:rsidR="007709A7" w:rsidRPr="002D59DC" w:rsidRDefault="0023141B"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4,4</w:t>
            </w:r>
          </w:p>
        </w:tc>
      </w:tr>
      <w:tr w:rsidR="007709A7" w:rsidRPr="002D59DC" w14:paraId="27371618" w14:textId="77777777" w:rsidTr="007310E3">
        <w:trPr>
          <w:trHeight w:val="20"/>
        </w:trPr>
        <w:tc>
          <w:tcPr>
            <w:tcW w:w="1117" w:type="dxa"/>
            <w:vAlign w:val="center"/>
          </w:tcPr>
          <w:p w14:paraId="47B6D1CD"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6.2</w:t>
            </w:r>
          </w:p>
        </w:tc>
        <w:tc>
          <w:tcPr>
            <w:tcW w:w="3732" w:type="dxa"/>
            <w:vAlign w:val="center"/>
          </w:tcPr>
          <w:p w14:paraId="4B9B8707"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Мусороперерабатывающие заводы</w:t>
            </w:r>
          </w:p>
        </w:tc>
        <w:tc>
          <w:tcPr>
            <w:tcW w:w="1843" w:type="dxa"/>
            <w:vAlign w:val="center"/>
          </w:tcPr>
          <w:p w14:paraId="2898046A"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единиц/</w:t>
            </w:r>
            <w:proofErr w:type="spellStart"/>
            <w:proofErr w:type="gramStart"/>
            <w:r w:rsidRPr="002D59DC">
              <w:rPr>
                <w:rFonts w:ascii="Times New Roman" w:eastAsia="Calibri" w:hAnsi="Times New Roman" w:cs="Times New Roman"/>
                <w:spacing w:val="8"/>
                <w:kern w:val="0"/>
                <w:sz w:val="20"/>
                <w:szCs w:val="20"/>
                <w14:ligatures w14:val="none"/>
              </w:rPr>
              <w:t>тыс.т</w:t>
            </w:r>
            <w:proofErr w:type="spellEnd"/>
            <w:proofErr w:type="gramEnd"/>
            <w:r w:rsidRPr="002D59DC">
              <w:rPr>
                <w:rFonts w:ascii="Times New Roman" w:eastAsia="Calibri" w:hAnsi="Times New Roman" w:cs="Times New Roman"/>
                <w:spacing w:val="8"/>
                <w:kern w:val="0"/>
                <w:sz w:val="20"/>
                <w:szCs w:val="20"/>
                <w14:ligatures w14:val="none"/>
              </w:rPr>
              <w:t>/год</w:t>
            </w:r>
          </w:p>
        </w:tc>
        <w:tc>
          <w:tcPr>
            <w:tcW w:w="1701" w:type="dxa"/>
            <w:vAlign w:val="center"/>
          </w:tcPr>
          <w:p w14:paraId="6AEE2D6C"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c>
          <w:tcPr>
            <w:tcW w:w="1417" w:type="dxa"/>
            <w:vAlign w:val="center"/>
          </w:tcPr>
          <w:p w14:paraId="4E517D0C"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01810297" w14:textId="77777777" w:rsidTr="007310E3">
        <w:trPr>
          <w:trHeight w:val="20"/>
        </w:trPr>
        <w:tc>
          <w:tcPr>
            <w:tcW w:w="1117" w:type="dxa"/>
            <w:vAlign w:val="center"/>
          </w:tcPr>
          <w:p w14:paraId="07575D4E"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6.3</w:t>
            </w:r>
          </w:p>
        </w:tc>
        <w:tc>
          <w:tcPr>
            <w:tcW w:w="3732" w:type="dxa"/>
            <w:vAlign w:val="center"/>
          </w:tcPr>
          <w:p w14:paraId="3DA330DC"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Мусоросжигательные заводы</w:t>
            </w:r>
          </w:p>
        </w:tc>
        <w:tc>
          <w:tcPr>
            <w:tcW w:w="1843" w:type="dxa"/>
            <w:vAlign w:val="center"/>
          </w:tcPr>
          <w:p w14:paraId="38963240"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единиц/</w:t>
            </w:r>
            <w:proofErr w:type="spellStart"/>
            <w:proofErr w:type="gramStart"/>
            <w:r w:rsidRPr="002D59DC">
              <w:rPr>
                <w:rFonts w:ascii="Times New Roman" w:eastAsia="Calibri" w:hAnsi="Times New Roman" w:cs="Times New Roman"/>
                <w:spacing w:val="8"/>
                <w:kern w:val="0"/>
                <w:sz w:val="20"/>
                <w:szCs w:val="20"/>
                <w14:ligatures w14:val="none"/>
              </w:rPr>
              <w:t>тыс.т</w:t>
            </w:r>
            <w:proofErr w:type="spellEnd"/>
            <w:proofErr w:type="gramEnd"/>
            <w:r w:rsidRPr="002D59DC">
              <w:rPr>
                <w:rFonts w:ascii="Times New Roman" w:eastAsia="Calibri" w:hAnsi="Times New Roman" w:cs="Times New Roman"/>
                <w:spacing w:val="8"/>
                <w:kern w:val="0"/>
                <w:sz w:val="20"/>
                <w:szCs w:val="20"/>
                <w14:ligatures w14:val="none"/>
              </w:rPr>
              <w:t>/год</w:t>
            </w:r>
          </w:p>
        </w:tc>
        <w:tc>
          <w:tcPr>
            <w:tcW w:w="1701" w:type="dxa"/>
            <w:vAlign w:val="center"/>
          </w:tcPr>
          <w:p w14:paraId="7512A247"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c>
          <w:tcPr>
            <w:tcW w:w="1417" w:type="dxa"/>
            <w:vAlign w:val="center"/>
          </w:tcPr>
          <w:p w14:paraId="66E8869C"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073451D1" w14:textId="77777777" w:rsidTr="007310E3">
        <w:trPr>
          <w:trHeight w:val="20"/>
        </w:trPr>
        <w:tc>
          <w:tcPr>
            <w:tcW w:w="1117" w:type="dxa"/>
            <w:vAlign w:val="center"/>
          </w:tcPr>
          <w:p w14:paraId="4D4D0E41"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6.4</w:t>
            </w:r>
          </w:p>
        </w:tc>
        <w:tc>
          <w:tcPr>
            <w:tcW w:w="3732" w:type="dxa"/>
            <w:vAlign w:val="center"/>
          </w:tcPr>
          <w:p w14:paraId="2028C4AF"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Мусороперегрузочные станции</w:t>
            </w:r>
          </w:p>
        </w:tc>
        <w:tc>
          <w:tcPr>
            <w:tcW w:w="1843" w:type="dxa"/>
            <w:vAlign w:val="center"/>
          </w:tcPr>
          <w:p w14:paraId="570E302F"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единиц/</w:t>
            </w:r>
            <w:proofErr w:type="spellStart"/>
            <w:proofErr w:type="gramStart"/>
            <w:r w:rsidRPr="002D59DC">
              <w:rPr>
                <w:rFonts w:ascii="Times New Roman" w:eastAsia="Calibri" w:hAnsi="Times New Roman" w:cs="Times New Roman"/>
                <w:spacing w:val="8"/>
                <w:kern w:val="0"/>
                <w:sz w:val="20"/>
                <w:szCs w:val="20"/>
                <w14:ligatures w14:val="none"/>
              </w:rPr>
              <w:t>тыс.т</w:t>
            </w:r>
            <w:proofErr w:type="spellEnd"/>
            <w:proofErr w:type="gramEnd"/>
            <w:r w:rsidRPr="002D59DC">
              <w:rPr>
                <w:rFonts w:ascii="Times New Roman" w:eastAsia="Calibri" w:hAnsi="Times New Roman" w:cs="Times New Roman"/>
                <w:spacing w:val="8"/>
                <w:kern w:val="0"/>
                <w:sz w:val="20"/>
                <w:szCs w:val="20"/>
                <w14:ligatures w14:val="none"/>
              </w:rPr>
              <w:t>/год</w:t>
            </w:r>
          </w:p>
        </w:tc>
        <w:tc>
          <w:tcPr>
            <w:tcW w:w="1701" w:type="dxa"/>
            <w:vAlign w:val="center"/>
          </w:tcPr>
          <w:p w14:paraId="565B6745"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c>
          <w:tcPr>
            <w:tcW w:w="1417" w:type="dxa"/>
            <w:vAlign w:val="center"/>
          </w:tcPr>
          <w:p w14:paraId="0B95A700"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7962880E" w14:textId="77777777" w:rsidTr="007310E3">
        <w:trPr>
          <w:trHeight w:val="20"/>
        </w:trPr>
        <w:tc>
          <w:tcPr>
            <w:tcW w:w="1117" w:type="dxa"/>
            <w:vAlign w:val="center"/>
          </w:tcPr>
          <w:p w14:paraId="7D3375D8"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6.5</w:t>
            </w:r>
          </w:p>
        </w:tc>
        <w:tc>
          <w:tcPr>
            <w:tcW w:w="3732" w:type="dxa"/>
            <w:vAlign w:val="center"/>
          </w:tcPr>
          <w:p w14:paraId="3A3CE524"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Усовершенствованные свалки (полигоны)</w:t>
            </w:r>
          </w:p>
        </w:tc>
        <w:tc>
          <w:tcPr>
            <w:tcW w:w="1843" w:type="dxa"/>
            <w:vAlign w:val="center"/>
          </w:tcPr>
          <w:p w14:paraId="4D2F71B7"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единицы/га</w:t>
            </w:r>
          </w:p>
        </w:tc>
        <w:tc>
          <w:tcPr>
            <w:tcW w:w="1701" w:type="dxa"/>
            <w:vAlign w:val="center"/>
          </w:tcPr>
          <w:p w14:paraId="302A58F1"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c>
          <w:tcPr>
            <w:tcW w:w="1417" w:type="dxa"/>
            <w:vAlign w:val="center"/>
          </w:tcPr>
          <w:p w14:paraId="63A2D8C2" w14:textId="6664519E" w:rsidR="007709A7" w:rsidRPr="002D59DC" w:rsidRDefault="0023141B"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r>
      <w:tr w:rsidR="007709A7" w:rsidRPr="002D59DC" w14:paraId="7E508533" w14:textId="77777777" w:rsidTr="007310E3">
        <w:trPr>
          <w:trHeight w:val="20"/>
        </w:trPr>
        <w:tc>
          <w:tcPr>
            <w:tcW w:w="1117" w:type="dxa"/>
            <w:vAlign w:val="center"/>
          </w:tcPr>
          <w:p w14:paraId="540A6B69"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6.6</w:t>
            </w:r>
          </w:p>
        </w:tc>
        <w:tc>
          <w:tcPr>
            <w:tcW w:w="3732" w:type="dxa"/>
            <w:vAlign w:val="center"/>
          </w:tcPr>
          <w:p w14:paraId="2EC76B65"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Общая площадь свалок</w:t>
            </w:r>
          </w:p>
        </w:tc>
        <w:tc>
          <w:tcPr>
            <w:tcW w:w="1843" w:type="dxa"/>
            <w:vAlign w:val="center"/>
          </w:tcPr>
          <w:p w14:paraId="336FC9C6"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га</w:t>
            </w:r>
          </w:p>
        </w:tc>
        <w:tc>
          <w:tcPr>
            <w:tcW w:w="1701" w:type="dxa"/>
            <w:vAlign w:val="center"/>
          </w:tcPr>
          <w:p w14:paraId="629C80BA"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c>
          <w:tcPr>
            <w:tcW w:w="1417" w:type="dxa"/>
            <w:vAlign w:val="center"/>
          </w:tcPr>
          <w:p w14:paraId="29034A92"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70FEF85A" w14:textId="77777777" w:rsidTr="007310E3">
        <w:trPr>
          <w:trHeight w:val="20"/>
        </w:trPr>
        <w:tc>
          <w:tcPr>
            <w:tcW w:w="1117" w:type="dxa"/>
            <w:vAlign w:val="center"/>
          </w:tcPr>
          <w:p w14:paraId="7212DE46"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firstLine="680"/>
              <w:jc w:val="center"/>
              <w:rPr>
                <w:rFonts w:ascii="Times New Roman" w:eastAsia="Calibri" w:hAnsi="Times New Roman" w:cs="Times New Roman"/>
                <w:spacing w:val="8"/>
                <w:kern w:val="0"/>
                <w:sz w:val="20"/>
                <w:szCs w:val="20"/>
                <w14:ligatures w14:val="none"/>
              </w:rPr>
            </w:pPr>
          </w:p>
        </w:tc>
        <w:tc>
          <w:tcPr>
            <w:tcW w:w="3732" w:type="dxa"/>
            <w:vAlign w:val="center"/>
          </w:tcPr>
          <w:p w14:paraId="58E6213C"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В том числе стихийных</w:t>
            </w:r>
          </w:p>
        </w:tc>
        <w:tc>
          <w:tcPr>
            <w:tcW w:w="1843" w:type="dxa"/>
            <w:vAlign w:val="center"/>
          </w:tcPr>
          <w:p w14:paraId="0F95D3BD"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га</w:t>
            </w:r>
          </w:p>
        </w:tc>
        <w:tc>
          <w:tcPr>
            <w:tcW w:w="1701" w:type="dxa"/>
            <w:vAlign w:val="center"/>
          </w:tcPr>
          <w:p w14:paraId="01E8C471"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c>
          <w:tcPr>
            <w:tcW w:w="1417" w:type="dxa"/>
            <w:vAlign w:val="center"/>
          </w:tcPr>
          <w:p w14:paraId="59C4E12A"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42748ED9" w14:textId="77777777" w:rsidTr="007310E3">
        <w:trPr>
          <w:trHeight w:val="20"/>
        </w:trPr>
        <w:tc>
          <w:tcPr>
            <w:tcW w:w="1117" w:type="dxa"/>
            <w:vAlign w:val="center"/>
          </w:tcPr>
          <w:p w14:paraId="008A7B5A"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firstLine="680"/>
              <w:jc w:val="center"/>
              <w:rPr>
                <w:rFonts w:ascii="Times New Roman" w:eastAsia="Calibri" w:hAnsi="Times New Roman" w:cs="Times New Roman"/>
                <w:spacing w:val="8"/>
                <w:kern w:val="0"/>
                <w:sz w:val="20"/>
                <w:szCs w:val="20"/>
                <w14:ligatures w14:val="none"/>
              </w:rPr>
            </w:pPr>
          </w:p>
        </w:tc>
        <w:tc>
          <w:tcPr>
            <w:tcW w:w="3732" w:type="dxa"/>
            <w:vAlign w:val="center"/>
          </w:tcPr>
          <w:p w14:paraId="5BAAD97A"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Иные виды инженерного оборудования</w:t>
            </w:r>
          </w:p>
        </w:tc>
        <w:tc>
          <w:tcPr>
            <w:tcW w:w="1843" w:type="dxa"/>
            <w:vAlign w:val="center"/>
          </w:tcPr>
          <w:p w14:paraId="4465F67C" w14:textId="77777777" w:rsidR="007709A7" w:rsidRPr="002D59DC" w:rsidRDefault="007709A7" w:rsidP="00AD7A2E">
            <w:pPr>
              <w:tabs>
                <w:tab w:val="left" w:pos="0"/>
                <w:tab w:val="left" w:pos="142"/>
                <w:tab w:val="left" w:pos="284"/>
              </w:tabs>
              <w:spacing w:after="0" w:line="360" w:lineRule="auto"/>
              <w:ind w:right="-1" w:firstLine="680"/>
              <w:rPr>
                <w:rFonts w:ascii="Times New Roman" w:eastAsia="Calibri" w:hAnsi="Times New Roman" w:cs="Times New Roman"/>
                <w:spacing w:val="8"/>
                <w:kern w:val="0"/>
                <w:sz w:val="20"/>
                <w:szCs w:val="20"/>
                <w14:ligatures w14:val="none"/>
              </w:rPr>
            </w:pPr>
          </w:p>
        </w:tc>
        <w:tc>
          <w:tcPr>
            <w:tcW w:w="1701" w:type="dxa"/>
            <w:vAlign w:val="center"/>
          </w:tcPr>
          <w:p w14:paraId="16ADDE32"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c>
          <w:tcPr>
            <w:tcW w:w="1417" w:type="dxa"/>
            <w:vAlign w:val="center"/>
          </w:tcPr>
          <w:p w14:paraId="2731F444"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w:t>
            </w:r>
          </w:p>
        </w:tc>
      </w:tr>
      <w:tr w:rsidR="007709A7" w:rsidRPr="002D59DC" w14:paraId="09F68290" w14:textId="77777777" w:rsidTr="007310E3">
        <w:trPr>
          <w:trHeight w:val="20"/>
        </w:trPr>
        <w:tc>
          <w:tcPr>
            <w:tcW w:w="1117" w:type="dxa"/>
            <w:vAlign w:val="center"/>
          </w:tcPr>
          <w:p w14:paraId="0C98F2E0"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6.7</w:t>
            </w:r>
          </w:p>
        </w:tc>
        <w:tc>
          <w:tcPr>
            <w:tcW w:w="3732" w:type="dxa"/>
            <w:vAlign w:val="center"/>
          </w:tcPr>
          <w:p w14:paraId="62AA3F42"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 xml:space="preserve">Скотомогильники </w:t>
            </w:r>
          </w:p>
        </w:tc>
        <w:tc>
          <w:tcPr>
            <w:tcW w:w="1843" w:type="dxa"/>
            <w:vAlign w:val="center"/>
          </w:tcPr>
          <w:p w14:paraId="3849B68C"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единиц</w:t>
            </w:r>
          </w:p>
        </w:tc>
        <w:tc>
          <w:tcPr>
            <w:tcW w:w="1701" w:type="dxa"/>
            <w:tcBorders>
              <w:right w:val="single" w:sz="4" w:space="0" w:color="auto"/>
            </w:tcBorders>
            <w:vAlign w:val="center"/>
          </w:tcPr>
          <w:p w14:paraId="7EECDE17"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11</w:t>
            </w:r>
          </w:p>
        </w:tc>
        <w:tc>
          <w:tcPr>
            <w:tcW w:w="1417" w:type="dxa"/>
            <w:tcBorders>
              <w:left w:val="single" w:sz="4" w:space="0" w:color="auto"/>
            </w:tcBorders>
            <w:vAlign w:val="center"/>
          </w:tcPr>
          <w:p w14:paraId="60111243" w14:textId="77777777" w:rsidR="007709A7" w:rsidRPr="002D59DC" w:rsidRDefault="007709A7" w:rsidP="00AD7A2E">
            <w:pPr>
              <w:tabs>
                <w:tab w:val="left" w:pos="0"/>
                <w:tab w:val="left" w:pos="142"/>
                <w:tab w:val="left" w:pos="284"/>
                <w:tab w:val="left" w:pos="3195"/>
              </w:tabs>
              <w:spacing w:after="0" w:line="360" w:lineRule="auto"/>
              <w:ind w:right="-1" w:firstLine="204"/>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11</w:t>
            </w:r>
          </w:p>
        </w:tc>
      </w:tr>
      <w:tr w:rsidR="007709A7" w:rsidRPr="002D59DC" w14:paraId="0A5B54C1" w14:textId="77777777" w:rsidTr="007310E3">
        <w:trPr>
          <w:trHeight w:val="20"/>
        </w:trPr>
        <w:tc>
          <w:tcPr>
            <w:tcW w:w="1117" w:type="dxa"/>
            <w:vAlign w:val="center"/>
          </w:tcPr>
          <w:p w14:paraId="50FB8935"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b/>
                <w:spacing w:val="8"/>
                <w:kern w:val="0"/>
                <w:sz w:val="20"/>
                <w:szCs w:val="20"/>
                <w14:ligatures w14:val="none"/>
              </w:rPr>
            </w:pPr>
            <w:r w:rsidRPr="002D59DC">
              <w:rPr>
                <w:rFonts w:ascii="Times New Roman" w:eastAsia="Calibri" w:hAnsi="Times New Roman" w:cs="Times New Roman"/>
                <w:b/>
                <w:spacing w:val="8"/>
                <w:kern w:val="0"/>
                <w:sz w:val="20"/>
                <w:szCs w:val="20"/>
                <w14:ligatures w14:val="none"/>
              </w:rPr>
              <w:t>7</w:t>
            </w:r>
          </w:p>
        </w:tc>
        <w:tc>
          <w:tcPr>
            <w:tcW w:w="3732" w:type="dxa"/>
            <w:tcBorders>
              <w:right w:val="single" w:sz="4" w:space="0" w:color="auto"/>
            </w:tcBorders>
            <w:vAlign w:val="center"/>
          </w:tcPr>
          <w:p w14:paraId="5CCB8740" w14:textId="77777777" w:rsidR="007709A7" w:rsidRPr="002D59DC" w:rsidRDefault="007709A7" w:rsidP="002D59DC">
            <w:pPr>
              <w:tabs>
                <w:tab w:val="left" w:pos="0"/>
                <w:tab w:val="left" w:pos="142"/>
                <w:tab w:val="left" w:pos="284"/>
                <w:tab w:val="left" w:pos="3195"/>
              </w:tabs>
              <w:spacing w:after="0" w:line="276" w:lineRule="auto"/>
              <w:ind w:right="-1"/>
              <w:rPr>
                <w:rFonts w:ascii="Times New Roman" w:eastAsia="Calibri" w:hAnsi="Times New Roman" w:cs="Times New Roman"/>
                <w:b/>
                <w:kern w:val="0"/>
                <w:sz w:val="20"/>
                <w:szCs w:val="20"/>
                <w14:ligatures w14:val="none"/>
              </w:rPr>
            </w:pPr>
            <w:r w:rsidRPr="002D59DC">
              <w:rPr>
                <w:rFonts w:ascii="Times New Roman" w:eastAsia="Calibri" w:hAnsi="Times New Roman" w:cs="Times New Roman"/>
                <w:b/>
                <w:spacing w:val="8"/>
                <w:kern w:val="0"/>
                <w:sz w:val="20"/>
                <w:szCs w:val="20"/>
                <w14:ligatures w14:val="none"/>
              </w:rPr>
              <w:t>Ритуальное обслуживание населения</w:t>
            </w:r>
          </w:p>
        </w:tc>
        <w:tc>
          <w:tcPr>
            <w:tcW w:w="1843" w:type="dxa"/>
            <w:tcBorders>
              <w:left w:val="single" w:sz="4" w:space="0" w:color="auto"/>
              <w:right w:val="single" w:sz="4" w:space="0" w:color="auto"/>
            </w:tcBorders>
            <w:vAlign w:val="center"/>
          </w:tcPr>
          <w:p w14:paraId="071089A8" w14:textId="77777777" w:rsidR="007709A7" w:rsidRPr="002D59DC" w:rsidRDefault="007709A7" w:rsidP="00AD7A2E">
            <w:pPr>
              <w:tabs>
                <w:tab w:val="left" w:pos="0"/>
                <w:tab w:val="left" w:pos="142"/>
                <w:tab w:val="left" w:pos="284"/>
                <w:tab w:val="left" w:pos="3195"/>
              </w:tabs>
              <w:spacing w:after="0" w:line="360" w:lineRule="auto"/>
              <w:ind w:right="-1" w:firstLine="680"/>
              <w:rPr>
                <w:rFonts w:ascii="Times New Roman" w:eastAsia="Calibri" w:hAnsi="Times New Roman" w:cs="Times New Roman"/>
                <w:b/>
                <w:kern w:val="0"/>
                <w:sz w:val="20"/>
                <w:szCs w:val="20"/>
                <w14:ligatures w14:val="none"/>
              </w:rPr>
            </w:pPr>
          </w:p>
        </w:tc>
        <w:tc>
          <w:tcPr>
            <w:tcW w:w="1701" w:type="dxa"/>
            <w:tcBorders>
              <w:left w:val="single" w:sz="4" w:space="0" w:color="auto"/>
              <w:right w:val="single" w:sz="4" w:space="0" w:color="auto"/>
            </w:tcBorders>
            <w:vAlign w:val="center"/>
          </w:tcPr>
          <w:p w14:paraId="207D989F" w14:textId="77777777" w:rsidR="007709A7" w:rsidRPr="002D59DC" w:rsidRDefault="007709A7" w:rsidP="00AD7A2E">
            <w:pPr>
              <w:tabs>
                <w:tab w:val="left" w:pos="0"/>
                <w:tab w:val="left" w:pos="142"/>
                <w:tab w:val="left" w:pos="284"/>
                <w:tab w:val="left" w:pos="3195"/>
              </w:tabs>
              <w:spacing w:after="0" w:line="360" w:lineRule="auto"/>
              <w:ind w:right="-1" w:firstLine="488"/>
              <w:jc w:val="center"/>
              <w:rPr>
                <w:rFonts w:ascii="Times New Roman" w:eastAsia="Calibri" w:hAnsi="Times New Roman" w:cs="Times New Roman"/>
                <w:b/>
                <w:kern w:val="0"/>
                <w:sz w:val="20"/>
                <w:szCs w:val="20"/>
                <w14:ligatures w14:val="none"/>
              </w:rPr>
            </w:pPr>
          </w:p>
        </w:tc>
        <w:tc>
          <w:tcPr>
            <w:tcW w:w="1417" w:type="dxa"/>
            <w:tcBorders>
              <w:left w:val="single" w:sz="4" w:space="0" w:color="auto"/>
            </w:tcBorders>
            <w:vAlign w:val="center"/>
          </w:tcPr>
          <w:p w14:paraId="0D54D425" w14:textId="77777777" w:rsidR="007709A7" w:rsidRPr="002D59DC" w:rsidRDefault="007709A7" w:rsidP="00AD7A2E">
            <w:pPr>
              <w:tabs>
                <w:tab w:val="left" w:pos="0"/>
                <w:tab w:val="left" w:pos="142"/>
                <w:tab w:val="left" w:pos="284"/>
                <w:tab w:val="left" w:pos="3195"/>
              </w:tabs>
              <w:spacing w:after="0" w:line="360" w:lineRule="auto"/>
              <w:ind w:right="-1" w:firstLine="680"/>
              <w:jc w:val="center"/>
              <w:rPr>
                <w:rFonts w:ascii="Times New Roman" w:eastAsia="Calibri" w:hAnsi="Times New Roman" w:cs="Times New Roman"/>
                <w:b/>
                <w:kern w:val="0"/>
                <w:sz w:val="20"/>
                <w:szCs w:val="20"/>
                <w14:ligatures w14:val="none"/>
              </w:rPr>
            </w:pPr>
          </w:p>
        </w:tc>
      </w:tr>
      <w:tr w:rsidR="007709A7" w:rsidRPr="002D59DC" w14:paraId="4DC97628" w14:textId="77777777" w:rsidTr="007310E3">
        <w:trPr>
          <w:trHeight w:val="20"/>
        </w:trPr>
        <w:tc>
          <w:tcPr>
            <w:tcW w:w="1117" w:type="dxa"/>
            <w:vAlign w:val="center"/>
          </w:tcPr>
          <w:p w14:paraId="6CCF2443" w14:textId="77777777" w:rsidR="007709A7" w:rsidRPr="002D59DC" w:rsidRDefault="007709A7" w:rsidP="002D59DC">
            <w:pPr>
              <w:widowControl w:val="0"/>
              <w:tabs>
                <w:tab w:val="left" w:pos="0"/>
                <w:tab w:val="left" w:pos="142"/>
                <w:tab w:val="left" w:pos="284"/>
              </w:tabs>
              <w:autoSpaceDE w:val="0"/>
              <w:autoSpaceDN w:val="0"/>
              <w:adjustRightInd w:val="0"/>
              <w:spacing w:after="0" w:line="360" w:lineRule="auto"/>
              <w:ind w:right="-1"/>
              <w:jc w:val="center"/>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7.1</w:t>
            </w:r>
          </w:p>
        </w:tc>
        <w:tc>
          <w:tcPr>
            <w:tcW w:w="3732" w:type="dxa"/>
            <w:tcBorders>
              <w:right w:val="single" w:sz="4" w:space="0" w:color="auto"/>
            </w:tcBorders>
            <w:vAlign w:val="center"/>
          </w:tcPr>
          <w:p w14:paraId="61AF085D" w14:textId="77777777" w:rsidR="007709A7" w:rsidRPr="002D59DC" w:rsidRDefault="007709A7" w:rsidP="002D59DC">
            <w:pPr>
              <w:tabs>
                <w:tab w:val="left" w:pos="0"/>
                <w:tab w:val="left" w:pos="142"/>
                <w:tab w:val="left" w:pos="284"/>
              </w:tabs>
              <w:spacing w:after="0" w:line="276"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Общее количество кладбищ</w:t>
            </w:r>
          </w:p>
        </w:tc>
        <w:tc>
          <w:tcPr>
            <w:tcW w:w="1843" w:type="dxa"/>
            <w:tcBorders>
              <w:left w:val="single" w:sz="4" w:space="0" w:color="auto"/>
            </w:tcBorders>
            <w:vAlign w:val="center"/>
          </w:tcPr>
          <w:p w14:paraId="12E0B287" w14:textId="77777777" w:rsidR="007709A7" w:rsidRPr="002D59DC" w:rsidRDefault="007709A7" w:rsidP="00AD7A2E">
            <w:pPr>
              <w:tabs>
                <w:tab w:val="left" w:pos="0"/>
                <w:tab w:val="left" w:pos="142"/>
                <w:tab w:val="left" w:pos="284"/>
              </w:tabs>
              <w:spacing w:after="0" w:line="360" w:lineRule="auto"/>
              <w:ind w:right="-1"/>
              <w:rPr>
                <w:rFonts w:ascii="Times New Roman" w:eastAsia="Calibri" w:hAnsi="Times New Roman" w:cs="Times New Roman"/>
                <w:spacing w:val="8"/>
                <w:kern w:val="0"/>
                <w:sz w:val="20"/>
                <w:szCs w:val="20"/>
                <w14:ligatures w14:val="none"/>
              </w:rPr>
            </w:pPr>
            <w:r w:rsidRPr="002D59DC">
              <w:rPr>
                <w:rFonts w:ascii="Times New Roman" w:eastAsia="Calibri" w:hAnsi="Times New Roman" w:cs="Times New Roman"/>
                <w:spacing w:val="8"/>
                <w:kern w:val="0"/>
                <w:sz w:val="20"/>
                <w:szCs w:val="20"/>
                <w14:ligatures w14:val="none"/>
              </w:rPr>
              <w:t>га/единиц</w:t>
            </w:r>
          </w:p>
        </w:tc>
        <w:tc>
          <w:tcPr>
            <w:tcW w:w="1701" w:type="dxa"/>
            <w:tcBorders>
              <w:right w:val="single" w:sz="4" w:space="0" w:color="auto"/>
            </w:tcBorders>
            <w:vAlign w:val="center"/>
          </w:tcPr>
          <w:p w14:paraId="512D973F" w14:textId="68877DF8"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6/13,7</w:t>
            </w:r>
          </w:p>
        </w:tc>
        <w:tc>
          <w:tcPr>
            <w:tcW w:w="1417" w:type="dxa"/>
            <w:tcBorders>
              <w:left w:val="single" w:sz="4" w:space="0" w:color="auto"/>
            </w:tcBorders>
            <w:vAlign w:val="center"/>
          </w:tcPr>
          <w:p w14:paraId="5D101A2F" w14:textId="77777777" w:rsidR="007709A7" w:rsidRPr="002D59DC" w:rsidRDefault="007709A7" w:rsidP="00AD7A2E">
            <w:pPr>
              <w:tabs>
                <w:tab w:val="left" w:pos="0"/>
                <w:tab w:val="left" w:pos="142"/>
                <w:tab w:val="left" w:pos="284"/>
                <w:tab w:val="left" w:pos="3195"/>
              </w:tabs>
              <w:spacing w:after="0" w:line="360" w:lineRule="auto"/>
              <w:ind w:right="-1"/>
              <w:jc w:val="center"/>
              <w:rPr>
                <w:rFonts w:ascii="Times New Roman" w:eastAsia="Calibri" w:hAnsi="Times New Roman" w:cs="Times New Roman"/>
                <w:kern w:val="0"/>
                <w:sz w:val="20"/>
                <w:szCs w:val="20"/>
                <w14:ligatures w14:val="none"/>
              </w:rPr>
            </w:pPr>
            <w:r w:rsidRPr="002D59DC">
              <w:rPr>
                <w:rFonts w:ascii="Times New Roman" w:eastAsia="Calibri" w:hAnsi="Times New Roman" w:cs="Times New Roman"/>
                <w:kern w:val="0"/>
                <w:sz w:val="20"/>
                <w:szCs w:val="20"/>
                <w14:ligatures w14:val="none"/>
              </w:rPr>
              <w:t>6/13,7</w:t>
            </w:r>
          </w:p>
        </w:tc>
      </w:tr>
    </w:tbl>
    <w:p w14:paraId="44C6CAC0" w14:textId="77777777" w:rsidR="002D59DC" w:rsidRDefault="002D59DC" w:rsidP="00E0353A">
      <w:pPr>
        <w:pStyle w:val="110"/>
        <w:jc w:val="both"/>
        <w:rPr>
          <w:rFonts w:eastAsia="Calibri"/>
          <w:color w:val="000000"/>
          <w:sz w:val="24"/>
          <w:szCs w:val="24"/>
        </w:rPr>
      </w:pPr>
    </w:p>
    <w:p w14:paraId="7400C042" w14:textId="77777777" w:rsidR="006067E6" w:rsidRDefault="006067E6" w:rsidP="00E0353A">
      <w:pPr>
        <w:pStyle w:val="110"/>
        <w:jc w:val="both"/>
        <w:rPr>
          <w:rFonts w:eastAsia="Calibri"/>
          <w:color w:val="000000"/>
          <w:sz w:val="24"/>
          <w:szCs w:val="24"/>
        </w:rPr>
      </w:pPr>
    </w:p>
    <w:p w14:paraId="3699B83D" w14:textId="77777777" w:rsidR="006067E6" w:rsidRDefault="006067E6" w:rsidP="00E0353A">
      <w:pPr>
        <w:pStyle w:val="110"/>
        <w:jc w:val="both"/>
        <w:rPr>
          <w:rFonts w:eastAsia="Calibri"/>
          <w:color w:val="000000"/>
          <w:sz w:val="24"/>
          <w:szCs w:val="24"/>
        </w:rPr>
      </w:pPr>
    </w:p>
    <w:p w14:paraId="5A69E29C" w14:textId="77777777" w:rsidR="006067E6" w:rsidRDefault="006067E6" w:rsidP="00E0353A">
      <w:pPr>
        <w:pStyle w:val="110"/>
        <w:jc w:val="both"/>
        <w:rPr>
          <w:rFonts w:eastAsia="Calibri"/>
          <w:color w:val="000000"/>
          <w:sz w:val="24"/>
          <w:szCs w:val="24"/>
        </w:rPr>
      </w:pPr>
    </w:p>
    <w:p w14:paraId="2BEFA6DC" w14:textId="77777777" w:rsidR="00B34121" w:rsidRDefault="00B34121" w:rsidP="006067E6">
      <w:pPr>
        <w:pStyle w:val="110"/>
        <w:jc w:val="center"/>
        <w:rPr>
          <w:rFonts w:eastAsia="Calibri"/>
          <w:b/>
          <w:bCs/>
          <w:iCs/>
          <w:color w:val="000000"/>
          <w:sz w:val="28"/>
          <w:szCs w:val="28"/>
          <w:lang w:eastAsia="en-US"/>
        </w:rPr>
      </w:pPr>
    </w:p>
    <w:p w14:paraId="6323DA4B" w14:textId="37C8C30D" w:rsidR="006067E6" w:rsidRPr="00A8297A" w:rsidRDefault="006067E6" w:rsidP="006067E6">
      <w:pPr>
        <w:pStyle w:val="110"/>
        <w:jc w:val="center"/>
        <w:rPr>
          <w:rFonts w:eastAsia="Calibri"/>
          <w:b/>
          <w:bCs/>
          <w:iCs/>
          <w:color w:val="000000"/>
          <w:sz w:val="28"/>
          <w:szCs w:val="28"/>
          <w:lang w:eastAsia="en-US"/>
        </w:rPr>
      </w:pPr>
      <w:r w:rsidRPr="00A8297A">
        <w:rPr>
          <w:rFonts w:eastAsia="Calibri"/>
          <w:b/>
          <w:bCs/>
          <w:iCs/>
          <w:color w:val="000000"/>
          <w:sz w:val="28"/>
          <w:szCs w:val="28"/>
          <w:lang w:eastAsia="en-US"/>
        </w:rPr>
        <w:lastRenderedPageBreak/>
        <w:t xml:space="preserve">Раздел </w:t>
      </w:r>
      <w:r>
        <w:rPr>
          <w:rFonts w:eastAsia="Calibri"/>
          <w:b/>
          <w:bCs/>
          <w:iCs/>
          <w:color w:val="000000"/>
          <w:sz w:val="28"/>
          <w:szCs w:val="28"/>
          <w:lang w:eastAsia="en-US"/>
        </w:rPr>
        <w:t>9</w:t>
      </w:r>
    </w:p>
    <w:p w14:paraId="717A4FD3" w14:textId="33F4B021" w:rsidR="006067E6" w:rsidRPr="002D59DC" w:rsidRDefault="006067E6" w:rsidP="006067E6">
      <w:pPr>
        <w:pStyle w:val="110"/>
        <w:jc w:val="center"/>
        <w:rPr>
          <w:rFonts w:eastAsia="Calibri"/>
          <w:b/>
          <w:bCs/>
          <w:iCs/>
          <w:color w:val="000000"/>
          <w:sz w:val="28"/>
          <w:szCs w:val="28"/>
          <w:lang w:eastAsia="en-US"/>
        </w:rPr>
      </w:pPr>
      <w:r>
        <w:rPr>
          <w:rFonts w:eastAsia="Calibri"/>
          <w:b/>
          <w:bCs/>
          <w:iCs/>
          <w:color w:val="000000"/>
          <w:sz w:val="28"/>
          <w:szCs w:val="28"/>
          <w:lang w:eastAsia="en-US"/>
        </w:rPr>
        <w:t>ПРИЛОЖЕНИЕ</w:t>
      </w:r>
    </w:p>
    <w:p w14:paraId="28CA0C32" w14:textId="77777777" w:rsidR="006067E6" w:rsidRDefault="006067E6" w:rsidP="00E0353A">
      <w:pPr>
        <w:pStyle w:val="110"/>
        <w:jc w:val="both"/>
        <w:rPr>
          <w:rFonts w:eastAsia="Calibri"/>
          <w:color w:val="000000"/>
          <w:sz w:val="24"/>
          <w:szCs w:val="24"/>
        </w:rPr>
      </w:pPr>
    </w:p>
    <w:p w14:paraId="20927354" w14:textId="73A60E9E" w:rsidR="006067E6" w:rsidRDefault="006067E6" w:rsidP="006067E6">
      <w:pPr>
        <w:pStyle w:val="110"/>
        <w:rPr>
          <w:rFonts w:eastAsia="Calibri"/>
          <w:color w:val="000000"/>
          <w:sz w:val="24"/>
          <w:szCs w:val="24"/>
        </w:rPr>
      </w:pPr>
      <w:r>
        <w:rPr>
          <w:noProof/>
          <w:lang w:eastAsia="ru-RU"/>
        </w:rPr>
        <w:drawing>
          <wp:inline distT="0" distB="0" distL="0" distR="0" wp14:anchorId="448BC9D2" wp14:editId="05E2A80D">
            <wp:extent cx="5686425" cy="8384666"/>
            <wp:effectExtent l="0" t="0" r="0" b="0"/>
            <wp:docPr id="2076669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69549" name=""/>
                    <pic:cNvPicPr/>
                  </pic:nvPicPr>
                  <pic:blipFill>
                    <a:blip r:embed="rId40"/>
                    <a:stretch>
                      <a:fillRect/>
                    </a:stretch>
                  </pic:blipFill>
                  <pic:spPr>
                    <a:xfrm>
                      <a:off x="0" y="0"/>
                      <a:ext cx="5688827" cy="8388207"/>
                    </a:xfrm>
                    <a:prstGeom prst="rect">
                      <a:avLst/>
                    </a:prstGeom>
                  </pic:spPr>
                </pic:pic>
              </a:graphicData>
            </a:graphic>
          </wp:inline>
        </w:drawing>
      </w:r>
    </w:p>
    <w:p w14:paraId="548EB44D" w14:textId="77777777" w:rsidR="006067E6" w:rsidRDefault="006067E6" w:rsidP="006067E6">
      <w:pPr>
        <w:pStyle w:val="110"/>
        <w:rPr>
          <w:rFonts w:eastAsia="Calibri"/>
          <w:color w:val="000000"/>
          <w:sz w:val="24"/>
          <w:szCs w:val="24"/>
        </w:rPr>
      </w:pPr>
    </w:p>
    <w:p w14:paraId="1D641FD5" w14:textId="325B56CB" w:rsidR="006067E6" w:rsidRDefault="006067E6" w:rsidP="006067E6">
      <w:pPr>
        <w:pStyle w:val="110"/>
        <w:rPr>
          <w:rFonts w:eastAsia="Calibri"/>
          <w:color w:val="000000"/>
          <w:sz w:val="24"/>
          <w:szCs w:val="24"/>
        </w:rPr>
      </w:pPr>
      <w:r>
        <w:rPr>
          <w:noProof/>
          <w:lang w:eastAsia="ru-RU"/>
        </w:rPr>
        <w:lastRenderedPageBreak/>
        <w:drawing>
          <wp:inline distT="0" distB="0" distL="0" distR="0" wp14:anchorId="751D73EC" wp14:editId="65433C70">
            <wp:extent cx="5940425" cy="8876030"/>
            <wp:effectExtent l="0" t="0" r="3175" b="1270"/>
            <wp:docPr id="1787990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90077" name=""/>
                    <pic:cNvPicPr/>
                  </pic:nvPicPr>
                  <pic:blipFill>
                    <a:blip r:embed="rId41"/>
                    <a:stretch>
                      <a:fillRect/>
                    </a:stretch>
                  </pic:blipFill>
                  <pic:spPr>
                    <a:xfrm>
                      <a:off x="0" y="0"/>
                      <a:ext cx="5940425" cy="8876030"/>
                    </a:xfrm>
                    <a:prstGeom prst="rect">
                      <a:avLst/>
                    </a:prstGeom>
                  </pic:spPr>
                </pic:pic>
              </a:graphicData>
            </a:graphic>
          </wp:inline>
        </w:drawing>
      </w:r>
    </w:p>
    <w:p w14:paraId="456892CF" w14:textId="77777777" w:rsidR="006067E6" w:rsidRDefault="006067E6" w:rsidP="006067E6">
      <w:pPr>
        <w:pStyle w:val="110"/>
        <w:rPr>
          <w:rFonts w:eastAsia="Calibri"/>
          <w:color w:val="000000"/>
          <w:sz w:val="24"/>
          <w:szCs w:val="24"/>
        </w:rPr>
      </w:pPr>
    </w:p>
    <w:p w14:paraId="1CB2652E" w14:textId="07D368FF" w:rsidR="006067E6" w:rsidRDefault="006067E6" w:rsidP="006067E6">
      <w:pPr>
        <w:pStyle w:val="110"/>
        <w:rPr>
          <w:rFonts w:eastAsia="Calibri"/>
          <w:color w:val="000000"/>
          <w:sz w:val="24"/>
          <w:szCs w:val="24"/>
        </w:rPr>
      </w:pPr>
      <w:r>
        <w:rPr>
          <w:noProof/>
          <w:lang w:eastAsia="ru-RU"/>
        </w:rPr>
        <w:lastRenderedPageBreak/>
        <w:drawing>
          <wp:inline distT="0" distB="0" distL="0" distR="0" wp14:anchorId="546FA1A1" wp14:editId="4A0A3E13">
            <wp:extent cx="5940425" cy="9079865"/>
            <wp:effectExtent l="0" t="0" r="3175" b="6985"/>
            <wp:docPr id="1726473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73327" name=""/>
                    <pic:cNvPicPr/>
                  </pic:nvPicPr>
                  <pic:blipFill>
                    <a:blip r:embed="rId42"/>
                    <a:stretch>
                      <a:fillRect/>
                    </a:stretch>
                  </pic:blipFill>
                  <pic:spPr>
                    <a:xfrm>
                      <a:off x="0" y="0"/>
                      <a:ext cx="5940425" cy="9079865"/>
                    </a:xfrm>
                    <a:prstGeom prst="rect">
                      <a:avLst/>
                    </a:prstGeom>
                  </pic:spPr>
                </pic:pic>
              </a:graphicData>
            </a:graphic>
          </wp:inline>
        </w:drawing>
      </w:r>
    </w:p>
    <w:p w14:paraId="36BDD258" w14:textId="368398C4" w:rsidR="006067E6" w:rsidRDefault="006067E6" w:rsidP="006067E6">
      <w:pPr>
        <w:pStyle w:val="110"/>
        <w:rPr>
          <w:rFonts w:eastAsia="Calibri"/>
          <w:color w:val="000000"/>
          <w:sz w:val="24"/>
          <w:szCs w:val="24"/>
        </w:rPr>
      </w:pPr>
      <w:r>
        <w:rPr>
          <w:noProof/>
          <w:lang w:eastAsia="ru-RU"/>
        </w:rPr>
        <w:lastRenderedPageBreak/>
        <w:drawing>
          <wp:inline distT="0" distB="0" distL="0" distR="0" wp14:anchorId="71886533" wp14:editId="189F591B">
            <wp:extent cx="5930900" cy="9251950"/>
            <wp:effectExtent l="0" t="0" r="0" b="6350"/>
            <wp:docPr id="820094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94997" name=""/>
                    <pic:cNvPicPr/>
                  </pic:nvPicPr>
                  <pic:blipFill>
                    <a:blip r:embed="rId43"/>
                    <a:stretch>
                      <a:fillRect/>
                    </a:stretch>
                  </pic:blipFill>
                  <pic:spPr>
                    <a:xfrm>
                      <a:off x="0" y="0"/>
                      <a:ext cx="5930900" cy="9251950"/>
                    </a:xfrm>
                    <a:prstGeom prst="rect">
                      <a:avLst/>
                    </a:prstGeom>
                  </pic:spPr>
                </pic:pic>
              </a:graphicData>
            </a:graphic>
          </wp:inline>
        </w:drawing>
      </w:r>
    </w:p>
    <w:p w14:paraId="4E0B6D4F" w14:textId="6FE06D11" w:rsidR="006067E6" w:rsidRDefault="006067E6" w:rsidP="006067E6">
      <w:pPr>
        <w:pStyle w:val="110"/>
        <w:rPr>
          <w:rFonts w:eastAsia="Calibri"/>
          <w:color w:val="000000"/>
          <w:sz w:val="24"/>
          <w:szCs w:val="24"/>
        </w:rPr>
      </w:pPr>
      <w:r w:rsidRPr="006067E6">
        <w:rPr>
          <w:noProof/>
          <w:lang w:eastAsia="ru-RU"/>
        </w:rPr>
        <w:lastRenderedPageBreak/>
        <w:drawing>
          <wp:inline distT="0" distB="0" distL="0" distR="0" wp14:anchorId="0FC50B28" wp14:editId="0686AD0F">
            <wp:extent cx="5940425" cy="9239885"/>
            <wp:effectExtent l="0" t="0" r="3175" b="0"/>
            <wp:docPr id="76726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6449" name=""/>
                    <pic:cNvPicPr/>
                  </pic:nvPicPr>
                  <pic:blipFill>
                    <a:blip r:embed="rId44"/>
                    <a:stretch>
                      <a:fillRect/>
                    </a:stretch>
                  </pic:blipFill>
                  <pic:spPr>
                    <a:xfrm>
                      <a:off x="0" y="0"/>
                      <a:ext cx="5940425" cy="9239885"/>
                    </a:xfrm>
                    <a:prstGeom prst="rect">
                      <a:avLst/>
                    </a:prstGeom>
                  </pic:spPr>
                </pic:pic>
              </a:graphicData>
            </a:graphic>
          </wp:inline>
        </w:drawing>
      </w:r>
    </w:p>
    <w:p w14:paraId="470CBFC3" w14:textId="5ACA5E8C" w:rsidR="006067E6" w:rsidRDefault="006067E6" w:rsidP="006067E6">
      <w:pPr>
        <w:pStyle w:val="110"/>
        <w:rPr>
          <w:rFonts w:eastAsia="Calibri"/>
          <w:color w:val="000000"/>
          <w:sz w:val="24"/>
          <w:szCs w:val="24"/>
        </w:rPr>
      </w:pPr>
      <w:r>
        <w:rPr>
          <w:noProof/>
          <w:lang w:eastAsia="ru-RU"/>
        </w:rPr>
        <w:lastRenderedPageBreak/>
        <w:drawing>
          <wp:inline distT="0" distB="0" distL="0" distR="0" wp14:anchorId="209A06EA" wp14:editId="167F8FB9">
            <wp:extent cx="5940425" cy="9231630"/>
            <wp:effectExtent l="0" t="0" r="3175" b="7620"/>
            <wp:docPr id="13075696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9683" name=""/>
                    <pic:cNvPicPr/>
                  </pic:nvPicPr>
                  <pic:blipFill>
                    <a:blip r:embed="rId45"/>
                    <a:stretch>
                      <a:fillRect/>
                    </a:stretch>
                  </pic:blipFill>
                  <pic:spPr>
                    <a:xfrm>
                      <a:off x="0" y="0"/>
                      <a:ext cx="5940425" cy="9231630"/>
                    </a:xfrm>
                    <a:prstGeom prst="rect">
                      <a:avLst/>
                    </a:prstGeom>
                  </pic:spPr>
                </pic:pic>
              </a:graphicData>
            </a:graphic>
          </wp:inline>
        </w:drawing>
      </w:r>
    </w:p>
    <w:p w14:paraId="005F10D6" w14:textId="44D39912" w:rsidR="006067E6" w:rsidRDefault="006067E6" w:rsidP="006067E6">
      <w:pPr>
        <w:pStyle w:val="110"/>
        <w:rPr>
          <w:rFonts w:eastAsia="Calibri"/>
          <w:color w:val="000000"/>
          <w:sz w:val="24"/>
          <w:szCs w:val="24"/>
        </w:rPr>
      </w:pPr>
      <w:r w:rsidRPr="006067E6">
        <w:rPr>
          <w:noProof/>
          <w:lang w:eastAsia="ru-RU"/>
        </w:rPr>
        <w:lastRenderedPageBreak/>
        <w:drawing>
          <wp:inline distT="0" distB="0" distL="0" distR="0" wp14:anchorId="04A42BB9" wp14:editId="711EC5C9">
            <wp:extent cx="5940425" cy="9175750"/>
            <wp:effectExtent l="0" t="0" r="3175" b="6350"/>
            <wp:docPr id="5054377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37741" name=""/>
                    <pic:cNvPicPr/>
                  </pic:nvPicPr>
                  <pic:blipFill>
                    <a:blip r:embed="rId46"/>
                    <a:stretch>
                      <a:fillRect/>
                    </a:stretch>
                  </pic:blipFill>
                  <pic:spPr>
                    <a:xfrm>
                      <a:off x="0" y="0"/>
                      <a:ext cx="5940425" cy="9175750"/>
                    </a:xfrm>
                    <a:prstGeom prst="rect">
                      <a:avLst/>
                    </a:prstGeom>
                  </pic:spPr>
                </pic:pic>
              </a:graphicData>
            </a:graphic>
          </wp:inline>
        </w:drawing>
      </w:r>
    </w:p>
    <w:sectPr w:rsidR="006067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ГОСТ тип А">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pStyle w:val="3"/>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4FE219D"/>
    <w:multiLevelType w:val="hybridMultilevel"/>
    <w:tmpl w:val="926CB3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982FAA"/>
    <w:multiLevelType w:val="multilevel"/>
    <w:tmpl w:val="6E74F3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15:restartNumberingAfterBreak="0">
    <w:nsid w:val="2260062F"/>
    <w:multiLevelType w:val="multilevel"/>
    <w:tmpl w:val="D9FE68A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AF35F5"/>
    <w:multiLevelType w:val="hybridMultilevel"/>
    <w:tmpl w:val="71122B40"/>
    <w:lvl w:ilvl="0" w:tplc="B0F4F352">
      <w:start w:val="1"/>
      <w:numFmt w:val="bullet"/>
      <w:pStyle w:val="a1"/>
      <w:lvlText w:val=""/>
      <w:lvlJc w:val="left"/>
      <w:pPr>
        <w:tabs>
          <w:tab w:val="num" w:pos="0"/>
        </w:tabs>
        <w:ind w:left="-567" w:firstLine="567"/>
      </w:pPr>
      <w:rPr>
        <w:rFonts w:ascii="Symbol" w:hAnsi="Symbol" w:hint="default"/>
      </w:rPr>
    </w:lvl>
    <w:lvl w:ilvl="1" w:tplc="04190011">
      <w:start w:val="1"/>
      <w:numFmt w:val="decimal"/>
      <w:lvlText w:val="%2)"/>
      <w:lvlJc w:val="left"/>
      <w:pPr>
        <w:tabs>
          <w:tab w:val="num" w:pos="873"/>
        </w:tabs>
        <w:ind w:left="873" w:hanging="360"/>
      </w:pPr>
      <w:rPr>
        <w:rFonts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6" w15:restartNumberingAfterBreak="0">
    <w:nsid w:val="2B0173D6"/>
    <w:multiLevelType w:val="multilevel"/>
    <w:tmpl w:val="706C7FA8"/>
    <w:lvl w:ilvl="0">
      <w:start w:val="5"/>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557F61"/>
    <w:multiLevelType w:val="hybridMultilevel"/>
    <w:tmpl w:val="6764E6CE"/>
    <w:lvl w:ilvl="0" w:tplc="4B92894E">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DE31FF4"/>
    <w:multiLevelType w:val="multilevel"/>
    <w:tmpl w:val="FABA5F4A"/>
    <w:lvl w:ilvl="0">
      <w:start w:val="6"/>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pStyle w:val="30"/>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566981"/>
    <w:multiLevelType w:val="hybridMultilevel"/>
    <w:tmpl w:val="A918A9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5713D7"/>
    <w:multiLevelType w:val="hybridMultilevel"/>
    <w:tmpl w:val="926CB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0326DC"/>
    <w:multiLevelType w:val="hybridMultilevel"/>
    <w:tmpl w:val="F678ED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F65195B"/>
    <w:multiLevelType w:val="multilevel"/>
    <w:tmpl w:val="F6409926"/>
    <w:lvl w:ilvl="0">
      <w:start w:val="1"/>
      <w:numFmt w:val="decimal"/>
      <w:pStyle w:val="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15:restartNumberingAfterBreak="0">
    <w:nsid w:val="556973E5"/>
    <w:multiLevelType w:val="hybridMultilevel"/>
    <w:tmpl w:val="BF047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15" w15:restartNumberingAfterBreak="0">
    <w:nsid w:val="5FDE10CC"/>
    <w:multiLevelType w:val="multilevel"/>
    <w:tmpl w:val="4B069A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6D237D"/>
    <w:multiLevelType w:val="multilevel"/>
    <w:tmpl w:val="FFFA9CC8"/>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8" w15:restartNumberingAfterBreak="0">
    <w:nsid w:val="7EB2592C"/>
    <w:multiLevelType w:val="hybridMultilevel"/>
    <w:tmpl w:val="CA3853AC"/>
    <w:lvl w:ilvl="0" w:tplc="8662EC1E">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515967481">
    <w:abstractNumId w:val="14"/>
  </w:num>
  <w:num w:numId="2" w16cid:durableId="338846987">
    <w:abstractNumId w:val="18"/>
  </w:num>
  <w:num w:numId="3" w16cid:durableId="389115582">
    <w:abstractNumId w:val="12"/>
  </w:num>
  <w:num w:numId="4" w16cid:durableId="15255527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7277800">
    <w:abstractNumId w:val="3"/>
  </w:num>
  <w:num w:numId="6" w16cid:durableId="1479613486">
    <w:abstractNumId w:val="0"/>
  </w:num>
  <w:num w:numId="7" w16cid:durableId="1762409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5282041">
    <w:abstractNumId w:val="7"/>
  </w:num>
  <w:num w:numId="9" w16cid:durableId="2125463874">
    <w:abstractNumId w:val="17"/>
  </w:num>
  <w:num w:numId="10" w16cid:durableId="299266465">
    <w:abstractNumId w:val="16"/>
  </w:num>
  <w:num w:numId="11" w16cid:durableId="165439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4253074">
    <w:abstractNumId w:val="5"/>
  </w:num>
  <w:num w:numId="13" w16cid:durableId="14837400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68622">
    <w:abstractNumId w:val="7"/>
    <w:lvlOverride w:ilvl="0">
      <w:startOverride w:val="1"/>
    </w:lvlOverride>
  </w:num>
  <w:num w:numId="15" w16cid:durableId="1344019268">
    <w:abstractNumId w:val="4"/>
  </w:num>
  <w:num w:numId="16" w16cid:durableId="821653461">
    <w:abstractNumId w:val="2"/>
  </w:num>
  <w:num w:numId="17" w16cid:durableId="1127312913">
    <w:abstractNumId w:val="15"/>
  </w:num>
  <w:num w:numId="18" w16cid:durableId="667366515">
    <w:abstractNumId w:val="6"/>
  </w:num>
  <w:num w:numId="19" w16cid:durableId="1890263534">
    <w:abstractNumId w:val="8"/>
  </w:num>
  <w:num w:numId="20" w16cid:durableId="1905682551">
    <w:abstractNumId w:val="13"/>
  </w:num>
  <w:num w:numId="21" w16cid:durableId="683630964">
    <w:abstractNumId w:val="9"/>
  </w:num>
  <w:num w:numId="22" w16cid:durableId="242178101">
    <w:abstractNumId w:val="10"/>
  </w:num>
  <w:num w:numId="23" w16cid:durableId="781994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AA7"/>
    <w:rsid w:val="00025B09"/>
    <w:rsid w:val="00072E99"/>
    <w:rsid w:val="000830E5"/>
    <w:rsid w:val="000A7D58"/>
    <w:rsid w:val="000B1902"/>
    <w:rsid w:val="000B7C43"/>
    <w:rsid w:val="000C2F4C"/>
    <w:rsid w:val="000D4DAE"/>
    <w:rsid w:val="000E168B"/>
    <w:rsid w:val="000E40CA"/>
    <w:rsid w:val="001034B8"/>
    <w:rsid w:val="00136E82"/>
    <w:rsid w:val="00155B52"/>
    <w:rsid w:val="001564D1"/>
    <w:rsid w:val="00157FA6"/>
    <w:rsid w:val="001641A5"/>
    <w:rsid w:val="001654D0"/>
    <w:rsid w:val="001729CF"/>
    <w:rsid w:val="00175E93"/>
    <w:rsid w:val="001801F8"/>
    <w:rsid w:val="001A50CA"/>
    <w:rsid w:val="001B104E"/>
    <w:rsid w:val="001C3EF7"/>
    <w:rsid w:val="001E69FA"/>
    <w:rsid w:val="001F39D5"/>
    <w:rsid w:val="0020427F"/>
    <w:rsid w:val="002119C4"/>
    <w:rsid w:val="00225B57"/>
    <w:rsid w:val="0023141B"/>
    <w:rsid w:val="00232568"/>
    <w:rsid w:val="00256160"/>
    <w:rsid w:val="00263C4D"/>
    <w:rsid w:val="00277C34"/>
    <w:rsid w:val="00282CA2"/>
    <w:rsid w:val="00286E7A"/>
    <w:rsid w:val="00290AE2"/>
    <w:rsid w:val="002A12FF"/>
    <w:rsid w:val="002B7AE4"/>
    <w:rsid w:val="002D0543"/>
    <w:rsid w:val="002D0EBE"/>
    <w:rsid w:val="002D59DC"/>
    <w:rsid w:val="002E0D9F"/>
    <w:rsid w:val="002E422D"/>
    <w:rsid w:val="00307EFF"/>
    <w:rsid w:val="00324135"/>
    <w:rsid w:val="00331D2F"/>
    <w:rsid w:val="00334DB5"/>
    <w:rsid w:val="00336329"/>
    <w:rsid w:val="003632C2"/>
    <w:rsid w:val="00373A24"/>
    <w:rsid w:val="0039336A"/>
    <w:rsid w:val="003946DF"/>
    <w:rsid w:val="003A3CDC"/>
    <w:rsid w:val="003B2211"/>
    <w:rsid w:val="003B2212"/>
    <w:rsid w:val="003B2725"/>
    <w:rsid w:val="003D4714"/>
    <w:rsid w:val="003F6844"/>
    <w:rsid w:val="004135F3"/>
    <w:rsid w:val="004549AE"/>
    <w:rsid w:val="004721D3"/>
    <w:rsid w:val="00473877"/>
    <w:rsid w:val="00474094"/>
    <w:rsid w:val="00474A81"/>
    <w:rsid w:val="004B270A"/>
    <w:rsid w:val="004B2C24"/>
    <w:rsid w:val="004C28D7"/>
    <w:rsid w:val="004D5E1D"/>
    <w:rsid w:val="004F5034"/>
    <w:rsid w:val="004F5186"/>
    <w:rsid w:val="004F6D58"/>
    <w:rsid w:val="00500B00"/>
    <w:rsid w:val="00503CFC"/>
    <w:rsid w:val="00525574"/>
    <w:rsid w:val="00535152"/>
    <w:rsid w:val="00547428"/>
    <w:rsid w:val="00562560"/>
    <w:rsid w:val="0056676C"/>
    <w:rsid w:val="00571DF8"/>
    <w:rsid w:val="005770D3"/>
    <w:rsid w:val="005774FD"/>
    <w:rsid w:val="005861D5"/>
    <w:rsid w:val="00586C3F"/>
    <w:rsid w:val="00591504"/>
    <w:rsid w:val="005939A6"/>
    <w:rsid w:val="00593A67"/>
    <w:rsid w:val="00597CEC"/>
    <w:rsid w:val="005A26EB"/>
    <w:rsid w:val="005A50C9"/>
    <w:rsid w:val="005B7246"/>
    <w:rsid w:val="005F6595"/>
    <w:rsid w:val="006067E6"/>
    <w:rsid w:val="00615523"/>
    <w:rsid w:val="0062039D"/>
    <w:rsid w:val="00630DCC"/>
    <w:rsid w:val="00640586"/>
    <w:rsid w:val="00640CC7"/>
    <w:rsid w:val="006604E2"/>
    <w:rsid w:val="00662E75"/>
    <w:rsid w:val="0066543D"/>
    <w:rsid w:val="006665B0"/>
    <w:rsid w:val="00667420"/>
    <w:rsid w:val="00670650"/>
    <w:rsid w:val="00673F66"/>
    <w:rsid w:val="00684552"/>
    <w:rsid w:val="006A610A"/>
    <w:rsid w:val="006A7EFC"/>
    <w:rsid w:val="006C1677"/>
    <w:rsid w:val="006E5825"/>
    <w:rsid w:val="006E624D"/>
    <w:rsid w:val="006F5F24"/>
    <w:rsid w:val="007033CC"/>
    <w:rsid w:val="0070409B"/>
    <w:rsid w:val="00714193"/>
    <w:rsid w:val="007310E3"/>
    <w:rsid w:val="00736111"/>
    <w:rsid w:val="0074550C"/>
    <w:rsid w:val="007459B6"/>
    <w:rsid w:val="007709A7"/>
    <w:rsid w:val="00773420"/>
    <w:rsid w:val="007758A9"/>
    <w:rsid w:val="0078067F"/>
    <w:rsid w:val="00793AA7"/>
    <w:rsid w:val="007A5404"/>
    <w:rsid w:val="007B1B59"/>
    <w:rsid w:val="007C246A"/>
    <w:rsid w:val="007D210B"/>
    <w:rsid w:val="007D3383"/>
    <w:rsid w:val="008062DF"/>
    <w:rsid w:val="008204C9"/>
    <w:rsid w:val="00825B04"/>
    <w:rsid w:val="00847992"/>
    <w:rsid w:val="00852116"/>
    <w:rsid w:val="00874802"/>
    <w:rsid w:val="00881C38"/>
    <w:rsid w:val="00893C36"/>
    <w:rsid w:val="008A0FB3"/>
    <w:rsid w:val="008A1594"/>
    <w:rsid w:val="008A3F6F"/>
    <w:rsid w:val="008A6B31"/>
    <w:rsid w:val="008A7AB4"/>
    <w:rsid w:val="008C6B45"/>
    <w:rsid w:val="008C717E"/>
    <w:rsid w:val="008D053A"/>
    <w:rsid w:val="008E484F"/>
    <w:rsid w:val="008F6832"/>
    <w:rsid w:val="008F6E6C"/>
    <w:rsid w:val="00922A2A"/>
    <w:rsid w:val="00925633"/>
    <w:rsid w:val="0097478B"/>
    <w:rsid w:val="00975BA1"/>
    <w:rsid w:val="00976B72"/>
    <w:rsid w:val="009A07E7"/>
    <w:rsid w:val="009A3AB9"/>
    <w:rsid w:val="009C252C"/>
    <w:rsid w:val="009D64D4"/>
    <w:rsid w:val="009E0043"/>
    <w:rsid w:val="009E64DD"/>
    <w:rsid w:val="009F05E9"/>
    <w:rsid w:val="009F35C7"/>
    <w:rsid w:val="009F5767"/>
    <w:rsid w:val="00A01000"/>
    <w:rsid w:val="00A06993"/>
    <w:rsid w:val="00A17A75"/>
    <w:rsid w:val="00A33748"/>
    <w:rsid w:val="00A347C5"/>
    <w:rsid w:val="00A34ADE"/>
    <w:rsid w:val="00A55107"/>
    <w:rsid w:val="00A55B4D"/>
    <w:rsid w:val="00A71385"/>
    <w:rsid w:val="00A773D6"/>
    <w:rsid w:val="00A77619"/>
    <w:rsid w:val="00A8297A"/>
    <w:rsid w:val="00AA6AB8"/>
    <w:rsid w:val="00AB1D83"/>
    <w:rsid w:val="00AB61CB"/>
    <w:rsid w:val="00AC0CC7"/>
    <w:rsid w:val="00AC2AEF"/>
    <w:rsid w:val="00AD2545"/>
    <w:rsid w:val="00AD49FC"/>
    <w:rsid w:val="00AD758B"/>
    <w:rsid w:val="00AD7A2E"/>
    <w:rsid w:val="00AE04C5"/>
    <w:rsid w:val="00AE0A92"/>
    <w:rsid w:val="00AF5742"/>
    <w:rsid w:val="00AF6C4C"/>
    <w:rsid w:val="00B1154E"/>
    <w:rsid w:val="00B34121"/>
    <w:rsid w:val="00B62E8B"/>
    <w:rsid w:val="00B64F70"/>
    <w:rsid w:val="00B7111C"/>
    <w:rsid w:val="00B77C22"/>
    <w:rsid w:val="00B85DFE"/>
    <w:rsid w:val="00BA4CC9"/>
    <w:rsid w:val="00BB1359"/>
    <w:rsid w:val="00BB1BEF"/>
    <w:rsid w:val="00BB6B6E"/>
    <w:rsid w:val="00BC5D58"/>
    <w:rsid w:val="00BD5427"/>
    <w:rsid w:val="00C01E70"/>
    <w:rsid w:val="00C03F05"/>
    <w:rsid w:val="00C04E4F"/>
    <w:rsid w:val="00C203E3"/>
    <w:rsid w:val="00C30239"/>
    <w:rsid w:val="00C3223F"/>
    <w:rsid w:val="00C32ABC"/>
    <w:rsid w:val="00C35D9E"/>
    <w:rsid w:val="00C4738F"/>
    <w:rsid w:val="00C50E70"/>
    <w:rsid w:val="00C61482"/>
    <w:rsid w:val="00C62F44"/>
    <w:rsid w:val="00C63C89"/>
    <w:rsid w:val="00C65DEA"/>
    <w:rsid w:val="00C74AA8"/>
    <w:rsid w:val="00C86F84"/>
    <w:rsid w:val="00CB4BA0"/>
    <w:rsid w:val="00CB5081"/>
    <w:rsid w:val="00CC06CB"/>
    <w:rsid w:val="00CC1019"/>
    <w:rsid w:val="00CD3037"/>
    <w:rsid w:val="00D00C51"/>
    <w:rsid w:val="00D12F17"/>
    <w:rsid w:val="00D1701F"/>
    <w:rsid w:val="00D21CD0"/>
    <w:rsid w:val="00D32B0C"/>
    <w:rsid w:val="00D606AE"/>
    <w:rsid w:val="00D65275"/>
    <w:rsid w:val="00D674B5"/>
    <w:rsid w:val="00D7562C"/>
    <w:rsid w:val="00DA14BB"/>
    <w:rsid w:val="00DC296A"/>
    <w:rsid w:val="00DC2B62"/>
    <w:rsid w:val="00DD1385"/>
    <w:rsid w:val="00DE5725"/>
    <w:rsid w:val="00DE6CAE"/>
    <w:rsid w:val="00DF1DE5"/>
    <w:rsid w:val="00DF769F"/>
    <w:rsid w:val="00E0353A"/>
    <w:rsid w:val="00E11247"/>
    <w:rsid w:val="00E11DF9"/>
    <w:rsid w:val="00E36C35"/>
    <w:rsid w:val="00E57E54"/>
    <w:rsid w:val="00E6355D"/>
    <w:rsid w:val="00E643DD"/>
    <w:rsid w:val="00E755B6"/>
    <w:rsid w:val="00E8718A"/>
    <w:rsid w:val="00E96E50"/>
    <w:rsid w:val="00E97CAF"/>
    <w:rsid w:val="00EC6D89"/>
    <w:rsid w:val="00EE518D"/>
    <w:rsid w:val="00EE6A51"/>
    <w:rsid w:val="00F0401A"/>
    <w:rsid w:val="00F219FF"/>
    <w:rsid w:val="00F30F2C"/>
    <w:rsid w:val="00F50813"/>
    <w:rsid w:val="00F62652"/>
    <w:rsid w:val="00F649AE"/>
    <w:rsid w:val="00F670DB"/>
    <w:rsid w:val="00F85612"/>
    <w:rsid w:val="00F87D4E"/>
    <w:rsid w:val="00FB093F"/>
    <w:rsid w:val="00FC409A"/>
    <w:rsid w:val="00FD425F"/>
    <w:rsid w:val="00FD59CC"/>
    <w:rsid w:val="00FE4D46"/>
    <w:rsid w:val="00FE5DAF"/>
    <w:rsid w:val="00FF1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F62BA"/>
  <w15:docId w15:val="{580771C9-097C-4657-9AE3-23EC8CCE1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232568"/>
  </w:style>
  <w:style w:type="paragraph" w:styleId="10">
    <w:name w:val="heading 1"/>
    <w:aliases w:val="Заголовок 1 Знак Знак,Заголовок 1 Знак Знак Знак"/>
    <w:basedOn w:val="a5"/>
    <w:next w:val="a5"/>
    <w:link w:val="11"/>
    <w:qFormat/>
    <w:rsid w:val="002D59DC"/>
    <w:pPr>
      <w:keepNext/>
      <w:keepLines/>
      <w:numPr>
        <w:numId w:val="1"/>
      </w:numPr>
      <w:spacing w:before="120" w:after="240" w:line="240" w:lineRule="auto"/>
      <w:ind w:left="1633" w:hanging="357"/>
      <w:jc w:val="center"/>
      <w:outlineLvl w:val="0"/>
    </w:pPr>
    <w:rPr>
      <w:rFonts w:ascii="Times New Roman" w:eastAsia="Times New Roman" w:hAnsi="Times New Roman" w:cs="Times New Roman"/>
      <w:b/>
      <w:bCs/>
      <w:caps/>
      <w:kern w:val="0"/>
      <w:sz w:val="24"/>
      <w:szCs w:val="28"/>
      <w14:ligatures w14:val="none"/>
    </w:rPr>
  </w:style>
  <w:style w:type="paragraph" w:styleId="2">
    <w:name w:val="heading 2"/>
    <w:basedOn w:val="a5"/>
    <w:next w:val="a5"/>
    <w:link w:val="20"/>
    <w:semiHidden/>
    <w:unhideWhenUsed/>
    <w:qFormat/>
    <w:rsid w:val="002D59DC"/>
    <w:pPr>
      <w:keepNext/>
      <w:keepLines/>
      <w:spacing w:before="40" w:after="0"/>
      <w:outlineLvl w:val="1"/>
    </w:pPr>
    <w:rPr>
      <w:rFonts w:ascii="Calibri Light" w:eastAsia="Times New Roman" w:hAnsi="Calibri Light" w:cs="Times New Roman"/>
      <w:color w:val="2E74B5"/>
      <w:sz w:val="26"/>
      <w:szCs w:val="26"/>
    </w:rPr>
  </w:style>
  <w:style w:type="paragraph" w:styleId="30">
    <w:name w:val="heading 3"/>
    <w:aliases w:val="Знак3 Знак, Знак, Знак3,ПодЗаголовок"/>
    <w:basedOn w:val="a5"/>
    <w:next w:val="a5"/>
    <w:link w:val="31"/>
    <w:autoRedefine/>
    <w:unhideWhenUsed/>
    <w:qFormat/>
    <w:rsid w:val="002D59DC"/>
    <w:pPr>
      <w:keepNext/>
      <w:numPr>
        <w:ilvl w:val="2"/>
        <w:numId w:val="19"/>
      </w:numPr>
      <w:tabs>
        <w:tab w:val="left" w:pos="0"/>
        <w:tab w:val="left" w:pos="142"/>
        <w:tab w:val="left" w:pos="284"/>
        <w:tab w:val="left" w:pos="567"/>
      </w:tabs>
      <w:spacing w:after="0" w:line="240" w:lineRule="auto"/>
      <w:ind w:right="-1"/>
      <w:outlineLvl w:val="2"/>
    </w:pPr>
    <w:rPr>
      <w:rFonts w:ascii="Times New Roman" w:eastAsia="Arial" w:hAnsi="Times New Roman" w:cs="Times New Roman"/>
      <w:b/>
      <w:bCs/>
      <w:noProof/>
      <w:kern w:val="0"/>
      <w:sz w:val="24"/>
      <w:szCs w:val="24"/>
      <w:lang w:eastAsia="ar-SA"/>
      <w14:ligatures w14:val="none"/>
    </w:rPr>
  </w:style>
  <w:style w:type="paragraph" w:styleId="4">
    <w:name w:val="heading 4"/>
    <w:basedOn w:val="a5"/>
    <w:next w:val="a6"/>
    <w:link w:val="40"/>
    <w:qFormat/>
    <w:rsid w:val="002D59DC"/>
    <w:pPr>
      <w:keepNext/>
      <w:tabs>
        <w:tab w:val="left" w:pos="1418"/>
      </w:tabs>
      <w:spacing w:before="120" w:after="60" w:line="240" w:lineRule="auto"/>
      <w:ind w:firstLine="567"/>
      <w:outlineLvl w:val="3"/>
    </w:pPr>
    <w:rPr>
      <w:rFonts w:ascii="Times New Roman" w:eastAsia="Times New Roman" w:hAnsi="Times New Roman" w:cs="Times New Roman"/>
      <w:b/>
      <w:bCs/>
      <w:kern w:val="0"/>
      <w:sz w:val="24"/>
      <w:szCs w:val="24"/>
      <w:lang w:eastAsia="ru-RU"/>
      <w14:ligatures w14:val="none"/>
    </w:rPr>
  </w:style>
  <w:style w:type="paragraph" w:styleId="5">
    <w:name w:val="heading 5"/>
    <w:basedOn w:val="a5"/>
    <w:next w:val="a5"/>
    <w:link w:val="50"/>
    <w:qFormat/>
    <w:rsid w:val="002D59DC"/>
    <w:pPr>
      <w:tabs>
        <w:tab w:val="left" w:pos="1701"/>
      </w:tabs>
      <w:spacing w:before="240" w:after="60" w:line="240" w:lineRule="auto"/>
      <w:ind w:firstLine="567"/>
      <w:outlineLvl w:val="4"/>
    </w:pPr>
    <w:rPr>
      <w:rFonts w:ascii="Times New Roman" w:eastAsia="Times New Roman" w:hAnsi="Times New Roman" w:cs="Times New Roman"/>
      <w:b/>
      <w:bCs/>
      <w:iCs/>
      <w:kern w:val="0"/>
      <w:lang w:eastAsia="ru-RU"/>
      <w14:ligatures w14:val="none"/>
    </w:rPr>
  </w:style>
  <w:style w:type="paragraph" w:styleId="6">
    <w:name w:val="heading 6"/>
    <w:basedOn w:val="a5"/>
    <w:next w:val="a5"/>
    <w:link w:val="60"/>
    <w:qFormat/>
    <w:rsid w:val="002D59DC"/>
    <w:pPr>
      <w:spacing w:before="240" w:after="60" w:line="240" w:lineRule="auto"/>
      <w:ind w:firstLine="567"/>
      <w:outlineLvl w:val="5"/>
    </w:pPr>
    <w:rPr>
      <w:rFonts w:ascii="Times New Roman" w:eastAsia="Times New Roman" w:hAnsi="Times New Roman" w:cs="Times New Roman"/>
      <w:b/>
      <w:bCs/>
      <w:kern w:val="0"/>
      <w:lang w:eastAsia="ru-RU"/>
      <w14:ligatures w14:val="none"/>
    </w:rPr>
  </w:style>
  <w:style w:type="paragraph" w:styleId="7">
    <w:name w:val="heading 7"/>
    <w:basedOn w:val="a5"/>
    <w:next w:val="a5"/>
    <w:link w:val="70"/>
    <w:qFormat/>
    <w:rsid w:val="002D59DC"/>
    <w:pPr>
      <w:spacing w:before="240" w:after="60" w:line="240" w:lineRule="auto"/>
      <w:ind w:firstLine="567"/>
      <w:outlineLvl w:val="6"/>
    </w:pPr>
    <w:rPr>
      <w:rFonts w:ascii="Times New Roman" w:eastAsia="Times New Roman" w:hAnsi="Times New Roman" w:cs="Times New Roman"/>
      <w:kern w:val="0"/>
      <w:sz w:val="24"/>
      <w:szCs w:val="24"/>
      <w:lang w:eastAsia="ru-RU"/>
      <w14:ligatures w14:val="none"/>
    </w:rPr>
  </w:style>
  <w:style w:type="paragraph" w:styleId="8">
    <w:name w:val="heading 8"/>
    <w:basedOn w:val="a5"/>
    <w:next w:val="a5"/>
    <w:link w:val="80"/>
    <w:qFormat/>
    <w:rsid w:val="002D59DC"/>
    <w:pPr>
      <w:spacing w:before="240" w:after="60" w:line="240" w:lineRule="auto"/>
      <w:ind w:firstLine="567"/>
      <w:outlineLvl w:val="7"/>
    </w:pPr>
    <w:rPr>
      <w:rFonts w:ascii="Times New Roman" w:eastAsia="Times New Roman" w:hAnsi="Times New Roman" w:cs="Times New Roman"/>
      <w:i/>
      <w:iCs/>
      <w:kern w:val="0"/>
      <w:sz w:val="24"/>
      <w:szCs w:val="24"/>
      <w:lang w:eastAsia="ru-RU"/>
      <w14:ligatures w14:val="none"/>
    </w:rPr>
  </w:style>
  <w:style w:type="paragraph" w:styleId="9">
    <w:name w:val="heading 9"/>
    <w:basedOn w:val="a5"/>
    <w:next w:val="a5"/>
    <w:link w:val="90"/>
    <w:qFormat/>
    <w:rsid w:val="002D59DC"/>
    <w:pPr>
      <w:spacing w:before="240" w:after="60" w:line="240" w:lineRule="auto"/>
      <w:ind w:firstLine="567"/>
      <w:outlineLvl w:val="8"/>
    </w:pPr>
    <w:rPr>
      <w:rFonts w:ascii="Arial" w:eastAsia="Times New Roman" w:hAnsi="Arial" w:cs="Arial"/>
      <w:kern w:val="0"/>
      <w:lang w:eastAsia="ru-RU"/>
      <w14:ligatures w14:val="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10">
    <w:name w:val="Табличный_боковик_11"/>
    <w:qFormat/>
    <w:rsid w:val="00793AA7"/>
    <w:pPr>
      <w:spacing w:after="0" w:line="240" w:lineRule="auto"/>
    </w:pPr>
    <w:rPr>
      <w:rFonts w:ascii="Times New Roman" w:eastAsia="Times New Roman" w:hAnsi="Times New Roman" w:cs="Times New Roman"/>
      <w:kern w:val="0"/>
      <w:lang w:eastAsia="zh-CN"/>
      <w14:ligatures w14:val="none"/>
    </w:rPr>
  </w:style>
  <w:style w:type="paragraph" w:styleId="aa">
    <w:name w:val="No Spacing"/>
    <w:uiPriority w:val="1"/>
    <w:qFormat/>
    <w:rsid w:val="0039336A"/>
    <w:pPr>
      <w:spacing w:after="0" w:line="240" w:lineRule="auto"/>
    </w:pPr>
    <w:rPr>
      <w:rFonts w:ascii="Calibri" w:eastAsia="Times New Roman" w:hAnsi="Calibri" w:cs="Times New Roman"/>
      <w:kern w:val="0"/>
      <w:lang w:eastAsia="ru-RU"/>
      <w14:ligatures w14:val="none"/>
    </w:rPr>
  </w:style>
  <w:style w:type="table" w:styleId="ab">
    <w:name w:val="Table Grid"/>
    <w:basedOn w:val="a8"/>
    <w:uiPriority w:val="39"/>
    <w:rsid w:val="00577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Заголовок 1 Знак Знак Знак1,Заголовок 1 Знак Знак Знак Знак"/>
    <w:basedOn w:val="a7"/>
    <w:link w:val="10"/>
    <w:rsid w:val="002D59DC"/>
    <w:rPr>
      <w:rFonts w:ascii="Times New Roman" w:eastAsia="Times New Roman" w:hAnsi="Times New Roman" w:cs="Times New Roman"/>
      <w:b/>
      <w:bCs/>
      <w:caps/>
      <w:kern w:val="0"/>
      <w:sz w:val="24"/>
      <w:szCs w:val="28"/>
      <w14:ligatures w14:val="none"/>
    </w:rPr>
  </w:style>
  <w:style w:type="paragraph" w:customStyle="1" w:styleId="12">
    <w:name w:val="ГЛАВА1"/>
    <w:basedOn w:val="a5"/>
    <w:next w:val="a5"/>
    <w:unhideWhenUsed/>
    <w:qFormat/>
    <w:rsid w:val="002D59DC"/>
    <w:pPr>
      <w:keepNext/>
      <w:keepLines/>
      <w:spacing w:before="40" w:after="0" w:line="360" w:lineRule="auto"/>
      <w:ind w:firstLine="680"/>
      <w:jc w:val="both"/>
      <w:outlineLvl w:val="1"/>
    </w:pPr>
    <w:rPr>
      <w:rFonts w:ascii="Calibri Light" w:eastAsia="Times New Roman" w:hAnsi="Calibri Light" w:cs="Times New Roman"/>
      <w:color w:val="2E74B5"/>
      <w:kern w:val="0"/>
      <w:sz w:val="26"/>
      <w:szCs w:val="26"/>
      <w14:ligatures w14:val="none"/>
    </w:rPr>
  </w:style>
  <w:style w:type="character" w:customStyle="1" w:styleId="31">
    <w:name w:val="Заголовок 3 Знак"/>
    <w:aliases w:val="Знак3 Знак Знак, Знак Знак, Знак3 Знак,ПодЗаголовок Знак"/>
    <w:basedOn w:val="a7"/>
    <w:link w:val="30"/>
    <w:rsid w:val="002D59DC"/>
    <w:rPr>
      <w:rFonts w:ascii="Times New Roman" w:eastAsia="Arial" w:hAnsi="Times New Roman" w:cs="Times New Roman"/>
      <w:b/>
      <w:bCs/>
      <w:noProof/>
      <w:kern w:val="0"/>
      <w:sz w:val="24"/>
      <w:szCs w:val="24"/>
      <w:lang w:eastAsia="ar-SA"/>
      <w14:ligatures w14:val="none"/>
    </w:rPr>
  </w:style>
  <w:style w:type="character" w:customStyle="1" w:styleId="40">
    <w:name w:val="Заголовок 4 Знак"/>
    <w:basedOn w:val="a7"/>
    <w:link w:val="4"/>
    <w:rsid w:val="002D59DC"/>
    <w:rPr>
      <w:rFonts w:ascii="Times New Roman" w:eastAsia="Times New Roman" w:hAnsi="Times New Roman" w:cs="Times New Roman"/>
      <w:b/>
      <w:bCs/>
      <w:kern w:val="0"/>
      <w:sz w:val="24"/>
      <w:szCs w:val="24"/>
      <w:lang w:eastAsia="ru-RU"/>
      <w14:ligatures w14:val="none"/>
    </w:rPr>
  </w:style>
  <w:style w:type="character" w:customStyle="1" w:styleId="50">
    <w:name w:val="Заголовок 5 Знак"/>
    <w:basedOn w:val="a7"/>
    <w:link w:val="5"/>
    <w:rsid w:val="002D59DC"/>
    <w:rPr>
      <w:rFonts w:ascii="Times New Roman" w:eastAsia="Times New Roman" w:hAnsi="Times New Roman" w:cs="Times New Roman"/>
      <w:b/>
      <w:bCs/>
      <w:iCs/>
      <w:kern w:val="0"/>
      <w:lang w:eastAsia="ru-RU"/>
      <w14:ligatures w14:val="none"/>
    </w:rPr>
  </w:style>
  <w:style w:type="character" w:customStyle="1" w:styleId="60">
    <w:name w:val="Заголовок 6 Знак"/>
    <w:basedOn w:val="a7"/>
    <w:link w:val="6"/>
    <w:rsid w:val="002D59DC"/>
    <w:rPr>
      <w:rFonts w:ascii="Times New Roman" w:eastAsia="Times New Roman" w:hAnsi="Times New Roman" w:cs="Times New Roman"/>
      <w:b/>
      <w:bCs/>
      <w:kern w:val="0"/>
      <w:lang w:eastAsia="ru-RU"/>
      <w14:ligatures w14:val="none"/>
    </w:rPr>
  </w:style>
  <w:style w:type="character" w:customStyle="1" w:styleId="70">
    <w:name w:val="Заголовок 7 Знак"/>
    <w:basedOn w:val="a7"/>
    <w:link w:val="7"/>
    <w:rsid w:val="002D59DC"/>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7"/>
    <w:link w:val="8"/>
    <w:rsid w:val="002D59DC"/>
    <w:rPr>
      <w:rFonts w:ascii="Times New Roman" w:eastAsia="Times New Roman" w:hAnsi="Times New Roman" w:cs="Times New Roman"/>
      <w:i/>
      <w:iCs/>
      <w:kern w:val="0"/>
      <w:sz w:val="24"/>
      <w:szCs w:val="24"/>
      <w:lang w:eastAsia="ru-RU"/>
      <w14:ligatures w14:val="none"/>
    </w:rPr>
  </w:style>
  <w:style w:type="character" w:customStyle="1" w:styleId="90">
    <w:name w:val="Заголовок 9 Знак"/>
    <w:basedOn w:val="a7"/>
    <w:link w:val="9"/>
    <w:rsid w:val="002D59DC"/>
    <w:rPr>
      <w:rFonts w:ascii="Arial" w:eastAsia="Times New Roman" w:hAnsi="Arial" w:cs="Arial"/>
      <w:kern w:val="0"/>
      <w:lang w:eastAsia="ru-RU"/>
      <w14:ligatures w14:val="none"/>
    </w:rPr>
  </w:style>
  <w:style w:type="numbering" w:customStyle="1" w:styleId="13">
    <w:name w:val="Нет списка1"/>
    <w:next w:val="a9"/>
    <w:uiPriority w:val="99"/>
    <w:semiHidden/>
    <w:unhideWhenUsed/>
    <w:rsid w:val="002D59DC"/>
  </w:style>
  <w:style w:type="character" w:customStyle="1" w:styleId="20">
    <w:name w:val="Заголовок 2 Знак"/>
    <w:basedOn w:val="a7"/>
    <w:link w:val="2"/>
    <w:rsid w:val="002D59DC"/>
    <w:rPr>
      <w:rFonts w:ascii="Calibri Light" w:eastAsia="Times New Roman" w:hAnsi="Calibri Light" w:cs="Times New Roman"/>
      <w:color w:val="2E74B5"/>
      <w:sz w:val="26"/>
      <w:szCs w:val="26"/>
    </w:rPr>
  </w:style>
  <w:style w:type="paragraph" w:customStyle="1" w:styleId="a6">
    <w:name w:val="Абзац"/>
    <w:basedOn w:val="a5"/>
    <w:link w:val="ac"/>
    <w:rsid w:val="002D59DC"/>
    <w:pPr>
      <w:spacing w:before="120" w:after="60" w:line="240" w:lineRule="auto"/>
      <w:ind w:firstLine="567"/>
      <w:jc w:val="both"/>
    </w:pPr>
    <w:rPr>
      <w:rFonts w:ascii="Times New Roman" w:eastAsia="Times New Roman" w:hAnsi="Times New Roman" w:cs="Times New Roman"/>
      <w:kern w:val="0"/>
      <w:sz w:val="24"/>
      <w:szCs w:val="24"/>
      <w:lang w:eastAsia="ru-RU"/>
      <w14:ligatures w14:val="none"/>
    </w:rPr>
  </w:style>
  <w:style w:type="character" w:customStyle="1" w:styleId="ac">
    <w:name w:val="Абзац Знак"/>
    <w:link w:val="a6"/>
    <w:rsid w:val="002D59DC"/>
    <w:rPr>
      <w:rFonts w:ascii="Times New Roman" w:eastAsia="Times New Roman" w:hAnsi="Times New Roman" w:cs="Times New Roman"/>
      <w:kern w:val="0"/>
      <w:sz w:val="24"/>
      <w:szCs w:val="24"/>
      <w:lang w:eastAsia="ru-RU"/>
      <w14:ligatures w14:val="none"/>
    </w:rPr>
  </w:style>
  <w:style w:type="paragraph" w:styleId="ad">
    <w:name w:val="List Paragraph"/>
    <w:basedOn w:val="a5"/>
    <w:link w:val="ae"/>
    <w:uiPriority w:val="34"/>
    <w:qFormat/>
    <w:rsid w:val="002D59DC"/>
    <w:pPr>
      <w:spacing w:after="0" w:line="360" w:lineRule="auto"/>
      <w:ind w:left="708" w:firstLine="680"/>
      <w:jc w:val="both"/>
    </w:pPr>
    <w:rPr>
      <w:rFonts w:ascii="ГОСТ тип А" w:eastAsia="Calibri" w:hAnsi="ГОСТ тип А" w:cs="Times New Roman"/>
      <w:i/>
      <w:kern w:val="0"/>
      <w:sz w:val="28"/>
      <w14:ligatures w14:val="none"/>
    </w:rPr>
  </w:style>
  <w:style w:type="character" w:customStyle="1" w:styleId="ae">
    <w:name w:val="Абзац списка Знак"/>
    <w:link w:val="ad"/>
    <w:uiPriority w:val="34"/>
    <w:locked/>
    <w:rsid w:val="002D59DC"/>
    <w:rPr>
      <w:rFonts w:ascii="ГОСТ тип А" w:eastAsia="Calibri" w:hAnsi="ГОСТ тип А" w:cs="Times New Roman"/>
      <w:i/>
      <w:kern w:val="0"/>
      <w:sz w:val="28"/>
      <w14:ligatures w14:val="none"/>
    </w:rPr>
  </w:style>
  <w:style w:type="character" w:customStyle="1" w:styleId="FontStyle18">
    <w:name w:val="Font Style18"/>
    <w:rsid w:val="002D59DC"/>
    <w:rPr>
      <w:rFonts w:ascii="Times New Roman" w:hAnsi="Times New Roman" w:cs="Times New Roman" w:hint="default"/>
      <w:sz w:val="22"/>
      <w:szCs w:val="22"/>
    </w:rPr>
  </w:style>
  <w:style w:type="paragraph" w:customStyle="1" w:styleId="Style6">
    <w:name w:val="Style6"/>
    <w:basedOn w:val="a5"/>
    <w:rsid w:val="002D59DC"/>
    <w:pPr>
      <w:widowControl w:val="0"/>
      <w:autoSpaceDE w:val="0"/>
      <w:autoSpaceDN w:val="0"/>
      <w:adjustRightInd w:val="0"/>
      <w:spacing w:after="0" w:line="274" w:lineRule="exact"/>
      <w:ind w:firstLine="701"/>
    </w:pPr>
    <w:rPr>
      <w:rFonts w:ascii="Times New Roman" w:eastAsia="Times New Roman" w:hAnsi="Times New Roman" w:cs="Times New Roman"/>
      <w:kern w:val="0"/>
      <w:sz w:val="24"/>
      <w:szCs w:val="24"/>
      <w:lang w:eastAsia="ru-RU"/>
      <w14:ligatures w14:val="none"/>
    </w:rPr>
  </w:style>
  <w:style w:type="paragraph" w:customStyle="1" w:styleId="af">
    <w:name w:val="_абзац"/>
    <w:basedOn w:val="a5"/>
    <w:link w:val="af0"/>
    <w:qFormat/>
    <w:rsid w:val="002D59DC"/>
    <w:pPr>
      <w:spacing w:after="0" w:line="360" w:lineRule="auto"/>
      <w:ind w:firstLine="709"/>
      <w:jc w:val="both"/>
    </w:pPr>
    <w:rPr>
      <w:rFonts w:ascii="Times New Roman" w:eastAsia="Times New Roman" w:hAnsi="Times New Roman" w:cs="Times New Roman"/>
      <w:kern w:val="0"/>
      <w:sz w:val="24"/>
      <w:szCs w:val="24"/>
      <w:lang w:eastAsia="ru-RU"/>
      <w14:ligatures w14:val="none"/>
    </w:rPr>
  </w:style>
  <w:style w:type="character" w:customStyle="1" w:styleId="af0">
    <w:name w:val="_абзац Знак"/>
    <w:link w:val="af"/>
    <w:rsid w:val="002D59DC"/>
    <w:rPr>
      <w:rFonts w:ascii="Times New Roman" w:eastAsia="Times New Roman" w:hAnsi="Times New Roman" w:cs="Times New Roman"/>
      <w:kern w:val="0"/>
      <w:sz w:val="24"/>
      <w:szCs w:val="24"/>
      <w:lang w:eastAsia="ru-RU"/>
      <w14:ligatures w14:val="none"/>
    </w:rPr>
  </w:style>
  <w:style w:type="paragraph" w:styleId="a4">
    <w:name w:val="List"/>
    <w:basedOn w:val="a5"/>
    <w:link w:val="af1"/>
    <w:rsid w:val="002D59DC"/>
    <w:pPr>
      <w:numPr>
        <w:numId w:val="2"/>
      </w:numPr>
      <w:spacing w:after="0" w:line="360" w:lineRule="auto"/>
      <w:jc w:val="both"/>
    </w:pPr>
    <w:rPr>
      <w:rFonts w:ascii="Times New Roman" w:eastAsia="Times New Roman" w:hAnsi="Times New Roman" w:cs="Times New Roman"/>
      <w:snapToGrid w:val="0"/>
      <w:kern w:val="0"/>
      <w:sz w:val="24"/>
      <w:szCs w:val="24"/>
      <w14:ligatures w14:val="none"/>
    </w:rPr>
  </w:style>
  <w:style w:type="character" w:customStyle="1" w:styleId="af1">
    <w:name w:val="Список Знак"/>
    <w:link w:val="a4"/>
    <w:rsid w:val="002D59DC"/>
    <w:rPr>
      <w:rFonts w:ascii="Times New Roman" w:eastAsia="Times New Roman" w:hAnsi="Times New Roman" w:cs="Times New Roman"/>
      <w:snapToGrid w:val="0"/>
      <w:kern w:val="0"/>
      <w:sz w:val="24"/>
      <w:szCs w:val="24"/>
      <w14:ligatures w14:val="none"/>
    </w:rPr>
  </w:style>
  <w:style w:type="paragraph" w:customStyle="1" w:styleId="1">
    <w:name w:val="Список 1)"/>
    <w:basedOn w:val="a5"/>
    <w:rsid w:val="002D59DC"/>
    <w:pPr>
      <w:numPr>
        <w:numId w:val="3"/>
      </w:numPr>
      <w:spacing w:after="0" w:line="360" w:lineRule="auto"/>
      <w:ind w:left="0" w:firstLine="737"/>
      <w:jc w:val="both"/>
    </w:pPr>
    <w:rPr>
      <w:rFonts w:ascii="Times New Roman" w:eastAsia="Times New Roman" w:hAnsi="Times New Roman" w:cs="Times New Roman"/>
      <w:kern w:val="0"/>
      <w:sz w:val="24"/>
      <w:szCs w:val="24"/>
      <w:lang w:eastAsia="ru-RU"/>
      <w14:ligatures w14:val="none"/>
    </w:rPr>
  </w:style>
  <w:style w:type="paragraph" w:customStyle="1" w:styleId="msonormalbullet2gif">
    <w:name w:val="msonormalbullet2.gif"/>
    <w:basedOn w:val="a5"/>
    <w:rsid w:val="002D59D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3gif">
    <w:name w:val="msonormalbullet3.gif"/>
    <w:basedOn w:val="a5"/>
    <w:rsid w:val="002D59D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
    <w:name w:val="msonormalbullet1.gif"/>
    <w:basedOn w:val="a5"/>
    <w:rsid w:val="002D59D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2">
    <w:name w:val="Normal (Web)"/>
    <w:basedOn w:val="a5"/>
    <w:uiPriority w:val="99"/>
    <w:unhideWhenUsed/>
    <w:rsid w:val="002D59D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3">
    <w:name w:val="Strong"/>
    <w:basedOn w:val="a7"/>
    <w:qFormat/>
    <w:rsid w:val="002D59DC"/>
    <w:rPr>
      <w:b/>
      <w:bCs/>
    </w:rPr>
  </w:style>
  <w:style w:type="character" w:customStyle="1" w:styleId="apple-converted-space">
    <w:name w:val="apple-converted-space"/>
    <w:basedOn w:val="a7"/>
    <w:rsid w:val="002D59DC"/>
  </w:style>
  <w:style w:type="paragraph" w:customStyle="1" w:styleId="a">
    <w:name w:val="Список нумерованный"/>
    <w:basedOn w:val="a5"/>
    <w:rsid w:val="002D59DC"/>
    <w:pPr>
      <w:numPr>
        <w:numId w:val="6"/>
      </w:numPr>
      <w:spacing w:before="120" w:after="0" w:line="240" w:lineRule="auto"/>
      <w:jc w:val="both"/>
    </w:pPr>
    <w:rPr>
      <w:rFonts w:ascii="Times New Roman" w:eastAsia="Times New Roman" w:hAnsi="Times New Roman" w:cs="Times New Roman"/>
      <w:kern w:val="0"/>
      <w:sz w:val="24"/>
      <w:szCs w:val="24"/>
      <w:lang w:eastAsia="ru-RU"/>
      <w14:ligatures w14:val="none"/>
    </w:rPr>
  </w:style>
  <w:style w:type="paragraph" w:styleId="af4">
    <w:name w:val="caption"/>
    <w:basedOn w:val="a5"/>
    <w:next w:val="a5"/>
    <w:qFormat/>
    <w:rsid w:val="002D59DC"/>
    <w:pPr>
      <w:spacing w:before="120" w:after="120" w:line="240" w:lineRule="auto"/>
      <w:jc w:val="center"/>
    </w:pPr>
    <w:rPr>
      <w:rFonts w:ascii="Times New Roman" w:eastAsia="Times New Roman" w:hAnsi="Times New Roman" w:cs="Times New Roman"/>
      <w:b/>
      <w:bCs/>
      <w:kern w:val="0"/>
      <w:szCs w:val="20"/>
      <w:lang w:eastAsia="ru-RU"/>
      <w14:ligatures w14:val="none"/>
    </w:rPr>
  </w:style>
  <w:style w:type="paragraph" w:customStyle="1" w:styleId="af5">
    <w:name w:val="Табличный_центр"/>
    <w:basedOn w:val="a5"/>
    <w:rsid w:val="002D59DC"/>
    <w:pPr>
      <w:spacing w:after="0" w:line="240" w:lineRule="auto"/>
      <w:jc w:val="center"/>
    </w:pPr>
    <w:rPr>
      <w:rFonts w:ascii="Times New Roman" w:eastAsia="Times New Roman" w:hAnsi="Times New Roman" w:cs="Times New Roman"/>
      <w:kern w:val="0"/>
      <w:lang w:eastAsia="ru-RU"/>
      <w14:ligatures w14:val="none"/>
    </w:rPr>
  </w:style>
  <w:style w:type="paragraph" w:customStyle="1" w:styleId="a0">
    <w:name w:val="Список а)"/>
    <w:basedOn w:val="a4"/>
    <w:rsid w:val="002D59DC"/>
    <w:pPr>
      <w:numPr>
        <w:numId w:val="5"/>
      </w:numPr>
      <w:spacing w:after="60" w:line="240" w:lineRule="auto"/>
    </w:pPr>
  </w:style>
  <w:style w:type="character" w:styleId="af6">
    <w:name w:val="Hyperlink"/>
    <w:uiPriority w:val="99"/>
    <w:rsid w:val="002D59DC"/>
    <w:rPr>
      <w:color w:val="0000FF"/>
      <w:u w:val="single"/>
    </w:rPr>
  </w:style>
  <w:style w:type="paragraph" w:customStyle="1" w:styleId="af7">
    <w:name w:val="Название таблицы"/>
    <w:basedOn w:val="af4"/>
    <w:rsid w:val="002D59DC"/>
    <w:pPr>
      <w:keepNext/>
      <w:spacing w:after="0"/>
      <w:jc w:val="left"/>
    </w:pPr>
    <w:rPr>
      <w:szCs w:val="22"/>
    </w:rPr>
  </w:style>
  <w:style w:type="paragraph" w:customStyle="1" w:styleId="af8">
    <w:name w:val="Табличный_заголовки"/>
    <w:basedOn w:val="a5"/>
    <w:rsid w:val="002D59DC"/>
    <w:pPr>
      <w:keepNext/>
      <w:keepLines/>
      <w:spacing w:after="0" w:line="240" w:lineRule="auto"/>
      <w:jc w:val="center"/>
    </w:pPr>
    <w:rPr>
      <w:rFonts w:ascii="Times New Roman" w:eastAsia="Times New Roman" w:hAnsi="Times New Roman" w:cs="Times New Roman"/>
      <w:b/>
      <w:kern w:val="0"/>
      <w:lang w:eastAsia="ru-RU"/>
      <w14:ligatures w14:val="none"/>
    </w:rPr>
  </w:style>
  <w:style w:type="paragraph" w:styleId="32">
    <w:name w:val="Body Text Indent 3"/>
    <w:basedOn w:val="a5"/>
    <w:link w:val="33"/>
    <w:rsid w:val="002D59DC"/>
    <w:pPr>
      <w:spacing w:after="0" w:line="360" w:lineRule="auto"/>
      <w:ind w:firstLine="900"/>
      <w:jc w:val="both"/>
    </w:pPr>
    <w:rPr>
      <w:rFonts w:ascii="Times New Roman" w:eastAsia="Times New Roman" w:hAnsi="Times New Roman" w:cs="Times New Roman"/>
      <w:kern w:val="0"/>
      <w:sz w:val="24"/>
      <w:szCs w:val="24"/>
      <w14:ligatures w14:val="none"/>
    </w:rPr>
  </w:style>
  <w:style w:type="character" w:customStyle="1" w:styleId="33">
    <w:name w:val="Основной текст с отступом 3 Знак"/>
    <w:basedOn w:val="a7"/>
    <w:link w:val="32"/>
    <w:rsid w:val="002D59DC"/>
    <w:rPr>
      <w:rFonts w:ascii="Times New Roman" w:eastAsia="Times New Roman" w:hAnsi="Times New Roman" w:cs="Times New Roman"/>
      <w:kern w:val="0"/>
      <w:sz w:val="24"/>
      <w:szCs w:val="24"/>
      <w14:ligatures w14:val="none"/>
    </w:rPr>
  </w:style>
  <w:style w:type="character" w:customStyle="1" w:styleId="34">
    <w:name w:val="Сноска (3)"/>
    <w:basedOn w:val="a7"/>
    <w:rsid w:val="002D59DC"/>
    <w:rPr>
      <w:rFonts w:ascii="Times New Roman" w:eastAsia="Times New Roman" w:hAnsi="Times New Roman" w:cs="Times New Roman"/>
      <w:b w:val="0"/>
      <w:bCs w:val="0"/>
      <w:i w:val="0"/>
      <w:iCs w:val="0"/>
      <w:smallCaps w:val="0"/>
      <w:strike w:val="0"/>
      <w:spacing w:val="0"/>
      <w:sz w:val="27"/>
      <w:szCs w:val="27"/>
    </w:rPr>
  </w:style>
  <w:style w:type="paragraph" w:styleId="14">
    <w:name w:val="toc 1"/>
    <w:basedOn w:val="a5"/>
    <w:next w:val="a5"/>
    <w:uiPriority w:val="39"/>
    <w:rsid w:val="002D59DC"/>
    <w:pPr>
      <w:spacing w:before="120" w:after="120" w:line="240" w:lineRule="auto"/>
    </w:pPr>
    <w:rPr>
      <w:rFonts w:ascii="Times New Roman" w:eastAsia="Times New Roman" w:hAnsi="Times New Roman" w:cs="Times New Roman"/>
      <w:b/>
      <w:bCs/>
      <w:caps/>
      <w:kern w:val="0"/>
      <w:sz w:val="20"/>
      <w:szCs w:val="20"/>
      <w:lang w:eastAsia="ru-RU"/>
      <w14:ligatures w14:val="none"/>
    </w:rPr>
  </w:style>
  <w:style w:type="paragraph" w:styleId="21">
    <w:name w:val="toc 2"/>
    <w:basedOn w:val="a5"/>
    <w:next w:val="a5"/>
    <w:autoRedefine/>
    <w:uiPriority w:val="39"/>
    <w:rsid w:val="002D59DC"/>
    <w:pPr>
      <w:spacing w:after="0" w:line="240" w:lineRule="auto"/>
      <w:ind w:left="240"/>
    </w:pPr>
    <w:rPr>
      <w:rFonts w:ascii="Times New Roman" w:eastAsia="Times New Roman" w:hAnsi="Times New Roman" w:cs="Times New Roman"/>
      <w:smallCaps/>
      <w:kern w:val="0"/>
      <w:sz w:val="20"/>
      <w:szCs w:val="20"/>
      <w:lang w:eastAsia="ru-RU"/>
      <w14:ligatures w14:val="none"/>
    </w:rPr>
  </w:style>
  <w:style w:type="paragraph" w:styleId="35">
    <w:name w:val="toc 3"/>
    <w:basedOn w:val="a5"/>
    <w:next w:val="a5"/>
    <w:autoRedefine/>
    <w:uiPriority w:val="39"/>
    <w:rsid w:val="002D59DC"/>
    <w:pPr>
      <w:spacing w:after="0" w:line="240" w:lineRule="auto"/>
      <w:ind w:left="480"/>
    </w:pPr>
    <w:rPr>
      <w:rFonts w:ascii="Times New Roman" w:eastAsia="Times New Roman" w:hAnsi="Times New Roman" w:cs="Times New Roman"/>
      <w:i/>
      <w:iCs/>
      <w:kern w:val="0"/>
      <w:sz w:val="20"/>
      <w:szCs w:val="20"/>
      <w:lang w:eastAsia="ru-RU"/>
      <w14:ligatures w14:val="none"/>
    </w:rPr>
  </w:style>
  <w:style w:type="paragraph" w:customStyle="1" w:styleId="af9">
    <w:name w:val="Табличный"/>
    <w:basedOn w:val="a5"/>
    <w:rsid w:val="002D59DC"/>
    <w:pPr>
      <w:keepNext/>
      <w:widowControl w:val="0"/>
      <w:spacing w:before="60" w:after="60" w:line="240" w:lineRule="auto"/>
      <w:jc w:val="center"/>
    </w:pPr>
    <w:rPr>
      <w:rFonts w:ascii="Times New Roman" w:eastAsia="Times New Roman" w:hAnsi="Times New Roman" w:cs="Times New Roman"/>
      <w:b/>
      <w:kern w:val="0"/>
      <w:szCs w:val="20"/>
      <w:lang w:eastAsia="ru-RU"/>
      <w14:ligatures w14:val="none"/>
    </w:rPr>
  </w:style>
  <w:style w:type="paragraph" w:customStyle="1" w:styleId="afa">
    <w:name w:val="Содержание"/>
    <w:basedOn w:val="a5"/>
    <w:rsid w:val="002D59DC"/>
    <w:pPr>
      <w:widowControl w:val="0"/>
      <w:spacing w:before="240" w:after="240" w:line="240" w:lineRule="auto"/>
      <w:jc w:val="center"/>
    </w:pPr>
    <w:rPr>
      <w:rFonts w:ascii="Times New Roman" w:eastAsia="Times New Roman" w:hAnsi="Times New Roman" w:cs="Times New Roman"/>
      <w:b/>
      <w:caps/>
      <w:kern w:val="0"/>
      <w:sz w:val="24"/>
      <w:szCs w:val="20"/>
      <w:lang w:eastAsia="ru-RU"/>
      <w14:ligatures w14:val="none"/>
    </w:rPr>
  </w:style>
  <w:style w:type="paragraph" w:styleId="afb">
    <w:name w:val="Balloon Text"/>
    <w:basedOn w:val="a5"/>
    <w:link w:val="afc"/>
    <w:uiPriority w:val="99"/>
    <w:rsid w:val="002D59DC"/>
    <w:pPr>
      <w:widowControl w:val="0"/>
      <w:suppressAutoHyphens/>
      <w:spacing w:after="0" w:line="240" w:lineRule="auto"/>
      <w:jc w:val="both"/>
    </w:pPr>
    <w:rPr>
      <w:rFonts w:ascii="Tahoma" w:eastAsia="Times New Roman" w:hAnsi="Tahoma" w:cs="Courier New"/>
      <w:kern w:val="0"/>
      <w:sz w:val="16"/>
      <w:szCs w:val="16"/>
      <w:lang w:eastAsia="ru-RU"/>
      <w14:ligatures w14:val="none"/>
    </w:rPr>
  </w:style>
  <w:style w:type="character" w:customStyle="1" w:styleId="afc">
    <w:name w:val="Текст выноски Знак"/>
    <w:basedOn w:val="a7"/>
    <w:link w:val="afb"/>
    <w:uiPriority w:val="99"/>
    <w:rsid w:val="002D59DC"/>
    <w:rPr>
      <w:rFonts w:ascii="Tahoma" w:eastAsia="Times New Roman" w:hAnsi="Tahoma" w:cs="Courier New"/>
      <w:kern w:val="0"/>
      <w:sz w:val="16"/>
      <w:szCs w:val="16"/>
      <w:lang w:eastAsia="ru-RU"/>
      <w14:ligatures w14:val="none"/>
    </w:rPr>
  </w:style>
  <w:style w:type="paragraph" w:customStyle="1" w:styleId="a2">
    <w:name w:val="Табличный_нумерованный"/>
    <w:basedOn w:val="a5"/>
    <w:link w:val="afd"/>
    <w:rsid w:val="002D59DC"/>
    <w:pPr>
      <w:numPr>
        <w:numId w:val="8"/>
      </w:numPr>
      <w:spacing w:after="0" w:line="240" w:lineRule="auto"/>
    </w:pPr>
    <w:rPr>
      <w:rFonts w:ascii="Times New Roman" w:eastAsia="Times New Roman" w:hAnsi="Times New Roman" w:cs="Times New Roman"/>
      <w:kern w:val="0"/>
      <w14:ligatures w14:val="none"/>
    </w:rPr>
  </w:style>
  <w:style w:type="character" w:customStyle="1" w:styleId="afd">
    <w:name w:val="Табличный_нумерованный Знак"/>
    <w:link w:val="a2"/>
    <w:rsid w:val="002D59DC"/>
    <w:rPr>
      <w:rFonts w:ascii="Times New Roman" w:eastAsia="Times New Roman" w:hAnsi="Times New Roman" w:cs="Times New Roman"/>
      <w:kern w:val="0"/>
      <w14:ligatures w14:val="none"/>
    </w:rPr>
  </w:style>
  <w:style w:type="paragraph" w:styleId="81">
    <w:name w:val="toc 8"/>
    <w:basedOn w:val="a5"/>
    <w:next w:val="a5"/>
    <w:autoRedefine/>
    <w:semiHidden/>
    <w:rsid w:val="002D59DC"/>
    <w:pPr>
      <w:spacing w:after="0" w:line="240" w:lineRule="auto"/>
      <w:ind w:left="1680"/>
    </w:pPr>
    <w:rPr>
      <w:rFonts w:ascii="Times New Roman" w:eastAsia="Times New Roman" w:hAnsi="Times New Roman" w:cs="Times New Roman"/>
      <w:kern w:val="0"/>
      <w:sz w:val="18"/>
      <w:szCs w:val="18"/>
      <w:lang w:eastAsia="ru-RU"/>
      <w14:ligatures w14:val="none"/>
    </w:rPr>
  </w:style>
  <w:style w:type="paragraph" w:styleId="afe">
    <w:name w:val="annotation text"/>
    <w:basedOn w:val="a5"/>
    <w:link w:val="aff"/>
    <w:semiHidden/>
    <w:rsid w:val="002D59DC"/>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
    <w:name w:val="Текст примечания Знак"/>
    <w:basedOn w:val="a7"/>
    <w:link w:val="afe"/>
    <w:semiHidden/>
    <w:rsid w:val="002D59DC"/>
    <w:rPr>
      <w:rFonts w:ascii="Times New Roman" w:eastAsia="Times New Roman" w:hAnsi="Times New Roman" w:cs="Times New Roman"/>
      <w:kern w:val="0"/>
      <w:sz w:val="20"/>
      <w:szCs w:val="20"/>
      <w:lang w:eastAsia="ru-RU"/>
      <w14:ligatures w14:val="none"/>
    </w:rPr>
  </w:style>
  <w:style w:type="paragraph" w:styleId="aff0">
    <w:name w:val="annotation subject"/>
    <w:basedOn w:val="afe"/>
    <w:next w:val="afe"/>
    <w:link w:val="aff1"/>
    <w:rsid w:val="002D59DC"/>
    <w:pPr>
      <w:ind w:firstLine="284"/>
      <w:jc w:val="both"/>
    </w:pPr>
    <w:rPr>
      <w:b/>
      <w:bCs/>
    </w:rPr>
  </w:style>
  <w:style w:type="character" w:customStyle="1" w:styleId="aff1">
    <w:name w:val="Тема примечания Знак"/>
    <w:basedOn w:val="aff"/>
    <w:link w:val="aff0"/>
    <w:rsid w:val="002D59DC"/>
    <w:rPr>
      <w:rFonts w:ascii="Times New Roman" w:eastAsia="Times New Roman" w:hAnsi="Times New Roman" w:cs="Times New Roman"/>
      <w:b/>
      <w:bCs/>
      <w:kern w:val="0"/>
      <w:sz w:val="20"/>
      <w:szCs w:val="20"/>
      <w:lang w:eastAsia="ru-RU"/>
      <w14:ligatures w14:val="none"/>
    </w:rPr>
  </w:style>
  <w:style w:type="paragraph" w:customStyle="1" w:styleId="a3">
    <w:name w:val="Требования"/>
    <w:basedOn w:val="a5"/>
    <w:rsid w:val="002D59DC"/>
    <w:pPr>
      <w:numPr>
        <w:ilvl w:val="1"/>
        <w:numId w:val="9"/>
      </w:numPr>
      <w:spacing w:before="120" w:after="60" w:line="240" w:lineRule="auto"/>
      <w:ind w:left="0" w:firstLine="567"/>
      <w:jc w:val="both"/>
      <w:outlineLvl w:val="1"/>
    </w:pPr>
    <w:rPr>
      <w:rFonts w:ascii="Times New Roman" w:eastAsia="Times New Roman" w:hAnsi="Times New Roman" w:cs="Times New Roman"/>
      <w:bCs/>
      <w:i/>
      <w:iCs/>
      <w:kern w:val="0"/>
      <w:sz w:val="24"/>
      <w:szCs w:val="24"/>
      <w:lang w:eastAsia="ru-RU"/>
      <w14:ligatures w14:val="none"/>
    </w:rPr>
  </w:style>
  <w:style w:type="character" w:customStyle="1" w:styleId="aff2">
    <w:name w:val="Схема документа Знак"/>
    <w:basedOn w:val="a7"/>
    <w:link w:val="aff3"/>
    <w:semiHidden/>
    <w:rsid w:val="002D59DC"/>
    <w:rPr>
      <w:rFonts w:ascii="Tahoma" w:eastAsia="Times New Roman" w:hAnsi="Tahoma" w:cs="Times New Roman"/>
      <w:sz w:val="24"/>
      <w:szCs w:val="20"/>
      <w:shd w:val="clear" w:color="auto" w:fill="000080"/>
      <w:lang w:eastAsia="ru-RU"/>
    </w:rPr>
  </w:style>
  <w:style w:type="paragraph" w:styleId="aff3">
    <w:name w:val="Document Map"/>
    <w:basedOn w:val="a5"/>
    <w:link w:val="aff2"/>
    <w:semiHidden/>
    <w:rsid w:val="002D59DC"/>
    <w:pPr>
      <w:widowControl w:val="0"/>
      <w:shd w:val="clear" w:color="auto" w:fill="000080"/>
      <w:suppressAutoHyphens/>
      <w:spacing w:after="0" w:line="240" w:lineRule="auto"/>
      <w:jc w:val="both"/>
    </w:pPr>
    <w:rPr>
      <w:rFonts w:ascii="Tahoma" w:eastAsia="Times New Roman" w:hAnsi="Tahoma" w:cs="Times New Roman"/>
      <w:sz w:val="24"/>
      <w:szCs w:val="20"/>
      <w:lang w:eastAsia="ru-RU"/>
    </w:rPr>
  </w:style>
  <w:style w:type="character" w:customStyle="1" w:styleId="15">
    <w:name w:val="Схема документа Знак1"/>
    <w:basedOn w:val="a7"/>
    <w:uiPriority w:val="99"/>
    <w:semiHidden/>
    <w:rsid w:val="002D59DC"/>
    <w:rPr>
      <w:rFonts w:ascii="Segoe UI" w:hAnsi="Segoe UI" w:cs="Segoe UI"/>
      <w:sz w:val="16"/>
      <w:szCs w:val="16"/>
    </w:rPr>
  </w:style>
  <w:style w:type="paragraph" w:customStyle="1" w:styleId="aff4">
    <w:name w:val="Табличный_слева"/>
    <w:basedOn w:val="a5"/>
    <w:rsid w:val="002D59DC"/>
    <w:pPr>
      <w:spacing w:after="0" w:line="240" w:lineRule="auto"/>
    </w:pPr>
    <w:rPr>
      <w:rFonts w:ascii="Times New Roman" w:eastAsia="Times New Roman" w:hAnsi="Times New Roman" w:cs="Times New Roman"/>
      <w:kern w:val="0"/>
      <w:lang w:eastAsia="ru-RU"/>
      <w14:ligatures w14:val="none"/>
    </w:rPr>
  </w:style>
  <w:style w:type="paragraph" w:customStyle="1" w:styleId="16">
    <w:name w:val="Обычный 1"/>
    <w:basedOn w:val="a5"/>
    <w:next w:val="a5"/>
    <w:semiHidden/>
    <w:rsid w:val="002D59DC"/>
    <w:pPr>
      <w:tabs>
        <w:tab w:val="num" w:pos="360"/>
      </w:tabs>
      <w:spacing w:before="120" w:after="0" w:line="240" w:lineRule="auto"/>
      <w:ind w:left="360" w:hanging="360"/>
      <w:jc w:val="both"/>
    </w:pPr>
    <w:rPr>
      <w:rFonts w:ascii="Times New Roman" w:eastAsia="Times New Roman" w:hAnsi="Times New Roman" w:cs="Times New Roman"/>
      <w:kern w:val="0"/>
      <w:sz w:val="24"/>
      <w:szCs w:val="20"/>
      <w:lang w:eastAsia="ru-RU"/>
      <w14:ligatures w14:val="none"/>
    </w:rPr>
  </w:style>
  <w:style w:type="table" w:customStyle="1" w:styleId="17">
    <w:name w:val="Сетка таблицы1"/>
    <w:basedOn w:val="a8"/>
    <w:next w:val="ab"/>
    <w:uiPriority w:val="59"/>
    <w:rsid w:val="002D59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бычный влево"/>
    <w:basedOn w:val="16"/>
    <w:rsid w:val="002D59DC"/>
    <w:pPr>
      <w:tabs>
        <w:tab w:val="clear" w:pos="360"/>
      </w:tabs>
      <w:spacing w:before="0"/>
      <w:ind w:left="0" w:firstLine="0"/>
      <w:jc w:val="left"/>
    </w:pPr>
  </w:style>
  <w:style w:type="paragraph" w:customStyle="1" w:styleId="aff6">
    <w:name w:val="Табличный_по ширине"/>
    <w:basedOn w:val="aff4"/>
    <w:rsid w:val="002D59DC"/>
    <w:pPr>
      <w:jc w:val="both"/>
    </w:pPr>
  </w:style>
  <w:style w:type="paragraph" w:styleId="aff7">
    <w:name w:val="Title"/>
    <w:basedOn w:val="a5"/>
    <w:next w:val="a5"/>
    <w:link w:val="aff8"/>
    <w:qFormat/>
    <w:rsid w:val="002D59DC"/>
    <w:pPr>
      <w:spacing w:before="240" w:after="60" w:line="240" w:lineRule="auto"/>
      <w:jc w:val="center"/>
      <w:outlineLvl w:val="0"/>
    </w:pPr>
    <w:rPr>
      <w:rFonts w:ascii="Cambria" w:eastAsia="Times New Roman" w:hAnsi="Cambria" w:cs="Times New Roman"/>
      <w:b/>
      <w:bCs/>
      <w:kern w:val="28"/>
      <w:sz w:val="32"/>
      <w:szCs w:val="32"/>
      <w14:ligatures w14:val="none"/>
    </w:rPr>
  </w:style>
  <w:style w:type="character" w:customStyle="1" w:styleId="aff8">
    <w:name w:val="Заголовок Знак"/>
    <w:basedOn w:val="a7"/>
    <w:link w:val="aff7"/>
    <w:rsid w:val="002D59DC"/>
    <w:rPr>
      <w:rFonts w:ascii="Cambria" w:eastAsia="Times New Roman" w:hAnsi="Cambria" w:cs="Times New Roman"/>
      <w:b/>
      <w:bCs/>
      <w:kern w:val="28"/>
      <w:sz w:val="32"/>
      <w:szCs w:val="32"/>
      <w14:ligatures w14:val="none"/>
    </w:rPr>
  </w:style>
  <w:style w:type="paragraph" w:styleId="a1">
    <w:name w:val="Subtitle"/>
    <w:basedOn w:val="aff7"/>
    <w:next w:val="a5"/>
    <w:link w:val="aff9"/>
    <w:qFormat/>
    <w:rsid w:val="002D59DC"/>
    <w:pPr>
      <w:numPr>
        <w:numId w:val="12"/>
      </w:numPr>
      <w:tabs>
        <w:tab w:val="clear" w:pos="0"/>
      </w:tabs>
      <w:spacing w:before="0"/>
      <w:ind w:left="0" w:firstLine="0"/>
      <w:outlineLvl w:val="1"/>
    </w:pPr>
    <w:rPr>
      <w:b w:val="0"/>
      <w:bCs w:val="0"/>
      <w:kern w:val="0"/>
      <w:sz w:val="24"/>
      <w:szCs w:val="24"/>
    </w:rPr>
  </w:style>
  <w:style w:type="character" w:customStyle="1" w:styleId="aff9">
    <w:name w:val="Подзаголовок Знак"/>
    <w:basedOn w:val="a7"/>
    <w:link w:val="a1"/>
    <w:rsid w:val="002D59DC"/>
    <w:rPr>
      <w:rFonts w:ascii="Cambria" w:eastAsia="Times New Roman" w:hAnsi="Cambria" w:cs="Times New Roman"/>
      <w:kern w:val="0"/>
      <w:sz w:val="24"/>
      <w:szCs w:val="24"/>
      <w14:ligatures w14:val="none"/>
    </w:rPr>
  </w:style>
  <w:style w:type="character" w:styleId="affa">
    <w:name w:val="Emphasis"/>
    <w:qFormat/>
    <w:rsid w:val="002D59DC"/>
    <w:rPr>
      <w:i/>
      <w:iCs/>
    </w:rPr>
  </w:style>
  <w:style w:type="character" w:styleId="affb">
    <w:name w:val="Subtle Emphasis"/>
    <w:uiPriority w:val="18"/>
    <w:qFormat/>
    <w:rsid w:val="002D59DC"/>
    <w:rPr>
      <w:i/>
      <w:iCs/>
      <w:color w:val="808080"/>
    </w:rPr>
  </w:style>
  <w:style w:type="paragraph" w:styleId="affc">
    <w:name w:val="Body Text"/>
    <w:basedOn w:val="a5"/>
    <w:link w:val="affd"/>
    <w:uiPriority w:val="99"/>
    <w:rsid w:val="002D59DC"/>
    <w:pPr>
      <w:suppressAutoHyphens/>
      <w:spacing w:after="0" w:line="240" w:lineRule="auto"/>
      <w:ind w:right="-8" w:firstLine="709"/>
      <w:jc w:val="both"/>
    </w:pPr>
    <w:rPr>
      <w:rFonts w:ascii="Times New Roman" w:eastAsia="Times New Roman" w:hAnsi="Times New Roman" w:cs="Times New Roman"/>
      <w:kern w:val="0"/>
      <w:sz w:val="28"/>
      <w:szCs w:val="24"/>
      <w:lang w:eastAsia="ar-SA"/>
      <w14:ligatures w14:val="none"/>
    </w:rPr>
  </w:style>
  <w:style w:type="character" w:customStyle="1" w:styleId="affd">
    <w:name w:val="Основной текст Знак"/>
    <w:basedOn w:val="a7"/>
    <w:link w:val="affc"/>
    <w:uiPriority w:val="99"/>
    <w:rsid w:val="002D59DC"/>
    <w:rPr>
      <w:rFonts w:ascii="Times New Roman" w:eastAsia="Times New Roman" w:hAnsi="Times New Roman" w:cs="Times New Roman"/>
      <w:kern w:val="0"/>
      <w:sz w:val="28"/>
      <w:szCs w:val="24"/>
      <w:lang w:eastAsia="ar-SA"/>
      <w14:ligatures w14:val="none"/>
    </w:rPr>
  </w:style>
  <w:style w:type="paragraph" w:styleId="affe">
    <w:name w:val="table of figures"/>
    <w:basedOn w:val="a5"/>
    <w:next w:val="a5"/>
    <w:uiPriority w:val="99"/>
    <w:unhideWhenUsed/>
    <w:rsid w:val="002D59DC"/>
    <w:pPr>
      <w:spacing w:after="0" w:line="360" w:lineRule="auto"/>
      <w:ind w:firstLine="709"/>
      <w:jc w:val="both"/>
    </w:pPr>
    <w:rPr>
      <w:rFonts w:ascii="Times New Roman" w:eastAsia="Times New Roman" w:hAnsi="Times New Roman" w:cs="Times New Roman"/>
      <w:kern w:val="0"/>
      <w:sz w:val="24"/>
      <w:szCs w:val="24"/>
      <w:lang w:eastAsia="ru-RU"/>
      <w14:ligatures w14:val="none"/>
    </w:rPr>
  </w:style>
  <w:style w:type="character" w:styleId="afff">
    <w:name w:val="page number"/>
    <w:basedOn w:val="a7"/>
    <w:uiPriority w:val="99"/>
    <w:rsid w:val="002D59DC"/>
  </w:style>
  <w:style w:type="character" w:styleId="HTML">
    <w:name w:val="HTML Sample"/>
    <w:uiPriority w:val="99"/>
    <w:rsid w:val="002D59DC"/>
    <w:rPr>
      <w:rFonts w:ascii="Courier New" w:hAnsi="Courier New" w:cs="Courier New"/>
      <w:lang w:val="ru-RU"/>
    </w:rPr>
  </w:style>
  <w:style w:type="character" w:styleId="HTML0">
    <w:name w:val="HTML Definition"/>
    <w:uiPriority w:val="99"/>
    <w:rsid w:val="002D59DC"/>
    <w:rPr>
      <w:i/>
      <w:iCs/>
      <w:lang w:val="ru-RU"/>
    </w:rPr>
  </w:style>
  <w:style w:type="character" w:styleId="HTML1">
    <w:name w:val="HTML Variable"/>
    <w:uiPriority w:val="99"/>
    <w:rsid w:val="002D59DC"/>
    <w:rPr>
      <w:i/>
      <w:iCs/>
      <w:lang w:val="ru-RU"/>
    </w:rPr>
  </w:style>
  <w:style w:type="character" w:styleId="HTML2">
    <w:name w:val="HTML Typewriter"/>
    <w:uiPriority w:val="99"/>
    <w:rsid w:val="002D59DC"/>
    <w:rPr>
      <w:rFonts w:ascii="Courier New" w:hAnsi="Courier New" w:cs="Courier New"/>
      <w:sz w:val="20"/>
      <w:szCs w:val="20"/>
      <w:lang w:val="ru-RU"/>
    </w:rPr>
  </w:style>
  <w:style w:type="character" w:styleId="HTML3">
    <w:name w:val="HTML Acronym"/>
    <w:uiPriority w:val="99"/>
    <w:rsid w:val="002D59DC"/>
    <w:rPr>
      <w:lang w:val="ru-RU"/>
    </w:rPr>
  </w:style>
  <w:style w:type="character" w:styleId="HTML4">
    <w:name w:val="HTML Keyboard"/>
    <w:uiPriority w:val="99"/>
    <w:rsid w:val="002D59DC"/>
    <w:rPr>
      <w:rFonts w:ascii="Courier New" w:hAnsi="Courier New" w:cs="Courier New"/>
      <w:sz w:val="20"/>
      <w:szCs w:val="20"/>
      <w:lang w:val="ru-RU"/>
    </w:rPr>
  </w:style>
  <w:style w:type="character" w:styleId="HTML5">
    <w:name w:val="HTML Code"/>
    <w:uiPriority w:val="99"/>
    <w:rsid w:val="002D59DC"/>
    <w:rPr>
      <w:rFonts w:ascii="Courier New" w:hAnsi="Courier New" w:cs="Courier New"/>
      <w:sz w:val="20"/>
      <w:szCs w:val="20"/>
      <w:lang w:val="ru-RU"/>
    </w:rPr>
  </w:style>
  <w:style w:type="character" w:styleId="HTML6">
    <w:name w:val="HTML Cite"/>
    <w:uiPriority w:val="99"/>
    <w:rsid w:val="002D59DC"/>
    <w:rPr>
      <w:i/>
      <w:iCs/>
      <w:lang w:val="ru-RU"/>
    </w:rPr>
  </w:style>
  <w:style w:type="character" w:styleId="afff0">
    <w:name w:val="Intense Reference"/>
    <w:uiPriority w:val="99"/>
    <w:qFormat/>
    <w:rsid w:val="002D59DC"/>
    <w:rPr>
      <w:b/>
      <w:bCs/>
      <w:smallCaps/>
      <w:color w:val="C0504D"/>
      <w:spacing w:val="5"/>
      <w:u w:val="single"/>
    </w:rPr>
  </w:style>
  <w:style w:type="character" w:styleId="afff1">
    <w:name w:val="Intense Emphasis"/>
    <w:uiPriority w:val="99"/>
    <w:qFormat/>
    <w:rsid w:val="002D59DC"/>
    <w:rPr>
      <w:b/>
      <w:bCs/>
      <w:i/>
      <w:iCs/>
      <w:color w:val="4F81BD"/>
      <w:sz w:val="22"/>
      <w:szCs w:val="22"/>
    </w:rPr>
  </w:style>
  <w:style w:type="character" w:styleId="afff2">
    <w:name w:val="Subtle Reference"/>
    <w:uiPriority w:val="99"/>
    <w:qFormat/>
    <w:rsid w:val="002D59DC"/>
    <w:rPr>
      <w:color w:val="auto"/>
      <w:u w:val="single"/>
    </w:rPr>
  </w:style>
  <w:style w:type="character" w:styleId="afff3">
    <w:name w:val="Book Title"/>
    <w:uiPriority w:val="99"/>
    <w:qFormat/>
    <w:rsid w:val="002D59DC"/>
    <w:rPr>
      <w:rFonts w:ascii="Cambria" w:eastAsia="Times New Roman" w:hAnsi="Cambria" w:cs="Times New Roman"/>
      <w:b/>
      <w:bCs/>
      <w:i/>
      <w:iCs/>
      <w:color w:val="auto"/>
    </w:rPr>
  </w:style>
  <w:style w:type="paragraph" w:styleId="afff4">
    <w:name w:val="header"/>
    <w:aliases w:val=" Знак4"/>
    <w:basedOn w:val="a5"/>
    <w:link w:val="afff5"/>
    <w:uiPriority w:val="99"/>
    <w:rsid w:val="002D59DC"/>
    <w:pPr>
      <w:suppressAutoHyphens/>
      <w:spacing w:after="0" w:line="240" w:lineRule="auto"/>
      <w:ind w:firstLine="709"/>
      <w:jc w:val="both"/>
    </w:pPr>
    <w:rPr>
      <w:rFonts w:ascii="Times New Roman" w:eastAsia="Times New Roman" w:hAnsi="Times New Roman" w:cs="Times New Roman"/>
      <w:kern w:val="0"/>
      <w:sz w:val="24"/>
      <w:szCs w:val="24"/>
      <w:lang w:eastAsia="ar-SA"/>
      <w14:ligatures w14:val="none"/>
    </w:rPr>
  </w:style>
  <w:style w:type="character" w:customStyle="1" w:styleId="afff5">
    <w:name w:val="Верхний колонтитул Знак"/>
    <w:aliases w:val=" Знак4 Знак"/>
    <w:basedOn w:val="a7"/>
    <w:link w:val="afff4"/>
    <w:uiPriority w:val="99"/>
    <w:rsid w:val="002D59DC"/>
    <w:rPr>
      <w:rFonts w:ascii="Times New Roman" w:eastAsia="Times New Roman" w:hAnsi="Times New Roman" w:cs="Times New Roman"/>
      <w:kern w:val="0"/>
      <w:sz w:val="24"/>
      <w:szCs w:val="24"/>
      <w:lang w:eastAsia="ar-SA"/>
      <w14:ligatures w14:val="none"/>
    </w:rPr>
  </w:style>
  <w:style w:type="paragraph" w:styleId="afff6">
    <w:name w:val="Body Text Indent"/>
    <w:basedOn w:val="a5"/>
    <w:link w:val="afff7"/>
    <w:uiPriority w:val="99"/>
    <w:rsid w:val="002D59DC"/>
    <w:pPr>
      <w:suppressAutoHyphens/>
      <w:spacing w:after="0" w:line="240" w:lineRule="auto"/>
      <w:ind w:firstLine="708"/>
      <w:jc w:val="both"/>
    </w:pPr>
    <w:rPr>
      <w:rFonts w:ascii="Times New Roman" w:eastAsia="Times New Roman" w:hAnsi="Times New Roman" w:cs="Times New Roman"/>
      <w:kern w:val="0"/>
      <w:sz w:val="24"/>
      <w:szCs w:val="24"/>
      <w:lang w:eastAsia="ar-SA"/>
      <w14:ligatures w14:val="none"/>
    </w:rPr>
  </w:style>
  <w:style w:type="character" w:customStyle="1" w:styleId="afff7">
    <w:name w:val="Основной текст с отступом Знак"/>
    <w:basedOn w:val="a7"/>
    <w:link w:val="afff6"/>
    <w:uiPriority w:val="99"/>
    <w:rsid w:val="002D59DC"/>
    <w:rPr>
      <w:rFonts w:ascii="Times New Roman" w:eastAsia="Times New Roman" w:hAnsi="Times New Roman" w:cs="Times New Roman"/>
      <w:kern w:val="0"/>
      <w:sz w:val="24"/>
      <w:szCs w:val="24"/>
      <w:lang w:eastAsia="ar-SA"/>
      <w14:ligatures w14:val="none"/>
    </w:rPr>
  </w:style>
  <w:style w:type="paragraph" w:styleId="afff8">
    <w:name w:val="footer"/>
    <w:aliases w:val=" Знак6"/>
    <w:basedOn w:val="a5"/>
    <w:link w:val="afff9"/>
    <w:uiPriority w:val="99"/>
    <w:rsid w:val="002D59DC"/>
    <w:pPr>
      <w:suppressAutoHyphens/>
      <w:spacing w:after="0" w:line="240" w:lineRule="auto"/>
      <w:ind w:firstLine="709"/>
      <w:jc w:val="both"/>
    </w:pPr>
    <w:rPr>
      <w:rFonts w:ascii="Times New Roman" w:eastAsia="Times New Roman" w:hAnsi="Times New Roman" w:cs="Times New Roman"/>
      <w:kern w:val="0"/>
      <w:sz w:val="24"/>
      <w:szCs w:val="24"/>
      <w:lang w:eastAsia="ar-SA"/>
      <w14:ligatures w14:val="none"/>
    </w:rPr>
  </w:style>
  <w:style w:type="character" w:customStyle="1" w:styleId="afff9">
    <w:name w:val="Нижний колонтитул Знак"/>
    <w:aliases w:val=" Знак6 Знак"/>
    <w:basedOn w:val="a7"/>
    <w:link w:val="afff8"/>
    <w:uiPriority w:val="99"/>
    <w:rsid w:val="002D59DC"/>
    <w:rPr>
      <w:rFonts w:ascii="Times New Roman" w:eastAsia="Times New Roman" w:hAnsi="Times New Roman" w:cs="Times New Roman"/>
      <w:kern w:val="0"/>
      <w:sz w:val="24"/>
      <w:szCs w:val="24"/>
      <w:lang w:eastAsia="ar-SA"/>
      <w14:ligatures w14:val="none"/>
    </w:rPr>
  </w:style>
  <w:style w:type="paragraph" w:styleId="afffa">
    <w:name w:val="Signature"/>
    <w:basedOn w:val="a5"/>
    <w:link w:val="afffb"/>
    <w:uiPriority w:val="99"/>
    <w:rsid w:val="002D59DC"/>
    <w:pPr>
      <w:suppressAutoHyphens/>
      <w:spacing w:after="0" w:line="240" w:lineRule="auto"/>
      <w:ind w:left="4252" w:firstLine="709"/>
      <w:jc w:val="both"/>
    </w:pPr>
    <w:rPr>
      <w:rFonts w:ascii="Arial" w:eastAsia="Times New Roman" w:hAnsi="Arial" w:cs="Times New Roman"/>
      <w:spacing w:val="-5"/>
      <w:kern w:val="0"/>
      <w:sz w:val="20"/>
      <w:szCs w:val="20"/>
      <w:lang w:eastAsia="ar-SA"/>
      <w14:ligatures w14:val="none"/>
    </w:rPr>
  </w:style>
  <w:style w:type="character" w:customStyle="1" w:styleId="afffb">
    <w:name w:val="Подпись Знак"/>
    <w:basedOn w:val="a7"/>
    <w:link w:val="afffa"/>
    <w:uiPriority w:val="99"/>
    <w:rsid w:val="002D59DC"/>
    <w:rPr>
      <w:rFonts w:ascii="Arial" w:eastAsia="Times New Roman" w:hAnsi="Arial" w:cs="Times New Roman"/>
      <w:spacing w:val="-5"/>
      <w:kern w:val="0"/>
      <w:sz w:val="20"/>
      <w:szCs w:val="20"/>
      <w:lang w:eastAsia="ar-SA"/>
      <w14:ligatures w14:val="none"/>
    </w:rPr>
  </w:style>
  <w:style w:type="paragraph" w:styleId="HTML7">
    <w:name w:val="HTML Preformatted"/>
    <w:basedOn w:val="a5"/>
    <w:link w:val="HTML8"/>
    <w:rsid w:val="002D59DC"/>
    <w:pPr>
      <w:suppressAutoHyphens/>
      <w:spacing w:after="0" w:line="240" w:lineRule="auto"/>
      <w:ind w:left="1080" w:firstLine="709"/>
      <w:jc w:val="both"/>
    </w:pPr>
    <w:rPr>
      <w:rFonts w:ascii="Courier New" w:eastAsia="Times New Roman" w:hAnsi="Courier New" w:cs="Times New Roman"/>
      <w:spacing w:val="-5"/>
      <w:kern w:val="0"/>
      <w:sz w:val="20"/>
      <w:szCs w:val="20"/>
      <w:lang w:eastAsia="ar-SA"/>
      <w14:ligatures w14:val="none"/>
    </w:rPr>
  </w:style>
  <w:style w:type="character" w:customStyle="1" w:styleId="HTML8">
    <w:name w:val="Стандартный HTML Знак"/>
    <w:basedOn w:val="a7"/>
    <w:link w:val="HTML7"/>
    <w:rsid w:val="002D59DC"/>
    <w:rPr>
      <w:rFonts w:ascii="Courier New" w:eastAsia="Times New Roman" w:hAnsi="Courier New" w:cs="Times New Roman"/>
      <w:spacing w:val="-5"/>
      <w:kern w:val="0"/>
      <w:sz w:val="20"/>
      <w:szCs w:val="20"/>
      <w:lang w:eastAsia="ar-SA"/>
      <w14:ligatures w14:val="none"/>
    </w:rPr>
  </w:style>
  <w:style w:type="paragraph" w:styleId="afffc">
    <w:name w:val="E-mail Signature"/>
    <w:basedOn w:val="a5"/>
    <w:link w:val="afffd"/>
    <w:uiPriority w:val="99"/>
    <w:rsid w:val="002D59DC"/>
    <w:pPr>
      <w:suppressAutoHyphens/>
      <w:spacing w:after="0" w:line="240" w:lineRule="auto"/>
      <w:ind w:left="1080" w:firstLine="709"/>
      <w:jc w:val="both"/>
    </w:pPr>
    <w:rPr>
      <w:rFonts w:ascii="Arial" w:eastAsia="Times New Roman" w:hAnsi="Arial" w:cs="Times New Roman"/>
      <w:spacing w:val="-5"/>
      <w:kern w:val="0"/>
      <w:sz w:val="20"/>
      <w:szCs w:val="20"/>
      <w:lang w:eastAsia="ar-SA"/>
      <w14:ligatures w14:val="none"/>
    </w:rPr>
  </w:style>
  <w:style w:type="character" w:customStyle="1" w:styleId="afffd">
    <w:name w:val="Электронная подпись Знак"/>
    <w:basedOn w:val="a7"/>
    <w:link w:val="afffc"/>
    <w:uiPriority w:val="99"/>
    <w:rsid w:val="002D59DC"/>
    <w:rPr>
      <w:rFonts w:ascii="Arial" w:eastAsia="Times New Roman" w:hAnsi="Arial" w:cs="Times New Roman"/>
      <w:spacing w:val="-5"/>
      <w:kern w:val="0"/>
      <w:sz w:val="20"/>
      <w:szCs w:val="20"/>
      <w:lang w:eastAsia="ar-SA"/>
      <w14:ligatures w14:val="none"/>
    </w:rPr>
  </w:style>
  <w:style w:type="paragraph" w:styleId="HTML9">
    <w:name w:val="HTML Address"/>
    <w:basedOn w:val="a5"/>
    <w:link w:val="HTMLa"/>
    <w:uiPriority w:val="99"/>
    <w:rsid w:val="002D59DC"/>
    <w:pPr>
      <w:suppressAutoHyphens/>
      <w:spacing w:after="0" w:line="240" w:lineRule="auto"/>
      <w:ind w:left="1080" w:firstLine="709"/>
      <w:jc w:val="both"/>
    </w:pPr>
    <w:rPr>
      <w:rFonts w:ascii="Arial" w:eastAsia="Times New Roman" w:hAnsi="Arial" w:cs="Times New Roman"/>
      <w:i/>
      <w:iCs/>
      <w:spacing w:val="-5"/>
      <w:kern w:val="0"/>
      <w:sz w:val="20"/>
      <w:szCs w:val="20"/>
      <w:lang w:eastAsia="ar-SA"/>
      <w14:ligatures w14:val="none"/>
    </w:rPr>
  </w:style>
  <w:style w:type="character" w:customStyle="1" w:styleId="HTMLa">
    <w:name w:val="Адрес HTML Знак"/>
    <w:basedOn w:val="a7"/>
    <w:link w:val="HTML9"/>
    <w:uiPriority w:val="99"/>
    <w:rsid w:val="002D59DC"/>
    <w:rPr>
      <w:rFonts w:ascii="Arial" w:eastAsia="Times New Roman" w:hAnsi="Arial" w:cs="Times New Roman"/>
      <w:i/>
      <w:iCs/>
      <w:spacing w:val="-5"/>
      <w:kern w:val="0"/>
      <w:sz w:val="20"/>
      <w:szCs w:val="20"/>
      <w:lang w:eastAsia="ar-SA"/>
      <w14:ligatures w14:val="none"/>
    </w:rPr>
  </w:style>
  <w:style w:type="paragraph" w:styleId="afffe">
    <w:name w:val="envelope address"/>
    <w:basedOn w:val="a5"/>
    <w:uiPriority w:val="99"/>
    <w:rsid w:val="002D59DC"/>
    <w:pPr>
      <w:suppressAutoHyphens/>
      <w:spacing w:after="0" w:line="240" w:lineRule="auto"/>
      <w:ind w:left="2880" w:firstLine="709"/>
      <w:jc w:val="both"/>
    </w:pPr>
    <w:rPr>
      <w:rFonts w:ascii="Arial" w:eastAsia="Times New Roman" w:hAnsi="Arial" w:cs="Arial"/>
      <w:spacing w:val="-5"/>
      <w:kern w:val="0"/>
      <w:sz w:val="28"/>
      <w:szCs w:val="28"/>
      <w:lang w:eastAsia="ar-SA"/>
      <w14:ligatures w14:val="none"/>
    </w:rPr>
  </w:style>
  <w:style w:type="paragraph" w:styleId="affff">
    <w:name w:val="footnote text"/>
    <w:basedOn w:val="a5"/>
    <w:link w:val="affff0"/>
    <w:uiPriority w:val="99"/>
    <w:rsid w:val="002D59DC"/>
    <w:pPr>
      <w:suppressAutoHyphens/>
      <w:spacing w:after="0" w:line="240" w:lineRule="auto"/>
    </w:pPr>
    <w:rPr>
      <w:rFonts w:ascii="Times New Roman" w:eastAsia="Times New Roman" w:hAnsi="Times New Roman" w:cs="Times New Roman"/>
      <w:kern w:val="0"/>
      <w:sz w:val="20"/>
      <w:szCs w:val="20"/>
      <w:lang w:eastAsia="ar-SA"/>
      <w14:ligatures w14:val="none"/>
    </w:rPr>
  </w:style>
  <w:style w:type="character" w:customStyle="1" w:styleId="affff0">
    <w:name w:val="Текст сноски Знак"/>
    <w:basedOn w:val="a7"/>
    <w:link w:val="affff"/>
    <w:uiPriority w:val="99"/>
    <w:rsid w:val="002D59DC"/>
    <w:rPr>
      <w:rFonts w:ascii="Times New Roman" w:eastAsia="Times New Roman" w:hAnsi="Times New Roman" w:cs="Times New Roman"/>
      <w:kern w:val="0"/>
      <w:sz w:val="20"/>
      <w:szCs w:val="20"/>
      <w:lang w:eastAsia="ar-SA"/>
      <w14:ligatures w14:val="none"/>
    </w:rPr>
  </w:style>
  <w:style w:type="paragraph" w:styleId="22">
    <w:name w:val="Quote"/>
    <w:basedOn w:val="a5"/>
    <w:next w:val="a5"/>
    <w:link w:val="23"/>
    <w:uiPriority w:val="99"/>
    <w:qFormat/>
    <w:rsid w:val="002D59DC"/>
    <w:pPr>
      <w:suppressAutoHyphens/>
      <w:spacing w:after="0" w:line="240" w:lineRule="auto"/>
    </w:pPr>
    <w:rPr>
      <w:rFonts w:ascii="Cambria" w:eastAsia="Times New Roman" w:hAnsi="Cambria" w:cs="Times New Roman"/>
      <w:i/>
      <w:iCs/>
      <w:color w:val="5A5A5A"/>
      <w:kern w:val="0"/>
      <w:sz w:val="24"/>
      <w:szCs w:val="24"/>
      <w:lang w:val="en-US" w:bidi="en-US"/>
      <w14:ligatures w14:val="none"/>
    </w:rPr>
  </w:style>
  <w:style w:type="character" w:customStyle="1" w:styleId="23">
    <w:name w:val="Цитата 2 Знак"/>
    <w:basedOn w:val="a7"/>
    <w:link w:val="22"/>
    <w:uiPriority w:val="99"/>
    <w:rsid w:val="002D59DC"/>
    <w:rPr>
      <w:rFonts w:ascii="Cambria" w:eastAsia="Times New Roman" w:hAnsi="Cambria" w:cs="Times New Roman"/>
      <w:i/>
      <w:iCs/>
      <w:color w:val="5A5A5A"/>
      <w:kern w:val="0"/>
      <w:sz w:val="24"/>
      <w:szCs w:val="24"/>
      <w:lang w:val="en-US" w:bidi="en-US"/>
      <w14:ligatures w14:val="none"/>
    </w:rPr>
  </w:style>
  <w:style w:type="paragraph" w:styleId="affff1">
    <w:name w:val="Intense Quote"/>
    <w:basedOn w:val="a5"/>
    <w:next w:val="a5"/>
    <w:link w:val="affff2"/>
    <w:uiPriority w:val="99"/>
    <w:qFormat/>
    <w:rsid w:val="002D59DC"/>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eastAsia="Times New Roman" w:hAnsi="Cambria" w:cs="Times New Roman"/>
      <w:i/>
      <w:iCs/>
      <w:color w:val="FFFEFF"/>
      <w:kern w:val="0"/>
      <w:sz w:val="24"/>
      <w:szCs w:val="24"/>
      <w:lang w:val="en-US" w:bidi="en-US"/>
      <w14:ligatures w14:val="none"/>
    </w:rPr>
  </w:style>
  <w:style w:type="character" w:customStyle="1" w:styleId="affff2">
    <w:name w:val="Выделенная цитата Знак"/>
    <w:basedOn w:val="a7"/>
    <w:link w:val="affff1"/>
    <w:uiPriority w:val="99"/>
    <w:rsid w:val="002D59DC"/>
    <w:rPr>
      <w:rFonts w:ascii="Cambria" w:eastAsia="Times New Roman" w:hAnsi="Cambria" w:cs="Times New Roman"/>
      <w:i/>
      <w:iCs/>
      <w:color w:val="FFFEFF"/>
      <w:kern w:val="0"/>
      <w:sz w:val="24"/>
      <w:szCs w:val="24"/>
      <w:shd w:val="clear" w:color="auto" w:fill="4F81BD"/>
      <w:lang w:val="en-US" w:bidi="en-US"/>
      <w14:ligatures w14:val="none"/>
    </w:rPr>
  </w:style>
  <w:style w:type="paragraph" w:styleId="affff3">
    <w:name w:val="TOC Heading"/>
    <w:basedOn w:val="10"/>
    <w:next w:val="a5"/>
    <w:uiPriority w:val="39"/>
    <w:qFormat/>
    <w:rsid w:val="002D59DC"/>
    <w:pPr>
      <w:keepNext w:val="0"/>
      <w:keepLines w:val="0"/>
      <w:numPr>
        <w:numId w:val="0"/>
      </w:numPr>
      <w:pBdr>
        <w:bottom w:val="single" w:sz="8" w:space="1" w:color="FFFF00"/>
      </w:pBdr>
      <w:suppressAutoHyphens/>
      <w:spacing w:before="600" w:after="80"/>
      <w:jc w:val="left"/>
    </w:pPr>
    <w:rPr>
      <w:rFonts w:ascii="Cambria" w:hAnsi="Cambria"/>
      <w:caps w:val="0"/>
      <w:color w:val="365F91"/>
      <w:szCs w:val="24"/>
      <w:lang w:val="en-US" w:bidi="en-US"/>
    </w:rPr>
  </w:style>
  <w:style w:type="paragraph" w:styleId="affff4">
    <w:name w:val="Revision"/>
    <w:uiPriority w:val="99"/>
    <w:rsid w:val="002D59DC"/>
    <w:pPr>
      <w:suppressAutoHyphens/>
      <w:spacing w:after="0" w:line="240" w:lineRule="auto"/>
    </w:pPr>
    <w:rPr>
      <w:rFonts w:ascii="Calibri" w:eastAsia="Calibri" w:hAnsi="Calibri" w:cs="Times New Roman"/>
      <w:kern w:val="0"/>
      <w:lang w:eastAsia="ar-SA"/>
      <w14:ligatures w14:val="none"/>
    </w:rPr>
  </w:style>
  <w:style w:type="paragraph" w:customStyle="1" w:styleId="18">
    <w:name w:val="Маркированный1"/>
    <w:basedOn w:val="a5"/>
    <w:next w:val="affff5"/>
    <w:autoRedefine/>
    <w:rsid w:val="002D59DC"/>
    <w:pPr>
      <w:tabs>
        <w:tab w:val="left" w:pos="0"/>
        <w:tab w:val="left" w:pos="142"/>
        <w:tab w:val="left" w:pos="284"/>
      </w:tabs>
      <w:spacing w:after="0" w:line="276" w:lineRule="auto"/>
      <w:ind w:right="-1"/>
      <w:jc w:val="center"/>
    </w:pPr>
    <w:rPr>
      <w:rFonts w:ascii="Times New Roman" w:hAnsi="Times New Roman" w:cs="Times New Roman"/>
      <w:b/>
      <w:kern w:val="0"/>
      <w:sz w:val="23"/>
      <w:szCs w:val="23"/>
      <w:lang w:eastAsia="ru-RU"/>
      <w14:ligatures w14:val="none"/>
    </w:rPr>
  </w:style>
  <w:style w:type="character" w:styleId="affff6">
    <w:name w:val="FollowedHyperlink"/>
    <w:uiPriority w:val="99"/>
    <w:unhideWhenUsed/>
    <w:rsid w:val="002D59DC"/>
    <w:rPr>
      <w:color w:val="800080"/>
      <w:u w:val="single"/>
    </w:rPr>
  </w:style>
  <w:style w:type="paragraph" w:styleId="36">
    <w:name w:val="Body Text 3"/>
    <w:basedOn w:val="a5"/>
    <w:link w:val="37"/>
    <w:rsid w:val="002D59DC"/>
    <w:pPr>
      <w:spacing w:after="120" w:line="360" w:lineRule="auto"/>
      <w:ind w:firstLine="709"/>
      <w:jc w:val="both"/>
    </w:pPr>
    <w:rPr>
      <w:rFonts w:ascii="Times New Roman" w:eastAsia="Times New Roman" w:hAnsi="Times New Roman" w:cs="Times New Roman"/>
      <w:kern w:val="0"/>
      <w:sz w:val="16"/>
      <w:szCs w:val="16"/>
      <w14:ligatures w14:val="none"/>
    </w:rPr>
  </w:style>
  <w:style w:type="character" w:customStyle="1" w:styleId="37">
    <w:name w:val="Основной текст 3 Знак"/>
    <w:basedOn w:val="a7"/>
    <w:link w:val="36"/>
    <w:rsid w:val="002D59DC"/>
    <w:rPr>
      <w:rFonts w:ascii="Times New Roman" w:eastAsia="Times New Roman" w:hAnsi="Times New Roman" w:cs="Times New Roman"/>
      <w:kern w:val="0"/>
      <w:sz w:val="16"/>
      <w:szCs w:val="16"/>
      <w14:ligatures w14:val="none"/>
    </w:rPr>
  </w:style>
  <w:style w:type="paragraph" w:styleId="24">
    <w:name w:val="Body Text Indent 2"/>
    <w:basedOn w:val="a5"/>
    <w:link w:val="25"/>
    <w:rsid w:val="002D59DC"/>
    <w:pPr>
      <w:spacing w:after="0" w:line="360" w:lineRule="auto"/>
      <w:ind w:firstLine="708"/>
      <w:jc w:val="both"/>
    </w:pPr>
    <w:rPr>
      <w:rFonts w:ascii="Times New Roman" w:eastAsia="Times New Roman" w:hAnsi="Times New Roman" w:cs="Times New Roman"/>
      <w:bCs/>
      <w:kern w:val="0"/>
      <w:sz w:val="24"/>
      <w:szCs w:val="24"/>
      <w14:ligatures w14:val="none"/>
    </w:rPr>
  </w:style>
  <w:style w:type="character" w:customStyle="1" w:styleId="25">
    <w:name w:val="Основной текст с отступом 2 Знак"/>
    <w:basedOn w:val="a7"/>
    <w:link w:val="24"/>
    <w:rsid w:val="002D59DC"/>
    <w:rPr>
      <w:rFonts w:ascii="Times New Roman" w:eastAsia="Times New Roman" w:hAnsi="Times New Roman" w:cs="Times New Roman"/>
      <w:bCs/>
      <w:kern w:val="0"/>
      <w:sz w:val="24"/>
      <w:szCs w:val="24"/>
      <w14:ligatures w14:val="none"/>
    </w:rPr>
  </w:style>
  <w:style w:type="paragraph" w:customStyle="1" w:styleId="19">
    <w:name w:val="_ЗАГОЛОВОК 1"/>
    <w:basedOn w:val="a5"/>
    <w:link w:val="1a"/>
    <w:autoRedefine/>
    <w:qFormat/>
    <w:rsid w:val="002D59DC"/>
    <w:pPr>
      <w:keepNext/>
      <w:pageBreakBefore/>
      <w:spacing w:before="120" w:after="120" w:line="240" w:lineRule="auto"/>
      <w:ind w:firstLine="567"/>
      <w:jc w:val="center"/>
    </w:pPr>
    <w:rPr>
      <w:rFonts w:ascii="Times New Roman" w:eastAsia="Times New Roman" w:hAnsi="Times New Roman" w:cs="Times New Roman"/>
      <w:b/>
      <w:caps/>
      <w:kern w:val="0"/>
      <w:sz w:val="24"/>
      <w14:ligatures w14:val="none"/>
    </w:rPr>
  </w:style>
  <w:style w:type="character" w:customStyle="1" w:styleId="1a">
    <w:name w:val="_ЗАГОЛОВОК 1 Знак"/>
    <w:link w:val="19"/>
    <w:rsid w:val="002D59DC"/>
    <w:rPr>
      <w:rFonts w:ascii="Times New Roman" w:eastAsia="Times New Roman" w:hAnsi="Times New Roman" w:cs="Times New Roman"/>
      <w:b/>
      <w:caps/>
      <w:kern w:val="0"/>
      <w:sz w:val="24"/>
      <w14:ligatures w14:val="none"/>
    </w:rPr>
  </w:style>
  <w:style w:type="paragraph" w:customStyle="1" w:styleId="26">
    <w:name w:val="_ЗАГОЛОВОК 2"/>
    <w:basedOn w:val="a5"/>
    <w:autoRedefine/>
    <w:qFormat/>
    <w:rsid w:val="002D59DC"/>
    <w:pPr>
      <w:keepNext/>
      <w:tabs>
        <w:tab w:val="left" w:pos="1134"/>
      </w:tabs>
      <w:spacing w:before="120" w:after="120" w:line="240" w:lineRule="auto"/>
      <w:ind w:left="792" w:hanging="432"/>
      <w:jc w:val="both"/>
    </w:pPr>
    <w:rPr>
      <w:rFonts w:ascii="Times New Roman" w:eastAsia="Times New Roman" w:hAnsi="Times New Roman" w:cs="Times New Roman"/>
      <w:b/>
      <w:kern w:val="0"/>
      <w:sz w:val="24"/>
      <w:lang w:eastAsia="ru-RU"/>
      <w14:ligatures w14:val="none"/>
    </w:rPr>
  </w:style>
  <w:style w:type="paragraph" w:customStyle="1" w:styleId="3">
    <w:name w:val="_ЗАГОЛОВОК 3"/>
    <w:basedOn w:val="a5"/>
    <w:autoRedefine/>
    <w:qFormat/>
    <w:rsid w:val="002D59DC"/>
    <w:pPr>
      <w:numPr>
        <w:ilvl w:val="2"/>
        <w:numId w:val="6"/>
      </w:numPr>
      <w:spacing w:after="0" w:line="240" w:lineRule="auto"/>
      <w:jc w:val="both"/>
    </w:pPr>
    <w:rPr>
      <w:rFonts w:ascii="Times New Roman" w:eastAsia="Times New Roman" w:hAnsi="Times New Roman" w:cs="Times New Roman"/>
      <w:i/>
      <w:color w:val="000000"/>
      <w:kern w:val="0"/>
      <w:sz w:val="24"/>
      <w:u w:val="single"/>
      <w:lang w:eastAsia="ru-RU"/>
      <w14:ligatures w14:val="none"/>
    </w:rPr>
  </w:style>
  <w:style w:type="paragraph" w:customStyle="1" w:styleId="S">
    <w:name w:val="S_Обычный в таблице"/>
    <w:basedOn w:val="a5"/>
    <w:link w:val="S0"/>
    <w:rsid w:val="002D59DC"/>
    <w:pPr>
      <w:spacing w:after="0" w:line="360" w:lineRule="auto"/>
      <w:jc w:val="center"/>
    </w:pPr>
    <w:rPr>
      <w:rFonts w:ascii="Times New Roman" w:eastAsia="Times New Roman" w:hAnsi="Times New Roman" w:cs="Times New Roman"/>
      <w:kern w:val="0"/>
      <w:sz w:val="24"/>
      <w:szCs w:val="24"/>
      <w14:ligatures w14:val="none"/>
    </w:rPr>
  </w:style>
  <w:style w:type="character" w:customStyle="1" w:styleId="S0">
    <w:name w:val="S_Обычный в таблице Знак"/>
    <w:link w:val="S"/>
    <w:rsid w:val="002D59DC"/>
    <w:rPr>
      <w:rFonts w:ascii="Times New Roman" w:eastAsia="Times New Roman" w:hAnsi="Times New Roman" w:cs="Times New Roman"/>
      <w:kern w:val="0"/>
      <w:sz w:val="24"/>
      <w:szCs w:val="24"/>
      <w14:ligatures w14:val="none"/>
    </w:rPr>
  </w:style>
  <w:style w:type="paragraph" w:customStyle="1" w:styleId="ConsCell">
    <w:name w:val="ConsCell"/>
    <w:rsid w:val="002D59DC"/>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41">
    <w:name w:val="Стиль4"/>
    <w:basedOn w:val="S"/>
    <w:qFormat/>
    <w:rsid w:val="002D59DC"/>
    <w:pPr>
      <w:suppressAutoHyphens/>
      <w:spacing w:line="240" w:lineRule="auto"/>
    </w:pPr>
    <w:rPr>
      <w:rFonts w:eastAsia="Calibri"/>
      <w:b/>
      <w:sz w:val="20"/>
      <w:szCs w:val="20"/>
      <w:lang w:eastAsia="ar-SA"/>
    </w:rPr>
  </w:style>
  <w:style w:type="paragraph" w:styleId="affff7">
    <w:name w:val="Block Text"/>
    <w:basedOn w:val="a5"/>
    <w:rsid w:val="002D59DC"/>
    <w:pPr>
      <w:spacing w:after="0" w:line="240" w:lineRule="auto"/>
      <w:ind w:left="-1134" w:right="-908" w:firstLine="567"/>
    </w:pPr>
    <w:rPr>
      <w:rFonts w:ascii="Times New Roman" w:eastAsia="Times New Roman" w:hAnsi="Times New Roman" w:cs="Times New Roman"/>
      <w:kern w:val="0"/>
      <w:sz w:val="24"/>
      <w:szCs w:val="20"/>
      <w:lang w:eastAsia="ru-RU"/>
      <w14:ligatures w14:val="none"/>
    </w:rPr>
  </w:style>
  <w:style w:type="character" w:customStyle="1" w:styleId="affff8">
    <w:name w:val="Сноска_"/>
    <w:rsid w:val="002D59DC"/>
    <w:rPr>
      <w:rFonts w:ascii="Times New Roman" w:eastAsia="Times New Roman" w:hAnsi="Times New Roman" w:cs="Times New Roman"/>
      <w:b w:val="0"/>
      <w:bCs w:val="0"/>
      <w:i w:val="0"/>
      <w:iCs w:val="0"/>
      <w:smallCaps w:val="0"/>
      <w:strike w:val="0"/>
      <w:spacing w:val="0"/>
      <w:sz w:val="27"/>
      <w:szCs w:val="27"/>
    </w:rPr>
  </w:style>
  <w:style w:type="character" w:customStyle="1" w:styleId="38">
    <w:name w:val="Сноска (3)_"/>
    <w:rsid w:val="002D59DC"/>
    <w:rPr>
      <w:rFonts w:ascii="Times New Roman" w:eastAsia="Times New Roman" w:hAnsi="Times New Roman" w:cs="Times New Roman"/>
      <w:b w:val="0"/>
      <w:bCs w:val="0"/>
      <w:i w:val="0"/>
      <w:iCs w:val="0"/>
      <w:smallCaps w:val="0"/>
      <w:strike w:val="0"/>
      <w:spacing w:val="0"/>
      <w:sz w:val="27"/>
      <w:szCs w:val="27"/>
    </w:rPr>
  </w:style>
  <w:style w:type="character" w:customStyle="1" w:styleId="affff9">
    <w:name w:val="Сноска"/>
    <w:basedOn w:val="affff8"/>
    <w:rsid w:val="002D59DC"/>
    <w:rPr>
      <w:rFonts w:ascii="Times New Roman" w:eastAsia="Times New Roman" w:hAnsi="Times New Roman" w:cs="Times New Roman"/>
      <w:b w:val="0"/>
      <w:bCs w:val="0"/>
      <w:i w:val="0"/>
      <w:iCs w:val="0"/>
      <w:smallCaps w:val="0"/>
      <w:strike w:val="0"/>
      <w:spacing w:val="0"/>
      <w:sz w:val="27"/>
      <w:szCs w:val="27"/>
    </w:rPr>
  </w:style>
  <w:style w:type="paragraph" w:styleId="42">
    <w:name w:val="toc 4"/>
    <w:basedOn w:val="a5"/>
    <w:next w:val="a5"/>
    <w:autoRedefine/>
    <w:semiHidden/>
    <w:rsid w:val="002D59DC"/>
    <w:pPr>
      <w:spacing w:after="0" w:line="240" w:lineRule="auto"/>
      <w:ind w:left="720"/>
    </w:pPr>
    <w:rPr>
      <w:rFonts w:ascii="Times New Roman" w:eastAsia="Times New Roman" w:hAnsi="Times New Roman" w:cs="Times New Roman"/>
      <w:kern w:val="0"/>
      <w:sz w:val="18"/>
      <w:szCs w:val="18"/>
      <w:lang w:eastAsia="ru-RU"/>
      <w14:ligatures w14:val="none"/>
    </w:rPr>
  </w:style>
  <w:style w:type="paragraph" w:styleId="51">
    <w:name w:val="toc 5"/>
    <w:basedOn w:val="a5"/>
    <w:next w:val="a5"/>
    <w:autoRedefine/>
    <w:semiHidden/>
    <w:rsid w:val="002D59DC"/>
    <w:pPr>
      <w:spacing w:after="0" w:line="240" w:lineRule="auto"/>
      <w:ind w:left="960"/>
    </w:pPr>
    <w:rPr>
      <w:rFonts w:ascii="Times New Roman" w:eastAsia="Times New Roman" w:hAnsi="Times New Roman" w:cs="Times New Roman"/>
      <w:kern w:val="0"/>
      <w:sz w:val="18"/>
      <w:szCs w:val="18"/>
      <w:lang w:eastAsia="ru-RU"/>
      <w14:ligatures w14:val="none"/>
    </w:rPr>
  </w:style>
  <w:style w:type="paragraph" w:styleId="61">
    <w:name w:val="toc 6"/>
    <w:basedOn w:val="a5"/>
    <w:next w:val="a5"/>
    <w:autoRedefine/>
    <w:semiHidden/>
    <w:rsid w:val="002D59DC"/>
    <w:pPr>
      <w:spacing w:after="0" w:line="240" w:lineRule="auto"/>
      <w:ind w:left="1200"/>
    </w:pPr>
    <w:rPr>
      <w:rFonts w:ascii="Times New Roman" w:eastAsia="Times New Roman" w:hAnsi="Times New Roman" w:cs="Times New Roman"/>
      <w:kern w:val="0"/>
      <w:sz w:val="18"/>
      <w:szCs w:val="18"/>
      <w:lang w:eastAsia="ru-RU"/>
      <w14:ligatures w14:val="none"/>
    </w:rPr>
  </w:style>
  <w:style w:type="paragraph" w:styleId="71">
    <w:name w:val="toc 7"/>
    <w:basedOn w:val="a5"/>
    <w:next w:val="a5"/>
    <w:autoRedefine/>
    <w:semiHidden/>
    <w:rsid w:val="002D59DC"/>
    <w:pPr>
      <w:spacing w:after="0" w:line="240" w:lineRule="auto"/>
      <w:ind w:left="1440"/>
    </w:pPr>
    <w:rPr>
      <w:rFonts w:ascii="Times New Roman" w:eastAsia="Times New Roman" w:hAnsi="Times New Roman" w:cs="Times New Roman"/>
      <w:kern w:val="0"/>
      <w:sz w:val="18"/>
      <w:szCs w:val="18"/>
      <w:lang w:eastAsia="ru-RU"/>
      <w14:ligatures w14:val="none"/>
    </w:rPr>
  </w:style>
  <w:style w:type="paragraph" w:styleId="91">
    <w:name w:val="toc 9"/>
    <w:basedOn w:val="a5"/>
    <w:next w:val="a5"/>
    <w:autoRedefine/>
    <w:semiHidden/>
    <w:rsid w:val="002D59DC"/>
    <w:pPr>
      <w:spacing w:after="0" w:line="240" w:lineRule="auto"/>
      <w:ind w:left="1920"/>
    </w:pPr>
    <w:rPr>
      <w:rFonts w:ascii="Times New Roman" w:eastAsia="Times New Roman" w:hAnsi="Times New Roman" w:cs="Times New Roman"/>
      <w:kern w:val="0"/>
      <w:sz w:val="18"/>
      <w:szCs w:val="18"/>
      <w:lang w:eastAsia="ru-RU"/>
      <w14:ligatures w14:val="none"/>
    </w:rPr>
  </w:style>
  <w:style w:type="paragraph" w:styleId="affffa">
    <w:name w:val="toa heading"/>
    <w:basedOn w:val="a5"/>
    <w:next w:val="a5"/>
    <w:semiHidden/>
    <w:rsid w:val="002D59DC"/>
    <w:pPr>
      <w:spacing w:before="40" w:after="20" w:line="240" w:lineRule="auto"/>
      <w:jc w:val="center"/>
    </w:pPr>
    <w:rPr>
      <w:rFonts w:ascii="Times New Roman" w:eastAsia="Times New Roman" w:hAnsi="Times New Roman" w:cs="Times New Roman"/>
      <w:b/>
      <w:kern w:val="0"/>
      <w:szCs w:val="20"/>
      <w:lang w:eastAsia="ru-RU"/>
      <w14:ligatures w14:val="none"/>
    </w:rPr>
  </w:style>
  <w:style w:type="character" w:styleId="affffb">
    <w:name w:val="annotation reference"/>
    <w:semiHidden/>
    <w:rsid w:val="002D59DC"/>
    <w:rPr>
      <w:sz w:val="16"/>
      <w:szCs w:val="16"/>
    </w:rPr>
  </w:style>
  <w:style w:type="character" w:customStyle="1" w:styleId="ui">
    <w:name w:val="ui"/>
    <w:basedOn w:val="a7"/>
    <w:rsid w:val="002D59DC"/>
    <w:rPr>
      <w:b/>
      <w:bCs/>
    </w:rPr>
  </w:style>
  <w:style w:type="character" w:customStyle="1" w:styleId="affffc">
    <w:name w:val="Цветовое выделение"/>
    <w:uiPriority w:val="99"/>
    <w:rsid w:val="002D59DC"/>
    <w:rPr>
      <w:b/>
      <w:bCs w:val="0"/>
      <w:color w:val="26282F"/>
    </w:rPr>
  </w:style>
  <w:style w:type="paragraph" w:customStyle="1" w:styleId="1b">
    <w:name w:val="Обычный1"/>
    <w:basedOn w:val="a5"/>
    <w:rsid w:val="002D59DC"/>
    <w:pPr>
      <w:widowControl w:val="0"/>
      <w:spacing w:after="0" w:line="240" w:lineRule="auto"/>
      <w:jc w:val="center"/>
    </w:pPr>
    <w:rPr>
      <w:rFonts w:ascii="Times New Roman" w:eastAsia="Times New Roman" w:hAnsi="Times New Roman" w:cs="Times New Roman"/>
      <w:kern w:val="0"/>
      <w:sz w:val="28"/>
      <w:szCs w:val="28"/>
      <w:lang w:eastAsia="ru-RU"/>
      <w14:ligatures w14:val="none"/>
    </w:rPr>
  </w:style>
  <w:style w:type="paragraph" w:customStyle="1" w:styleId="Oaaeeoa1">
    <w:name w:val="Oaaeeoa1"/>
    <w:basedOn w:val="a5"/>
    <w:rsid w:val="002D59DC"/>
    <w:pPr>
      <w:spacing w:after="0" w:line="240" w:lineRule="auto"/>
    </w:pPr>
    <w:rPr>
      <w:rFonts w:ascii="Times New Roman" w:eastAsia="Times New Roman" w:hAnsi="Times New Roman" w:cs="Times New Roman"/>
      <w:kern w:val="0"/>
      <w:sz w:val="26"/>
      <w:szCs w:val="20"/>
      <w:lang w:eastAsia="ru-RU"/>
      <w14:ligatures w14:val="none"/>
    </w:rPr>
  </w:style>
  <w:style w:type="paragraph" w:customStyle="1" w:styleId="Oaaeeoa">
    <w:name w:val="Oaaeeoa"/>
    <w:basedOn w:val="a5"/>
    <w:rsid w:val="002D59DC"/>
    <w:pPr>
      <w:spacing w:after="0" w:line="240" w:lineRule="auto"/>
    </w:pPr>
    <w:rPr>
      <w:rFonts w:ascii="Times New Roman" w:eastAsia="Times New Roman" w:hAnsi="Times New Roman" w:cs="Times New Roman"/>
      <w:kern w:val="0"/>
      <w:sz w:val="26"/>
      <w:szCs w:val="20"/>
      <w:lang w:eastAsia="ru-RU"/>
      <w14:ligatures w14:val="none"/>
    </w:rPr>
  </w:style>
  <w:style w:type="paragraph" w:customStyle="1" w:styleId="affffd">
    <w:name w:val="таблица"/>
    <w:rsid w:val="002D59DC"/>
    <w:pPr>
      <w:spacing w:after="0" w:line="240" w:lineRule="auto"/>
    </w:pPr>
    <w:rPr>
      <w:rFonts w:ascii="SchoolBook" w:eastAsia="Times New Roman" w:hAnsi="SchoolBook" w:cs="Times New Roman"/>
      <w:kern w:val="0"/>
      <w:sz w:val="26"/>
      <w:szCs w:val="20"/>
      <w:lang w:eastAsia="ru-RU"/>
      <w14:ligatures w14:val="none"/>
    </w:rPr>
  </w:style>
  <w:style w:type="paragraph" w:customStyle="1" w:styleId="27">
    <w:name w:val="Абзац списка2"/>
    <w:basedOn w:val="a5"/>
    <w:rsid w:val="002D59DC"/>
    <w:pPr>
      <w:spacing w:after="200" w:line="276" w:lineRule="auto"/>
      <w:ind w:left="720"/>
      <w:contextualSpacing/>
    </w:pPr>
    <w:rPr>
      <w:rFonts w:ascii="Calibri" w:eastAsia="Times New Roman" w:hAnsi="Calibri" w:cs="Times New Roman"/>
      <w:kern w:val="0"/>
      <w14:ligatures w14:val="none"/>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5"/>
    <w:link w:val="101"/>
    <w:rsid w:val="002D59DC"/>
    <w:pPr>
      <w:spacing w:after="0" w:line="240" w:lineRule="auto"/>
      <w:ind w:firstLine="539"/>
      <w:jc w:val="both"/>
    </w:pPr>
    <w:rPr>
      <w:rFonts w:ascii="Times New Roman" w:eastAsia="Times New Roman" w:hAnsi="Times New Roman" w:cs="Times New Roman"/>
      <w:color w:val="000000"/>
      <w:kern w:val="24"/>
      <w:sz w:val="24"/>
      <w:szCs w:val="24"/>
      <w14:ligatures w14:val="none"/>
    </w:rPr>
  </w:style>
  <w:style w:type="character" w:customStyle="1" w:styleId="101">
    <w:name w:val="1 Основной текст 01"/>
    <w:aliases w:val="95 ПК1,А. Основной текст 0 Знак Знак Знак Знак Знак Знак1"/>
    <w:link w:val="0"/>
    <w:locked/>
    <w:rsid w:val="002D59DC"/>
    <w:rPr>
      <w:rFonts w:ascii="Times New Roman" w:eastAsia="Times New Roman" w:hAnsi="Times New Roman" w:cs="Times New Roman"/>
      <w:color w:val="000000"/>
      <w:kern w:val="24"/>
      <w:sz w:val="24"/>
      <w:szCs w:val="24"/>
      <w14:ligatures w14:val="none"/>
    </w:rPr>
  </w:style>
  <w:style w:type="paragraph" w:customStyle="1" w:styleId="ConsPlusNormal">
    <w:name w:val="ConsPlusNormal"/>
    <w:rsid w:val="002D59DC"/>
    <w:pPr>
      <w:widowControl w:val="0"/>
      <w:autoSpaceDE w:val="0"/>
      <w:autoSpaceDN w:val="0"/>
      <w:spacing w:after="0" w:line="240" w:lineRule="auto"/>
    </w:pPr>
    <w:rPr>
      <w:rFonts w:ascii="Calibri" w:eastAsia="Times New Roman" w:hAnsi="Calibri" w:cs="Calibri"/>
      <w:kern w:val="0"/>
      <w:szCs w:val="20"/>
      <w:lang w:eastAsia="ru-RU"/>
      <w14:ligatures w14:val="none"/>
    </w:rPr>
  </w:style>
  <w:style w:type="character" w:customStyle="1" w:styleId="210">
    <w:name w:val="Заголовок 2 Знак1"/>
    <w:basedOn w:val="a7"/>
    <w:uiPriority w:val="9"/>
    <w:semiHidden/>
    <w:rsid w:val="002D59DC"/>
    <w:rPr>
      <w:rFonts w:asciiTheme="majorHAnsi" w:eastAsiaTheme="majorEastAsia" w:hAnsiTheme="majorHAnsi" w:cstheme="majorBidi"/>
      <w:color w:val="2F5496" w:themeColor="accent1" w:themeShade="BF"/>
      <w:sz w:val="26"/>
      <w:szCs w:val="26"/>
    </w:rPr>
  </w:style>
  <w:style w:type="paragraph" w:styleId="affff5">
    <w:name w:val="List Bullet"/>
    <w:basedOn w:val="a5"/>
    <w:uiPriority w:val="99"/>
    <w:semiHidden/>
    <w:unhideWhenUsed/>
    <w:rsid w:val="002D59DC"/>
    <w:pPr>
      <w:ind w:left="1636"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4275">
      <w:bodyDiv w:val="1"/>
      <w:marLeft w:val="0"/>
      <w:marRight w:val="0"/>
      <w:marTop w:val="0"/>
      <w:marBottom w:val="0"/>
      <w:divBdr>
        <w:top w:val="none" w:sz="0" w:space="0" w:color="auto"/>
        <w:left w:val="none" w:sz="0" w:space="0" w:color="auto"/>
        <w:bottom w:val="none" w:sz="0" w:space="0" w:color="auto"/>
        <w:right w:val="none" w:sz="0" w:space="0" w:color="auto"/>
      </w:divBdr>
      <w:divsChild>
        <w:div w:id="2102094380">
          <w:marLeft w:val="0"/>
          <w:marRight w:val="0"/>
          <w:marTop w:val="0"/>
          <w:marBottom w:val="240"/>
          <w:divBdr>
            <w:top w:val="none" w:sz="0" w:space="0" w:color="auto"/>
            <w:left w:val="none" w:sz="0" w:space="0" w:color="auto"/>
            <w:bottom w:val="none" w:sz="0" w:space="0" w:color="auto"/>
            <w:right w:val="none" w:sz="0" w:space="0" w:color="auto"/>
          </w:divBdr>
        </w:div>
      </w:divsChild>
    </w:div>
    <w:div w:id="244151046">
      <w:bodyDiv w:val="1"/>
      <w:marLeft w:val="0"/>
      <w:marRight w:val="0"/>
      <w:marTop w:val="0"/>
      <w:marBottom w:val="0"/>
      <w:divBdr>
        <w:top w:val="none" w:sz="0" w:space="0" w:color="auto"/>
        <w:left w:val="none" w:sz="0" w:space="0" w:color="auto"/>
        <w:bottom w:val="none" w:sz="0" w:space="0" w:color="auto"/>
        <w:right w:val="none" w:sz="0" w:space="0" w:color="auto"/>
      </w:divBdr>
    </w:div>
    <w:div w:id="328218180">
      <w:bodyDiv w:val="1"/>
      <w:marLeft w:val="0"/>
      <w:marRight w:val="0"/>
      <w:marTop w:val="0"/>
      <w:marBottom w:val="0"/>
      <w:divBdr>
        <w:top w:val="none" w:sz="0" w:space="0" w:color="auto"/>
        <w:left w:val="none" w:sz="0" w:space="0" w:color="auto"/>
        <w:bottom w:val="none" w:sz="0" w:space="0" w:color="auto"/>
        <w:right w:val="none" w:sz="0" w:space="0" w:color="auto"/>
      </w:divBdr>
    </w:div>
    <w:div w:id="493685366">
      <w:bodyDiv w:val="1"/>
      <w:marLeft w:val="0"/>
      <w:marRight w:val="0"/>
      <w:marTop w:val="0"/>
      <w:marBottom w:val="0"/>
      <w:divBdr>
        <w:top w:val="none" w:sz="0" w:space="0" w:color="auto"/>
        <w:left w:val="none" w:sz="0" w:space="0" w:color="auto"/>
        <w:bottom w:val="none" w:sz="0" w:space="0" w:color="auto"/>
        <w:right w:val="none" w:sz="0" w:space="0" w:color="auto"/>
      </w:divBdr>
    </w:div>
    <w:div w:id="942764902">
      <w:bodyDiv w:val="1"/>
      <w:marLeft w:val="0"/>
      <w:marRight w:val="0"/>
      <w:marTop w:val="0"/>
      <w:marBottom w:val="0"/>
      <w:divBdr>
        <w:top w:val="none" w:sz="0" w:space="0" w:color="auto"/>
        <w:left w:val="none" w:sz="0" w:space="0" w:color="auto"/>
        <w:bottom w:val="none" w:sz="0" w:space="0" w:color="auto"/>
        <w:right w:val="none" w:sz="0" w:space="0" w:color="auto"/>
      </w:divBdr>
    </w:div>
    <w:div w:id="1078404122">
      <w:bodyDiv w:val="1"/>
      <w:marLeft w:val="0"/>
      <w:marRight w:val="0"/>
      <w:marTop w:val="0"/>
      <w:marBottom w:val="0"/>
      <w:divBdr>
        <w:top w:val="none" w:sz="0" w:space="0" w:color="auto"/>
        <w:left w:val="none" w:sz="0" w:space="0" w:color="auto"/>
        <w:bottom w:val="none" w:sz="0" w:space="0" w:color="auto"/>
        <w:right w:val="none" w:sz="0" w:space="0" w:color="auto"/>
      </w:divBdr>
    </w:div>
    <w:div w:id="1352990949">
      <w:bodyDiv w:val="1"/>
      <w:marLeft w:val="0"/>
      <w:marRight w:val="0"/>
      <w:marTop w:val="0"/>
      <w:marBottom w:val="0"/>
      <w:divBdr>
        <w:top w:val="none" w:sz="0" w:space="0" w:color="auto"/>
        <w:left w:val="none" w:sz="0" w:space="0" w:color="auto"/>
        <w:bottom w:val="none" w:sz="0" w:space="0" w:color="auto"/>
        <w:right w:val="none" w:sz="0" w:space="0" w:color="auto"/>
      </w:divBdr>
    </w:div>
    <w:div w:id="192761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xn----8sbbqashcehc4ack1ajc5j5cf.xn--p1ai/tinybrowser/files/otdely/imushchestvo/2018/04_mu_arhiv_bol-shesel-skogo_mr.xlsx" TargetMode="External"/><Relationship Id="rId13" Type="http://schemas.openxmlformats.org/officeDocument/2006/relationships/hyperlink" Target="http://xn----8sbbqashcehc4ack1ajc5j5cf.xn--p1ai/tinybrowser/files/otdely/imushchestvo/2018/09_mou_bol-shesel-skaya_sosh.xls" TargetMode="External"/><Relationship Id="rId18" Type="http://schemas.openxmlformats.org/officeDocument/2006/relationships/hyperlink" Target="http://xn----8sbbqashcehc4ack1ajc5j5cf.xn--p1ai/tinybrowser/files/otdely/imushchestvo/2018/14_mdou_baykovskiy_d.s.xls" TargetMode="External"/><Relationship Id="rId26" Type="http://schemas.openxmlformats.org/officeDocument/2006/relationships/hyperlink" Target="http://xn----8sbbqashcehc4ack1ajc5j5cf.xn--p1ai/tinybrowser/files/otdely/imushchestvo/2018/22_mou_dunilovskaya_oosh.xls" TargetMode="Externa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xn----8sbbqashcehc4ack1ajc5j5cf.xn--p1ai/tinybrowser/files/otdely/imushchestvo/2018/17_mou_bakuninskaya_oosh.xls" TargetMode="External"/><Relationship Id="rId34" Type="http://schemas.openxmlformats.org/officeDocument/2006/relationships/hyperlink" Target="http://xn----8sbbqashcehc4ack1ajc5j5cf.xn--p1ai/tinybrowser/files/otdely/imushchestvo/2018/30_finupravlenie.xls" TargetMode="External"/><Relationship Id="rId42" Type="http://schemas.openxmlformats.org/officeDocument/2006/relationships/image" Target="media/image6.png"/><Relationship Id="rId47" Type="http://schemas.openxmlformats.org/officeDocument/2006/relationships/fontTable" Target="fontTable.xml"/><Relationship Id="rId7" Type="http://schemas.openxmlformats.org/officeDocument/2006/relationships/hyperlink" Target="http://xn----8sbbqashcehc4ack1ajc5j5cf.xn--p1ai/tinybrowser/files/otdely/imushchestvo/2018/03_mu_bol-shesel-skiy_molodezhnyy_centr.doc" TargetMode="External"/><Relationship Id="rId12" Type="http://schemas.openxmlformats.org/officeDocument/2006/relationships/hyperlink" Target="http://xn----8sbbqashcehc4ack1ajc5j5cf.xn--p1ai/tinybrowser/files/otdely/imushchestvo/2018/08_mu_cb_sistemy_obrazovaniya.xls" TargetMode="External"/><Relationship Id="rId17" Type="http://schemas.openxmlformats.org/officeDocument/2006/relationships/hyperlink" Target="http://xn----8sbbqashcehc4ack1ajc5j5cf.xn--p1ai/tinybrowser/files/otdely/imushchestvo/2018/13_mdou_bol-shesel-skiy_d.s._berezka.xls" TargetMode="External"/><Relationship Id="rId25" Type="http://schemas.openxmlformats.org/officeDocument/2006/relationships/hyperlink" Target="http://xn----8sbbqashcehc4ack1ajc5j5cf.xn--p1ai/tinybrowser/files/otdely/imushchestvo/2018/21_mdbou_garskiy__d.s..xls" TargetMode="External"/><Relationship Id="rId33" Type="http://schemas.openxmlformats.org/officeDocument/2006/relationships/hyperlink" Target="http://xn----8sbbqashcehc4ack1ajc5j5cf.xn--p1ai/tinybrowser/files/otdely/imushchestvo/2018/29_upravlenie_soc.zaschity_naseleniya.xlsx" TargetMode="External"/><Relationship Id="rId38" Type="http://schemas.openxmlformats.org/officeDocument/2006/relationships/image" Target="media/image2.png"/><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xn----8sbbqashcehc4ack1ajc5j5cf.xn--p1ai/tinybrowser/files/otdely/imushchestvo/2018/12_mdou_dunilovskiy_d.s..xls" TargetMode="External"/><Relationship Id="rId20" Type="http://schemas.openxmlformats.org/officeDocument/2006/relationships/hyperlink" Target="http://xn----8sbbqashcehc4ack1ajc5j5cf.xn--p1ai/tinybrowser/files/otdely/imushchestvo/2018/16_mdou_novosel-skiy_d.s..xls" TargetMode="External"/><Relationship Id="rId29" Type="http://schemas.openxmlformats.org/officeDocument/2006/relationships/hyperlink" Target="http://xn----8sbbqashcehc4ack1ajc5j5cf.xn--p1ai/tinybrowser/files/otdely/imushchestvo/2018/25_mdou_chudinovskiy__d.s..xls"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xn----8sbbqashcehc4ack1ajc5j5cf.xn--p1ai/tinybrowser/files/otdely/imushchestvo/2018/02_muk_bc_ikmvd.xls" TargetMode="External"/><Relationship Id="rId11" Type="http://schemas.openxmlformats.org/officeDocument/2006/relationships/hyperlink" Target="http://xn----8sbbqashcehc4ack1ajc5j5cf.xn--p1ai/tinybrowser/files/otdely/imushchestvo/2018/07_mu_upravlenie_obrazovaniya_administracii_bol-shesel-skogo_mr.xls" TargetMode="External"/><Relationship Id="rId24" Type="http://schemas.openxmlformats.org/officeDocument/2006/relationships/hyperlink" Target="http://xn----8sbbqashcehc4ack1ajc5j5cf.xn--p1ai/tinybrowser/files/otdely/imushchestvo/2018/20_mou_vysokovskaya_oosh.xls" TargetMode="External"/><Relationship Id="rId32" Type="http://schemas.openxmlformats.org/officeDocument/2006/relationships/hyperlink" Target="http://xn----8sbbqashcehc4ack1ajc5j5cf.xn--p1ai/tinybrowser/files/otdely/imushchestvo/2018/28_mu_edds.xlsx"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hyperlink" Target="http://xn----8sbbqashcehc4ack1ajc5j5cf.xn--p1ai/tinybrowser/files/otdely/imushchestvo/2018/01_mup_kommunal-nik.xls" TargetMode="External"/><Relationship Id="rId15" Type="http://schemas.openxmlformats.org/officeDocument/2006/relationships/hyperlink" Target="http://xn----8sbbqashcehc4ack1ajc5j5cf.xn--p1ai/tinybrowser/files/otdely/imushchestvo/2018/11_mdou_gostilovskiy__d.s..xls" TargetMode="External"/><Relationship Id="rId23" Type="http://schemas.openxmlformats.org/officeDocument/2006/relationships/hyperlink" Target="http://xn----8sbbqashcehc4ack1ajc5j5cf.xn--p1ai/tinybrowser/files/otdely/imushchestvo/2018/19_mou_varegovskaya_sosh.xls" TargetMode="External"/><Relationship Id="rId28" Type="http://schemas.openxmlformats.org/officeDocument/2006/relationships/hyperlink" Target="http://xn----8sbbqashcehc4ack1ajc5j5cf.xn--p1ai/tinybrowser/files/otdely/imushchestvo/2018/24_mou_novosel-skaya_sosh.xls" TargetMode="External"/><Relationship Id="rId36" Type="http://schemas.openxmlformats.org/officeDocument/2006/relationships/hyperlink" Target="http://xn----8sbbqashcehc4ack1ajc5j5cf.xn--p1ai/tinybrowser/files/otdely/imushchestvo/2018/32_mku_cahouk.xls" TargetMode="External"/><Relationship Id="rId10" Type="http://schemas.openxmlformats.org/officeDocument/2006/relationships/hyperlink" Target="http://xn----8sbbqashcehc4ack1ajc5j5cf.xn--p1ai/tinybrowser/files/otdely/imushchestvo/2018/06_mu_kcson.xls" TargetMode="External"/><Relationship Id="rId19" Type="http://schemas.openxmlformats.org/officeDocument/2006/relationships/hyperlink" Target="http://xn----8sbbqashcehc4ack1ajc5j5cf.xn--p1ai/tinybrowser/files/otdely/imushchestvo/2018/15_mdou_varegovskiy_d.s..xls" TargetMode="External"/><Relationship Id="rId31" Type="http://schemas.openxmlformats.org/officeDocument/2006/relationships/hyperlink" Target="http://xn----8sbbqashcehc4ack1ajc5j5cf.xn--p1ai/tinybrowser/files/otdely/imushchestvo/2018/27_mu_ths.xlsx"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xn----8sbbqashcehc4ack1ajc5j5cf.xn--p1ai/tinybrowser/files/otdely/imushchestvo/2018/05_mau_redakciya_gazety_bol-shesel-skie_vesti.xls" TargetMode="External"/><Relationship Id="rId14" Type="http://schemas.openxmlformats.org/officeDocument/2006/relationships/hyperlink" Target="http://xn----8sbbqashcehc4ack1ajc5j5cf.xn--p1ai/tinybrowser/files/otdely/imushchestvo/2018/10_mou_do_centr_razvitiya_i_tvorchestva.xls" TargetMode="External"/><Relationship Id="rId22" Type="http://schemas.openxmlformats.org/officeDocument/2006/relationships/hyperlink" Target="http://xn----8sbbqashcehc4ack1ajc5j5cf.xn--p1ai/tinybrowser/files/otdely/imushchestvo/2018/18_mou_blagoveschenskaya_sosh.xls" TargetMode="External"/><Relationship Id="rId27" Type="http://schemas.openxmlformats.org/officeDocument/2006/relationships/hyperlink" Target="http://xn----8sbbqashcehc4ack1ajc5j5cf.xn--p1ai/tinybrowser/files/otdely/imushchestvo/2018/23_mou_miglinskaya_oosh.xls" TargetMode="External"/><Relationship Id="rId30" Type="http://schemas.openxmlformats.org/officeDocument/2006/relationships/hyperlink" Target="http://xn----8sbbqashcehc4ack1ajc5j5cf.xn--p1ai/tinybrowser/files/otdely/imushchestvo/2018/26_mu_do_detskaya_muzykal-naya_shkola.xlsx" TargetMode="External"/><Relationship Id="rId35" Type="http://schemas.openxmlformats.org/officeDocument/2006/relationships/hyperlink" Target="http://xn----8sbbqashcehc4ack1ajc5j5cf.xn--p1ai/tinybrowser/files/otdely/imushchestvo/2018/31_administraciya_bmr.xlsx" TargetMode="External"/><Relationship Id="rId43" Type="http://schemas.openxmlformats.org/officeDocument/2006/relationships/image" Target="media/image7.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822</TotalTime>
  <Pages>65</Pages>
  <Words>18792</Words>
  <Characters>107116</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 Быстров</cp:lastModifiedBy>
  <cp:revision>102</cp:revision>
  <cp:lastPrinted>2023-12-09T05:20:00Z</cp:lastPrinted>
  <dcterms:created xsi:type="dcterms:W3CDTF">2023-10-27T08:36:00Z</dcterms:created>
  <dcterms:modified xsi:type="dcterms:W3CDTF">2023-12-14T12:02:00Z</dcterms:modified>
</cp:coreProperties>
</file>