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A136" w14:textId="77777777" w:rsidR="009E2549" w:rsidRPr="009E2549" w:rsidRDefault="009E2549" w:rsidP="009E2549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5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14:paraId="0E207F8B" w14:textId="77777777" w:rsidR="009E2549" w:rsidRPr="009E2549" w:rsidRDefault="009E2549" w:rsidP="009E2549">
      <w:pPr>
        <w:spacing w:after="0" w:line="240" w:lineRule="auto"/>
        <w:ind w:firstLine="212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Собрания представителей </w:t>
      </w:r>
    </w:p>
    <w:p w14:paraId="0FC9B2B1" w14:textId="77777777" w:rsidR="009E2549" w:rsidRPr="009E2549" w:rsidRDefault="00813D81" w:rsidP="009E2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Большесельского </w:t>
      </w:r>
      <w:r w:rsidR="009E2549" w:rsidRPr="009E254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14:paraId="47D8F6CF" w14:textId="77777777" w:rsidR="009E2549" w:rsidRPr="009E2549" w:rsidRDefault="00E2051E" w:rsidP="00E2051E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9E2549" w:rsidRPr="009E2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9E2549" w:rsidRPr="009E2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</w:p>
    <w:p w14:paraId="69813A1D" w14:textId="77777777" w:rsidR="009E2549" w:rsidRPr="00F449E9" w:rsidRDefault="009E2549" w:rsidP="009E2549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F5F5A" w14:textId="77777777" w:rsidR="009E2549" w:rsidRPr="00F449E9" w:rsidRDefault="009E2549" w:rsidP="009E2549">
      <w:pPr>
        <w:tabs>
          <w:tab w:val="center" w:pos="4677"/>
          <w:tab w:val="left" w:pos="79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ИЗМЕНЕНИЯ</w:t>
      </w:r>
      <w:r w:rsidRPr="00F4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619B9FE" w14:textId="77777777" w:rsidR="009E2549" w:rsidRPr="00F449E9" w:rsidRDefault="009E2549" w:rsidP="009E254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Правила землепользования и застройки </w:t>
      </w:r>
      <w:r w:rsidR="0093378D" w:rsidRPr="00F4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Вареговского</w:t>
      </w:r>
      <w:r w:rsidRPr="00F4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Большесельского муниципального района, утвержденные решением собрания представителей Большесельского муниципального района от 13.06.2019 №4</w:t>
      </w:r>
      <w:r w:rsidR="0093378D" w:rsidRPr="00F44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14:paraId="240104E4" w14:textId="77777777" w:rsidR="009E2549" w:rsidRPr="00F449E9" w:rsidRDefault="009E2549" w:rsidP="009E254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255A78" w14:textId="77777777" w:rsidR="0052150C" w:rsidRPr="00F449E9" w:rsidRDefault="009E2549" w:rsidP="009337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52150C" w:rsidRPr="00F449E9">
        <w:rPr>
          <w:rFonts w:ascii="Times New Roman" w:eastAsia="Calibri" w:hAnsi="Times New Roman" w:cs="Times New Roman"/>
          <w:sz w:val="28"/>
          <w:szCs w:val="28"/>
        </w:rPr>
        <w:t xml:space="preserve">изменения </w:t>
      </w: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в Градостроительный регламент Правил землепользования и застройки </w:t>
      </w:r>
      <w:r w:rsidR="0093378D" w:rsidRPr="00F449E9">
        <w:rPr>
          <w:rFonts w:ascii="Times New Roman" w:eastAsia="Calibri" w:hAnsi="Times New Roman" w:cs="Times New Roman"/>
          <w:sz w:val="28"/>
          <w:szCs w:val="28"/>
        </w:rPr>
        <w:t>Вареговского</w:t>
      </w: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текстовую часть</w:t>
      </w:r>
      <w:r w:rsidR="0052150C" w:rsidRPr="00F449E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20C9DE9" w14:textId="77777777" w:rsidR="00571F84" w:rsidRPr="00F449E9" w:rsidRDefault="0093378D" w:rsidP="00571F8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В стать</w:t>
      </w:r>
      <w:r w:rsidR="001C01DA" w:rsidRPr="00F449E9">
        <w:rPr>
          <w:rFonts w:ascii="Times New Roman" w:eastAsia="Calibri" w:hAnsi="Times New Roman" w:cs="Times New Roman"/>
          <w:sz w:val="28"/>
          <w:szCs w:val="28"/>
        </w:rPr>
        <w:t>ю</w:t>
      </w: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 10 раздела 3</w:t>
      </w:r>
      <w:r w:rsidR="0052150C"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912D832" w14:textId="77777777" w:rsidR="00571F84" w:rsidRPr="00F449E9" w:rsidRDefault="00571F84" w:rsidP="00571F84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1.1</w:t>
      </w:r>
      <w:r w:rsidR="009330FD" w:rsidRPr="00F449E9">
        <w:rPr>
          <w:rFonts w:ascii="Times New Roman" w:eastAsia="Calibri" w:hAnsi="Times New Roman" w:cs="Times New Roman"/>
          <w:sz w:val="28"/>
          <w:szCs w:val="28"/>
        </w:rPr>
        <w:t xml:space="preserve"> в части территориальной зоны Ж-1-</w:t>
      </w:r>
      <w:r w:rsidR="009330FD" w:rsidRPr="00F449E9">
        <w:rPr>
          <w:rFonts w:ascii="Times New Roman" w:eastAsia="Calibri" w:hAnsi="Times New Roman" w:cs="Times New Roman"/>
          <w:bCs/>
          <w:sz w:val="28"/>
          <w:szCs w:val="28"/>
        </w:rPr>
        <w:t>зоны застройки индивидуальными жилыми</w:t>
      </w:r>
      <w:r w:rsidR="009330FD"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дополнить абзацем:       </w:t>
      </w:r>
    </w:p>
    <w:p w14:paraId="12FCED61" w14:textId="77777777" w:rsidR="0052150C" w:rsidRPr="00F449E9" w:rsidRDefault="00571F84" w:rsidP="009330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 -Градостроительным регламентом требования к архитектурно градостроительному облику объекта капительного строительства не подлежат установлению. </w:t>
      </w:r>
    </w:p>
    <w:p w14:paraId="0C2B5558" w14:textId="77777777" w:rsidR="0093378D" w:rsidRPr="00F449E9" w:rsidRDefault="0052150C" w:rsidP="00F4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1.</w:t>
      </w:r>
      <w:r w:rsidR="00571F84" w:rsidRPr="00F449E9">
        <w:rPr>
          <w:rFonts w:ascii="Times New Roman" w:eastAsia="Calibri" w:hAnsi="Times New Roman" w:cs="Times New Roman"/>
          <w:sz w:val="28"/>
          <w:szCs w:val="28"/>
        </w:rPr>
        <w:t>2</w:t>
      </w:r>
      <w:r w:rsidR="00F449E9">
        <w:rPr>
          <w:rFonts w:ascii="Times New Roman" w:eastAsia="Calibri" w:hAnsi="Times New Roman" w:cs="Times New Roman"/>
          <w:sz w:val="28"/>
          <w:szCs w:val="28"/>
        </w:rPr>
        <w:t>.</w:t>
      </w:r>
      <w:r w:rsidR="0093378D"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0FD"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9E9">
        <w:rPr>
          <w:rFonts w:ascii="Times New Roman" w:eastAsia="Calibri" w:hAnsi="Times New Roman" w:cs="Times New Roman"/>
          <w:sz w:val="28"/>
          <w:szCs w:val="28"/>
        </w:rPr>
        <w:t>дополнить</w:t>
      </w:r>
      <w:r w:rsidR="0093378D" w:rsidRPr="00F449E9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93378D" w:rsidRPr="00F449E9">
        <w:rPr>
          <w:rFonts w:ascii="Times New Roman" w:eastAsia="Calibri" w:hAnsi="Times New Roman" w:cs="Times New Roman"/>
          <w:sz w:val="28"/>
          <w:szCs w:val="28"/>
        </w:rPr>
        <w:t>основные виды разрешенного использования зоны</w:t>
      </w:r>
      <w:r w:rsidR="00F449E9" w:rsidRPr="00F449E9">
        <w:rPr>
          <w:rFonts w:ascii="Times New Roman" w:eastAsia="Calibri" w:hAnsi="Times New Roman" w:cs="Times New Roman"/>
          <w:sz w:val="28"/>
          <w:szCs w:val="28"/>
        </w:rPr>
        <w:t xml:space="preserve"> Ж-1</w:t>
      </w:r>
    </w:p>
    <w:p w14:paraId="7575BFCC" w14:textId="77777777" w:rsidR="0093378D" w:rsidRPr="00F449E9" w:rsidRDefault="0093378D" w:rsidP="009337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          строку.7    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3827"/>
        <w:gridCol w:w="3260"/>
      </w:tblGrid>
      <w:tr w:rsidR="00993F45" w:rsidRPr="00F449E9" w14:paraId="6E732A9A" w14:textId="77777777" w:rsidTr="00DA2B2E">
        <w:trPr>
          <w:cantSplit/>
          <w:trHeight w:val="124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BE31B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44F2A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6DB542" w14:textId="77777777" w:rsidR="0093378D" w:rsidRPr="00F449E9" w:rsidRDefault="0093378D" w:rsidP="009337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гаражей для собственных нужд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F64E4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E5659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C234DCD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6C9787" w14:textId="77777777" w:rsidR="0093378D" w:rsidRPr="00F449E9" w:rsidRDefault="0093378D" w:rsidP="009337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Индивидуальный гараж;</w:t>
            </w:r>
          </w:p>
          <w:p w14:paraId="5DFDD8CD" w14:textId="77777777" w:rsidR="0093378D" w:rsidRPr="00F449E9" w:rsidRDefault="0093378D" w:rsidP="009337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Блокированный гараж</w:t>
            </w:r>
          </w:p>
        </w:tc>
      </w:tr>
    </w:tbl>
    <w:p w14:paraId="533658FE" w14:textId="77777777" w:rsidR="0093378D" w:rsidRPr="00F449E9" w:rsidRDefault="0093378D" w:rsidP="009337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00FCA3" w14:textId="77777777" w:rsidR="0093378D" w:rsidRPr="00F449E9" w:rsidRDefault="0093378D" w:rsidP="009337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Строку 8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3827"/>
        <w:gridCol w:w="3260"/>
      </w:tblGrid>
      <w:tr w:rsidR="00993F45" w:rsidRPr="00F449E9" w14:paraId="23DAA3E8" w14:textId="77777777" w:rsidTr="00DA2B2E">
        <w:trPr>
          <w:cantSplit/>
          <w:trHeight w:val="124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E8D66D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Стоянка</w:t>
            </w:r>
          </w:p>
          <w:p w14:paraId="1E76EBF1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транспортных</w:t>
            </w:r>
          </w:p>
          <w:p w14:paraId="534635F2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средств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063FF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 w:rsidRPr="00F449E9"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91ABC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14:paraId="3A6363C2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14:paraId="11F6CB91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14:paraId="43EC3518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  <w:p w14:paraId="57BDB521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Не предусмотрены</w:t>
            </w:r>
          </w:p>
        </w:tc>
      </w:tr>
    </w:tbl>
    <w:p w14:paraId="15CECADC" w14:textId="77777777" w:rsidR="0093378D" w:rsidRPr="00F449E9" w:rsidRDefault="0093378D" w:rsidP="009337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4909A7" w14:textId="77777777" w:rsidR="0093378D" w:rsidRPr="00F449E9" w:rsidRDefault="0093378D" w:rsidP="009337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строку.11 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3827"/>
        <w:gridCol w:w="3260"/>
      </w:tblGrid>
      <w:tr w:rsidR="00993F45" w:rsidRPr="00F449E9" w14:paraId="7800FA9D" w14:textId="77777777" w:rsidTr="00DA2B2E">
        <w:trPr>
          <w:cantSplit/>
          <w:trHeight w:val="124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041A31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Служебные гаражи</w:t>
            </w:r>
          </w:p>
          <w:p w14:paraId="326DB16E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C8474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sub_1030" w:history="1">
              <w:r w:rsidRPr="00F449E9">
                <w:rPr>
                  <w:rStyle w:val="a6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кодами 3.0</w:t>
              </w:r>
            </w:hyperlink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hyperlink w:anchor="sub_1040" w:history="1">
              <w:r w:rsidRPr="00F449E9">
                <w:rPr>
                  <w:rStyle w:val="a6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4.0</w:t>
              </w:r>
            </w:hyperlink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23885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Постоянные или временные гаражи, для хранения служебного автотранспорта; </w:t>
            </w:r>
          </w:p>
          <w:p w14:paraId="692F331C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Стоянки (парковки) для транспортных средств общего пользования; </w:t>
            </w:r>
          </w:p>
          <w:p w14:paraId="52C8AF7C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Депо; </w:t>
            </w:r>
          </w:p>
        </w:tc>
      </w:tr>
    </w:tbl>
    <w:p w14:paraId="589B5FAE" w14:textId="77777777" w:rsidR="0093378D" w:rsidRPr="00F449E9" w:rsidRDefault="0093378D" w:rsidP="009337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B27FC9" w14:textId="77777777" w:rsidR="0093378D" w:rsidRPr="00F449E9" w:rsidRDefault="0093378D" w:rsidP="009337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Строку 22 </w:t>
      </w:r>
    </w:p>
    <w:p w14:paraId="69DD193C" w14:textId="77777777" w:rsidR="0093378D" w:rsidRPr="00F449E9" w:rsidRDefault="0093378D" w:rsidP="009337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3827"/>
        <w:gridCol w:w="3260"/>
      </w:tblGrid>
      <w:tr w:rsidR="00993F45" w:rsidRPr="00F449E9" w14:paraId="67A28172" w14:textId="77777777" w:rsidTr="00DA2B2E">
        <w:trPr>
          <w:cantSplit/>
          <w:trHeight w:val="124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DFD1E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 обслуживание:</w:t>
            </w:r>
          </w:p>
          <w:p w14:paraId="33845E70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27AFCC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коммунальных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01F65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1129F4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33B54" w14:textId="77777777" w:rsidR="0093378D" w:rsidRPr="00F449E9" w:rsidRDefault="0093378D" w:rsidP="009337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Артезианская скважина;</w:t>
            </w:r>
          </w:p>
          <w:p w14:paraId="2B87B625" w14:textId="77777777" w:rsidR="0093378D" w:rsidRPr="00F449E9" w:rsidRDefault="0093378D" w:rsidP="009337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Водонапорная башня;</w:t>
            </w:r>
          </w:p>
          <w:p w14:paraId="10637EDD" w14:textId="77777777" w:rsidR="0093378D" w:rsidRPr="00F449E9" w:rsidRDefault="0093378D" w:rsidP="009337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Водопроводная насосная станция;</w:t>
            </w:r>
          </w:p>
          <w:p w14:paraId="54069A75" w14:textId="77777777" w:rsidR="0093378D" w:rsidRPr="00F449E9" w:rsidRDefault="0093378D" w:rsidP="009337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Водопровод;</w:t>
            </w:r>
          </w:p>
          <w:p w14:paraId="1C6060DC" w14:textId="77777777" w:rsidR="0093378D" w:rsidRPr="00F449E9" w:rsidRDefault="0093378D" w:rsidP="00933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Канализационная насосная   станция;</w:t>
            </w:r>
          </w:p>
          <w:p w14:paraId="3870900B" w14:textId="77777777" w:rsidR="0093378D" w:rsidRPr="00F449E9" w:rsidRDefault="0093378D" w:rsidP="00933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Канализация;</w:t>
            </w:r>
          </w:p>
          <w:p w14:paraId="5152D1B5" w14:textId="77777777" w:rsidR="0093378D" w:rsidRPr="00F449E9" w:rsidRDefault="0093378D" w:rsidP="00933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Газопровод;</w:t>
            </w:r>
          </w:p>
          <w:p w14:paraId="7143F32E" w14:textId="77777777" w:rsidR="0093378D" w:rsidRPr="00F449E9" w:rsidRDefault="0093378D" w:rsidP="00933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Газорегуляторный пункт;</w:t>
            </w:r>
          </w:p>
          <w:p w14:paraId="56D5112A" w14:textId="77777777" w:rsidR="0093378D" w:rsidRPr="00F449E9" w:rsidRDefault="0093378D" w:rsidP="00933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Кабель связи;</w:t>
            </w:r>
          </w:p>
          <w:p w14:paraId="47005000" w14:textId="77777777" w:rsidR="0093378D" w:rsidRPr="00F449E9" w:rsidRDefault="0093378D" w:rsidP="00933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Кабель силовой;</w:t>
            </w:r>
          </w:p>
          <w:p w14:paraId="7209DE5F" w14:textId="77777777" w:rsidR="0093378D" w:rsidRPr="00F449E9" w:rsidRDefault="0093378D" w:rsidP="00933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Тепловая сеть;</w:t>
            </w:r>
          </w:p>
          <w:p w14:paraId="7FA4E290" w14:textId="77777777" w:rsidR="0093378D" w:rsidRPr="00F449E9" w:rsidRDefault="0093378D" w:rsidP="00933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--Воздушная линия электропередачи;</w:t>
            </w:r>
          </w:p>
          <w:p w14:paraId="7394987C" w14:textId="77777777" w:rsidR="0093378D" w:rsidRPr="00F449E9" w:rsidRDefault="0093378D" w:rsidP="00933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Тепловой пункт;</w:t>
            </w:r>
          </w:p>
          <w:p w14:paraId="26AAB5B9" w14:textId="77777777" w:rsidR="0093378D" w:rsidRPr="00F449E9" w:rsidRDefault="0093378D" w:rsidP="00933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Дождевая канализация;</w:t>
            </w:r>
          </w:p>
          <w:p w14:paraId="7E0A4A9A" w14:textId="77777777" w:rsidR="0093378D" w:rsidRPr="00F449E9" w:rsidRDefault="0093378D" w:rsidP="00933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Котельная;</w:t>
            </w:r>
          </w:p>
          <w:p w14:paraId="6BDCF253" w14:textId="77777777" w:rsidR="0093378D" w:rsidRPr="00F449E9" w:rsidRDefault="0093378D" w:rsidP="00933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Насосная станция;</w:t>
            </w:r>
          </w:p>
          <w:p w14:paraId="16494813" w14:textId="77777777" w:rsidR="0093378D" w:rsidRPr="00F449E9" w:rsidRDefault="0093378D" w:rsidP="00933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-Трансформаторная подстанция;</w:t>
            </w:r>
          </w:p>
          <w:p w14:paraId="145EC65D" w14:textId="77777777" w:rsidR="0093378D" w:rsidRPr="00F449E9" w:rsidRDefault="0093378D" w:rsidP="00933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Телефонная станция;</w:t>
            </w:r>
          </w:p>
          <w:p w14:paraId="12EC9FE0" w14:textId="77777777" w:rsidR="0093378D" w:rsidRPr="00F449E9" w:rsidRDefault="0093378D" w:rsidP="00933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Станция, антенна сотовой связи;</w:t>
            </w:r>
          </w:p>
          <w:p w14:paraId="1ABE0FCC" w14:textId="77777777" w:rsidR="0093378D" w:rsidRPr="00F449E9" w:rsidRDefault="0093378D" w:rsidP="00933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Водозаборное сооружение;</w:t>
            </w:r>
          </w:p>
          <w:p w14:paraId="0870BA2A" w14:textId="77777777" w:rsidR="0093378D" w:rsidRPr="00F449E9" w:rsidRDefault="0093378D" w:rsidP="009337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Площадка для сбора мусора</w:t>
            </w:r>
          </w:p>
        </w:tc>
      </w:tr>
    </w:tbl>
    <w:p w14:paraId="604CE859" w14:textId="77777777" w:rsidR="0093378D" w:rsidRPr="00F449E9" w:rsidRDefault="0093378D" w:rsidP="009337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строку.23. 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3827"/>
        <w:gridCol w:w="3260"/>
      </w:tblGrid>
      <w:tr w:rsidR="00993F45" w:rsidRPr="00F449E9" w14:paraId="1B70BD9B" w14:textId="77777777" w:rsidTr="0093378D">
        <w:trPr>
          <w:cantSplit/>
          <w:trHeight w:val="175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A9ACB" w14:textId="77777777" w:rsidR="0093378D" w:rsidRPr="00F449E9" w:rsidRDefault="0093378D" w:rsidP="009337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105E8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C7CE8" w14:textId="77777777" w:rsidR="0093378D" w:rsidRPr="00F449E9" w:rsidRDefault="0093378D" w:rsidP="009337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Здание ресурсоснабжающей организации</w:t>
            </w:r>
          </w:p>
        </w:tc>
      </w:tr>
    </w:tbl>
    <w:p w14:paraId="4F269762" w14:textId="77777777" w:rsidR="0093378D" w:rsidRPr="00F449E9" w:rsidRDefault="0093378D" w:rsidP="006B5E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8A6DA9" w14:textId="77777777" w:rsidR="0093378D" w:rsidRPr="00F449E9" w:rsidRDefault="0093378D" w:rsidP="009337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</w:pPr>
      <w:r w:rsidRPr="00F449E9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 xml:space="preserve">         условно-разрешенные виды разрешенного использования зоны</w:t>
      </w:r>
    </w:p>
    <w:p w14:paraId="579DA4D0" w14:textId="77777777" w:rsidR="0093378D" w:rsidRPr="00F449E9" w:rsidRDefault="0093378D" w:rsidP="009337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Строку 6. 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3827"/>
        <w:gridCol w:w="3260"/>
      </w:tblGrid>
      <w:tr w:rsidR="00993F45" w:rsidRPr="00F449E9" w14:paraId="4A515F37" w14:textId="77777777" w:rsidTr="00DA2B2E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8B726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перевозок пассажиров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702C0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«Внеуличный транспорт»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14057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Вокзал; </w:t>
            </w:r>
          </w:p>
          <w:p w14:paraId="1C2E131D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49E9">
              <w:rPr>
                <w:rFonts w:ascii="Times New Roman" w:eastAsia="Calibri" w:hAnsi="Times New Roman" w:cs="Times New Roman"/>
                <w:sz w:val="28"/>
                <w:szCs w:val="28"/>
              </w:rPr>
              <w:t>- Автостанция</w:t>
            </w:r>
          </w:p>
          <w:p w14:paraId="2E9FFA48" w14:textId="77777777" w:rsidR="0093378D" w:rsidRPr="00F449E9" w:rsidRDefault="0093378D" w:rsidP="0093378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EBEB0A0" w14:textId="77777777" w:rsidR="0093378D" w:rsidRPr="00F449E9" w:rsidRDefault="0093378D" w:rsidP="009330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8AB653" w14:textId="77777777" w:rsidR="0093378D" w:rsidRPr="00F449E9" w:rsidRDefault="0093378D" w:rsidP="009337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1.</w:t>
      </w:r>
      <w:r w:rsidR="009330FD" w:rsidRPr="00F449E9">
        <w:rPr>
          <w:rFonts w:ascii="Times New Roman" w:eastAsia="Calibri" w:hAnsi="Times New Roman" w:cs="Times New Roman"/>
          <w:sz w:val="28"/>
          <w:szCs w:val="28"/>
        </w:rPr>
        <w:t>3</w:t>
      </w: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. Исключить: </w:t>
      </w:r>
    </w:p>
    <w:p w14:paraId="388183F1" w14:textId="77777777" w:rsidR="0093378D" w:rsidRPr="00F449E9" w:rsidRDefault="0093378D" w:rsidP="001C01D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- основные виды разрешенного использования зоны</w:t>
      </w:r>
      <w:r w:rsidR="001C01DA"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строку 38 </w:t>
      </w:r>
      <w:r w:rsidR="001C01DA" w:rsidRPr="00F449E9">
        <w:rPr>
          <w:rFonts w:ascii="Times New Roman" w:eastAsia="Calibri" w:hAnsi="Times New Roman" w:cs="Times New Roman"/>
          <w:sz w:val="28"/>
          <w:szCs w:val="28"/>
        </w:rPr>
        <w:t>«</w:t>
      </w:r>
      <w:r w:rsidRPr="00F449E9">
        <w:rPr>
          <w:rFonts w:ascii="Times New Roman" w:eastAsia="Calibri" w:hAnsi="Times New Roman" w:cs="Times New Roman"/>
          <w:sz w:val="28"/>
          <w:szCs w:val="28"/>
        </w:rPr>
        <w:t>Объекты гаражного назначения</w:t>
      </w:r>
      <w:r w:rsidR="001C01DA" w:rsidRPr="00F449E9">
        <w:rPr>
          <w:rFonts w:ascii="Times New Roman" w:eastAsia="Calibri" w:hAnsi="Times New Roman" w:cs="Times New Roman"/>
          <w:sz w:val="28"/>
          <w:szCs w:val="28"/>
        </w:rPr>
        <w:t>»</w:t>
      </w: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AF7CB5" w14:textId="77777777" w:rsidR="0093378D" w:rsidRPr="00F449E9" w:rsidRDefault="0093378D" w:rsidP="009337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49E9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условно-разрешенные виды разрешенного использования зоны</w:t>
      </w: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6500285" w14:textId="77777777" w:rsidR="0093378D" w:rsidRPr="00F449E9" w:rsidRDefault="001C01DA" w:rsidP="009337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строку 8 «</w:t>
      </w:r>
      <w:r w:rsidR="0093378D" w:rsidRPr="00F449E9">
        <w:rPr>
          <w:rFonts w:ascii="Times New Roman" w:eastAsia="Calibri" w:hAnsi="Times New Roman" w:cs="Times New Roman"/>
          <w:sz w:val="28"/>
          <w:szCs w:val="28"/>
        </w:rPr>
        <w:t>Коммунальное обслуживание</w:t>
      </w:r>
      <w:r w:rsidRPr="00F449E9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67D8F31" w14:textId="77777777" w:rsidR="0093378D" w:rsidRPr="00F449E9" w:rsidRDefault="001C01DA" w:rsidP="009337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строку 9 «</w:t>
      </w:r>
      <w:r w:rsidR="0093378D" w:rsidRPr="00F449E9">
        <w:rPr>
          <w:rFonts w:ascii="Times New Roman" w:eastAsia="Calibri" w:hAnsi="Times New Roman" w:cs="Times New Roman"/>
          <w:sz w:val="28"/>
          <w:szCs w:val="28"/>
        </w:rPr>
        <w:t>Предоставление коммунальных услуг</w:t>
      </w:r>
      <w:r w:rsidRPr="00F449E9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9EB33C6" w14:textId="77777777" w:rsidR="0093378D" w:rsidRPr="00F449E9" w:rsidRDefault="0093378D" w:rsidP="009337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строку.10</w:t>
      </w:r>
      <w:r w:rsidR="001C01DA" w:rsidRPr="00F449E9">
        <w:rPr>
          <w:rFonts w:ascii="Times New Roman" w:eastAsia="Calibri" w:hAnsi="Times New Roman" w:cs="Times New Roman"/>
          <w:sz w:val="28"/>
          <w:szCs w:val="28"/>
        </w:rPr>
        <w:t>«</w:t>
      </w:r>
      <w:r w:rsidRPr="00F449E9">
        <w:rPr>
          <w:rFonts w:ascii="Times New Roman" w:eastAsia="Calibri" w:hAnsi="Times New Roman" w:cs="Times New Roman"/>
          <w:sz w:val="28"/>
          <w:szCs w:val="28"/>
        </w:rPr>
        <w:t>Административные здания организаций, обеспечивающих предоставление коммунальных услуг</w:t>
      </w:r>
      <w:r w:rsidR="001C01DA" w:rsidRPr="00F449E9">
        <w:rPr>
          <w:rFonts w:ascii="Times New Roman" w:eastAsia="Calibri" w:hAnsi="Times New Roman" w:cs="Times New Roman"/>
          <w:sz w:val="28"/>
          <w:szCs w:val="28"/>
        </w:rPr>
        <w:t>»</w:t>
      </w:r>
      <w:r w:rsidRPr="00F449E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2E1F33" w14:textId="77777777" w:rsidR="006B5EE8" w:rsidRPr="00F449E9" w:rsidRDefault="006B5EE8" w:rsidP="006B5EE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1.</w:t>
      </w:r>
      <w:r w:rsidR="009330FD" w:rsidRPr="00F449E9">
        <w:rPr>
          <w:rFonts w:ascii="Times New Roman" w:eastAsia="Calibri" w:hAnsi="Times New Roman" w:cs="Times New Roman"/>
          <w:sz w:val="28"/>
          <w:szCs w:val="28"/>
        </w:rPr>
        <w:t>4</w:t>
      </w: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2150C" w:rsidRPr="00F449E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449E9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52150C" w:rsidRPr="00F449E9">
        <w:rPr>
          <w:rFonts w:ascii="Times New Roman" w:eastAsia="Calibri" w:hAnsi="Times New Roman" w:cs="Times New Roman"/>
          <w:sz w:val="28"/>
          <w:szCs w:val="28"/>
        </w:rPr>
        <w:t>е</w:t>
      </w: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 1 Предельные (минимальные и максимальные) размеры земельных участков</w:t>
      </w:r>
      <w:r w:rsidR="0052150C" w:rsidRPr="00F449E9">
        <w:rPr>
          <w:rFonts w:ascii="Times New Roman" w:eastAsia="Calibri" w:hAnsi="Times New Roman" w:cs="Times New Roman"/>
          <w:sz w:val="28"/>
          <w:szCs w:val="28"/>
        </w:rPr>
        <w:t xml:space="preserve"> после слов</w:t>
      </w: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 «Для ведения личного подсобного хозяйства» дополнить словами «(приусадебный земельный участок)».</w:t>
      </w:r>
    </w:p>
    <w:p w14:paraId="076FD36E" w14:textId="77777777" w:rsidR="0093378D" w:rsidRPr="00F449E9" w:rsidRDefault="00993F45" w:rsidP="009337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78D" w:rsidRPr="00F449E9">
        <w:rPr>
          <w:rFonts w:ascii="Times New Roman" w:eastAsia="Calibri" w:hAnsi="Times New Roman" w:cs="Times New Roman"/>
          <w:sz w:val="28"/>
          <w:szCs w:val="28"/>
        </w:rPr>
        <w:t>1</w:t>
      </w:r>
      <w:r w:rsidR="006B5EE8" w:rsidRPr="00F449E9">
        <w:rPr>
          <w:rFonts w:ascii="Times New Roman" w:eastAsia="Calibri" w:hAnsi="Times New Roman" w:cs="Times New Roman"/>
          <w:sz w:val="28"/>
          <w:szCs w:val="28"/>
        </w:rPr>
        <w:t>.</w:t>
      </w:r>
      <w:r w:rsidR="009330FD" w:rsidRPr="00F449E9">
        <w:rPr>
          <w:rFonts w:ascii="Times New Roman" w:eastAsia="Calibri" w:hAnsi="Times New Roman" w:cs="Times New Roman"/>
          <w:sz w:val="28"/>
          <w:szCs w:val="28"/>
        </w:rPr>
        <w:t>5</w:t>
      </w:r>
      <w:r w:rsidR="0093378D" w:rsidRPr="00F449E9">
        <w:rPr>
          <w:rFonts w:ascii="Times New Roman" w:eastAsia="Calibri" w:hAnsi="Times New Roman" w:cs="Times New Roman"/>
          <w:sz w:val="28"/>
          <w:szCs w:val="28"/>
        </w:rPr>
        <w:t>.  раздел 2.2. изложить в следующей редакции:</w:t>
      </w:r>
    </w:p>
    <w:p w14:paraId="680EC5A7" w14:textId="77777777" w:rsidR="00137F3B" w:rsidRPr="00F449E9" w:rsidRDefault="0093378D" w:rsidP="009330F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Максимальное количество этажей индивидуальных жилых домов, домов блокированной застройки – 3 надземных этажа, включая мансардный, высота не более 20 метров, малоэтажных многоквартирных домов – 4 этажа, включая мансардный, высота не более 25 метров. территориальной зоны Ж-1 «Зона застройки индивидуальными жилыми домами» установлено предельное количество надземных этажей или предельную высоту дл</w:t>
      </w:r>
      <w:r w:rsidR="009330FD" w:rsidRPr="00F449E9">
        <w:rPr>
          <w:rFonts w:ascii="Times New Roman" w:eastAsia="Calibri" w:hAnsi="Times New Roman" w:cs="Times New Roman"/>
          <w:sz w:val="28"/>
          <w:szCs w:val="28"/>
        </w:rPr>
        <w:t>я домов блокированной застройки.</w:t>
      </w:r>
    </w:p>
    <w:p w14:paraId="19C17555" w14:textId="77777777" w:rsidR="00142F71" w:rsidRPr="009F37D4" w:rsidRDefault="006B5EE8" w:rsidP="009F37D4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2E0650"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E2051E"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E0650"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</w:t>
      </w:r>
      <w:r w:rsidR="00E2051E"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3F45"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650"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>Ж-2 – зон</w:t>
      </w:r>
      <w:r w:rsidR="0032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застройки малоэтажными жилыми </w:t>
      </w:r>
      <w:r w:rsidR="002E0650"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домами</w:t>
      </w:r>
      <w:r w:rsidR="0032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549"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3467E9"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</w:t>
      </w:r>
      <w:r w:rsidR="009E2549"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F37D4" w:rsidRPr="009F37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1AF9" w:rsidRPr="009F37D4">
        <w:rPr>
          <w:rFonts w:ascii="Times New Roman" w:eastAsia="Calibri" w:hAnsi="Times New Roman" w:cs="Times New Roman"/>
          <w:sz w:val="28"/>
          <w:szCs w:val="28"/>
        </w:rPr>
        <w:t xml:space="preserve">Градостроительным регламентом </w:t>
      </w:r>
      <w:r w:rsidR="003467E9" w:rsidRPr="009F37D4">
        <w:rPr>
          <w:rFonts w:ascii="Times New Roman" w:eastAsia="Calibri" w:hAnsi="Times New Roman" w:cs="Times New Roman"/>
          <w:sz w:val="28"/>
          <w:szCs w:val="28"/>
        </w:rPr>
        <w:t>требования к архитектурно градостроительному облику объекта капительного</w:t>
      </w:r>
      <w:r w:rsidR="00137F3B" w:rsidRPr="009F37D4">
        <w:rPr>
          <w:rFonts w:ascii="Times New Roman" w:eastAsia="Calibri" w:hAnsi="Times New Roman" w:cs="Times New Roman"/>
          <w:sz w:val="28"/>
          <w:szCs w:val="28"/>
        </w:rPr>
        <w:t xml:space="preserve"> строительства</w:t>
      </w:r>
      <w:r w:rsidR="003467E9" w:rsidRPr="009F37D4">
        <w:rPr>
          <w:rFonts w:ascii="Times New Roman" w:eastAsia="Calibri" w:hAnsi="Times New Roman" w:cs="Times New Roman"/>
          <w:sz w:val="28"/>
          <w:szCs w:val="28"/>
        </w:rPr>
        <w:t xml:space="preserve"> не подлежат установлению.</w:t>
      </w:r>
      <w:r w:rsidR="002E0650" w:rsidRPr="009F37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DBEF34E" w14:textId="77777777" w:rsidR="00424FC3" w:rsidRPr="00F449E9" w:rsidRDefault="0052150C" w:rsidP="001C01D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9330FD" w:rsidRPr="00F449E9">
        <w:rPr>
          <w:rFonts w:ascii="Times New Roman" w:eastAsia="Calibri" w:hAnsi="Times New Roman" w:cs="Times New Roman"/>
          <w:sz w:val="28"/>
          <w:szCs w:val="28"/>
        </w:rPr>
        <w:t xml:space="preserve">  1.7.</w:t>
      </w:r>
      <w:r w:rsidR="00947D3C"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0FD" w:rsidRPr="00F449E9">
        <w:rPr>
          <w:rFonts w:ascii="Times New Roman" w:eastAsia="Calibri" w:hAnsi="Times New Roman" w:cs="Times New Roman"/>
          <w:sz w:val="28"/>
          <w:szCs w:val="28"/>
        </w:rPr>
        <w:t xml:space="preserve">В разделе 1 «Предельные (минимальные и максимальные) размеры земельных участков» после слов </w:t>
      </w:r>
      <w:r w:rsidR="00424FC3" w:rsidRPr="00F449E9">
        <w:rPr>
          <w:rFonts w:ascii="Times New Roman" w:eastAsia="Calibri" w:hAnsi="Times New Roman" w:cs="Times New Roman"/>
          <w:sz w:val="28"/>
          <w:szCs w:val="28"/>
        </w:rPr>
        <w:t>«Для ведения личного подсобного хозяйства» дополнить словами «(приусадебный земельный участок)»</w:t>
      </w:r>
    </w:p>
    <w:p w14:paraId="1188BE5F" w14:textId="77777777" w:rsidR="002D50AA" w:rsidRPr="00F449E9" w:rsidRDefault="002D50AA" w:rsidP="002D50A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47D3C"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0FD" w:rsidRPr="00F449E9">
        <w:rPr>
          <w:rFonts w:ascii="Times New Roman" w:eastAsia="Calibri" w:hAnsi="Times New Roman" w:cs="Times New Roman"/>
          <w:sz w:val="28"/>
          <w:szCs w:val="28"/>
        </w:rPr>
        <w:t>1.8</w:t>
      </w:r>
      <w:r w:rsidR="00321A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49E9">
        <w:rPr>
          <w:rFonts w:ascii="Times New Roman" w:eastAsia="Calibri" w:hAnsi="Times New Roman" w:cs="Times New Roman"/>
          <w:sz w:val="28"/>
          <w:szCs w:val="28"/>
        </w:rPr>
        <w:t>раздел 2.2. изложить в следующей редакции:</w:t>
      </w:r>
    </w:p>
    <w:p w14:paraId="45FBFD7B" w14:textId="77777777" w:rsidR="002D50AA" w:rsidRPr="00F449E9" w:rsidRDefault="009330FD" w:rsidP="002D50A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D50AA" w:rsidRPr="00F449E9">
        <w:rPr>
          <w:rFonts w:ascii="Times New Roman" w:eastAsia="Calibri" w:hAnsi="Times New Roman" w:cs="Times New Roman"/>
          <w:sz w:val="28"/>
          <w:szCs w:val="28"/>
        </w:rPr>
        <w:t xml:space="preserve"> Максимальное количество этажей индивидуальных жилых домов, домов блокированной застройки – 3 надземных этажа, включая мансардный, высота не более 20 метров, малоэтажных многоквартирных домов – 4 этажа, включая мансардный, высота не более 25 метров. территориальной зоны Ж-1 «Зона застройки индивидуальными жилыми домами» установлено предельное количество надземных этажей или предельную высоту для домов блокированной застройки.</w:t>
      </w:r>
    </w:p>
    <w:p w14:paraId="6F382FA6" w14:textId="77777777" w:rsidR="002E0650" w:rsidRPr="00F449E9" w:rsidRDefault="0052150C" w:rsidP="009A53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2</w:t>
      </w:r>
      <w:r w:rsidR="009330FD" w:rsidRPr="00F449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37F3B"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A67">
        <w:rPr>
          <w:rFonts w:ascii="Times New Roman" w:eastAsia="Calibri" w:hAnsi="Times New Roman" w:cs="Times New Roman"/>
          <w:sz w:val="28"/>
          <w:szCs w:val="28"/>
        </w:rPr>
        <w:t>С</w:t>
      </w:r>
      <w:r w:rsidR="002E0650" w:rsidRPr="00F449E9">
        <w:rPr>
          <w:rFonts w:ascii="Times New Roman" w:eastAsia="Calibri" w:hAnsi="Times New Roman" w:cs="Times New Roman"/>
          <w:sz w:val="28"/>
          <w:szCs w:val="28"/>
        </w:rPr>
        <w:t>татью 11</w:t>
      </w:r>
      <w:r w:rsidR="009A53FA" w:rsidRPr="00F449E9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FC6619"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650" w:rsidRPr="00F449E9">
        <w:rPr>
          <w:rFonts w:ascii="Times New Roman" w:eastAsia="Calibri" w:hAnsi="Times New Roman" w:cs="Times New Roman"/>
          <w:sz w:val="28"/>
          <w:szCs w:val="28"/>
        </w:rPr>
        <w:t>территориальной зоны</w:t>
      </w:r>
      <w:r w:rsidR="00E2051E" w:rsidRPr="00F449E9">
        <w:rPr>
          <w:rFonts w:ascii="Times New Roman" w:eastAsia="Calibri" w:hAnsi="Times New Roman" w:cs="Times New Roman"/>
          <w:sz w:val="28"/>
          <w:szCs w:val="28"/>
        </w:rPr>
        <w:t xml:space="preserve"> ОД-</w:t>
      </w:r>
      <w:r w:rsidR="002E0650" w:rsidRPr="00F449E9">
        <w:rPr>
          <w:rFonts w:ascii="Times New Roman" w:eastAsia="Calibri" w:hAnsi="Times New Roman" w:cs="Times New Roman"/>
          <w:sz w:val="28"/>
          <w:szCs w:val="28"/>
        </w:rPr>
        <w:t xml:space="preserve"> Общественно-деловые зоны дополнить абзацем</w:t>
      </w:r>
      <w:r w:rsidR="009A53FA" w:rsidRPr="00F449E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716F9">
        <w:rPr>
          <w:rFonts w:ascii="Times New Roman" w:eastAsia="Calibri" w:hAnsi="Times New Roman" w:cs="Times New Roman"/>
          <w:sz w:val="28"/>
          <w:szCs w:val="28"/>
        </w:rPr>
        <w:t>-</w:t>
      </w:r>
      <w:r w:rsidR="002E0650" w:rsidRPr="00F449E9">
        <w:rPr>
          <w:rFonts w:ascii="Times New Roman" w:eastAsia="Calibri" w:hAnsi="Times New Roman" w:cs="Times New Roman"/>
          <w:sz w:val="28"/>
          <w:szCs w:val="28"/>
        </w:rPr>
        <w:t>Градостроительным регламентом требования к архитектурно градостроительному облику объекта капительного</w:t>
      </w:r>
      <w:r w:rsidR="00B23851" w:rsidRPr="00F449E9">
        <w:rPr>
          <w:rFonts w:ascii="Times New Roman" w:eastAsia="Calibri" w:hAnsi="Times New Roman" w:cs="Times New Roman"/>
          <w:sz w:val="28"/>
          <w:szCs w:val="28"/>
        </w:rPr>
        <w:t xml:space="preserve"> строительства</w:t>
      </w:r>
      <w:r w:rsidR="002E0650" w:rsidRPr="00F449E9">
        <w:rPr>
          <w:rFonts w:ascii="Times New Roman" w:eastAsia="Calibri" w:hAnsi="Times New Roman" w:cs="Times New Roman"/>
          <w:sz w:val="28"/>
          <w:szCs w:val="28"/>
        </w:rPr>
        <w:t xml:space="preserve"> не подлежат установлению.</w:t>
      </w:r>
    </w:p>
    <w:p w14:paraId="5988D695" w14:textId="77777777" w:rsidR="002D50AA" w:rsidRPr="004716F9" w:rsidRDefault="0052150C" w:rsidP="004716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3</w:t>
      </w:r>
      <w:r w:rsidR="00993F45" w:rsidRPr="00F449E9">
        <w:rPr>
          <w:rFonts w:ascii="Times New Roman" w:eastAsia="Calibri" w:hAnsi="Times New Roman" w:cs="Times New Roman"/>
          <w:sz w:val="28"/>
          <w:szCs w:val="28"/>
        </w:rPr>
        <w:t>.</w:t>
      </w: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A67">
        <w:rPr>
          <w:rFonts w:ascii="Times New Roman" w:eastAsia="Calibri" w:hAnsi="Times New Roman" w:cs="Times New Roman"/>
          <w:sz w:val="28"/>
          <w:szCs w:val="28"/>
        </w:rPr>
        <w:t>С</w:t>
      </w:r>
      <w:r w:rsidR="002D50AA" w:rsidRPr="00F449E9">
        <w:rPr>
          <w:rFonts w:ascii="Times New Roman" w:eastAsia="Calibri" w:hAnsi="Times New Roman" w:cs="Times New Roman"/>
          <w:sz w:val="28"/>
          <w:szCs w:val="28"/>
        </w:rPr>
        <w:t>тать</w:t>
      </w:r>
      <w:r w:rsidR="007C54A4" w:rsidRPr="00F449E9">
        <w:rPr>
          <w:rFonts w:ascii="Times New Roman" w:eastAsia="Calibri" w:hAnsi="Times New Roman" w:cs="Times New Roman"/>
          <w:sz w:val="28"/>
          <w:szCs w:val="28"/>
        </w:rPr>
        <w:t>ю</w:t>
      </w:r>
      <w:r w:rsidR="002D50AA" w:rsidRPr="00F449E9">
        <w:rPr>
          <w:rFonts w:ascii="Times New Roman" w:eastAsia="Calibri" w:hAnsi="Times New Roman" w:cs="Times New Roman"/>
          <w:sz w:val="28"/>
          <w:szCs w:val="28"/>
        </w:rPr>
        <w:t xml:space="preserve"> 12</w:t>
      </w:r>
      <w:r w:rsidR="00321AF9" w:rsidRPr="00321A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AF9" w:rsidRPr="00F449E9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321A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0AA" w:rsidRPr="00F449E9">
        <w:rPr>
          <w:rFonts w:ascii="Times New Roman" w:eastAsia="Calibri" w:hAnsi="Times New Roman" w:cs="Times New Roman"/>
          <w:sz w:val="28"/>
          <w:szCs w:val="28"/>
        </w:rPr>
        <w:t>территориальной зоны П-«</w:t>
      </w:r>
      <w:r w:rsidR="002D50AA" w:rsidRPr="00F449E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Производственные </w:t>
      </w:r>
      <w:r w:rsidR="002D50AA" w:rsidRPr="00F44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2D50AA" w:rsidRPr="00F449E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оны</w:t>
      </w:r>
      <w:r w:rsidR="002D50AA"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50AA" w:rsidRPr="00F449E9">
        <w:rPr>
          <w:rFonts w:ascii="Times New Roman" w:eastAsia="Calibri" w:hAnsi="Times New Roman" w:cs="Times New Roman"/>
          <w:sz w:val="28"/>
          <w:szCs w:val="28"/>
        </w:rPr>
        <w:t xml:space="preserve"> дополнить абзацем: </w:t>
      </w:r>
      <w:r w:rsidR="007C54A4" w:rsidRPr="00F449E9">
        <w:rPr>
          <w:rFonts w:ascii="Times New Roman" w:eastAsia="Calibri" w:hAnsi="Times New Roman" w:cs="Times New Roman"/>
          <w:sz w:val="28"/>
          <w:szCs w:val="28"/>
        </w:rPr>
        <w:t>-</w:t>
      </w:r>
      <w:r w:rsidR="002D50AA" w:rsidRPr="00F449E9">
        <w:rPr>
          <w:rFonts w:ascii="Times New Roman" w:eastAsia="Calibri" w:hAnsi="Times New Roman" w:cs="Times New Roman"/>
          <w:sz w:val="28"/>
          <w:szCs w:val="28"/>
        </w:rPr>
        <w:t>Градостроительным регламентом требования к архитектурно градостроительному облику объекта капительного строительства не подлежат установлению.</w:t>
      </w:r>
    </w:p>
    <w:p w14:paraId="719D05E4" w14:textId="77777777" w:rsidR="002D50AA" w:rsidRPr="00F449E9" w:rsidRDefault="003C2A67" w:rsidP="007C54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="007C54A4"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4A4"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7C54A4"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0AA" w:rsidRPr="00F449E9">
        <w:rPr>
          <w:rFonts w:ascii="Times New Roman" w:eastAsia="Calibri" w:hAnsi="Times New Roman" w:cs="Times New Roman"/>
          <w:sz w:val="28"/>
          <w:szCs w:val="28"/>
        </w:rPr>
        <w:t>основные виды разрешенного использования зон</w:t>
      </w:r>
      <w:r w:rsidR="007C54A4" w:rsidRPr="00F449E9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="008221F2" w:rsidRPr="00F449E9">
        <w:rPr>
          <w:rFonts w:ascii="Times New Roman" w:eastAsia="Calibri" w:hAnsi="Times New Roman" w:cs="Times New Roman"/>
          <w:sz w:val="28"/>
          <w:szCs w:val="28"/>
        </w:rPr>
        <w:t>П</w:t>
      </w:r>
      <w:r w:rsidR="002D50AA" w:rsidRPr="00F449E9">
        <w:rPr>
          <w:rFonts w:ascii="Times New Roman" w:eastAsia="Calibri" w:hAnsi="Times New Roman" w:cs="Times New Roman"/>
          <w:sz w:val="28"/>
          <w:szCs w:val="28"/>
        </w:rPr>
        <w:t>,</w:t>
      </w:r>
      <w:r w:rsidR="002D50AA" w:rsidRPr="00F449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D50AA" w:rsidRPr="00F449E9">
        <w:rPr>
          <w:rFonts w:ascii="Times New Roman" w:eastAsia="Calibri" w:hAnsi="Times New Roman" w:cs="Times New Roman"/>
          <w:sz w:val="28"/>
          <w:szCs w:val="28"/>
        </w:rPr>
        <w:t>строку.3</w:t>
      </w:r>
      <w:r w:rsidR="002D50AA"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0AA" w:rsidRPr="00F449E9">
        <w:rPr>
          <w:rFonts w:ascii="Times New Roman" w:eastAsia="Calibri" w:hAnsi="Times New Roman" w:cs="Times New Roman"/>
          <w:sz w:val="28"/>
          <w:szCs w:val="28"/>
        </w:rPr>
        <w:t xml:space="preserve">в редакции, приказа Федеральной службы государственной регистрации, кадастра и картографии от 10 ноября 2020 года № П/0412 «Об утверждении классификатора видов разрешенного использования земельных участков».    </w:t>
      </w:r>
    </w:p>
    <w:tbl>
      <w:tblPr>
        <w:tblW w:w="966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4537"/>
        <w:gridCol w:w="2975"/>
      </w:tblGrid>
      <w:tr w:rsidR="00993F45" w:rsidRPr="00F449E9" w14:paraId="3FD0C838" w14:textId="77777777" w:rsidTr="002D50AA">
        <w:trPr>
          <w:cantSplit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7EE05" w14:textId="77777777" w:rsidR="002D50AA" w:rsidRPr="00F449E9" w:rsidRDefault="002D50AA" w:rsidP="00DA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промышленность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308C3" w14:textId="77777777" w:rsidR="002D50AA" w:rsidRPr="00F449E9" w:rsidRDefault="002D50AA" w:rsidP="00DA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23FD9A" w14:textId="77777777" w:rsidR="002D50AA" w:rsidRPr="00F449E9" w:rsidRDefault="002D50AA" w:rsidP="00DA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  <w:p w14:paraId="34C4D1D7" w14:textId="77777777" w:rsidR="002D50AA" w:rsidRPr="00F449E9" w:rsidRDefault="002D50AA" w:rsidP="00DA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2F739" w14:textId="77777777" w:rsidR="002D50AA" w:rsidRPr="00F449E9" w:rsidRDefault="002D50AA" w:rsidP="00DA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Объекты текстильных промышленных предприятий, производств легкой промышленности и коммунально-складских организации II -V санитарных классов </w:t>
            </w:r>
          </w:p>
          <w:p w14:paraId="55C348E8" w14:textId="77777777" w:rsidR="002D50AA" w:rsidRPr="00F449E9" w:rsidRDefault="002D50AA" w:rsidP="00DA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79DE150" w14:textId="77777777" w:rsidR="002D50AA" w:rsidRPr="00F449E9" w:rsidRDefault="002D50AA" w:rsidP="002D50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D99328" w14:textId="77777777" w:rsidR="002D50AA" w:rsidRPr="00F449E9" w:rsidRDefault="00FC6619" w:rsidP="002D5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3</w:t>
      </w:r>
      <w:r w:rsidR="007C54A4" w:rsidRPr="00F449E9">
        <w:rPr>
          <w:rFonts w:ascii="Times New Roman" w:eastAsia="Calibri" w:hAnsi="Times New Roman" w:cs="Times New Roman"/>
          <w:sz w:val="28"/>
          <w:szCs w:val="28"/>
        </w:rPr>
        <w:t>.</w:t>
      </w:r>
      <w:r w:rsidR="003C2A67">
        <w:rPr>
          <w:rFonts w:ascii="Times New Roman" w:eastAsia="Calibri" w:hAnsi="Times New Roman" w:cs="Times New Roman"/>
          <w:sz w:val="28"/>
          <w:szCs w:val="28"/>
        </w:rPr>
        <w:t>2</w:t>
      </w:r>
      <w:r w:rsidR="007C54A4" w:rsidRPr="00F449E9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2D50AA" w:rsidRPr="00F449E9">
        <w:rPr>
          <w:rFonts w:ascii="Times New Roman" w:eastAsia="Calibri" w:hAnsi="Times New Roman" w:cs="Times New Roman"/>
          <w:sz w:val="28"/>
          <w:szCs w:val="28"/>
        </w:rPr>
        <w:t>лова «Минимальный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18.13330.2011 «Генеральные планы промышленных предприятий. Актуализированная редакция СНиП II-89-80*»» заменить словами «Минимальный размер участка промышленного предприятия определяются с учетом СП 18.13330.2019 «Производственные объекты. Планировочная организация земельного участка (Генеральные планы промышленных предприятий). СНиП II-89-80*»».</w:t>
      </w:r>
    </w:p>
    <w:p w14:paraId="4BEF17E2" w14:textId="77777777" w:rsidR="002D50AA" w:rsidRPr="00F449E9" w:rsidRDefault="00FC6619" w:rsidP="002D5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3C2A67">
        <w:rPr>
          <w:rFonts w:ascii="Times New Roman" w:eastAsia="Calibri" w:hAnsi="Times New Roman" w:cs="Times New Roman"/>
          <w:sz w:val="28"/>
          <w:szCs w:val="28"/>
        </w:rPr>
        <w:t>3</w:t>
      </w:r>
      <w:r w:rsidR="007C54A4" w:rsidRPr="00F449E9">
        <w:rPr>
          <w:rFonts w:ascii="Times New Roman" w:eastAsia="Calibri" w:hAnsi="Times New Roman" w:cs="Times New Roman"/>
          <w:sz w:val="28"/>
          <w:szCs w:val="28"/>
        </w:rPr>
        <w:t>. С</w:t>
      </w:r>
      <w:r w:rsidR="002D50AA" w:rsidRPr="00F449E9">
        <w:rPr>
          <w:rFonts w:ascii="Times New Roman" w:eastAsia="Calibri" w:hAnsi="Times New Roman" w:cs="Times New Roman"/>
          <w:sz w:val="28"/>
          <w:szCs w:val="28"/>
        </w:rPr>
        <w:t>лова «Максимальный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18.13330.2011 «Генеральные планы промышленных предприятий. Актуализированная редакция СНиП II-89-80*»» заменить словами «Максимальный размер участка промышленного предприятия определяется с учетом СП 18.13330.2019 «Производственные объекты. Планировочная организация земельного участка (Генеральные планы промышленных предприятий). СНиП II-89-80*», задания на проектирование и в соответствии с действующими техническими регламентами».</w:t>
      </w:r>
    </w:p>
    <w:p w14:paraId="2E741557" w14:textId="77777777" w:rsidR="006800A6" w:rsidRPr="00F449E9" w:rsidRDefault="00993F45" w:rsidP="009A53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A67">
        <w:rPr>
          <w:rFonts w:ascii="Times New Roman" w:eastAsia="Calibri" w:hAnsi="Times New Roman" w:cs="Times New Roman"/>
          <w:sz w:val="28"/>
          <w:szCs w:val="28"/>
        </w:rPr>
        <w:t>3.4</w:t>
      </w:r>
      <w:r w:rsidR="00FC6619" w:rsidRPr="00F449E9">
        <w:rPr>
          <w:rFonts w:ascii="Times New Roman" w:eastAsia="Calibri" w:hAnsi="Times New Roman" w:cs="Times New Roman"/>
          <w:sz w:val="28"/>
          <w:szCs w:val="28"/>
        </w:rPr>
        <w:t xml:space="preserve"> в части</w:t>
      </w: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51E"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зоны </w:t>
      </w:r>
      <w:r w:rsidR="006800A6"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2051E"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0352"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зоны</w:t>
      </w:r>
      <w:r w:rsidR="009A53FA"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0352" w:rsidRPr="00F44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0352" w:rsidRPr="00F449E9">
        <w:rPr>
          <w:rFonts w:ascii="Times New Roman" w:eastAsia="Calibri" w:hAnsi="Times New Roman" w:cs="Times New Roman"/>
          <w:sz w:val="28"/>
          <w:szCs w:val="28"/>
        </w:rPr>
        <w:t>дополнить абзацем</w:t>
      </w:r>
      <w:r w:rsidR="009A53FA" w:rsidRPr="00F449E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716F9">
        <w:rPr>
          <w:rFonts w:ascii="Times New Roman" w:eastAsia="Calibri" w:hAnsi="Times New Roman" w:cs="Times New Roman"/>
          <w:sz w:val="28"/>
          <w:szCs w:val="28"/>
        </w:rPr>
        <w:t>-</w:t>
      </w:r>
      <w:r w:rsidR="00E60352" w:rsidRPr="00F449E9">
        <w:rPr>
          <w:rFonts w:ascii="Times New Roman" w:eastAsia="Calibri" w:hAnsi="Times New Roman" w:cs="Times New Roman"/>
          <w:sz w:val="28"/>
          <w:szCs w:val="28"/>
        </w:rPr>
        <w:t>Градостроительным регламентом требования к архитектурно градостроительному облику объекта капительного</w:t>
      </w:r>
      <w:r w:rsidR="00433758" w:rsidRPr="00F449E9">
        <w:rPr>
          <w:rFonts w:ascii="Times New Roman" w:eastAsia="Calibri" w:hAnsi="Times New Roman" w:cs="Times New Roman"/>
          <w:sz w:val="28"/>
          <w:szCs w:val="28"/>
        </w:rPr>
        <w:t xml:space="preserve"> строительства</w:t>
      </w:r>
      <w:r w:rsidR="00E60352" w:rsidRPr="00F449E9">
        <w:rPr>
          <w:rFonts w:ascii="Times New Roman" w:eastAsia="Calibri" w:hAnsi="Times New Roman" w:cs="Times New Roman"/>
          <w:sz w:val="28"/>
          <w:szCs w:val="28"/>
        </w:rPr>
        <w:t xml:space="preserve"> не подлежат установлению.</w:t>
      </w:r>
    </w:p>
    <w:p w14:paraId="36637516" w14:textId="77777777" w:rsidR="006800A6" w:rsidRPr="00F449E9" w:rsidRDefault="009A53FA" w:rsidP="004716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4</w:t>
      </w:r>
      <w:r w:rsidR="00FC6619" w:rsidRPr="00F449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6619" w:rsidRPr="00F449E9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6800A6" w:rsidRPr="00F449E9">
        <w:rPr>
          <w:rFonts w:ascii="Times New Roman" w:eastAsia="Calibri" w:hAnsi="Times New Roman" w:cs="Times New Roman"/>
          <w:sz w:val="28"/>
          <w:szCs w:val="28"/>
        </w:rPr>
        <w:t>татью 13</w:t>
      </w:r>
      <w:r w:rsidR="00433758"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0A6" w:rsidRPr="00F449E9">
        <w:rPr>
          <w:rFonts w:ascii="Times New Roman" w:eastAsia="Calibri" w:hAnsi="Times New Roman" w:cs="Times New Roman"/>
          <w:sz w:val="28"/>
          <w:szCs w:val="28"/>
        </w:rPr>
        <w:t xml:space="preserve">территориальной зоны </w:t>
      </w:r>
      <w:r w:rsidR="006800A6" w:rsidRPr="00F449E9">
        <w:rPr>
          <w:rFonts w:ascii="Times New Roman" w:eastAsia="Calibri" w:hAnsi="Times New Roman" w:cs="Times New Roman"/>
          <w:bCs/>
          <w:sz w:val="28"/>
          <w:szCs w:val="28"/>
        </w:rPr>
        <w:t>ТР-1 – зоны автомобильного транспорта</w:t>
      </w: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0A6" w:rsidRPr="00F449E9">
        <w:rPr>
          <w:rFonts w:ascii="Times New Roman" w:eastAsia="Calibri" w:hAnsi="Times New Roman" w:cs="Times New Roman"/>
          <w:sz w:val="28"/>
          <w:szCs w:val="28"/>
        </w:rPr>
        <w:t>дополнить абзацем: Градостроительным регламентом требования к архитектурно градостроительному облику объекта капительного</w:t>
      </w:r>
      <w:r w:rsidR="00433758" w:rsidRPr="00F449E9">
        <w:rPr>
          <w:rFonts w:ascii="Times New Roman" w:eastAsia="Calibri" w:hAnsi="Times New Roman" w:cs="Times New Roman"/>
          <w:sz w:val="28"/>
          <w:szCs w:val="28"/>
        </w:rPr>
        <w:t xml:space="preserve"> строительства </w:t>
      </w:r>
      <w:r w:rsidR="006800A6" w:rsidRPr="00F449E9">
        <w:rPr>
          <w:rFonts w:ascii="Times New Roman" w:eastAsia="Calibri" w:hAnsi="Times New Roman" w:cs="Times New Roman"/>
          <w:sz w:val="28"/>
          <w:szCs w:val="28"/>
        </w:rPr>
        <w:t>не подлежат установлению.</w:t>
      </w:r>
    </w:p>
    <w:p w14:paraId="208F959A" w14:textId="77777777" w:rsidR="006800A6" w:rsidRPr="00F449E9" w:rsidRDefault="00FC6619" w:rsidP="009A53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49E9"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="004716F9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F449E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93F45"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E5532">
        <w:rPr>
          <w:rFonts w:ascii="Times New Roman" w:eastAsia="Calibri" w:hAnsi="Times New Roman" w:cs="Times New Roman"/>
          <w:bCs/>
          <w:sz w:val="28"/>
          <w:szCs w:val="28"/>
        </w:rPr>
        <w:t xml:space="preserve">в части </w:t>
      </w:r>
      <w:r w:rsidR="009A53FA"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территориальной зоны </w:t>
      </w:r>
      <w:r w:rsidR="006800A6" w:rsidRPr="00F449E9">
        <w:rPr>
          <w:rFonts w:ascii="Times New Roman" w:eastAsia="Calibri" w:hAnsi="Times New Roman" w:cs="Times New Roman"/>
          <w:bCs/>
          <w:sz w:val="28"/>
          <w:szCs w:val="28"/>
        </w:rPr>
        <w:t>ТР-2 – зоны водного транспорта-</w:t>
      </w:r>
      <w:r w:rsidR="006800A6" w:rsidRPr="00F449E9">
        <w:rPr>
          <w:sz w:val="28"/>
          <w:szCs w:val="28"/>
        </w:rPr>
        <w:t xml:space="preserve"> </w:t>
      </w:r>
      <w:r w:rsidR="006800A6" w:rsidRPr="00F449E9">
        <w:rPr>
          <w:rFonts w:ascii="Times New Roman" w:eastAsia="Calibri" w:hAnsi="Times New Roman" w:cs="Times New Roman"/>
          <w:bCs/>
          <w:sz w:val="28"/>
          <w:szCs w:val="28"/>
        </w:rPr>
        <w:t>дополнить абзацем:</w:t>
      </w:r>
      <w:r w:rsidR="00ED4A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716F9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6800A6" w:rsidRPr="00F449E9">
        <w:rPr>
          <w:rFonts w:ascii="Times New Roman" w:eastAsia="Calibri" w:hAnsi="Times New Roman" w:cs="Times New Roman"/>
          <w:bCs/>
          <w:sz w:val="28"/>
          <w:szCs w:val="28"/>
        </w:rPr>
        <w:t>Градостроительным регламентом требования к архитектурно градостроительному облику объ</w:t>
      </w:r>
      <w:r w:rsidR="00B23851" w:rsidRPr="00F449E9">
        <w:rPr>
          <w:rFonts w:ascii="Times New Roman" w:eastAsia="Calibri" w:hAnsi="Times New Roman" w:cs="Times New Roman"/>
          <w:bCs/>
          <w:sz w:val="28"/>
          <w:szCs w:val="28"/>
        </w:rPr>
        <w:t>екта капительного строительства</w:t>
      </w:r>
      <w:r w:rsidR="006800A6"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не подлежат установлению</w:t>
      </w:r>
    </w:p>
    <w:p w14:paraId="3F6AE8CC" w14:textId="77777777" w:rsidR="00993F45" w:rsidRPr="00F449E9" w:rsidRDefault="006800A6" w:rsidP="00993F4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9A53FA" w:rsidRPr="00F449E9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FC6619" w:rsidRPr="00F449E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9A53FA"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C6619"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 w:rsidRPr="00F449E9">
        <w:rPr>
          <w:rFonts w:ascii="Times New Roman" w:eastAsia="Calibri" w:hAnsi="Times New Roman" w:cs="Times New Roman"/>
          <w:bCs/>
          <w:sz w:val="28"/>
          <w:szCs w:val="28"/>
        </w:rPr>
        <w:t>татью 1</w:t>
      </w:r>
      <w:r w:rsidR="00BF25C8" w:rsidRPr="00F449E9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E5532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 </w:t>
      </w:r>
      <w:r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территориальной зоны </w:t>
      </w:r>
      <w:r w:rsidR="00BF25C8" w:rsidRPr="00F449E9">
        <w:rPr>
          <w:rFonts w:ascii="Times New Roman" w:eastAsia="Calibri" w:hAnsi="Times New Roman" w:cs="Times New Roman"/>
          <w:bCs/>
          <w:sz w:val="28"/>
          <w:szCs w:val="28"/>
        </w:rPr>
        <w:t>СХ-2 – зоны, занятые объектами сельскохозяйственного назначения и предназначенные для ведения сельского хозяйства, развития объектов сельскохозяйственного назначения</w:t>
      </w:r>
      <w:r w:rsidR="00BF25C8" w:rsidRPr="00F449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49E9">
        <w:rPr>
          <w:rFonts w:ascii="Times New Roman" w:eastAsia="Calibri" w:hAnsi="Times New Roman" w:cs="Times New Roman"/>
          <w:bCs/>
          <w:sz w:val="28"/>
          <w:szCs w:val="28"/>
        </w:rPr>
        <w:t>дополнить абзацем</w:t>
      </w:r>
      <w:r w:rsidR="00BF25C8" w:rsidRPr="00F449E9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4704A0"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449E9">
        <w:rPr>
          <w:rFonts w:ascii="Times New Roman" w:eastAsia="Calibri" w:hAnsi="Times New Roman" w:cs="Times New Roman"/>
          <w:bCs/>
          <w:sz w:val="28"/>
          <w:szCs w:val="28"/>
        </w:rPr>
        <w:t>Градостроительным регламентом требования к архитектурно градостроительному облику объекта капительного</w:t>
      </w:r>
      <w:r w:rsidR="00B23851"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строительства </w:t>
      </w:r>
      <w:r w:rsidRPr="00F449E9">
        <w:rPr>
          <w:rFonts w:ascii="Times New Roman" w:eastAsia="Calibri" w:hAnsi="Times New Roman" w:cs="Times New Roman"/>
          <w:bCs/>
          <w:sz w:val="28"/>
          <w:szCs w:val="28"/>
        </w:rPr>
        <w:t>не подлежат установлению.</w:t>
      </w:r>
      <w:r w:rsidR="00993F45"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371A843" w14:textId="77777777" w:rsidR="006800A6" w:rsidRPr="00F449E9" w:rsidRDefault="00993F45" w:rsidP="006800A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02F14">
        <w:rPr>
          <w:rFonts w:ascii="Times New Roman" w:eastAsia="Calibri" w:hAnsi="Times New Roman" w:cs="Times New Roman"/>
          <w:bCs/>
          <w:sz w:val="28"/>
          <w:szCs w:val="28"/>
        </w:rPr>
        <w:t>5.1</w:t>
      </w:r>
      <w:r w:rsidR="00F449E9" w:rsidRPr="00F449E9">
        <w:rPr>
          <w:rFonts w:ascii="Times New Roman" w:eastAsia="Calibri" w:hAnsi="Times New Roman" w:cs="Times New Roman"/>
          <w:bCs/>
          <w:sz w:val="28"/>
          <w:szCs w:val="28"/>
        </w:rPr>
        <w:t>. С</w:t>
      </w:r>
      <w:r w:rsidRPr="00F449E9">
        <w:rPr>
          <w:rFonts w:ascii="Times New Roman" w:eastAsia="Calibri" w:hAnsi="Times New Roman" w:cs="Times New Roman"/>
          <w:bCs/>
          <w:sz w:val="28"/>
          <w:szCs w:val="28"/>
        </w:rPr>
        <w:t>лова «Показатели минимальной плотности застройки площадок сельскохозяйственных предприятий следует принимать в соответствии с СП 19.13330.2011 «Генеральные планы сельскохозяйственных предприятий. Актуализированная редакция СНиП II-97-76*», Приложение В «Показатели минимальной плотности застройки площадок сельскохозяйственных предприятий»» заменить словами «Показатели минимальной плотности застройки площадок сельскохозяйственных предприятий следует принимать в соответствии с СП 19.13330.2019 «Сельскохозяйственные предприятия. Планировочная организация земельного участка» (СНиП П-97-76 «Генеральные планы сельскохозяйственных предприятий»), Приложение А «Показатели минимальной плотности застройки площадок сельскохозяйственных предприятий»».</w:t>
      </w:r>
    </w:p>
    <w:p w14:paraId="3A50D720" w14:textId="77777777" w:rsidR="00BF25C8" w:rsidRPr="00F449E9" w:rsidRDefault="00BF25C8" w:rsidP="003C2A6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49E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</w:t>
      </w:r>
      <w:r w:rsidR="00F449E9" w:rsidRPr="00F449E9">
        <w:rPr>
          <w:rFonts w:ascii="Times New Roman" w:eastAsia="Calibri" w:hAnsi="Times New Roman" w:cs="Times New Roman"/>
          <w:bCs/>
          <w:sz w:val="28"/>
          <w:szCs w:val="28"/>
        </w:rPr>
        <w:t>5.</w:t>
      </w:r>
      <w:r w:rsidR="00A02F14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3C2A67">
        <w:rPr>
          <w:rFonts w:ascii="Times New Roman" w:eastAsia="Calibri" w:hAnsi="Times New Roman" w:cs="Times New Roman"/>
          <w:bCs/>
          <w:sz w:val="28"/>
          <w:szCs w:val="28"/>
        </w:rPr>
        <w:t xml:space="preserve"> в части </w:t>
      </w:r>
      <w:r w:rsidR="00993F45" w:rsidRPr="00F449E9">
        <w:rPr>
          <w:rFonts w:ascii="Times New Roman" w:eastAsia="Calibri" w:hAnsi="Times New Roman" w:cs="Times New Roman"/>
          <w:bCs/>
          <w:sz w:val="28"/>
          <w:szCs w:val="28"/>
        </w:rPr>
        <w:t>территориальной зоны</w:t>
      </w:r>
      <w:r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СХ-3 – зоны коллективного садоводства и огородничества дополнить абзацем: Градостроительным регламентом требования к архитектурно градостроительному облику объекта капительного</w:t>
      </w:r>
      <w:r w:rsidR="00B23851"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строительства</w:t>
      </w:r>
      <w:r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не подлежат установлению.</w:t>
      </w:r>
    </w:p>
    <w:p w14:paraId="4A59B6B9" w14:textId="77777777" w:rsidR="00BF25C8" w:rsidRPr="00A02F14" w:rsidRDefault="00BF25C8" w:rsidP="003C2A6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F449E9"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6. </w:t>
      </w:r>
      <w:r w:rsidR="009A53FA"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02F14">
        <w:rPr>
          <w:rFonts w:ascii="Times New Roman" w:eastAsia="Calibri" w:hAnsi="Times New Roman" w:cs="Times New Roman"/>
          <w:bCs/>
          <w:sz w:val="28"/>
          <w:szCs w:val="28"/>
        </w:rPr>
        <w:t xml:space="preserve">Статью 17 </w:t>
      </w:r>
      <w:r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территориальной зоны Р-2 </w:t>
      </w:r>
      <w:r w:rsidR="009A53FA" w:rsidRPr="00F449E9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F449E9">
        <w:rPr>
          <w:rFonts w:ascii="Times New Roman" w:eastAsia="Calibri" w:hAnsi="Times New Roman" w:cs="Times New Roman"/>
          <w:bCs/>
          <w:sz w:val="28"/>
          <w:szCs w:val="28"/>
        </w:rPr>
        <w:t>Зона объектов рекреационного назначения дополнить абзацем: Градостроительным регламентом требования к архитектурно градостроительному облику объекта капительного</w:t>
      </w:r>
      <w:r w:rsidR="00B23851"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строительства</w:t>
      </w:r>
      <w:r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не подлежат установлению.</w:t>
      </w:r>
    </w:p>
    <w:p w14:paraId="6EC3B7B6" w14:textId="77777777" w:rsidR="00993F45" w:rsidRPr="00A02F14" w:rsidRDefault="004704A0" w:rsidP="00F449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BF25C8"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449E9"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A02F14">
        <w:rPr>
          <w:rFonts w:ascii="Times New Roman" w:eastAsia="Calibri" w:hAnsi="Times New Roman" w:cs="Times New Roman"/>
          <w:bCs/>
          <w:sz w:val="28"/>
          <w:szCs w:val="28"/>
        </w:rPr>
        <w:t>7. С</w:t>
      </w:r>
      <w:r w:rsidR="00BF25C8" w:rsidRPr="00F449E9">
        <w:rPr>
          <w:rFonts w:ascii="Times New Roman" w:eastAsia="Calibri" w:hAnsi="Times New Roman" w:cs="Times New Roman"/>
          <w:bCs/>
          <w:sz w:val="28"/>
          <w:szCs w:val="28"/>
        </w:rPr>
        <w:t>татью 18 территориальной зоны</w:t>
      </w:r>
      <w:r w:rsidR="005309EC"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С-1 – зоны ритуальной деятельности</w:t>
      </w:r>
      <w:r w:rsidR="00F449E9" w:rsidRPr="00F449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F25C8" w:rsidRPr="00F449E9">
        <w:rPr>
          <w:rFonts w:ascii="Times New Roman" w:eastAsia="Calibri" w:hAnsi="Times New Roman" w:cs="Times New Roman"/>
          <w:bCs/>
          <w:sz w:val="28"/>
          <w:szCs w:val="28"/>
        </w:rPr>
        <w:t>дополнить абзацем: Градостроительным регламентом требования к архитектурно градостроительному облику объекта капительного</w:t>
      </w:r>
      <w:r w:rsidR="00B23851"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строительства</w:t>
      </w:r>
      <w:r w:rsidR="00BF25C8"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не подлежат установлению.</w:t>
      </w:r>
      <w:r w:rsidR="00993F45" w:rsidRPr="00F449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6BBF85" w14:textId="77777777" w:rsidR="00BF25C8" w:rsidRPr="00F449E9" w:rsidRDefault="00F449E9" w:rsidP="00993F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7.</w:t>
      </w:r>
      <w:r w:rsidR="00A02F14">
        <w:rPr>
          <w:rFonts w:ascii="Times New Roman" w:eastAsia="Calibri" w:hAnsi="Times New Roman" w:cs="Times New Roman"/>
          <w:sz w:val="28"/>
          <w:szCs w:val="28"/>
        </w:rPr>
        <w:t>1</w:t>
      </w:r>
      <w:r w:rsidRPr="00F449E9">
        <w:rPr>
          <w:rFonts w:ascii="Times New Roman" w:eastAsia="Calibri" w:hAnsi="Times New Roman" w:cs="Times New Roman"/>
          <w:sz w:val="28"/>
          <w:szCs w:val="28"/>
        </w:rPr>
        <w:t>. С</w:t>
      </w:r>
      <w:r w:rsidR="00993F45" w:rsidRPr="00F449E9">
        <w:rPr>
          <w:rFonts w:ascii="Times New Roman" w:eastAsia="Calibri" w:hAnsi="Times New Roman" w:cs="Times New Roman"/>
          <w:sz w:val="28"/>
          <w:szCs w:val="28"/>
        </w:rPr>
        <w:t>лова «Минимальный размер земельных участков для религиозного использования следует принимать в соответствии СП 31-103-99 «Здания, сооружения и комплексы православных храмов»» заменить словами «Минимальный размер земельных участков для осуществления религиозных обрядов следует принимать в соответствии СП 391.1325800.2017 «Храмы православные. Правила проектирования»».</w:t>
      </w:r>
    </w:p>
    <w:p w14:paraId="719F3BA3" w14:textId="77777777" w:rsidR="003467E9" w:rsidRPr="00F449E9" w:rsidRDefault="005309EC" w:rsidP="00A02F1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F449E9" w:rsidRPr="00F449E9">
        <w:rPr>
          <w:rFonts w:ascii="Times New Roman" w:eastAsia="Calibri" w:hAnsi="Times New Roman" w:cs="Times New Roman"/>
          <w:bCs/>
          <w:sz w:val="28"/>
          <w:szCs w:val="28"/>
        </w:rPr>
        <w:t>7.</w:t>
      </w:r>
      <w:r w:rsidR="00A02F14">
        <w:rPr>
          <w:rFonts w:ascii="Times New Roman" w:eastAsia="Calibri" w:hAnsi="Times New Roman" w:cs="Times New Roman"/>
          <w:bCs/>
          <w:sz w:val="28"/>
          <w:szCs w:val="28"/>
        </w:rPr>
        <w:t xml:space="preserve">2 </w:t>
      </w:r>
      <w:r w:rsidR="003C2A67">
        <w:rPr>
          <w:rFonts w:ascii="Times New Roman" w:eastAsia="Calibri" w:hAnsi="Times New Roman" w:cs="Times New Roman"/>
          <w:bCs/>
          <w:sz w:val="28"/>
          <w:szCs w:val="28"/>
        </w:rPr>
        <w:t xml:space="preserve">в части </w:t>
      </w:r>
      <w:r w:rsidRPr="00F449E9">
        <w:rPr>
          <w:rFonts w:ascii="Times New Roman" w:eastAsia="Calibri" w:hAnsi="Times New Roman" w:cs="Times New Roman"/>
          <w:bCs/>
          <w:sz w:val="28"/>
          <w:szCs w:val="28"/>
        </w:rPr>
        <w:t>территориальной зоны С-2 – зоны очистных и водозаборных сооружений дополнить абзацем: Градостроительным регламентом требования к архитектурно градостроительному облику объекта капительного</w:t>
      </w:r>
      <w:r w:rsidR="00B23851"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строительства</w:t>
      </w:r>
      <w:r w:rsidRPr="00F449E9">
        <w:rPr>
          <w:rFonts w:ascii="Times New Roman" w:eastAsia="Calibri" w:hAnsi="Times New Roman" w:cs="Times New Roman"/>
          <w:bCs/>
          <w:sz w:val="28"/>
          <w:szCs w:val="28"/>
        </w:rPr>
        <w:t xml:space="preserve"> не подлежат установлению.</w:t>
      </w:r>
    </w:p>
    <w:p w14:paraId="04BFD2C1" w14:textId="77777777" w:rsidR="009E2549" w:rsidRPr="00F449E9" w:rsidRDefault="00F449E9" w:rsidP="00A02F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8.</w:t>
      </w:r>
      <w:r w:rsidR="003C2A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549" w:rsidRPr="00F449E9">
        <w:rPr>
          <w:rFonts w:ascii="Times New Roman" w:eastAsia="Calibri" w:hAnsi="Times New Roman" w:cs="Times New Roman"/>
          <w:sz w:val="28"/>
          <w:szCs w:val="28"/>
        </w:rPr>
        <w:t>В статье 23 Ограничения использования земельных участков и объектов капитального строительства в границах водоохранных зон установленные Правил изложить в соответствии ограничениям установленным статьей 65 Водного кодекса Российской Федерации.</w:t>
      </w:r>
    </w:p>
    <w:p w14:paraId="4E04F760" w14:textId="77777777" w:rsidR="009E2549" w:rsidRPr="00F449E9" w:rsidRDefault="00F449E9" w:rsidP="00A02F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9.</w:t>
      </w:r>
      <w:r w:rsidR="009E2549" w:rsidRPr="00F449E9">
        <w:rPr>
          <w:rFonts w:ascii="Times New Roman" w:eastAsia="Calibri" w:hAnsi="Times New Roman" w:cs="Times New Roman"/>
          <w:sz w:val="28"/>
          <w:szCs w:val="28"/>
        </w:rPr>
        <w:t xml:space="preserve"> В разделе «Основные источники информации» нормативные акты: </w:t>
      </w:r>
    </w:p>
    <w:p w14:paraId="2F92FFBC" w14:textId="77777777" w:rsidR="009E2549" w:rsidRPr="00F449E9" w:rsidRDefault="009E2549" w:rsidP="00A02F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-  СП 31-103-99 «Здания, сооружения и комплексы православных храмов», заменить на СП 391.1325800.2017 «Храмы православные»</w:t>
      </w:r>
    </w:p>
    <w:p w14:paraId="35698B51" w14:textId="77777777" w:rsidR="009E2549" w:rsidRPr="00F449E9" w:rsidRDefault="009E2549" w:rsidP="00A02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449E9">
        <w:rPr>
          <w:rFonts w:ascii="Times New Roman" w:eastAsia="Calibri" w:hAnsi="Times New Roman" w:cs="Times New Roman"/>
          <w:sz w:val="28"/>
          <w:szCs w:val="28"/>
        </w:rPr>
        <w:t>- СП 118.13330.2012 «Общественные здания и сооружения. Актуализированная редакция СНиП 31-06-2009»,</w:t>
      </w:r>
      <w:r w:rsidRPr="00F4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на -  </w:t>
      </w:r>
      <w:r w:rsidRPr="00F449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 118.13330.2022 «СНиП 31-06-2009 Общественные здания и сооружения»</w:t>
      </w:r>
    </w:p>
    <w:p w14:paraId="2D1268DC" w14:textId="77777777" w:rsidR="009E2549" w:rsidRPr="00F449E9" w:rsidRDefault="009E2549" w:rsidP="009E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D8FDF" w14:textId="77777777" w:rsidR="009E2549" w:rsidRPr="00F449E9" w:rsidRDefault="009E2549" w:rsidP="009E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53095" w14:textId="77777777" w:rsidR="009E2549" w:rsidRPr="009E2549" w:rsidRDefault="009E2549" w:rsidP="009E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5A469" w14:textId="77777777" w:rsidR="009E2549" w:rsidRPr="009E2549" w:rsidRDefault="009E2549" w:rsidP="009E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139A5" w14:textId="77777777" w:rsidR="009E2549" w:rsidRPr="009E2549" w:rsidRDefault="009E2549" w:rsidP="009E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D3F31" w14:textId="77777777" w:rsidR="00152609" w:rsidRDefault="00152609"/>
    <w:sectPr w:rsidR="00152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4A8AB" w14:textId="77777777" w:rsidR="002954C2" w:rsidRDefault="002954C2" w:rsidP="005139D5">
      <w:pPr>
        <w:spacing w:after="0" w:line="240" w:lineRule="auto"/>
      </w:pPr>
      <w:r>
        <w:separator/>
      </w:r>
    </w:p>
  </w:endnote>
  <w:endnote w:type="continuationSeparator" w:id="0">
    <w:p w14:paraId="08DE35F2" w14:textId="77777777" w:rsidR="002954C2" w:rsidRDefault="002954C2" w:rsidP="0051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E509" w14:textId="77777777" w:rsidR="005139D5" w:rsidRDefault="005139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CC00" w14:textId="77777777" w:rsidR="005139D5" w:rsidRDefault="005139D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CC5B" w14:textId="77777777" w:rsidR="005139D5" w:rsidRDefault="005139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BC76" w14:textId="77777777" w:rsidR="002954C2" w:rsidRDefault="002954C2" w:rsidP="005139D5">
      <w:pPr>
        <w:spacing w:after="0" w:line="240" w:lineRule="auto"/>
      </w:pPr>
      <w:r>
        <w:separator/>
      </w:r>
    </w:p>
  </w:footnote>
  <w:footnote w:type="continuationSeparator" w:id="0">
    <w:p w14:paraId="13F1E3E6" w14:textId="77777777" w:rsidR="002954C2" w:rsidRDefault="002954C2" w:rsidP="0051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618E" w14:textId="77777777" w:rsidR="005139D5" w:rsidRDefault="005139D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718A" w14:textId="77777777" w:rsidR="005139D5" w:rsidRDefault="005139D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44E2" w14:textId="77777777" w:rsidR="005139D5" w:rsidRDefault="005139D5">
    <w:pPr>
      <w:pStyle w:val="a7"/>
    </w:pPr>
    <w:r>
      <w:t xml:space="preserve">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2176F"/>
    <w:multiLevelType w:val="multilevel"/>
    <w:tmpl w:val="8D3E19A2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7" w:hanging="2160"/>
      </w:pPr>
      <w:rPr>
        <w:rFonts w:hint="default"/>
      </w:rPr>
    </w:lvl>
  </w:abstractNum>
  <w:abstractNum w:abstractNumId="1" w15:restartNumberingAfterBreak="0">
    <w:nsid w:val="4A073669"/>
    <w:multiLevelType w:val="multilevel"/>
    <w:tmpl w:val="7A22081A"/>
    <w:lvl w:ilvl="0">
      <w:start w:val="1"/>
      <w:numFmt w:val="decimal"/>
      <w:lvlText w:val="%1."/>
      <w:lvlJc w:val="left"/>
      <w:pPr>
        <w:ind w:left="1647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eastAsia="Calibri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511" w:hanging="720"/>
      </w:pPr>
      <w:rPr>
        <w:rFonts w:eastAsia="Calibri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593" w:hanging="720"/>
      </w:pPr>
      <w:rPr>
        <w:rFonts w:eastAsia="Calibri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035" w:hanging="1080"/>
      </w:pPr>
      <w:rPr>
        <w:rFonts w:eastAsia="Calibri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2477" w:hanging="1440"/>
      </w:pPr>
      <w:rPr>
        <w:rFonts w:eastAsia="Calibri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2559" w:hanging="1440"/>
      </w:pPr>
      <w:rPr>
        <w:rFonts w:eastAsia="Calibri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3001" w:hanging="1800"/>
      </w:pPr>
      <w:rPr>
        <w:rFonts w:eastAsia="Calibri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083" w:hanging="1800"/>
      </w:pPr>
      <w:rPr>
        <w:rFonts w:eastAsia="Calibri" w:hint="default"/>
        <w:b/>
        <w:sz w:val="24"/>
      </w:rPr>
    </w:lvl>
  </w:abstractNum>
  <w:abstractNum w:abstractNumId="2" w15:restartNumberingAfterBreak="0">
    <w:nsid w:val="6C413E09"/>
    <w:multiLevelType w:val="multilevel"/>
    <w:tmpl w:val="26CEF3A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2FA"/>
    <w:rsid w:val="00026136"/>
    <w:rsid w:val="000C5C68"/>
    <w:rsid w:val="000D6F71"/>
    <w:rsid w:val="00137F3B"/>
    <w:rsid w:val="00142F71"/>
    <w:rsid w:val="00152609"/>
    <w:rsid w:val="001C01DA"/>
    <w:rsid w:val="002954C2"/>
    <w:rsid w:val="002D50AA"/>
    <w:rsid w:val="002E0650"/>
    <w:rsid w:val="00321AF9"/>
    <w:rsid w:val="003467E9"/>
    <w:rsid w:val="003C2A67"/>
    <w:rsid w:val="00424FC3"/>
    <w:rsid w:val="00433758"/>
    <w:rsid w:val="004704A0"/>
    <w:rsid w:val="004716F9"/>
    <w:rsid w:val="004742FA"/>
    <w:rsid w:val="005139D5"/>
    <w:rsid w:val="0052150C"/>
    <w:rsid w:val="005309EC"/>
    <w:rsid w:val="00571F84"/>
    <w:rsid w:val="005E5532"/>
    <w:rsid w:val="006704CC"/>
    <w:rsid w:val="006800A6"/>
    <w:rsid w:val="006B5EE8"/>
    <w:rsid w:val="007C54A4"/>
    <w:rsid w:val="00813D81"/>
    <w:rsid w:val="008221F2"/>
    <w:rsid w:val="009330FD"/>
    <w:rsid w:val="0093378D"/>
    <w:rsid w:val="00947D3C"/>
    <w:rsid w:val="00993F45"/>
    <w:rsid w:val="009A46BA"/>
    <w:rsid w:val="009A53FA"/>
    <w:rsid w:val="009E2549"/>
    <w:rsid w:val="009F37D4"/>
    <w:rsid w:val="00A02F14"/>
    <w:rsid w:val="00B23851"/>
    <w:rsid w:val="00BF25C8"/>
    <w:rsid w:val="00D24CA6"/>
    <w:rsid w:val="00E2051E"/>
    <w:rsid w:val="00E60352"/>
    <w:rsid w:val="00ED4A95"/>
    <w:rsid w:val="00F449E9"/>
    <w:rsid w:val="00F858C9"/>
    <w:rsid w:val="00F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0458"/>
  <w15:chartTrackingRefBased/>
  <w15:docId w15:val="{BE56D45B-9BC6-43B9-A97B-363ABDA2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3F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3378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3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39D5"/>
  </w:style>
  <w:style w:type="paragraph" w:styleId="a9">
    <w:name w:val="footer"/>
    <w:basedOn w:val="a"/>
    <w:link w:val="aa"/>
    <w:uiPriority w:val="99"/>
    <w:unhideWhenUsed/>
    <w:rsid w:val="00513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3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adminka</cp:lastModifiedBy>
  <cp:revision>2</cp:revision>
  <cp:lastPrinted>2023-07-13T11:39:00Z</cp:lastPrinted>
  <dcterms:created xsi:type="dcterms:W3CDTF">2023-07-18T09:10:00Z</dcterms:created>
  <dcterms:modified xsi:type="dcterms:W3CDTF">2023-07-18T09:10:00Z</dcterms:modified>
</cp:coreProperties>
</file>