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 Большесельского муниципального района</w:t>
      </w: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7D" w:rsidRDefault="00854860" w:rsidP="00DA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</w:t>
      </w:r>
      <w:r w:rsidR="00DA6A7D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 №146</w:t>
      </w: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внесения изменений</w:t>
      </w: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</w:t>
      </w:r>
    </w:p>
    <w:p w:rsidR="00BE4C47" w:rsidRDefault="0088725B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 w:rsidR="00BE4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ст. 32 Градостроительного кодекса РФ, рассмотрев представленный проект изменений в Правила землепользования и застройки</w:t>
      </w:r>
      <w:r w:rsidR="008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t xml:space="preserve"> </w:t>
      </w:r>
      <w:r>
        <w:rPr>
          <w:rFonts w:ascii="Times New Roman" w:hAnsi="Times New Roman" w:cs="Times New Roman"/>
        </w:rPr>
        <w:t xml:space="preserve">утвержденных Решением муниципального Совета </w:t>
      </w:r>
      <w:r w:rsidR="0088725B">
        <w:rPr>
          <w:rFonts w:ascii="Times New Roman" w:hAnsi="Times New Roman" w:cs="Times New Roman"/>
        </w:rPr>
        <w:t xml:space="preserve">Вареговского </w:t>
      </w:r>
      <w:r>
        <w:rPr>
          <w:rFonts w:ascii="Times New Roman" w:hAnsi="Times New Roman" w:cs="Times New Roman"/>
        </w:rPr>
        <w:t>сельско</w:t>
      </w:r>
      <w:r w:rsidR="0088725B">
        <w:rPr>
          <w:rFonts w:ascii="Times New Roman" w:hAnsi="Times New Roman" w:cs="Times New Roman"/>
        </w:rPr>
        <w:t>го поселения от 20.11.2009 г №132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протоколом публичных слушаний по указанному проекту от </w:t>
      </w:r>
      <w:r w:rsidR="0062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14.09.2015г№5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заключением  по результатам публичных слушаний от  </w:t>
      </w:r>
      <w:r w:rsidR="006244C3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14.09.2015г№5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уполномоченным органом администрации Большесельского муниципального района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постановлением администрации Большесельского муниципального района от 11.06.2015г №535 «О назначении публичных слушаний» по проекту изменений в Правила землепользования и застройки, 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</w:t>
      </w:r>
      <w:proofErr w:type="gramEnd"/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47" w:rsidRDefault="00BE4C47" w:rsidP="00BE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Большесельского муниципального района</w:t>
      </w: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BE4C47" w:rsidRDefault="00BE4C47" w:rsidP="00BE4C4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в Правила землепользования и застройки </w:t>
      </w:r>
      <w:r w:rsidR="008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согласно приложению.</w:t>
      </w:r>
    </w:p>
    <w:p w:rsidR="00BE4C47" w:rsidRDefault="00BE4C47" w:rsidP="00BE4C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изменений в Правила землепользования и застройки </w:t>
      </w:r>
      <w:r w:rsidR="008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Вареговского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официальном сайте администрации Большесельского муниципального района </w:t>
      </w:r>
      <w:r>
        <w:rPr>
          <w:rFonts w:ascii="Times New Roman" w:hAnsi="Times New Roman" w:cs="Times New Roman"/>
        </w:rPr>
        <w:t>http://www.adm.yar.ru/power/mest/bselo-adm/ в разделе «О районе» и опубликовать в районной газете «Большесельские вести»</w:t>
      </w:r>
    </w:p>
    <w:p w:rsidR="00BE4C47" w:rsidRDefault="00BE4C47" w:rsidP="00BE4C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официального опубликования в средствах массовой информации</w:t>
      </w:r>
    </w:p>
    <w:p w:rsid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47" w:rsidRDefault="00BE4C47" w:rsidP="00BE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района:                             В.А. Лубенин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E4C47" w:rsidRDefault="00BE4C4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BE4C47" w:rsidRDefault="00BE4C4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BE4C47" w:rsidRDefault="00BE4C4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BE4C47" w:rsidRDefault="00BE4C4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BE4C47" w:rsidRDefault="00BE4C4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BE4C47" w:rsidRDefault="00BE4C47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3E217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  <w:r w:rsidRPr="003E217E">
        <w:rPr>
          <w:rFonts w:ascii="Arial" w:hAnsi="Arial" w:cs="Arial"/>
          <w:sz w:val="20"/>
          <w:szCs w:val="20"/>
        </w:rPr>
        <w:t>Приложение №1 к Решению собрания представителей</w:t>
      </w:r>
    </w:p>
    <w:p w:rsidR="003E217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  <w:r w:rsidRPr="003E217E">
        <w:rPr>
          <w:rFonts w:ascii="Arial" w:hAnsi="Arial" w:cs="Arial"/>
          <w:sz w:val="20"/>
          <w:szCs w:val="20"/>
        </w:rPr>
        <w:t xml:space="preserve"> Большесельского муниципального района </w:t>
      </w:r>
    </w:p>
    <w:p w:rsidR="003E217E" w:rsidRPr="003E217E" w:rsidRDefault="003E217E" w:rsidP="003E2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От  </w:t>
      </w:r>
      <w:r w:rsidRPr="003E217E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№</w:t>
      </w:r>
    </w:p>
    <w:p w:rsidR="003E217E" w:rsidRDefault="003E217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</w:p>
    <w:p w:rsidR="0063652B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Администрация</w:t>
      </w:r>
    </w:p>
    <w:p w:rsid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Большесельского</w:t>
      </w:r>
      <w:r w:rsidRPr="0063652B">
        <w:rPr>
          <w:rFonts w:ascii="Berlin Sans FB" w:hAnsi="Berlin Sans FB" w:cs="Times New Roman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муниципального</w:t>
      </w:r>
      <w:r w:rsidRPr="0063652B">
        <w:rPr>
          <w:rFonts w:ascii="Berlin Sans FB" w:hAnsi="Berlin Sans FB" w:cs="Times New Roman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района</w:t>
      </w:r>
    </w:p>
    <w:p w:rsidR="00B140CA" w:rsidRDefault="00B140CA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Ярославской области</w:t>
      </w:r>
    </w:p>
    <w:p w:rsidR="00C87D73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</w:p>
    <w:p w:rsidR="00C87D73" w:rsidRDefault="00C87D73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4"/>
          <w:szCs w:val="24"/>
        </w:rPr>
      </w:pPr>
      <w:r w:rsidRPr="00C87D73">
        <w:rPr>
          <w:rFonts w:ascii="Arial" w:hAnsi="Arial" w:cs="Arial"/>
          <w:sz w:val="24"/>
          <w:szCs w:val="24"/>
        </w:rPr>
        <w:t>Отдел имущественных земельных отношений и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217E" w:rsidRPr="003E217E" w:rsidRDefault="003E217E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Times New Roman"/>
          <w:sz w:val="20"/>
          <w:szCs w:val="20"/>
        </w:rPr>
      </w:pPr>
      <w:r w:rsidRPr="003E217E">
        <w:rPr>
          <w:rFonts w:ascii="Arial" w:hAnsi="Arial" w:cs="Arial"/>
          <w:sz w:val="20"/>
          <w:szCs w:val="20"/>
        </w:rPr>
        <w:t>152360 Ярославская область Большесельский район с.</w:t>
      </w:r>
      <w:r>
        <w:rPr>
          <w:rFonts w:ascii="Arial" w:hAnsi="Arial" w:cs="Arial"/>
          <w:sz w:val="20"/>
          <w:szCs w:val="20"/>
        </w:rPr>
        <w:t xml:space="preserve"> </w:t>
      </w:r>
      <w:r w:rsidRPr="003E217E">
        <w:rPr>
          <w:rFonts w:ascii="Arial" w:hAnsi="Arial" w:cs="Arial"/>
          <w:sz w:val="20"/>
          <w:szCs w:val="20"/>
        </w:rPr>
        <w:t>Большое Село пл</w:t>
      </w:r>
      <w:proofErr w:type="gramStart"/>
      <w:r w:rsidRPr="003E217E">
        <w:rPr>
          <w:rFonts w:ascii="Arial" w:hAnsi="Arial" w:cs="Arial"/>
          <w:sz w:val="20"/>
          <w:szCs w:val="20"/>
        </w:rPr>
        <w:t>.С</w:t>
      </w:r>
      <w:proofErr w:type="gramEnd"/>
      <w:r w:rsidRPr="003E217E">
        <w:rPr>
          <w:rFonts w:ascii="Arial" w:hAnsi="Arial" w:cs="Arial"/>
          <w:sz w:val="20"/>
          <w:szCs w:val="20"/>
        </w:rPr>
        <w:t>оветская,9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Aharoni"/>
          <w:sz w:val="28"/>
          <w:szCs w:val="28"/>
        </w:rPr>
      </w:pPr>
    </w:p>
    <w:p w:rsidR="0063652B" w:rsidRDefault="00EB4448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Внесение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изменений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в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правила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землепользования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и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застройки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056B5F">
        <w:rPr>
          <w:rFonts w:ascii="Arial" w:hAnsi="Arial" w:cs="Arial"/>
          <w:sz w:val="28"/>
          <w:szCs w:val="28"/>
        </w:rPr>
        <w:t xml:space="preserve">Вареговского </w:t>
      </w:r>
      <w:r w:rsidR="00216EAF" w:rsidRPr="0063652B">
        <w:rPr>
          <w:rFonts w:ascii="Arial" w:hAnsi="Arial" w:cs="Arial"/>
          <w:sz w:val="28"/>
          <w:szCs w:val="28"/>
        </w:rPr>
        <w:t>сельского</w:t>
      </w:r>
      <w:r w:rsidR="00216EAF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216EAF" w:rsidRPr="0063652B">
        <w:rPr>
          <w:rFonts w:ascii="Arial" w:hAnsi="Arial" w:cs="Arial"/>
          <w:sz w:val="28"/>
          <w:szCs w:val="28"/>
        </w:rPr>
        <w:t>поселения</w:t>
      </w:r>
      <w:r w:rsidR="0063652B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63652B" w:rsidRPr="0063652B">
        <w:rPr>
          <w:rFonts w:ascii="Arial" w:hAnsi="Arial" w:cs="Arial"/>
          <w:sz w:val="28"/>
          <w:szCs w:val="28"/>
        </w:rPr>
        <w:t>Большесельского</w:t>
      </w:r>
      <w:r w:rsidR="0063652B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63652B" w:rsidRPr="0063652B">
        <w:rPr>
          <w:rFonts w:ascii="Arial" w:hAnsi="Arial" w:cs="Arial"/>
          <w:sz w:val="28"/>
          <w:szCs w:val="28"/>
        </w:rPr>
        <w:t>района</w:t>
      </w:r>
      <w:r w:rsidR="0063652B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63652B" w:rsidRPr="0063652B">
        <w:rPr>
          <w:rFonts w:ascii="Arial" w:hAnsi="Arial" w:cs="Arial"/>
          <w:sz w:val="28"/>
          <w:szCs w:val="28"/>
        </w:rPr>
        <w:t>Ярославской</w:t>
      </w:r>
      <w:r w:rsidR="0063652B"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63652B" w:rsidRPr="0063652B">
        <w:rPr>
          <w:rFonts w:ascii="Arial" w:hAnsi="Arial" w:cs="Arial"/>
          <w:sz w:val="28"/>
          <w:szCs w:val="28"/>
        </w:rPr>
        <w:t>области</w:t>
      </w:r>
    </w:p>
    <w:p w:rsidR="00216EAF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 w:rsidRPr="0063652B">
        <w:rPr>
          <w:rFonts w:ascii="Berlin Sans FB" w:hAnsi="Berlin Sans FB" w:cs="Aharoni"/>
          <w:sz w:val="28"/>
          <w:szCs w:val="28"/>
        </w:rPr>
        <w:t xml:space="preserve"> (</w:t>
      </w:r>
      <w:r w:rsidRPr="0063652B">
        <w:rPr>
          <w:rFonts w:ascii="Arial" w:hAnsi="Arial" w:cs="Arial"/>
          <w:sz w:val="28"/>
          <w:szCs w:val="28"/>
        </w:rPr>
        <w:t>утверждены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решением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Муниципального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Совета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056B5F">
        <w:rPr>
          <w:rFonts w:ascii="Arial" w:hAnsi="Arial" w:cs="Arial"/>
          <w:sz w:val="28"/>
          <w:szCs w:val="28"/>
        </w:rPr>
        <w:t xml:space="preserve">Вареговского </w:t>
      </w:r>
      <w:r w:rsidRPr="0063652B">
        <w:rPr>
          <w:rFonts w:ascii="Arial" w:hAnsi="Arial" w:cs="Arial"/>
          <w:sz w:val="28"/>
          <w:szCs w:val="28"/>
        </w:rPr>
        <w:t>сельского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поселения</w:t>
      </w:r>
      <w:r w:rsidRPr="0063652B">
        <w:rPr>
          <w:rFonts w:ascii="Berlin Sans FB" w:hAnsi="Berlin Sans FB" w:cs="Aharoni"/>
          <w:sz w:val="28"/>
          <w:szCs w:val="28"/>
        </w:rPr>
        <w:t xml:space="preserve">  </w:t>
      </w:r>
      <w:r w:rsidRPr="00FE3804">
        <w:rPr>
          <w:rFonts w:ascii="Arial" w:hAnsi="Arial" w:cs="Arial"/>
          <w:sz w:val="28"/>
          <w:szCs w:val="28"/>
        </w:rPr>
        <w:t>от</w:t>
      </w:r>
      <w:r w:rsidRPr="00FE3804">
        <w:rPr>
          <w:rFonts w:ascii="Berlin Sans FB" w:hAnsi="Berlin Sans FB" w:cs="Aharoni"/>
          <w:sz w:val="28"/>
          <w:szCs w:val="28"/>
        </w:rPr>
        <w:t xml:space="preserve"> </w:t>
      </w:r>
      <w:r w:rsidR="00056B5F" w:rsidRPr="00056B5F">
        <w:rPr>
          <w:rFonts w:ascii="Berlin Sans FB" w:hAnsi="Berlin Sans FB" w:cs="Aharoni"/>
          <w:sz w:val="28"/>
          <w:szCs w:val="28"/>
        </w:rPr>
        <w:t>20.11.2009</w:t>
      </w:r>
      <w:r w:rsidRPr="00056B5F">
        <w:rPr>
          <w:rFonts w:ascii="Arial" w:hAnsi="Arial" w:cs="Arial"/>
          <w:sz w:val="28"/>
          <w:szCs w:val="28"/>
        </w:rPr>
        <w:t>г</w:t>
      </w:r>
      <w:r w:rsidRPr="00056B5F">
        <w:rPr>
          <w:rFonts w:ascii="Berlin Sans FB" w:hAnsi="Berlin Sans FB" w:cs="Aharoni"/>
          <w:sz w:val="28"/>
          <w:szCs w:val="28"/>
        </w:rPr>
        <w:t xml:space="preserve">  </w:t>
      </w:r>
      <w:r w:rsidRPr="00056B5F">
        <w:rPr>
          <w:rFonts w:ascii="Arial" w:hAnsi="Arial" w:cs="Arial"/>
          <w:sz w:val="28"/>
          <w:szCs w:val="28"/>
        </w:rPr>
        <w:t>№</w:t>
      </w:r>
      <w:r w:rsidR="00056B5F" w:rsidRPr="00056B5F">
        <w:rPr>
          <w:rFonts w:ascii="Berlin Sans FB" w:hAnsi="Berlin Sans FB" w:cs="Aharoni"/>
          <w:sz w:val="28"/>
          <w:szCs w:val="28"/>
        </w:rPr>
        <w:t xml:space="preserve"> 132</w:t>
      </w:r>
      <w:r w:rsidRPr="00056B5F">
        <w:rPr>
          <w:rFonts w:ascii="Berlin Sans FB" w:hAnsi="Berlin Sans FB" w:cs="Aharoni"/>
          <w:sz w:val="28"/>
          <w:szCs w:val="28"/>
        </w:rPr>
        <w:t>)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Заведующая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отделом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proofErr w:type="gramStart"/>
      <w:r w:rsidRPr="00FE3804">
        <w:rPr>
          <w:rFonts w:ascii="Arial" w:hAnsi="Arial" w:cs="Arial"/>
          <w:sz w:val="24"/>
          <w:szCs w:val="24"/>
        </w:rPr>
        <w:t>земельных</w:t>
      </w:r>
      <w:proofErr w:type="gramEnd"/>
      <w:r w:rsidRPr="00FE3804">
        <w:rPr>
          <w:rFonts w:ascii="Berlin Sans FB" w:hAnsi="Berlin Sans FB" w:cs="Times New Roman"/>
          <w:sz w:val="24"/>
          <w:szCs w:val="24"/>
        </w:rPr>
        <w:t xml:space="preserve">, </w:t>
      </w:r>
      <w:r w:rsidRPr="00FE3804">
        <w:rPr>
          <w:rFonts w:ascii="Arial" w:hAnsi="Arial" w:cs="Arial"/>
          <w:sz w:val="24"/>
          <w:szCs w:val="24"/>
        </w:rPr>
        <w:t>имущественных</w:t>
      </w: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отношений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и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градостроительной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деятельности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администрации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Большесельского</w:t>
      </w:r>
    </w:p>
    <w:p w:rsidR="0063652B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муниципального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                             </w:t>
      </w:r>
      <w:r w:rsidRPr="00FE3804">
        <w:rPr>
          <w:rFonts w:ascii="Arial" w:hAnsi="Arial" w:cs="Arial"/>
          <w:sz w:val="24"/>
          <w:szCs w:val="24"/>
        </w:rPr>
        <w:t>Т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В</w:t>
      </w:r>
      <w:r w:rsidRPr="00FE3804">
        <w:rPr>
          <w:rFonts w:ascii="Berlin Sans FB" w:hAnsi="Berlin Sans FB" w:cs="Times New Roman"/>
          <w:sz w:val="24"/>
          <w:szCs w:val="24"/>
        </w:rPr>
        <w:t xml:space="preserve">. </w:t>
      </w:r>
      <w:r w:rsidRPr="00FE3804">
        <w:rPr>
          <w:rFonts w:ascii="Arial" w:hAnsi="Arial" w:cs="Arial"/>
          <w:sz w:val="24"/>
          <w:szCs w:val="24"/>
        </w:rPr>
        <w:t>Романова</w:t>
      </w: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6D318D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</w:p>
    <w:p w:rsidR="005A1644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Ведущий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специалист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отдела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proofErr w:type="gramStart"/>
      <w:r w:rsidRPr="00FE3804">
        <w:rPr>
          <w:rFonts w:ascii="Arial" w:hAnsi="Arial" w:cs="Arial"/>
          <w:sz w:val="24"/>
          <w:szCs w:val="24"/>
        </w:rPr>
        <w:t>имущественных</w:t>
      </w:r>
      <w:proofErr w:type="gramEnd"/>
      <w:r w:rsidRPr="00FE3804">
        <w:rPr>
          <w:rFonts w:ascii="Berlin Sans FB" w:hAnsi="Berlin Sans FB" w:cs="Times New Roman"/>
          <w:sz w:val="24"/>
          <w:szCs w:val="24"/>
        </w:rPr>
        <w:t>,</w:t>
      </w:r>
    </w:p>
    <w:p w:rsidR="005A1644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Arial" w:hAnsi="Arial" w:cs="Arial"/>
          <w:sz w:val="24"/>
          <w:szCs w:val="24"/>
        </w:rPr>
        <w:t>земельных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отношений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и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proofErr w:type="gramStart"/>
      <w:r w:rsidRPr="00FE3804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63652B" w:rsidRPr="00FE3804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Berlin Sans FB" w:hAnsi="Berlin Sans FB" w:cs="Times New Roman"/>
          <w:sz w:val="24"/>
          <w:szCs w:val="24"/>
        </w:rPr>
      </w:pP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деятельности</w:t>
      </w:r>
      <w:proofErr w:type="gramStart"/>
      <w:r w:rsidR="00FE3804">
        <w:rPr>
          <w:rFonts w:ascii="Arial" w:hAnsi="Arial" w:cs="Arial"/>
          <w:sz w:val="24"/>
          <w:szCs w:val="24"/>
        </w:rPr>
        <w:t xml:space="preserve"> </w:t>
      </w:r>
      <w:r w:rsidRPr="00FE3804">
        <w:rPr>
          <w:rFonts w:ascii="Berlin Sans FB" w:hAnsi="Berlin Sans FB" w:cs="Times New Roman"/>
          <w:sz w:val="24"/>
          <w:szCs w:val="24"/>
        </w:rPr>
        <w:t>,</w:t>
      </w:r>
      <w:proofErr w:type="gramEnd"/>
      <w:r w:rsidRPr="00FE3804">
        <w:rPr>
          <w:rFonts w:ascii="Arial" w:hAnsi="Arial" w:cs="Arial"/>
          <w:sz w:val="24"/>
          <w:szCs w:val="24"/>
        </w:rPr>
        <w:t>архитектор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района</w:t>
      </w:r>
      <w:r w:rsidRPr="00FE3804">
        <w:rPr>
          <w:rFonts w:ascii="Berlin Sans FB" w:hAnsi="Berlin Sans FB" w:cs="Times New Roman"/>
          <w:sz w:val="24"/>
          <w:szCs w:val="24"/>
        </w:rPr>
        <w:t xml:space="preserve">:                                        </w:t>
      </w:r>
      <w:r w:rsidR="005A1644" w:rsidRPr="00FE3804">
        <w:rPr>
          <w:rFonts w:ascii="Berlin Sans FB" w:hAnsi="Berlin Sans FB" w:cs="Times New Roman"/>
          <w:sz w:val="24"/>
          <w:szCs w:val="24"/>
        </w:rPr>
        <w:t xml:space="preserve">             </w:t>
      </w:r>
      <w:r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Н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Pr="00FE3804">
        <w:rPr>
          <w:rFonts w:ascii="Arial" w:hAnsi="Arial" w:cs="Arial"/>
          <w:sz w:val="24"/>
          <w:szCs w:val="24"/>
        </w:rPr>
        <w:t>А</w:t>
      </w:r>
      <w:r w:rsidRPr="00FE3804">
        <w:rPr>
          <w:rFonts w:ascii="Berlin Sans FB" w:hAnsi="Berlin Sans FB" w:cs="Times New Roman"/>
          <w:sz w:val="24"/>
          <w:szCs w:val="24"/>
        </w:rPr>
        <w:t>.</w:t>
      </w:r>
      <w:r w:rsidR="005A1644" w:rsidRPr="00FE3804">
        <w:rPr>
          <w:rFonts w:ascii="Berlin Sans FB" w:hAnsi="Berlin Sans FB" w:cs="Times New Roman"/>
          <w:sz w:val="24"/>
          <w:szCs w:val="24"/>
        </w:rPr>
        <w:t xml:space="preserve"> </w:t>
      </w:r>
      <w:r w:rsidRPr="00FE3804">
        <w:rPr>
          <w:rFonts w:ascii="Arial" w:hAnsi="Arial" w:cs="Arial"/>
          <w:sz w:val="24"/>
          <w:szCs w:val="24"/>
        </w:rPr>
        <w:t>Валькова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D318D" w:rsidRDefault="006D318D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 w:rsidRPr="0063652B">
        <w:rPr>
          <w:rFonts w:ascii="Times New Roman" w:hAnsi="Times New Roman" w:cs="Aharoni"/>
          <w:sz w:val="28"/>
          <w:szCs w:val="28"/>
        </w:rPr>
        <w:t>с.</w:t>
      </w:r>
      <w:r>
        <w:rPr>
          <w:rFonts w:ascii="Times New Roman" w:hAnsi="Times New Roman" w:cs="Aharoni"/>
          <w:sz w:val="28"/>
          <w:szCs w:val="28"/>
        </w:rPr>
        <w:t xml:space="preserve"> </w:t>
      </w:r>
      <w:r w:rsidRPr="0063652B">
        <w:rPr>
          <w:rFonts w:ascii="Times New Roman" w:hAnsi="Times New Roman" w:cs="Aharoni"/>
          <w:sz w:val="28"/>
          <w:szCs w:val="28"/>
        </w:rPr>
        <w:t>Большое Село</w:t>
      </w:r>
    </w:p>
    <w:p w:rsidR="0063652B" w:rsidRPr="0063652B" w:rsidRDefault="0063652B" w:rsidP="00636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Aharoni"/>
          <w:sz w:val="28"/>
          <w:szCs w:val="28"/>
        </w:rPr>
      </w:pPr>
      <w:r w:rsidRPr="0063652B">
        <w:rPr>
          <w:rFonts w:ascii="Times New Roman" w:hAnsi="Times New Roman" w:cs="Aharoni"/>
          <w:sz w:val="28"/>
          <w:szCs w:val="28"/>
        </w:rPr>
        <w:t>2015г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63652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3652B" w:rsidRPr="009B3A93" w:rsidRDefault="0063652B" w:rsidP="0063652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Pr="009B3A93">
        <w:rPr>
          <w:b/>
          <w:sz w:val="28"/>
          <w:szCs w:val="28"/>
        </w:rPr>
        <w:t>держание</w:t>
      </w:r>
    </w:p>
    <w:p w:rsidR="0063652B" w:rsidRPr="009B3A93" w:rsidRDefault="0063652B" w:rsidP="0063652B">
      <w:pPr>
        <w:spacing w:line="360" w:lineRule="auto"/>
        <w:ind w:firstLine="360"/>
        <w:outlineLvl w:val="0"/>
        <w:rPr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  <w:r w:rsidRPr="009B3A93">
        <w:rPr>
          <w:sz w:val="28"/>
          <w:szCs w:val="28"/>
        </w:rPr>
        <w:t>……………………………………………………………………</w:t>
      </w:r>
      <w:r w:rsidR="00B34217">
        <w:rPr>
          <w:sz w:val="28"/>
          <w:szCs w:val="28"/>
        </w:rPr>
        <w:t>………………………….</w:t>
      </w:r>
      <w:r w:rsidR="00CE68FA">
        <w:rPr>
          <w:sz w:val="28"/>
          <w:szCs w:val="28"/>
        </w:rPr>
        <w:t>3</w:t>
      </w:r>
    </w:p>
    <w:p w:rsidR="0063652B" w:rsidRPr="009B3A93" w:rsidRDefault="006D318D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652B" w:rsidRPr="009B3A93">
        <w:rPr>
          <w:sz w:val="28"/>
          <w:szCs w:val="28"/>
        </w:rPr>
        <w:t xml:space="preserve">Обоснование внесения изменений в правила землепользования и застройки  </w:t>
      </w:r>
      <w:r w:rsidR="00056B5F">
        <w:rPr>
          <w:sz w:val="28"/>
          <w:szCs w:val="28"/>
        </w:rPr>
        <w:t xml:space="preserve">Вареговского </w:t>
      </w:r>
      <w:r w:rsidR="0063652B" w:rsidRPr="009B3A93">
        <w:rPr>
          <w:sz w:val="28"/>
          <w:szCs w:val="28"/>
        </w:rPr>
        <w:t>сельского поселения…................…</w:t>
      </w:r>
      <w:r w:rsidR="00056B5F">
        <w:rPr>
          <w:sz w:val="28"/>
          <w:szCs w:val="28"/>
        </w:rPr>
        <w:t>…….</w:t>
      </w:r>
      <w:r w:rsidR="0063652B" w:rsidRPr="009B3A93">
        <w:rPr>
          <w:sz w:val="28"/>
          <w:szCs w:val="28"/>
        </w:rPr>
        <w:t>.</w:t>
      </w:r>
      <w:r w:rsidR="00E661DC">
        <w:rPr>
          <w:sz w:val="28"/>
          <w:szCs w:val="28"/>
        </w:rPr>
        <w:t>4</w:t>
      </w:r>
      <w:r w:rsidR="000972E2">
        <w:rPr>
          <w:sz w:val="28"/>
          <w:szCs w:val="28"/>
        </w:rPr>
        <w:t>-5</w:t>
      </w:r>
    </w:p>
    <w:p w:rsidR="0063652B" w:rsidRDefault="006D318D" w:rsidP="0063652B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52B" w:rsidRPr="009B3A93">
        <w:rPr>
          <w:sz w:val="28"/>
          <w:szCs w:val="28"/>
        </w:rPr>
        <w:t>Внесение изменений</w:t>
      </w:r>
      <w:r w:rsidR="000972E2">
        <w:rPr>
          <w:sz w:val="28"/>
          <w:szCs w:val="28"/>
        </w:rPr>
        <w:t xml:space="preserve"> и дополнений в главу 1Х</w:t>
      </w:r>
      <w:r w:rsidR="0063652B" w:rsidRPr="009B3A93">
        <w:rPr>
          <w:sz w:val="28"/>
          <w:szCs w:val="28"/>
        </w:rPr>
        <w:t xml:space="preserve"> </w:t>
      </w:r>
      <w:r w:rsidR="000972E2">
        <w:rPr>
          <w:sz w:val="28"/>
          <w:szCs w:val="28"/>
        </w:rPr>
        <w:t>«Градостроительные регламенты»</w:t>
      </w:r>
      <w:r w:rsidR="00E661DC">
        <w:rPr>
          <w:sz w:val="28"/>
          <w:szCs w:val="28"/>
        </w:rPr>
        <w:t>…………………………………………………………………………………</w:t>
      </w:r>
      <w:r w:rsidR="007A6D3E">
        <w:rPr>
          <w:sz w:val="28"/>
          <w:szCs w:val="28"/>
        </w:rPr>
        <w:t>5-27</w:t>
      </w:r>
    </w:p>
    <w:p w:rsidR="006D318D" w:rsidRPr="006D318D" w:rsidRDefault="006D318D" w:rsidP="006D318D">
      <w:pPr>
        <w:pStyle w:val="a4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318D">
        <w:rPr>
          <w:sz w:val="28"/>
          <w:szCs w:val="28"/>
        </w:rPr>
        <w:t xml:space="preserve">Правовые основания ……………………………………………………………… </w:t>
      </w:r>
      <w:r>
        <w:rPr>
          <w:sz w:val="28"/>
          <w:szCs w:val="28"/>
        </w:rPr>
        <w:t xml:space="preserve">    </w:t>
      </w:r>
      <w:r w:rsidR="007A6D3E">
        <w:rPr>
          <w:sz w:val="28"/>
          <w:szCs w:val="28"/>
        </w:rPr>
        <w:t xml:space="preserve"> 27-28</w:t>
      </w:r>
    </w:p>
    <w:p w:rsidR="00B34217" w:rsidRPr="006D318D" w:rsidRDefault="006D318D" w:rsidP="006D318D">
      <w:pPr>
        <w:pStyle w:val="a4"/>
        <w:numPr>
          <w:ilvl w:val="0"/>
          <w:numId w:val="2"/>
        </w:numPr>
        <w:tabs>
          <w:tab w:val="num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4217" w:rsidRPr="006D318D">
        <w:rPr>
          <w:sz w:val="28"/>
          <w:szCs w:val="28"/>
        </w:rPr>
        <w:t>Приложения ……………</w:t>
      </w:r>
      <w:r w:rsidR="003F6642">
        <w:rPr>
          <w:sz w:val="28"/>
          <w:szCs w:val="28"/>
        </w:rPr>
        <w:t>………………………………………………………………….</w:t>
      </w:r>
      <w:r w:rsidR="007A6D3E">
        <w:rPr>
          <w:sz w:val="28"/>
          <w:szCs w:val="28"/>
        </w:rPr>
        <w:t>29</w:t>
      </w: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E4C47" w:rsidRDefault="00BE4C47" w:rsidP="0063652B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BE4C47" w:rsidRDefault="00BE4C47" w:rsidP="0063652B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</w:p>
    <w:p w:rsidR="0063652B" w:rsidRPr="009B3A93" w:rsidRDefault="0063652B" w:rsidP="0063652B">
      <w:pPr>
        <w:spacing w:line="360" w:lineRule="auto"/>
        <w:ind w:firstLine="900"/>
        <w:jc w:val="center"/>
        <w:outlineLvl w:val="0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t>Введение</w:t>
      </w:r>
    </w:p>
    <w:p w:rsidR="0063652B" w:rsidRPr="009B3A93" w:rsidRDefault="0063652B" w:rsidP="0063652B">
      <w:pPr>
        <w:spacing w:line="360" w:lineRule="auto"/>
        <w:ind w:firstLine="720"/>
        <w:jc w:val="both"/>
        <w:rPr>
          <w:sz w:val="28"/>
          <w:szCs w:val="28"/>
        </w:rPr>
      </w:pPr>
      <w:r w:rsidRPr="009B3A93">
        <w:rPr>
          <w:sz w:val="28"/>
          <w:szCs w:val="28"/>
        </w:rPr>
        <w:t xml:space="preserve">Внесение изменений в правила землепользования и застройки </w:t>
      </w:r>
      <w:r w:rsidR="00327AC9">
        <w:rPr>
          <w:sz w:val="28"/>
          <w:szCs w:val="28"/>
        </w:rPr>
        <w:t xml:space="preserve">Вареговского  </w:t>
      </w:r>
      <w:r w:rsidRPr="009B3A93">
        <w:rPr>
          <w:sz w:val="28"/>
          <w:szCs w:val="28"/>
        </w:rPr>
        <w:t>сельского поселения Большесельского района Ярославской области выполнено в 201</w:t>
      </w:r>
      <w:r w:rsidR="007919B8">
        <w:rPr>
          <w:sz w:val="28"/>
          <w:szCs w:val="28"/>
        </w:rPr>
        <w:t>5</w:t>
      </w:r>
      <w:r w:rsidRPr="009B3A93">
        <w:rPr>
          <w:sz w:val="28"/>
          <w:szCs w:val="28"/>
        </w:rPr>
        <w:t xml:space="preserve"> г</w:t>
      </w:r>
      <w:r w:rsidR="007919B8">
        <w:rPr>
          <w:sz w:val="28"/>
          <w:szCs w:val="28"/>
        </w:rPr>
        <w:t xml:space="preserve">оду </w:t>
      </w:r>
      <w:r w:rsidRPr="009B3A93">
        <w:rPr>
          <w:sz w:val="28"/>
          <w:szCs w:val="28"/>
        </w:rPr>
        <w:t xml:space="preserve"> на основании постановления администрации Большесельского </w:t>
      </w:r>
      <w:r w:rsidR="007919B8">
        <w:rPr>
          <w:sz w:val="28"/>
          <w:szCs w:val="28"/>
        </w:rPr>
        <w:t>муниципаль</w:t>
      </w:r>
      <w:r w:rsidR="00C87D73">
        <w:rPr>
          <w:sz w:val="28"/>
          <w:szCs w:val="28"/>
        </w:rPr>
        <w:t xml:space="preserve">ного </w:t>
      </w:r>
      <w:r w:rsidR="00FE3804">
        <w:rPr>
          <w:sz w:val="28"/>
          <w:szCs w:val="28"/>
        </w:rPr>
        <w:t>района  от  29.04.2015 года №431</w:t>
      </w:r>
      <w:r w:rsidR="00C87D73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FE3804">
        <w:rPr>
          <w:sz w:val="28"/>
          <w:szCs w:val="28"/>
        </w:rPr>
        <w:t xml:space="preserve">Благовещенского </w:t>
      </w:r>
      <w:r w:rsidR="00C87D73">
        <w:rPr>
          <w:sz w:val="28"/>
          <w:szCs w:val="28"/>
        </w:rPr>
        <w:t>сельского поселения в раздел «Градостроительные регламенты»</w:t>
      </w:r>
    </w:p>
    <w:p w:rsidR="001A01BD" w:rsidRPr="00CE34AD" w:rsidRDefault="0063652B" w:rsidP="001A01BD">
      <w:pPr>
        <w:autoSpaceDE w:val="0"/>
        <w:autoSpaceDN w:val="0"/>
        <w:adjustRightInd w:val="0"/>
        <w:spacing w:before="23"/>
        <w:ind w:firstLine="540"/>
        <w:jc w:val="both"/>
        <w:rPr>
          <w:i/>
          <w:noProof/>
        </w:rPr>
      </w:pPr>
      <w:r w:rsidRPr="009B3A93">
        <w:rPr>
          <w:sz w:val="28"/>
          <w:szCs w:val="28"/>
        </w:rPr>
        <w:t xml:space="preserve">Правила землепользования и застройки </w:t>
      </w:r>
      <w:r w:rsidR="00056B5F"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</w:t>
      </w:r>
      <w:r w:rsidR="00056B5F">
        <w:rPr>
          <w:sz w:val="28"/>
          <w:szCs w:val="28"/>
        </w:rPr>
        <w:t>ого поселения разработаны в 2009</w:t>
      </w:r>
      <w:r w:rsidRPr="009B3A93">
        <w:rPr>
          <w:sz w:val="28"/>
          <w:szCs w:val="28"/>
        </w:rPr>
        <w:t xml:space="preserve"> г. и утверждены решением муниципального Совета </w:t>
      </w:r>
      <w:r w:rsidR="00327AC9">
        <w:rPr>
          <w:sz w:val="28"/>
          <w:szCs w:val="28"/>
        </w:rPr>
        <w:t xml:space="preserve">Вареговского </w:t>
      </w:r>
      <w:r w:rsidRPr="009B3A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</w:t>
      </w:r>
      <w:r w:rsidR="00056B5F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056B5F">
        <w:rPr>
          <w:sz w:val="28"/>
          <w:szCs w:val="28"/>
        </w:rPr>
        <w:t>1.2009 г. №132</w:t>
      </w:r>
    </w:p>
    <w:p w:rsidR="0063652B" w:rsidRPr="009B3A93" w:rsidRDefault="001A01BD" w:rsidP="0063652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3652B" w:rsidRPr="009B3A93">
        <w:rPr>
          <w:sz w:val="28"/>
          <w:szCs w:val="28"/>
        </w:rPr>
        <w:t>екстовая часть при внесении изменений в правила землепользования и застройки по составу и содержанию соответствует требованиям Градостроительного кодекса Российской Федерации</w:t>
      </w:r>
    </w:p>
    <w:p w:rsidR="0063652B" w:rsidRPr="009B3A93" w:rsidRDefault="0063652B" w:rsidP="0063652B">
      <w:pPr>
        <w:spacing w:line="360" w:lineRule="auto"/>
        <w:ind w:firstLine="902"/>
        <w:jc w:val="both"/>
        <w:rPr>
          <w:sz w:val="28"/>
          <w:szCs w:val="28"/>
        </w:rPr>
      </w:pPr>
      <w:r w:rsidRPr="009B3A93">
        <w:rPr>
          <w:sz w:val="28"/>
          <w:szCs w:val="28"/>
        </w:rPr>
        <w:t xml:space="preserve">Настоящие правила  землепользования и застройки с внесенными в них изменениями применяются наряду с техническими регламентами, нормативами и стандартами, установленными уполномоченными органами в целях обеспечения безопасной жизнедеятельности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63652B" w:rsidRPr="009B3A93" w:rsidRDefault="0063652B" w:rsidP="0063652B">
      <w:pPr>
        <w:ind w:firstLine="900"/>
        <w:jc w:val="both"/>
        <w:rPr>
          <w:sz w:val="28"/>
          <w:szCs w:val="28"/>
        </w:rPr>
      </w:pPr>
    </w:p>
    <w:p w:rsidR="0063652B" w:rsidRDefault="0063652B" w:rsidP="0063652B">
      <w:pPr>
        <w:ind w:firstLine="900"/>
        <w:jc w:val="both"/>
        <w:rPr>
          <w:sz w:val="28"/>
          <w:szCs w:val="28"/>
        </w:rPr>
      </w:pPr>
    </w:p>
    <w:p w:rsidR="001B347B" w:rsidRDefault="001B347B" w:rsidP="0063652B">
      <w:pPr>
        <w:ind w:firstLine="900"/>
        <w:jc w:val="both"/>
        <w:rPr>
          <w:sz w:val="28"/>
          <w:szCs w:val="28"/>
        </w:rPr>
      </w:pPr>
    </w:p>
    <w:p w:rsidR="001B347B" w:rsidRDefault="001B347B" w:rsidP="0063652B">
      <w:pPr>
        <w:ind w:firstLine="900"/>
        <w:jc w:val="both"/>
        <w:rPr>
          <w:sz w:val="28"/>
          <w:szCs w:val="28"/>
        </w:rPr>
      </w:pPr>
    </w:p>
    <w:p w:rsidR="001B347B" w:rsidRDefault="001B347B" w:rsidP="0063652B">
      <w:pPr>
        <w:ind w:firstLine="900"/>
        <w:jc w:val="both"/>
        <w:rPr>
          <w:sz w:val="28"/>
          <w:szCs w:val="28"/>
        </w:rPr>
      </w:pPr>
    </w:p>
    <w:p w:rsidR="001B347B" w:rsidRPr="009B3A93" w:rsidRDefault="001B347B" w:rsidP="0063652B">
      <w:pPr>
        <w:ind w:firstLine="900"/>
        <w:jc w:val="both"/>
        <w:rPr>
          <w:sz w:val="28"/>
          <w:szCs w:val="28"/>
        </w:rPr>
      </w:pPr>
    </w:p>
    <w:p w:rsidR="0063652B" w:rsidRPr="009B3A93" w:rsidRDefault="0063652B" w:rsidP="0063652B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924" w:hanging="357"/>
        <w:jc w:val="center"/>
        <w:rPr>
          <w:b/>
          <w:sz w:val="28"/>
          <w:szCs w:val="28"/>
        </w:rPr>
      </w:pPr>
      <w:r w:rsidRPr="009B3A93">
        <w:rPr>
          <w:b/>
          <w:sz w:val="28"/>
          <w:szCs w:val="28"/>
        </w:rPr>
        <w:t xml:space="preserve">Обоснование внесения изменений в правила землепользования и застройки </w:t>
      </w:r>
      <w:r w:rsidR="00056B5F">
        <w:rPr>
          <w:b/>
          <w:sz w:val="28"/>
          <w:szCs w:val="28"/>
        </w:rPr>
        <w:t xml:space="preserve">Вареговского </w:t>
      </w:r>
      <w:r w:rsidRPr="009B3A93">
        <w:rPr>
          <w:b/>
          <w:sz w:val="28"/>
          <w:szCs w:val="28"/>
        </w:rPr>
        <w:t>сельского поселения</w:t>
      </w:r>
    </w:p>
    <w:p w:rsidR="00C87D73" w:rsidRDefault="0063652B" w:rsidP="001A01BD">
      <w:pPr>
        <w:autoSpaceDE w:val="0"/>
        <w:autoSpaceDN w:val="0"/>
        <w:adjustRightInd w:val="0"/>
        <w:ind w:firstLine="540"/>
        <w:jc w:val="both"/>
      </w:pPr>
      <w:r w:rsidRPr="009B3A93">
        <w:rPr>
          <w:sz w:val="28"/>
          <w:szCs w:val="28"/>
        </w:rPr>
        <w:t xml:space="preserve">Внесение изменений в правила землепользования и застройки обусловлено </w:t>
      </w:r>
      <w:r w:rsidR="001A01BD">
        <w:rPr>
          <w:sz w:val="28"/>
          <w:szCs w:val="28"/>
        </w:rPr>
        <w:t xml:space="preserve">введением </w:t>
      </w:r>
      <w:r w:rsidR="00C87D73">
        <w:rPr>
          <w:sz w:val="28"/>
          <w:szCs w:val="28"/>
        </w:rPr>
        <w:t xml:space="preserve">в действие </w:t>
      </w:r>
      <w:r w:rsidR="001A01BD">
        <w:rPr>
          <w:sz w:val="28"/>
          <w:szCs w:val="28"/>
        </w:rPr>
        <w:t xml:space="preserve"> Федерального </w:t>
      </w:r>
      <w:r w:rsidR="001A01BD" w:rsidRPr="00BD27FB">
        <w:rPr>
          <w:sz w:val="28"/>
          <w:szCs w:val="28"/>
        </w:rPr>
        <w:t xml:space="preserve"> закон</w:t>
      </w:r>
      <w:r w:rsidR="001A01BD">
        <w:rPr>
          <w:sz w:val="28"/>
          <w:szCs w:val="28"/>
        </w:rPr>
        <w:t xml:space="preserve">а </w:t>
      </w:r>
      <w:r w:rsidR="001A01BD" w:rsidRPr="00BD27FB">
        <w:rPr>
          <w:sz w:val="28"/>
          <w:szCs w:val="28"/>
        </w:rPr>
        <w:t xml:space="preserve"> №</w:t>
      </w:r>
      <w:r w:rsidR="001A01BD">
        <w:rPr>
          <w:sz w:val="28"/>
          <w:szCs w:val="28"/>
        </w:rPr>
        <w:t xml:space="preserve"> </w:t>
      </w:r>
      <w:r w:rsidR="001A01BD" w:rsidRPr="00BD27FB">
        <w:rPr>
          <w:sz w:val="28"/>
          <w:szCs w:val="28"/>
        </w:rPr>
        <w:t>499-ФЗ от 31.12.2014г</w:t>
      </w:r>
      <w:r w:rsidR="001A01BD">
        <w:rPr>
          <w:sz w:val="28"/>
          <w:szCs w:val="28"/>
        </w:rPr>
        <w:t>,</w:t>
      </w:r>
      <w:r w:rsidR="00153AC6">
        <w:rPr>
          <w:sz w:val="28"/>
          <w:szCs w:val="28"/>
        </w:rPr>
        <w:t xml:space="preserve"> </w:t>
      </w:r>
      <w:r w:rsidR="001A01BD">
        <w:rPr>
          <w:sz w:val="28"/>
          <w:szCs w:val="28"/>
        </w:rPr>
        <w:t xml:space="preserve">который внес изменения  в Земельный кодекс РФ, добавив ст.11.9 в  гл.1.1  «Образование земельных участков». Согласно п.1 данной статьи  «предельные </w:t>
      </w:r>
      <w:r w:rsidR="00AA43ED">
        <w:rPr>
          <w:sz w:val="28"/>
          <w:szCs w:val="28"/>
        </w:rPr>
        <w:t>(</w:t>
      </w:r>
      <w:r w:rsidR="001A01BD">
        <w:rPr>
          <w:sz w:val="28"/>
          <w:szCs w:val="28"/>
        </w:rPr>
        <w:t>минимальные</w:t>
      </w:r>
      <w:r w:rsidR="00AA43ED" w:rsidRPr="00AA43ED">
        <w:rPr>
          <w:sz w:val="28"/>
          <w:szCs w:val="28"/>
        </w:rPr>
        <w:t xml:space="preserve"> </w:t>
      </w:r>
      <w:r w:rsidR="00AA43ED">
        <w:rPr>
          <w:sz w:val="28"/>
          <w:szCs w:val="28"/>
        </w:rPr>
        <w:t>и (или)  максимальные</w:t>
      </w:r>
      <w:r w:rsidR="001A01BD">
        <w:rPr>
          <w:sz w:val="28"/>
          <w:szCs w:val="28"/>
        </w:rPr>
        <w:t>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регламентами» в составе Правил землепользования и застройки.</w:t>
      </w:r>
      <w:r w:rsidR="007919B8">
        <w:rPr>
          <w:sz w:val="28"/>
          <w:szCs w:val="28"/>
        </w:rPr>
        <w:t xml:space="preserve"> </w:t>
      </w:r>
      <w:r w:rsidR="001A01BD">
        <w:rPr>
          <w:sz w:val="28"/>
          <w:szCs w:val="28"/>
        </w:rPr>
        <w:t xml:space="preserve">В </w:t>
      </w:r>
      <w:r w:rsidR="00C87D73">
        <w:rPr>
          <w:sz w:val="28"/>
          <w:szCs w:val="28"/>
        </w:rPr>
        <w:t xml:space="preserve">ранее </w:t>
      </w:r>
      <w:r w:rsidR="001A01BD">
        <w:rPr>
          <w:sz w:val="28"/>
          <w:szCs w:val="28"/>
        </w:rPr>
        <w:t xml:space="preserve">утвержденных правилах землепользования и застройки </w:t>
      </w:r>
      <w:r w:rsidR="00327AC9">
        <w:rPr>
          <w:sz w:val="28"/>
          <w:szCs w:val="28"/>
        </w:rPr>
        <w:t xml:space="preserve">Вареговского </w:t>
      </w:r>
      <w:r w:rsidR="001A01BD">
        <w:rPr>
          <w:sz w:val="28"/>
          <w:szCs w:val="28"/>
        </w:rPr>
        <w:t xml:space="preserve">сельского поселения </w:t>
      </w:r>
      <w:r w:rsidR="00D47611">
        <w:rPr>
          <w:sz w:val="28"/>
          <w:szCs w:val="28"/>
        </w:rPr>
        <w:t>предельные</w:t>
      </w:r>
      <w:r w:rsidR="00C87D73">
        <w:rPr>
          <w:sz w:val="28"/>
          <w:szCs w:val="28"/>
        </w:rPr>
        <w:t xml:space="preserve"> </w:t>
      </w:r>
      <w:r w:rsidR="00AA43ED">
        <w:rPr>
          <w:sz w:val="28"/>
          <w:szCs w:val="28"/>
        </w:rPr>
        <w:t>(минимальные</w:t>
      </w:r>
      <w:r w:rsidR="00AA43ED" w:rsidRPr="00AA43ED">
        <w:rPr>
          <w:sz w:val="28"/>
          <w:szCs w:val="28"/>
        </w:rPr>
        <w:t xml:space="preserve"> </w:t>
      </w:r>
      <w:r w:rsidR="00AA43ED">
        <w:rPr>
          <w:sz w:val="28"/>
          <w:szCs w:val="28"/>
        </w:rPr>
        <w:t xml:space="preserve">и (или)  максимальные) </w:t>
      </w:r>
      <w:r w:rsidR="00D47611">
        <w:rPr>
          <w:sz w:val="28"/>
          <w:szCs w:val="28"/>
        </w:rPr>
        <w:t xml:space="preserve"> размеры земельных участков не устанавливались.</w:t>
      </w:r>
      <w:r w:rsidR="007919B8" w:rsidRPr="007919B8">
        <w:t xml:space="preserve"> </w:t>
      </w:r>
    </w:p>
    <w:p w:rsidR="001A01BD" w:rsidRDefault="007919B8" w:rsidP="001A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19B8">
        <w:rPr>
          <w:sz w:val="28"/>
          <w:szCs w:val="28"/>
        </w:rPr>
        <w:t>п.2 п.6 ст.30   Градостроительного кодекса РФ</w:t>
      </w:r>
      <w:r>
        <w:rPr>
          <w:sz w:val="28"/>
          <w:szCs w:val="28"/>
        </w:rPr>
        <w:t xml:space="preserve"> </w:t>
      </w:r>
      <w:r w:rsidR="00153AC6">
        <w:rPr>
          <w:sz w:val="28"/>
          <w:szCs w:val="28"/>
        </w:rPr>
        <w:t xml:space="preserve">так же </w:t>
      </w:r>
      <w:r w:rsidR="00C87D73">
        <w:rPr>
          <w:sz w:val="28"/>
          <w:szCs w:val="28"/>
        </w:rPr>
        <w:t>определяет в Градостроительных регламентах</w:t>
      </w:r>
      <w:r>
        <w:rPr>
          <w:sz w:val="28"/>
          <w:szCs w:val="28"/>
        </w:rPr>
        <w:t xml:space="preserve"> предельные </w:t>
      </w:r>
      <w:r w:rsidR="00AA43ED">
        <w:rPr>
          <w:sz w:val="28"/>
          <w:szCs w:val="28"/>
        </w:rPr>
        <w:t>(минимальные</w:t>
      </w:r>
      <w:r w:rsidR="00AA43ED" w:rsidRPr="00AA43ED">
        <w:rPr>
          <w:sz w:val="28"/>
          <w:szCs w:val="28"/>
        </w:rPr>
        <w:t xml:space="preserve"> </w:t>
      </w:r>
      <w:r w:rsidR="00AA43ED">
        <w:rPr>
          <w:sz w:val="28"/>
          <w:szCs w:val="28"/>
        </w:rPr>
        <w:t xml:space="preserve">и (или)  максимальные) </w:t>
      </w:r>
      <w:r>
        <w:rPr>
          <w:sz w:val="28"/>
          <w:szCs w:val="28"/>
        </w:rPr>
        <w:t>размеры земельных участков.</w:t>
      </w:r>
    </w:p>
    <w:p w:rsidR="00B144EA" w:rsidRDefault="00B144EA" w:rsidP="001A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153AC6">
        <w:rPr>
          <w:sz w:val="28"/>
          <w:szCs w:val="28"/>
        </w:rPr>
        <w:t xml:space="preserve">видов </w:t>
      </w:r>
      <w:r>
        <w:rPr>
          <w:sz w:val="28"/>
          <w:szCs w:val="28"/>
        </w:rPr>
        <w:t xml:space="preserve">разрешенного использования в каждой территориальной зоне устанавливаются предельные параметры, включающие в себя : минимальные и (или 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аксимальные размеры зем</w:t>
      </w:r>
      <w:r w:rsidR="00292287">
        <w:rPr>
          <w:sz w:val="28"/>
          <w:szCs w:val="28"/>
        </w:rPr>
        <w:t>е</w:t>
      </w:r>
      <w:r>
        <w:rPr>
          <w:sz w:val="28"/>
          <w:szCs w:val="28"/>
        </w:rPr>
        <w:t>льных</w:t>
      </w:r>
      <w:r w:rsidR="00292287">
        <w:rPr>
          <w:sz w:val="28"/>
          <w:szCs w:val="28"/>
        </w:rPr>
        <w:t xml:space="preserve">, в том числе площадь, минимальные отступы от границ земельных участков, за которыми запрещено строительство объектов  капитального </w:t>
      </w:r>
      <w:r w:rsidR="00153AC6">
        <w:rPr>
          <w:sz w:val="28"/>
          <w:szCs w:val="28"/>
        </w:rPr>
        <w:t>строительс</w:t>
      </w:r>
      <w:r w:rsidR="00292287">
        <w:rPr>
          <w:sz w:val="28"/>
          <w:szCs w:val="28"/>
        </w:rPr>
        <w:t>тва, а так же и предельные параметры разрешенного строительства объектов капитального строительства, в том числе и ограничения в использовании объектов капитального строительства, выраженное ,например, в предельном количестве этажей или предельной высоте зданий, строений, сооружений или максимальном проценте застройки в границах земельного участка</w:t>
      </w:r>
    </w:p>
    <w:p w:rsidR="00D47611" w:rsidRDefault="00D47611" w:rsidP="001A01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 января 2015 года  вопросы</w:t>
      </w:r>
      <w:r w:rsidR="00C87D73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 размеров земельных участков </w:t>
      </w:r>
      <w:r w:rsidR="00AA43ED">
        <w:rPr>
          <w:sz w:val="28"/>
          <w:szCs w:val="28"/>
        </w:rPr>
        <w:t xml:space="preserve">при их образовании </w:t>
      </w:r>
      <w:r w:rsidR="00C87D73">
        <w:rPr>
          <w:sz w:val="28"/>
          <w:szCs w:val="28"/>
        </w:rPr>
        <w:t xml:space="preserve">устанавливались </w:t>
      </w:r>
      <w:r>
        <w:rPr>
          <w:sz w:val="28"/>
          <w:szCs w:val="28"/>
        </w:rPr>
        <w:t>следующими документами:</w:t>
      </w:r>
    </w:p>
    <w:p w:rsidR="00D47611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-Закон Ярославской области №52-з от 03.07.2002г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>
        <w:rPr>
          <w:sz w:val="28"/>
          <w:szCs w:val="28"/>
        </w:rPr>
        <w:t>;</w:t>
      </w:r>
    </w:p>
    <w:p w:rsidR="003B740F" w:rsidRDefault="003B740F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D47611" w:rsidRDefault="00D47611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-Закон Государственной Думы Ярославской области четвертого созыва  от 05.03.2007г №13-з «О внесении изменений в статью 2 Закона Ярославской области «О предельных размерах земельных участков, предоставляемых гражданам в собственность на территории Ярославской области из земель, находящихся в государственной или муниципальной собственности»</w:t>
      </w:r>
      <w:r w:rsidR="007919B8">
        <w:rPr>
          <w:sz w:val="28"/>
          <w:szCs w:val="28"/>
        </w:rPr>
        <w:t>;</w:t>
      </w:r>
    </w:p>
    <w:p w:rsidR="007919B8" w:rsidRDefault="007919B8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Главы Большесельского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</w:t>
      </w:r>
      <w:r w:rsidRPr="007919B8">
        <w:rPr>
          <w:sz w:val="28"/>
          <w:szCs w:val="28"/>
        </w:rPr>
        <w:t xml:space="preserve"> </w:t>
      </w:r>
      <w:r>
        <w:rPr>
          <w:sz w:val="28"/>
          <w:szCs w:val="28"/>
        </w:rPr>
        <w:t>и за их пределами»;</w:t>
      </w:r>
    </w:p>
    <w:p w:rsidR="007919B8" w:rsidRDefault="00153AC6" w:rsidP="00D476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9B8">
        <w:rPr>
          <w:sz w:val="28"/>
          <w:szCs w:val="28"/>
        </w:rPr>
        <w:t>Постановление администрации Большесельского муниципального района от 21.01.2010г №30 « О внесении изменений в постановление главы Большесельского муниципального округа от 03.04.2002г №158 «Об установлении предельных размеров земельных участков, предоставляемых гражданам в границах населенных пунктов и за их пределами»;</w:t>
      </w:r>
    </w:p>
    <w:p w:rsidR="00006859" w:rsidRDefault="00AA43ED" w:rsidP="00153AC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землепользованию</w:t>
      </w:r>
      <w:r w:rsidR="00C87D73">
        <w:rPr>
          <w:sz w:val="28"/>
          <w:szCs w:val="28"/>
        </w:rPr>
        <w:t xml:space="preserve"> и застройки (заключен</w:t>
      </w:r>
      <w:r w:rsidR="00292287">
        <w:rPr>
          <w:sz w:val="28"/>
          <w:szCs w:val="28"/>
        </w:rPr>
        <w:t xml:space="preserve">ие от 23.04.2015г) рекомендовала </w:t>
      </w:r>
      <w:r w:rsidR="00C87D73">
        <w:rPr>
          <w:sz w:val="28"/>
          <w:szCs w:val="28"/>
        </w:rPr>
        <w:t xml:space="preserve">  Главе администрации</w:t>
      </w:r>
      <w:r w:rsidR="00540759">
        <w:rPr>
          <w:sz w:val="28"/>
          <w:szCs w:val="28"/>
        </w:rPr>
        <w:t xml:space="preserve"> принять решение о внесении изменений</w:t>
      </w:r>
      <w:proofErr w:type="gramStart"/>
      <w:r w:rsidR="00540759">
        <w:rPr>
          <w:sz w:val="28"/>
          <w:szCs w:val="28"/>
        </w:rPr>
        <w:t xml:space="preserve"> ,</w:t>
      </w:r>
      <w:proofErr w:type="gramEnd"/>
      <w:r w:rsidR="00540759">
        <w:rPr>
          <w:sz w:val="28"/>
          <w:szCs w:val="28"/>
        </w:rPr>
        <w:t>в том числе</w:t>
      </w:r>
      <w:r w:rsidR="0063652B" w:rsidRPr="001556B0">
        <w:rPr>
          <w:sz w:val="28"/>
          <w:szCs w:val="28"/>
        </w:rPr>
        <w:t xml:space="preserve"> в </w:t>
      </w:r>
      <w:r w:rsidR="00C87D73">
        <w:rPr>
          <w:sz w:val="28"/>
          <w:szCs w:val="28"/>
        </w:rPr>
        <w:t>Градостроительного</w:t>
      </w:r>
      <w:r w:rsidR="0063652B" w:rsidRPr="001556B0">
        <w:rPr>
          <w:sz w:val="28"/>
          <w:szCs w:val="28"/>
        </w:rPr>
        <w:t xml:space="preserve"> регламент</w:t>
      </w:r>
      <w:r w:rsidR="00C87D73">
        <w:rPr>
          <w:sz w:val="28"/>
          <w:szCs w:val="28"/>
        </w:rPr>
        <w:t>а</w:t>
      </w:r>
      <w:r w:rsidR="0063652B" w:rsidRPr="001556B0">
        <w:rPr>
          <w:sz w:val="28"/>
          <w:szCs w:val="28"/>
        </w:rPr>
        <w:t xml:space="preserve"> Правил землепользования и застройки </w:t>
      </w:r>
      <w:r w:rsidR="00056B5F">
        <w:rPr>
          <w:sz w:val="28"/>
          <w:szCs w:val="28"/>
        </w:rPr>
        <w:t xml:space="preserve">Вареговского </w:t>
      </w:r>
      <w:r w:rsidR="0063652B" w:rsidRPr="001556B0">
        <w:rPr>
          <w:sz w:val="28"/>
          <w:szCs w:val="28"/>
        </w:rPr>
        <w:t xml:space="preserve">сельского поселения, утвержденных Решением Муниципального Совета от </w:t>
      </w:r>
      <w:r w:rsidR="00540759">
        <w:rPr>
          <w:sz w:val="28"/>
          <w:szCs w:val="28"/>
        </w:rPr>
        <w:t xml:space="preserve"> </w:t>
      </w:r>
      <w:r w:rsidR="00056B5F">
        <w:rPr>
          <w:rFonts w:ascii="Times New Roman" w:hAnsi="Times New Roman" w:cs="Times New Roman"/>
          <w:sz w:val="28"/>
          <w:szCs w:val="28"/>
        </w:rPr>
        <w:t>20</w:t>
      </w:r>
      <w:r w:rsidR="00FC5B28" w:rsidRPr="00FC5B28">
        <w:rPr>
          <w:rFonts w:ascii="Times New Roman" w:hAnsi="Times New Roman" w:cs="Times New Roman"/>
          <w:sz w:val="28"/>
          <w:szCs w:val="28"/>
        </w:rPr>
        <w:t>.11.2009</w:t>
      </w:r>
      <w:r w:rsidR="00FC5B28" w:rsidRPr="00FE3804">
        <w:rPr>
          <w:rFonts w:ascii="Berlin Sans FB" w:hAnsi="Berlin Sans FB" w:cs="Aharoni"/>
          <w:sz w:val="28"/>
          <w:szCs w:val="28"/>
        </w:rPr>
        <w:t xml:space="preserve"> </w:t>
      </w:r>
      <w:r w:rsidR="00540759">
        <w:rPr>
          <w:sz w:val="28"/>
          <w:szCs w:val="28"/>
        </w:rPr>
        <w:t xml:space="preserve">  </w:t>
      </w:r>
      <w:r w:rsidR="0063652B" w:rsidRPr="001556B0">
        <w:rPr>
          <w:sz w:val="28"/>
          <w:szCs w:val="28"/>
        </w:rPr>
        <w:t>№</w:t>
      </w:r>
      <w:r w:rsidR="00056B5F">
        <w:rPr>
          <w:sz w:val="28"/>
          <w:szCs w:val="28"/>
        </w:rPr>
        <w:t>132</w:t>
      </w:r>
      <w:r w:rsidR="0063652B" w:rsidRPr="001556B0">
        <w:rPr>
          <w:sz w:val="28"/>
          <w:szCs w:val="28"/>
        </w:rPr>
        <w:t xml:space="preserve">, </w:t>
      </w:r>
      <w:r w:rsidR="00472F6A">
        <w:rPr>
          <w:sz w:val="28"/>
          <w:szCs w:val="28"/>
        </w:rPr>
        <w:t>внести следующие изменения</w:t>
      </w:r>
      <w:r w:rsidR="00A17CC0">
        <w:rPr>
          <w:sz w:val="28"/>
          <w:szCs w:val="28"/>
        </w:rPr>
        <w:t>:</w:t>
      </w:r>
    </w:p>
    <w:p w:rsidR="00A17CC0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1.Дополнить Главу 1Х «Град</w:t>
      </w:r>
      <w:r w:rsidR="00A17CC0">
        <w:rPr>
          <w:sz w:val="28"/>
          <w:szCs w:val="28"/>
        </w:rPr>
        <w:t xml:space="preserve">остроительные регламенты»: </w:t>
      </w:r>
    </w:p>
    <w:p w:rsidR="00D23EB3" w:rsidRDefault="00A17CC0" w:rsidP="00F23F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1.1)статьей </w:t>
      </w:r>
      <w:r w:rsidR="00D23EB3">
        <w:rPr>
          <w:sz w:val="28"/>
          <w:szCs w:val="28"/>
        </w:rPr>
        <w:t xml:space="preserve"> 65.1 следующего содержания:</w:t>
      </w:r>
    </w:p>
    <w:p w:rsidR="00D23EB3" w:rsidRPr="00D23EB3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Общие условия осуществления строительства, реконструкции, капитального ремонта объектов капитального строительства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2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8A0">
        <w:rPr>
          <w:rFonts w:ascii="Times New Roman" w:hAnsi="Times New Roman" w:cs="Times New Roman"/>
          <w:sz w:val="24"/>
          <w:szCs w:val="24"/>
        </w:rPr>
        <w:t xml:space="preserve">Строительство объектов капитального строительства осуществляется в соответствии с </w:t>
      </w:r>
      <w:r w:rsidRPr="00153AC6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Pr="00153AC6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4328A0">
        <w:rPr>
          <w:rFonts w:ascii="Times New Roman" w:hAnsi="Times New Roman" w:cs="Times New Roman"/>
          <w:sz w:val="24"/>
          <w:szCs w:val="24"/>
        </w:rPr>
        <w:t xml:space="preserve"> установленными Правилами</w:t>
      </w:r>
      <w:r w:rsidR="00153AC6">
        <w:rPr>
          <w:rFonts w:ascii="Times New Roman" w:hAnsi="Times New Roman" w:cs="Times New Roman"/>
          <w:sz w:val="24"/>
          <w:szCs w:val="24"/>
        </w:rPr>
        <w:t>,</w:t>
      </w:r>
      <w:r w:rsidRPr="004328A0">
        <w:rPr>
          <w:rFonts w:ascii="Times New Roman" w:hAnsi="Times New Roman" w:cs="Times New Roman"/>
          <w:sz w:val="24"/>
          <w:szCs w:val="24"/>
        </w:rPr>
        <w:t xml:space="preserve"> градостроительными регламентами, </w:t>
      </w:r>
      <w:r w:rsidRPr="00153AC6">
        <w:rPr>
          <w:rFonts w:ascii="Times New Roman" w:hAnsi="Times New Roman" w:cs="Times New Roman"/>
          <w:sz w:val="24"/>
          <w:szCs w:val="24"/>
        </w:rPr>
        <w:t>документацией по планировке территории,  на основании результатов инженерных изысканий</w:t>
      </w:r>
      <w:r w:rsidRPr="004328A0">
        <w:rPr>
          <w:rFonts w:ascii="Times New Roman" w:hAnsi="Times New Roman" w:cs="Times New Roman"/>
          <w:sz w:val="24"/>
          <w:szCs w:val="24"/>
        </w:rPr>
        <w:t>, с соблюдением требований технических регламентов,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</w:t>
      </w:r>
      <w:r w:rsidRPr="00153AC6">
        <w:rPr>
          <w:rFonts w:ascii="Times New Roman" w:hAnsi="Times New Roman" w:cs="Times New Roman"/>
          <w:sz w:val="24"/>
          <w:szCs w:val="24"/>
        </w:rPr>
        <w:t>соблюдением</w:t>
      </w:r>
      <w:r w:rsidRPr="004328A0">
        <w:rPr>
          <w:rFonts w:ascii="Times New Roman" w:hAnsi="Times New Roman" w:cs="Times New Roman"/>
          <w:sz w:val="24"/>
          <w:szCs w:val="24"/>
        </w:rPr>
        <w:t xml:space="preserve"> требований охраны окружающей среды и экологической безопасности, </w:t>
      </w:r>
      <w:r w:rsidRPr="00153AC6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требований,</w:t>
      </w:r>
      <w:r w:rsidRPr="004328A0">
        <w:rPr>
          <w:rFonts w:ascii="Times New Roman" w:hAnsi="Times New Roman" w:cs="Times New Roman"/>
          <w:b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>требований сохранения объектов культурного</w:t>
      </w:r>
      <w:proofErr w:type="gramEnd"/>
      <w:r w:rsidRPr="004328A0">
        <w:rPr>
          <w:rFonts w:ascii="Times New Roman" w:hAnsi="Times New Roman" w:cs="Times New Roman"/>
          <w:sz w:val="24"/>
          <w:szCs w:val="24"/>
        </w:rPr>
        <w:t xml:space="preserve"> наследия </w:t>
      </w:r>
      <w:r w:rsidRPr="004328A0">
        <w:rPr>
          <w:rFonts w:ascii="Times New Roman" w:hAnsi="Times New Roman" w:cs="Times New Roman"/>
          <w:sz w:val="24"/>
          <w:szCs w:val="24"/>
        </w:rPr>
        <w:lastRenderedPageBreak/>
        <w:t xml:space="preserve">и особо охраняемых природных территорий, </w:t>
      </w:r>
      <w:r w:rsidRPr="00153AC6">
        <w:rPr>
          <w:rFonts w:ascii="Times New Roman" w:hAnsi="Times New Roman" w:cs="Times New Roman"/>
          <w:sz w:val="24"/>
          <w:szCs w:val="24"/>
        </w:rPr>
        <w:t>с учетом региональных и местных нормативов градостроительного проектирования, обеспечением инвалидам условий для беспрепятственного доступа к объектам социального назначения, на застроенных или подлежащих застройке земельных участках: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правообладателями (арендаторами, землепользователями) земельных участков, предоставленных из земель, находящихся в государственной или муниципальной собственности, для строительства объектов недвижимости, указанных в документах о предоставлении земельного участка (жилого либо нежилого назначения), а также для ведения личного подсобного хозяйства, в отношении строительства объектов, предусмотренных Федеральным </w:t>
      </w:r>
      <w:hyperlink r:id="rId9" w:history="1">
        <w:r w:rsidRPr="004328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от 07.07.2003 № 112-ФЗ «О личном подсобном хозяйстве»;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8A0">
        <w:rPr>
          <w:rFonts w:ascii="Times New Roman" w:hAnsi="Times New Roman" w:cs="Times New Roman"/>
          <w:sz w:val="24"/>
          <w:szCs w:val="24"/>
        </w:rPr>
        <w:t>2) правообладателями земельных участков, являющимися собственниками объектов капитального строительства (лицами, действующими по поручению собственников объектов недвижимости), расположенных на указанных земельных участках (предоставленных для эксплуатации (обслуживания) объектов недвижимости), в том числе со сносом существующего объекта капитального строительства;</w:t>
      </w:r>
      <w:proofErr w:type="gramEnd"/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3) собственниками земельных участков;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8A0">
        <w:rPr>
          <w:rFonts w:ascii="Times New Roman" w:hAnsi="Times New Roman" w:cs="Times New Roman"/>
          <w:sz w:val="24"/>
          <w:szCs w:val="24"/>
        </w:rPr>
        <w:t>4) лицами, владеющими земельным участком на праве постоянного (бессрочного) пользования или пожизненного наследуемого владения,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при условии начала восстановления в установленном порядке объекта капитального строительства в течение трех лет или продлении указанного срока исполнительным органом государственной власти или органом местного самоуправления, обладающим правом предоставления</w:t>
      </w:r>
      <w:proofErr w:type="gramEnd"/>
      <w:r w:rsidRPr="004328A0">
        <w:rPr>
          <w:rFonts w:ascii="Times New Roman" w:hAnsi="Times New Roman" w:cs="Times New Roman"/>
          <w:sz w:val="24"/>
          <w:szCs w:val="24"/>
        </w:rPr>
        <w:t xml:space="preserve"> соответствующего земельного участка;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5) арендаторами (субарендаторами) земельных участков в случаях разрушений объекта капитального строительства, для обслуживания которого предоставлен земельный участок, от пожара, стихийных бедствий, ветхости, в случаях, когда право восстановления объекта капитального строительства предусмотрено договором аренды (субаренды);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8A0">
        <w:rPr>
          <w:rFonts w:ascii="Times New Roman" w:hAnsi="Times New Roman" w:cs="Times New Roman"/>
          <w:sz w:val="24"/>
          <w:szCs w:val="24"/>
        </w:rPr>
        <w:t xml:space="preserve">6) правообладателями земельных участков, не указанных в </w:t>
      </w:r>
      <w:hyperlink w:anchor="Par122" w:history="1">
        <w:r w:rsidRPr="004328A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7" w:history="1">
        <w:r w:rsidRPr="004328A0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настоящей статьи, не связанных с расположением на земельном участке объекта капитального строительства (ранее не </w:t>
      </w:r>
      <w:proofErr w:type="spellStart"/>
      <w:r w:rsidRPr="004328A0">
        <w:rPr>
          <w:rFonts w:ascii="Times New Roman" w:hAnsi="Times New Roman" w:cs="Times New Roman"/>
          <w:sz w:val="24"/>
          <w:szCs w:val="24"/>
        </w:rPr>
        <w:t>предоставлявшемся</w:t>
      </w:r>
      <w:proofErr w:type="spellEnd"/>
      <w:r w:rsidRPr="004328A0">
        <w:rPr>
          <w:rFonts w:ascii="Times New Roman" w:hAnsi="Times New Roman" w:cs="Times New Roman"/>
          <w:sz w:val="24"/>
          <w:szCs w:val="24"/>
        </w:rPr>
        <w:t xml:space="preserve"> для эксплуатации (содержания), разрушенного, снесенного объекта капитального строительства либо предоставленном для целей, не связанных со строительством объекта капитального строительства) и получившими разрешение на условно разрешенный вид использования земельного участка, связанный с размещением индивидуального</w:t>
      </w:r>
      <w:proofErr w:type="gramEnd"/>
      <w:r w:rsidRPr="004328A0">
        <w:rPr>
          <w:rFonts w:ascii="Times New Roman" w:hAnsi="Times New Roman" w:cs="Times New Roman"/>
          <w:sz w:val="24"/>
          <w:szCs w:val="24"/>
        </w:rPr>
        <w:t xml:space="preserve"> жилого дома или объекта капитального строительства нежилого назначения.</w:t>
      </w:r>
    </w:p>
    <w:p w:rsidR="00D23EB3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</w:p>
    <w:p w:rsidR="00D23EB3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17CC0">
        <w:rPr>
          <w:sz w:val="28"/>
          <w:szCs w:val="28"/>
        </w:rPr>
        <w:t>)ста</w:t>
      </w:r>
      <w:r>
        <w:rPr>
          <w:sz w:val="28"/>
          <w:szCs w:val="28"/>
        </w:rPr>
        <w:t>т</w:t>
      </w:r>
      <w:r w:rsidR="00A17CC0">
        <w:rPr>
          <w:sz w:val="28"/>
          <w:szCs w:val="28"/>
        </w:rPr>
        <w:t xml:space="preserve">ьей </w:t>
      </w:r>
      <w:r>
        <w:rPr>
          <w:sz w:val="28"/>
          <w:szCs w:val="28"/>
        </w:rPr>
        <w:t>65.2 следующего содержания:</w:t>
      </w:r>
    </w:p>
    <w:p w:rsidR="00153AC6" w:rsidRPr="003B740F" w:rsidRDefault="00153AC6" w:rsidP="003B74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0F">
        <w:rPr>
          <w:rFonts w:ascii="Times New Roman" w:hAnsi="Times New Roman" w:cs="Times New Roman"/>
          <w:b/>
          <w:sz w:val="24"/>
          <w:szCs w:val="24"/>
        </w:rPr>
        <w:t>Обязательность соблюдения законодательства Российской Федерации о техническом регулировании,</w:t>
      </w:r>
      <w:r w:rsidR="003B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40F">
        <w:rPr>
          <w:rFonts w:ascii="Times New Roman" w:hAnsi="Times New Roman" w:cs="Times New Roman"/>
          <w:b/>
          <w:sz w:val="24"/>
          <w:szCs w:val="24"/>
        </w:rPr>
        <w:t>региональных и местных нормативов градостроительного проектирования при изменении видов разрешенного использования земельного участка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28A0">
        <w:rPr>
          <w:rFonts w:ascii="Times New Roman" w:hAnsi="Times New Roman" w:cs="Times New Roman"/>
          <w:sz w:val="24"/>
          <w:szCs w:val="24"/>
        </w:rPr>
        <w:t>При реализации правообладателями прав на изменение вида разрешенного использования земельного участка и (или) объекта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4328A0">
        <w:rPr>
          <w:rFonts w:ascii="Times New Roman" w:hAnsi="Times New Roman" w:cs="Times New Roman"/>
          <w:sz w:val="24"/>
          <w:szCs w:val="24"/>
        </w:rPr>
        <w:t xml:space="preserve">,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регламентов, действующих в соответствии с законодательством о техническом регулировании, </w:t>
      </w:r>
      <w:r w:rsidRPr="004328A0">
        <w:rPr>
          <w:rFonts w:ascii="Times New Roman" w:hAnsi="Times New Roman" w:cs="Times New Roman"/>
          <w:sz w:val="24"/>
          <w:szCs w:val="24"/>
        </w:rPr>
        <w:lastRenderedPageBreak/>
        <w:t>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</w:t>
      </w:r>
      <w:proofErr w:type="gramEnd"/>
      <w:r w:rsidRPr="004328A0">
        <w:rPr>
          <w:rFonts w:ascii="Times New Roman" w:hAnsi="Times New Roman" w:cs="Times New Roman"/>
          <w:sz w:val="24"/>
          <w:szCs w:val="24"/>
        </w:rPr>
        <w:t xml:space="preserve"> Изменение вида разрешенного использования земельного участка и (или) объекта капитального строительства не может быть произведено в нарушение требований технического регламента, минимальных расчетных показателей обеспечения благоприятных условий жизнедеятельности человека, содержащихся в региональных и местных нормативах градостроительного проектирования.</w:t>
      </w:r>
    </w:p>
    <w:p w:rsidR="00D23EB3" w:rsidRPr="004328A0" w:rsidRDefault="00D23EB3" w:rsidP="00D2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2. Выбор параметров строительства, реконструкции объекта капитального строительства, в том </w:t>
      </w:r>
      <w:proofErr w:type="gramStart"/>
      <w:r w:rsidRPr="004328A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328A0">
        <w:rPr>
          <w:rFonts w:ascii="Times New Roman" w:hAnsi="Times New Roman" w:cs="Times New Roman"/>
          <w:sz w:val="24"/>
          <w:szCs w:val="24"/>
        </w:rPr>
        <w:t xml:space="preserve">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установлены, осуществляется </w:t>
      </w:r>
      <w:r w:rsidRPr="003B740F">
        <w:rPr>
          <w:rFonts w:ascii="Times New Roman" w:hAnsi="Times New Roman" w:cs="Times New Roman"/>
          <w:sz w:val="24"/>
          <w:szCs w:val="24"/>
        </w:rPr>
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</w:t>
      </w:r>
      <w:r w:rsidRPr="004328A0">
        <w:rPr>
          <w:rFonts w:ascii="Times New Roman" w:hAnsi="Times New Roman" w:cs="Times New Roman"/>
          <w:sz w:val="24"/>
          <w:szCs w:val="24"/>
        </w:rPr>
        <w:t>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740F">
        <w:rPr>
          <w:rFonts w:ascii="Times New Roman" w:hAnsi="Times New Roman" w:cs="Times New Roman"/>
          <w:sz w:val="24"/>
          <w:szCs w:val="24"/>
        </w:rPr>
        <w:t>соблюдения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требований охраны окружающей среды и экологической безопасности, </w:t>
      </w:r>
      <w:r w:rsidRPr="003B740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требований, </w:t>
      </w:r>
      <w:r w:rsidRPr="004328A0">
        <w:rPr>
          <w:rFonts w:ascii="Times New Roman" w:hAnsi="Times New Roman" w:cs="Times New Roman"/>
          <w:sz w:val="24"/>
          <w:szCs w:val="24"/>
        </w:rPr>
        <w:t xml:space="preserve">требований сохранения объектов культурного наследия и особо охраняемых природных территорий, </w:t>
      </w:r>
      <w:r w:rsidRPr="003B740F">
        <w:rPr>
          <w:rFonts w:ascii="Times New Roman" w:hAnsi="Times New Roman" w:cs="Times New Roman"/>
          <w:sz w:val="24"/>
          <w:szCs w:val="24"/>
        </w:rPr>
        <w:t xml:space="preserve">региональных и местных нормативов градостроительного проектирования, обеспечения инвалидам условий для беспрепятственного доступа к </w:t>
      </w:r>
      <w:r w:rsidR="003B740F" w:rsidRPr="003B740F">
        <w:rPr>
          <w:rFonts w:ascii="Times New Roman" w:hAnsi="Times New Roman" w:cs="Times New Roman"/>
          <w:sz w:val="24"/>
          <w:szCs w:val="24"/>
        </w:rPr>
        <w:t>объектам социального назначения.</w:t>
      </w:r>
    </w:p>
    <w:p w:rsidR="00D23EB3" w:rsidRDefault="00D23EB3" w:rsidP="00F23FC4">
      <w:pPr>
        <w:spacing w:line="360" w:lineRule="auto"/>
        <w:ind w:firstLine="709"/>
        <w:jc w:val="both"/>
        <w:rPr>
          <w:sz w:val="28"/>
          <w:szCs w:val="28"/>
        </w:rPr>
      </w:pPr>
    </w:p>
    <w:p w:rsidR="00F23FC4" w:rsidRPr="00D23EB3" w:rsidRDefault="00DE17B3" w:rsidP="00D23EB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23FC4" w:rsidRPr="00D23EB3">
        <w:rPr>
          <w:sz w:val="28"/>
          <w:szCs w:val="28"/>
        </w:rPr>
        <w:t>т</w:t>
      </w:r>
      <w:r>
        <w:rPr>
          <w:sz w:val="28"/>
          <w:szCs w:val="28"/>
        </w:rPr>
        <w:t>атью</w:t>
      </w:r>
      <w:r w:rsidR="00D23EB3">
        <w:rPr>
          <w:sz w:val="28"/>
          <w:szCs w:val="28"/>
        </w:rPr>
        <w:t xml:space="preserve"> </w:t>
      </w:r>
      <w:r w:rsidR="00F23FC4" w:rsidRPr="00D23EB3">
        <w:rPr>
          <w:sz w:val="28"/>
          <w:szCs w:val="28"/>
        </w:rPr>
        <w:t>66</w:t>
      </w:r>
      <w:r>
        <w:rPr>
          <w:sz w:val="28"/>
          <w:szCs w:val="28"/>
        </w:rPr>
        <w:t xml:space="preserve"> «Жилые зоны»</w:t>
      </w:r>
      <w:r w:rsidR="00292287" w:rsidRPr="00D23EB3">
        <w:rPr>
          <w:sz w:val="28"/>
          <w:szCs w:val="28"/>
        </w:rPr>
        <w:t>:</w:t>
      </w:r>
      <w:bookmarkStart w:id="0" w:name="Par666"/>
      <w:bookmarkEnd w:id="0"/>
    </w:p>
    <w:p w:rsidR="00C00E1A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2</w:t>
      </w:r>
      <w:r w:rsidR="001B347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3317FC">
        <w:rPr>
          <w:sz w:val="28"/>
          <w:szCs w:val="28"/>
        </w:rPr>
        <w:t xml:space="preserve"> </w:t>
      </w:r>
      <w:r w:rsidR="00CD4744">
        <w:rPr>
          <w:sz w:val="28"/>
          <w:szCs w:val="28"/>
        </w:rPr>
        <w:t xml:space="preserve">Дополнить </w:t>
      </w:r>
      <w:r w:rsidR="004A1DA5">
        <w:rPr>
          <w:sz w:val="28"/>
          <w:szCs w:val="28"/>
        </w:rPr>
        <w:t xml:space="preserve"> </w:t>
      </w:r>
      <w:r w:rsidR="003317FC">
        <w:rPr>
          <w:sz w:val="28"/>
          <w:szCs w:val="28"/>
        </w:rPr>
        <w:t>ра</w:t>
      </w:r>
      <w:r w:rsidR="00CD4744">
        <w:rPr>
          <w:sz w:val="28"/>
          <w:szCs w:val="28"/>
        </w:rPr>
        <w:t>з</w:t>
      </w:r>
      <w:r w:rsidR="003317FC">
        <w:rPr>
          <w:sz w:val="28"/>
          <w:szCs w:val="28"/>
        </w:rPr>
        <w:t>дел «Зона</w:t>
      </w:r>
      <w:r w:rsidR="004A1DA5">
        <w:rPr>
          <w:sz w:val="28"/>
          <w:szCs w:val="28"/>
        </w:rPr>
        <w:t xml:space="preserve"> Ж</w:t>
      </w:r>
      <w:r w:rsidR="004A1DA5">
        <w:rPr>
          <w:rFonts w:ascii="Times New Roman" w:hAnsi="Times New Roman" w:cs="Times New Roman"/>
          <w:b/>
          <w:sz w:val="28"/>
          <w:szCs w:val="28"/>
        </w:rPr>
        <w:t>-</w:t>
      </w:r>
      <w:r w:rsidR="004A1DA5">
        <w:rPr>
          <w:rFonts w:ascii="Times New Roman" w:hAnsi="Times New Roman" w:cs="Times New Roman"/>
          <w:sz w:val="28"/>
          <w:szCs w:val="28"/>
        </w:rPr>
        <w:t>2 (зона малоэтажной смешанной  жилой з</w:t>
      </w:r>
      <w:r w:rsidR="00C00E1A">
        <w:rPr>
          <w:rFonts w:ascii="Times New Roman" w:hAnsi="Times New Roman" w:cs="Times New Roman"/>
          <w:sz w:val="28"/>
          <w:szCs w:val="28"/>
        </w:rPr>
        <w:t>а</w:t>
      </w:r>
      <w:r w:rsidR="004A1DA5">
        <w:rPr>
          <w:rFonts w:ascii="Times New Roman" w:hAnsi="Times New Roman" w:cs="Times New Roman"/>
          <w:sz w:val="28"/>
          <w:szCs w:val="28"/>
        </w:rPr>
        <w:t xml:space="preserve">стройки </w:t>
      </w:r>
      <w:r w:rsidR="00C00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0E1A">
        <w:rPr>
          <w:rFonts w:ascii="Times New Roman" w:hAnsi="Times New Roman" w:cs="Times New Roman"/>
          <w:sz w:val="28"/>
          <w:szCs w:val="28"/>
        </w:rPr>
        <w:t>до 3</w:t>
      </w:r>
      <w:r w:rsidR="00A17CC0">
        <w:rPr>
          <w:rFonts w:ascii="Times New Roman" w:hAnsi="Times New Roman" w:cs="Times New Roman"/>
          <w:sz w:val="28"/>
          <w:szCs w:val="28"/>
        </w:rPr>
        <w:t xml:space="preserve"> этажей )» </w:t>
      </w:r>
      <w:r w:rsidR="004A1DA5">
        <w:rPr>
          <w:rFonts w:ascii="Times New Roman" w:hAnsi="Times New Roman" w:cs="Times New Roman"/>
          <w:sz w:val="28"/>
          <w:szCs w:val="28"/>
        </w:rPr>
        <w:t>пункт</w:t>
      </w:r>
      <w:r w:rsidR="00CD4744">
        <w:rPr>
          <w:rFonts w:ascii="Times New Roman" w:hAnsi="Times New Roman" w:cs="Times New Roman"/>
          <w:sz w:val="28"/>
          <w:szCs w:val="28"/>
        </w:rPr>
        <w:t>ом</w:t>
      </w:r>
      <w:r w:rsidR="004A1DA5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3317FC" w:rsidRDefault="003317FC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F23FC4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C00E1A" w:rsidRPr="00F23FC4">
        <w:rPr>
          <w:rFonts w:ascii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00E1A" w:rsidRPr="00A638C1" w:rsidRDefault="00C00E1A" w:rsidP="00C00E1A">
      <w:pPr>
        <w:pStyle w:val="ConsPlusNormal"/>
        <w:widowControl/>
        <w:numPr>
          <w:ilvl w:val="0"/>
          <w:numId w:val="1"/>
        </w:numPr>
        <w:tabs>
          <w:tab w:val="left" w:pos="39"/>
          <w:tab w:val="left" w:pos="748"/>
        </w:tabs>
        <w:ind w:left="3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строительства устанавливается 0,02 га</w:t>
      </w:r>
      <w:r w:rsidR="00BE4C47">
        <w:rPr>
          <w:rFonts w:ascii="Times New Roman" w:hAnsi="Times New Roman" w:cs="Times New Roman"/>
          <w:sz w:val="24"/>
          <w:szCs w:val="24"/>
        </w:rPr>
        <w:t>, максимальная площадь земельного участка- 0.2га</w:t>
      </w:r>
      <w:r w:rsidRPr="00A63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E1A" w:rsidRPr="00A638C1" w:rsidRDefault="00C00E1A" w:rsidP="00C00E1A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3317F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EB3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4044BD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,но не менее 0.02га</w:t>
      </w:r>
    </w:p>
    <w:p w:rsidR="00CE7318" w:rsidRPr="00A638C1" w:rsidRDefault="00C00E1A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</w:t>
      </w:r>
      <w:proofErr w:type="gramStart"/>
      <w:r w:rsidRPr="00A638C1">
        <w:rPr>
          <w:rFonts w:ascii="Times New Roman" w:hAnsi="Times New Roman" w:cs="Times New Roman"/>
          <w:sz w:val="24"/>
          <w:szCs w:val="24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A638C1">
        <w:rPr>
          <w:rFonts w:ascii="Times New Roman" w:hAnsi="Times New Roman" w:cs="Times New Roman"/>
          <w:sz w:val="24"/>
          <w:szCs w:val="24"/>
        </w:rPr>
        <w:t xml:space="preserve"> устанавливаются с учетом соблюдения положений </w:t>
      </w:r>
      <w:r w:rsidR="00D34C07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="00CE7318" w:rsidRPr="00A638C1">
        <w:rPr>
          <w:rFonts w:ascii="Times New Roman" w:hAnsi="Times New Roman" w:cs="Times New Roman"/>
          <w:sz w:val="24"/>
          <w:szCs w:val="24"/>
        </w:rPr>
        <w:t xml:space="preserve"> </w:t>
      </w:r>
      <w:r w:rsidR="004044BD" w:rsidRPr="00A638C1">
        <w:rPr>
          <w:rFonts w:ascii="Times New Roman" w:hAnsi="Times New Roman" w:cs="Times New Roman"/>
          <w:sz w:val="24"/>
          <w:szCs w:val="24"/>
        </w:rPr>
        <w:t xml:space="preserve">,но не менее 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красной линии –5метров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других объектов-1 метр </w:t>
      </w:r>
    </w:p>
    <w:p w:rsidR="004044BD" w:rsidRPr="00A638C1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lastRenderedPageBreak/>
        <w:t>Минимальные отступы от границы земельного участка, предназначенного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8C1">
        <w:rPr>
          <w:rFonts w:ascii="Times New Roman" w:hAnsi="Times New Roman" w:cs="Times New Roman"/>
          <w:sz w:val="24"/>
          <w:szCs w:val="24"/>
        </w:rPr>
        <w:t>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составляют- 6 метров.</w:t>
      </w:r>
    </w:p>
    <w:p w:rsidR="00C00E1A" w:rsidRPr="00A638C1" w:rsidRDefault="004044BD" w:rsidP="004044B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основного)-25метров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</w:t>
      </w:r>
      <w:r w:rsidR="0011425A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C00E1A" w:rsidRPr="00A638C1" w:rsidRDefault="00C00E1A" w:rsidP="00C00E1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многоквартирные малоэтажные дома – 3 надземных этажей;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индивидуальные жилые дома - 2 надземных этажей;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C00E1A" w:rsidRPr="00A638C1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детские учреждения дополнительного и специального образования, учебные корпуса учреждений начального профессионального, среднего профессионального образования - 3 надземных этажей;</w:t>
      </w:r>
    </w:p>
    <w:p w:rsidR="00C00E1A" w:rsidRPr="00A638C1" w:rsidRDefault="00C00E1A" w:rsidP="00C00E1A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многоквартирные </w:t>
      </w:r>
      <w:r w:rsidR="004044BD">
        <w:rPr>
          <w:rFonts w:ascii="Times New Roman" w:hAnsi="Times New Roman" w:cs="Times New Roman"/>
          <w:sz w:val="24"/>
          <w:szCs w:val="24"/>
        </w:rPr>
        <w:t xml:space="preserve">малоэтажные дома </w:t>
      </w:r>
      <w:r w:rsidRPr="004328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 3 </w:t>
      </w:r>
      <w:r w:rsidRPr="00FE707D">
        <w:rPr>
          <w:rFonts w:ascii="Times New Roman" w:hAnsi="Times New Roman" w:cs="Times New Roman"/>
          <w:sz w:val="24"/>
          <w:szCs w:val="24"/>
        </w:rPr>
        <w:t>надземных этажей</w:t>
      </w:r>
      <w:r w:rsidRPr="004328A0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</w:t>
      </w:r>
      <w:r w:rsidR="004044BD">
        <w:rPr>
          <w:rFonts w:ascii="Times New Roman" w:hAnsi="Times New Roman" w:cs="Times New Roman"/>
          <w:sz w:val="24"/>
          <w:szCs w:val="24"/>
        </w:rPr>
        <w:t>воздействия на окружающую среду:</w:t>
      </w:r>
    </w:p>
    <w:p w:rsidR="00C00E1A" w:rsidRPr="004328A0" w:rsidRDefault="004044B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</w:t>
      </w:r>
      <w:r w:rsidR="00C00E1A" w:rsidRPr="004328A0">
        <w:rPr>
          <w:rFonts w:ascii="Times New Roman" w:hAnsi="Times New Roman" w:cs="Times New Roman"/>
          <w:sz w:val="24"/>
          <w:szCs w:val="24"/>
        </w:rPr>
        <w:t>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общежития – </w:t>
      </w:r>
      <w:r w:rsidRPr="0011425A">
        <w:rPr>
          <w:rFonts w:ascii="Times New Roman" w:hAnsi="Times New Roman" w:cs="Times New Roman"/>
          <w:sz w:val="24"/>
          <w:szCs w:val="24"/>
        </w:rPr>
        <w:t xml:space="preserve">40 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</w:t>
      </w:r>
      <w:r w:rsidRPr="004044B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</w:t>
      </w:r>
      <w:r w:rsidR="0011425A">
        <w:rPr>
          <w:rFonts w:ascii="Times New Roman" w:hAnsi="Times New Roman" w:cs="Times New Roman"/>
          <w:sz w:val="24"/>
          <w:szCs w:val="24"/>
        </w:rPr>
        <w:t>ст.65.1,65.2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>- объекты общественного питания (отдельно стоящие) - 100 кв. м;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м.</w:t>
      </w:r>
    </w:p>
    <w:p w:rsidR="00C00E1A" w:rsidRPr="004328A0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</w:t>
      </w:r>
      <w:r w:rsidRPr="00FE707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>с учетом положений</w:t>
      </w:r>
      <w:r w:rsidR="0011425A">
        <w:rPr>
          <w:rFonts w:ascii="Times New Roman" w:hAnsi="Times New Roman" w:cs="Times New Roman"/>
          <w:sz w:val="24"/>
          <w:szCs w:val="24"/>
        </w:rPr>
        <w:t>ст.65.1,65.2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E1A" w:rsidRDefault="00C00E1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8A0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0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</w:t>
      </w:r>
      <w:r w:rsidR="001B347B">
        <w:rPr>
          <w:rFonts w:ascii="Times New Roman" w:hAnsi="Times New Roman" w:cs="Times New Roman"/>
          <w:sz w:val="24"/>
          <w:szCs w:val="24"/>
        </w:rPr>
        <w:t>тов культурного наследия и ст.74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FC5B2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 w:rsidR="00FC5B28">
        <w:rPr>
          <w:rFonts w:ascii="Times New Roman" w:hAnsi="Times New Roman" w:cs="Times New Roman"/>
          <w:sz w:val="24"/>
          <w:szCs w:val="24"/>
        </w:rPr>
        <w:t>сельского поселения (далее</w:t>
      </w:r>
      <w:proofErr w:type="gramEnd"/>
      <w:r w:rsidR="00FC5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B28">
        <w:rPr>
          <w:rFonts w:ascii="Times New Roman" w:hAnsi="Times New Roman" w:cs="Times New Roman"/>
          <w:sz w:val="24"/>
          <w:szCs w:val="24"/>
        </w:rPr>
        <w:t>Правил)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0E1A" w:rsidRPr="004A1DA5" w:rsidRDefault="00C00E1A" w:rsidP="00C00E1A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2.07.01-89*;</w:t>
      </w:r>
    </w:p>
    <w:p w:rsidR="00C00E1A" w:rsidRPr="00EC4E86" w:rsidRDefault="00C00E1A" w:rsidP="00C00E1A">
      <w:pPr>
        <w:pStyle w:val="7"/>
        <w:numPr>
          <w:ilvl w:val="0"/>
          <w:numId w:val="4"/>
        </w:numPr>
      </w:pPr>
      <w:r w:rsidRPr="00EC4E86">
        <w:t>СанПиН 2.1.3.1375-03,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C00E1A" w:rsidRPr="00EC4E86" w:rsidRDefault="00C00E1A" w:rsidP="00C00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2.08.01-89;</w:t>
      </w:r>
    </w:p>
    <w:p w:rsidR="00B56D99" w:rsidRDefault="00B56D99" w:rsidP="00B56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0E1A" w:rsidRDefault="0011425A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2.</w:t>
      </w:r>
      <w:r w:rsidR="001B347B">
        <w:rPr>
          <w:sz w:val="28"/>
          <w:szCs w:val="28"/>
        </w:rPr>
        <w:t>2</w:t>
      </w:r>
      <w:r w:rsidR="00CD4744">
        <w:rPr>
          <w:sz w:val="28"/>
          <w:szCs w:val="28"/>
        </w:rPr>
        <w:t xml:space="preserve">.Дополнить </w:t>
      </w:r>
      <w:r w:rsidR="00C00E1A">
        <w:rPr>
          <w:sz w:val="28"/>
          <w:szCs w:val="28"/>
        </w:rPr>
        <w:t xml:space="preserve"> </w:t>
      </w:r>
      <w:r w:rsidR="00CD4744">
        <w:rPr>
          <w:sz w:val="28"/>
          <w:szCs w:val="28"/>
        </w:rPr>
        <w:t xml:space="preserve">раздел «Зона </w:t>
      </w:r>
      <w:r w:rsidR="00C00E1A">
        <w:rPr>
          <w:sz w:val="28"/>
          <w:szCs w:val="28"/>
        </w:rPr>
        <w:t xml:space="preserve"> Ж</w:t>
      </w:r>
      <w:r w:rsidR="00C00E1A">
        <w:rPr>
          <w:rFonts w:ascii="Times New Roman" w:hAnsi="Times New Roman" w:cs="Times New Roman"/>
          <w:b/>
          <w:sz w:val="28"/>
          <w:szCs w:val="28"/>
        </w:rPr>
        <w:t>-</w:t>
      </w:r>
      <w:r w:rsidR="00D5262D">
        <w:rPr>
          <w:rFonts w:ascii="Times New Roman" w:hAnsi="Times New Roman" w:cs="Times New Roman"/>
          <w:sz w:val="28"/>
          <w:szCs w:val="28"/>
        </w:rPr>
        <w:t>3</w:t>
      </w:r>
      <w:r w:rsidR="00C00E1A">
        <w:rPr>
          <w:rFonts w:ascii="Times New Roman" w:hAnsi="Times New Roman" w:cs="Times New Roman"/>
          <w:sz w:val="28"/>
          <w:szCs w:val="28"/>
        </w:rPr>
        <w:t xml:space="preserve"> (зона </w:t>
      </w:r>
      <w:r w:rsidR="000A381E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C00E1A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proofErr w:type="gramStart"/>
      <w:r w:rsidR="00C00E1A">
        <w:rPr>
          <w:rFonts w:ascii="Times New Roman" w:hAnsi="Times New Roman" w:cs="Times New Roman"/>
          <w:sz w:val="28"/>
          <w:szCs w:val="28"/>
        </w:rPr>
        <w:t xml:space="preserve"> </w:t>
      </w:r>
      <w:r w:rsidR="00CD474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4744">
        <w:rPr>
          <w:rFonts w:ascii="Times New Roman" w:hAnsi="Times New Roman" w:cs="Times New Roman"/>
          <w:sz w:val="28"/>
          <w:szCs w:val="28"/>
        </w:rPr>
        <w:t xml:space="preserve">» </w:t>
      </w:r>
      <w:r w:rsidR="00C00E1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D4744">
        <w:rPr>
          <w:rFonts w:ascii="Times New Roman" w:hAnsi="Times New Roman" w:cs="Times New Roman"/>
          <w:sz w:val="28"/>
          <w:szCs w:val="28"/>
        </w:rPr>
        <w:t xml:space="preserve">ом </w:t>
      </w:r>
      <w:r w:rsidR="00C00E1A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D5262D" w:rsidRDefault="00D5262D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C00E1A" w:rsidRPr="00F23FC4" w:rsidRDefault="00A638C1" w:rsidP="00C0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00E1A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CD47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0E1A" w:rsidRPr="00F23FC4">
        <w:rPr>
          <w:rFonts w:ascii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4C47" w:rsidRDefault="00BE4C47" w:rsidP="00BE4C47">
      <w:pPr>
        <w:pStyle w:val="ConsPlusNormal"/>
        <w:widowControl/>
        <w:tabs>
          <w:tab w:val="left" w:pos="39"/>
          <w:tab w:val="left" w:pos="748"/>
        </w:tabs>
        <w:ind w:left="2269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A638C1" w:rsidRDefault="00BE4C47" w:rsidP="00BE4C47">
      <w:pPr>
        <w:pStyle w:val="ConsPlusNormal"/>
        <w:widowControl/>
        <w:tabs>
          <w:tab w:val="left" w:pos="39"/>
          <w:tab w:val="left" w:pos="748"/>
        </w:tabs>
        <w:ind w:left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262D" w:rsidRPr="00A638C1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индивидуального жилищного строительства устанавливается 0,02 га</w:t>
      </w:r>
      <w:proofErr w:type="gramStart"/>
      <w:r w:rsidR="00D5262D" w:rsidRPr="00A638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262D" w:rsidRPr="00A6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аксимальная площадь земельного участка- 0.2га</w:t>
      </w:r>
      <w:r w:rsidRPr="00A638C1">
        <w:rPr>
          <w:rFonts w:ascii="Times New Roman" w:hAnsi="Times New Roman" w:cs="Times New Roman"/>
          <w:sz w:val="24"/>
          <w:szCs w:val="24"/>
        </w:rPr>
        <w:t>.</w:t>
      </w:r>
    </w:p>
    <w:p w:rsidR="00D5262D" w:rsidRPr="00A638C1" w:rsidRDefault="00D5262D" w:rsidP="00D5262D">
      <w:pPr>
        <w:pStyle w:val="ConsPlusNormal"/>
        <w:tabs>
          <w:tab w:val="left" w:pos="50"/>
          <w:tab w:val="left" w:pos="426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земельного участка или суммы площадей смежных земельных участков для размещения других видов объектов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насаждений, но не менее 0,08 га.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соблюдения положений</w:t>
      </w:r>
      <w:r w:rsidR="0011425A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  <w:proofErr w:type="gramStart"/>
      <w:r w:rsidR="0011425A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65.1,65.2</w:t>
      </w:r>
      <w:proofErr w:type="gramEnd"/>
      <w:r w:rsidR="0011425A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менее 0.02 га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6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2D" w:rsidRPr="00A638C1" w:rsidRDefault="00D5262D" w:rsidP="00D5262D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положений,</w:t>
      </w:r>
      <w:r w:rsidR="00D34C07" w:rsidRPr="00A638C1">
        <w:rPr>
          <w:rFonts w:ascii="Times New Roman" w:hAnsi="Times New Roman" w:cs="Times New Roman"/>
          <w:sz w:val="24"/>
          <w:szCs w:val="24"/>
        </w:rPr>
        <w:t xml:space="preserve"> </w:t>
      </w:r>
      <w:r w:rsidRPr="00A638C1">
        <w:rPr>
          <w:rFonts w:ascii="Times New Roman" w:hAnsi="Times New Roman" w:cs="Times New Roman"/>
          <w:sz w:val="24"/>
          <w:szCs w:val="24"/>
        </w:rPr>
        <w:t>на расстоянии, обеспечивающем соблюдение противопожарных и санитарных расстояний, но не менее:</w:t>
      </w:r>
    </w:p>
    <w:p w:rsidR="00CE7318" w:rsidRPr="00A638C1" w:rsidRDefault="00D5262D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от объекта капитального строительства – 3 метра</w:t>
      </w:r>
    </w:p>
    <w:p w:rsidR="00CE7318" w:rsidRPr="00A638C1" w:rsidRDefault="00CE7318" w:rsidP="00CE7318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lastRenderedPageBreak/>
        <w:t xml:space="preserve">других объектов-1 метр </w:t>
      </w:r>
    </w:p>
    <w:p w:rsidR="00D5262D" w:rsidRPr="00A638C1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8C1">
        <w:rPr>
          <w:rFonts w:ascii="Times New Roman" w:hAnsi="Times New Roman" w:cs="Times New Roman"/>
          <w:sz w:val="24"/>
          <w:szCs w:val="24"/>
        </w:rPr>
        <w:t>для размещения образовательного учреждения для детей, а также от границы территориальной зоны образовательных учреждений для детей (ДУ) до места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8C1">
        <w:rPr>
          <w:rFonts w:ascii="Times New Roman" w:hAnsi="Times New Roman" w:cs="Times New Roman"/>
          <w:sz w:val="24"/>
          <w:szCs w:val="24"/>
        </w:rPr>
        <w:t>допустимого размещения зданий, строений, сооружений иного назначения составляют 6 метров.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D5262D" w:rsidRPr="00A638C1" w:rsidRDefault="00D5262D" w:rsidP="00D5262D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</w:t>
      </w:r>
      <w:proofErr w:type="gramStart"/>
      <w:r w:rsidRPr="00A638C1">
        <w:rPr>
          <w:rFonts w:ascii="Times New Roman" w:hAnsi="Times New Roman" w:cs="Times New Roman"/>
          <w:sz w:val="24"/>
          <w:szCs w:val="24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A638C1">
        <w:rPr>
          <w:rFonts w:ascii="Times New Roman" w:hAnsi="Times New Roman" w:cs="Times New Roman"/>
          <w:sz w:val="24"/>
          <w:szCs w:val="24"/>
        </w:rPr>
        <w:t xml:space="preserve"> устанавливаются с учетом соблюдения положений </w:t>
      </w:r>
      <w:r w:rsidR="00CE7318" w:rsidRPr="00A638C1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CE7318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многоквартирные малоэтажные дома – 3 надземных этажей; 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блокированные жилые дома, состоящие из двух и более блоков, каждый из которых предназначен для проживания одной семьи и имеет непосредственный выход на придомовую территорию - 3 надземных этажей;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- 2-6-квартирные жилые дома - 3 надземных этажей;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индивидуальные жилые дома - </w:t>
      </w:r>
      <w:r w:rsidR="00CE7318" w:rsidRPr="00A638C1">
        <w:rPr>
          <w:rFonts w:ascii="Times New Roman" w:hAnsi="Times New Roman" w:cs="Times New Roman"/>
          <w:sz w:val="24"/>
          <w:szCs w:val="24"/>
        </w:rPr>
        <w:t>3</w:t>
      </w:r>
      <w:r w:rsidRPr="00A638C1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– 2 надземных этажей;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общеобразовательные учреждения (начального общего, основного общего, среднего (полного) общего образования), - 3 надземных этажей;</w:t>
      </w:r>
    </w:p>
    <w:p w:rsidR="00D5262D" w:rsidRPr="00A638C1" w:rsidRDefault="00D5262D" w:rsidP="00D5262D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здания, строения и сооружения других видов разрешенного использования (кроме культовых зданий и сооружений)  - 3 надземных этажей.</w:t>
      </w:r>
    </w:p>
    <w:p w:rsidR="00D5262D" w:rsidRPr="00A638C1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или предельная высота культовых зданий и сооружений устанавливаются с учетом соблюдения положений</w:t>
      </w:r>
      <w:r w:rsidR="00CE7318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следующих видов разрешенного использования устанавливается:</w:t>
      </w:r>
    </w:p>
    <w:p w:rsidR="004044BD" w:rsidRPr="004328A0" w:rsidRDefault="00D5262D" w:rsidP="00404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многоквартирные</w:t>
      </w:r>
      <w:r w:rsidR="00CE7318">
        <w:rPr>
          <w:rFonts w:ascii="Times New Roman" w:hAnsi="Times New Roman" w:cs="Times New Roman"/>
          <w:sz w:val="24"/>
          <w:szCs w:val="24"/>
        </w:rPr>
        <w:t xml:space="preserve"> малоэтажные </w:t>
      </w:r>
      <w:r w:rsidRPr="004328A0">
        <w:rPr>
          <w:rFonts w:ascii="Times New Roman" w:hAnsi="Times New Roman" w:cs="Times New Roman"/>
          <w:sz w:val="24"/>
          <w:szCs w:val="24"/>
        </w:rPr>
        <w:t xml:space="preserve"> дома (</w:t>
      </w:r>
      <w:r>
        <w:rPr>
          <w:rFonts w:ascii="Times New Roman" w:hAnsi="Times New Roman" w:cs="Times New Roman"/>
          <w:sz w:val="24"/>
          <w:szCs w:val="24"/>
        </w:rPr>
        <w:t xml:space="preserve">до 3 </w:t>
      </w:r>
      <w:r w:rsidRPr="004328A0">
        <w:rPr>
          <w:rFonts w:ascii="Times New Roman" w:hAnsi="Times New Roman" w:cs="Times New Roman"/>
          <w:b/>
          <w:sz w:val="24"/>
          <w:szCs w:val="24"/>
        </w:rPr>
        <w:t>надземных этажей</w:t>
      </w:r>
      <w:r w:rsidRPr="004328A0">
        <w:rPr>
          <w:rFonts w:ascii="Times New Roman" w:hAnsi="Times New Roman" w:cs="Times New Roman"/>
          <w:sz w:val="24"/>
          <w:szCs w:val="24"/>
        </w:rPr>
        <w:t xml:space="preserve"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</w:t>
      </w:r>
      <w:r w:rsidR="004044BD">
        <w:rPr>
          <w:rFonts w:ascii="Times New Roman" w:hAnsi="Times New Roman" w:cs="Times New Roman"/>
          <w:sz w:val="24"/>
          <w:szCs w:val="24"/>
        </w:rPr>
        <w:t>Основных функций -61-69%,вспомогаельных функций 13-19%,прочих функций-17-20%</w:t>
      </w:r>
      <w:r w:rsidR="004044BD" w:rsidRPr="004328A0">
        <w:rPr>
          <w:rFonts w:ascii="Times New Roman" w:hAnsi="Times New Roman" w:cs="Times New Roman"/>
          <w:sz w:val="24"/>
          <w:szCs w:val="24"/>
        </w:rPr>
        <w:t>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блокированные жилые дома</w:t>
      </w:r>
      <w:r w:rsidRPr="004328A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состоящие из двух и более блоков, каждый из которых предназначен для проживания одной семьи и имеет непосредственный выход на придомовую территорию</w:t>
      </w:r>
      <w:r w:rsidRPr="00A638C1">
        <w:rPr>
          <w:rFonts w:ascii="Times New Roman" w:hAnsi="Times New Roman" w:cs="Times New Roman"/>
          <w:sz w:val="24"/>
          <w:szCs w:val="24"/>
        </w:rPr>
        <w:t xml:space="preserve"> -</w:t>
      </w:r>
      <w:r w:rsidRPr="004328A0">
        <w:rPr>
          <w:rFonts w:ascii="Times New Roman" w:hAnsi="Times New Roman" w:cs="Times New Roman"/>
          <w:sz w:val="24"/>
          <w:szCs w:val="24"/>
        </w:rPr>
        <w:t xml:space="preserve">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- 2-6-квартирные жилые дома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общежития – </w:t>
      </w:r>
      <w:r w:rsidRPr="00A638C1">
        <w:rPr>
          <w:rFonts w:ascii="Times New Roman" w:hAnsi="Times New Roman" w:cs="Times New Roman"/>
          <w:sz w:val="24"/>
          <w:szCs w:val="24"/>
        </w:rPr>
        <w:t xml:space="preserve">40 </w:t>
      </w:r>
      <w:r w:rsidRPr="004328A0">
        <w:rPr>
          <w:rFonts w:ascii="Times New Roman" w:hAnsi="Times New Roman" w:cs="Times New Roman"/>
          <w:sz w:val="24"/>
          <w:szCs w:val="24"/>
        </w:rPr>
        <w:t>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>- объекты розничной торговли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индивидуальные жилые дома - 30%;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для других видов разрешенного использования </w:t>
      </w:r>
      <w:r w:rsidRPr="00A638C1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r w:rsidR="00CE7318">
        <w:rPr>
          <w:rFonts w:ascii="Times New Roman" w:hAnsi="Times New Roman" w:cs="Times New Roman"/>
          <w:sz w:val="24"/>
          <w:szCs w:val="24"/>
        </w:rPr>
        <w:t>ст.65.1,65.2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розничной торговли (отдельно стоящие) - </w:t>
      </w:r>
      <w:r w:rsidR="00916B72">
        <w:rPr>
          <w:rFonts w:ascii="Times New Roman" w:hAnsi="Times New Roman" w:cs="Times New Roman"/>
          <w:sz w:val="24"/>
          <w:szCs w:val="24"/>
        </w:rPr>
        <w:t>100</w:t>
      </w:r>
      <w:r w:rsidRPr="004328A0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 (отдельно стоящие) - </w:t>
      </w:r>
      <w:r w:rsidR="00916B72">
        <w:rPr>
          <w:rFonts w:ascii="Times New Roman" w:hAnsi="Times New Roman" w:cs="Times New Roman"/>
          <w:sz w:val="24"/>
          <w:szCs w:val="24"/>
        </w:rPr>
        <w:t>100</w:t>
      </w:r>
      <w:r w:rsidRPr="004328A0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бытового обслуживания (отдельно стоящие)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28A0">
        <w:rPr>
          <w:rFonts w:ascii="Times New Roman" w:hAnsi="Times New Roman" w:cs="Times New Roman"/>
          <w:sz w:val="24"/>
          <w:szCs w:val="24"/>
        </w:rPr>
        <w:t xml:space="preserve"> </w:t>
      </w:r>
      <w:r w:rsidR="00916B72">
        <w:rPr>
          <w:rFonts w:ascii="Times New Roman" w:hAnsi="Times New Roman" w:cs="Times New Roman"/>
          <w:sz w:val="24"/>
          <w:szCs w:val="24"/>
        </w:rPr>
        <w:t xml:space="preserve">100 </w:t>
      </w:r>
      <w:r w:rsidRPr="004328A0">
        <w:rPr>
          <w:rFonts w:ascii="Times New Roman" w:hAnsi="Times New Roman" w:cs="Times New Roman"/>
          <w:sz w:val="24"/>
          <w:szCs w:val="24"/>
        </w:rPr>
        <w:t>кв. м.</w:t>
      </w:r>
    </w:p>
    <w:p w:rsidR="00D5262D" w:rsidRPr="004328A0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Минимальная площадь застройки земельного участка для других видов разрешенного использования </w:t>
      </w:r>
      <w:r w:rsidRPr="00A638C1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r w:rsidR="00CE7318">
        <w:rPr>
          <w:rFonts w:ascii="Times New Roman" w:hAnsi="Times New Roman" w:cs="Times New Roman"/>
          <w:sz w:val="24"/>
          <w:szCs w:val="24"/>
        </w:rPr>
        <w:t>ст.65.1,65.2</w:t>
      </w:r>
    </w:p>
    <w:p w:rsidR="0011425A" w:rsidRDefault="00D5262D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8A0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1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11425A" w:rsidRDefault="0011425A" w:rsidP="00114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1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7)</w:t>
      </w:r>
      <w:r w:rsidR="00CD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4BD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731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</w:t>
      </w:r>
      <w:r w:rsidR="00CE7318">
        <w:rPr>
          <w:rFonts w:ascii="Times New Roman" w:hAnsi="Times New Roman" w:cs="Times New Roman"/>
          <w:sz w:val="24"/>
          <w:szCs w:val="24"/>
        </w:rPr>
        <w:t>»</w:t>
      </w:r>
      <w:r w:rsidR="004044BD" w:rsidRPr="004044BD">
        <w:rPr>
          <w:rFonts w:ascii="Times New Roman" w:hAnsi="Times New Roman" w:cs="Times New Roman"/>
          <w:sz w:val="24"/>
          <w:szCs w:val="24"/>
        </w:rPr>
        <w:t xml:space="preserve"> </w:t>
      </w:r>
      <w:r w:rsidR="004044BD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3 – ведение личного подсобного хозяйства</w:t>
      </w:r>
    </w:p>
    <w:bookmarkEnd w:id="1"/>
    <w:p w:rsidR="00D5262D" w:rsidRDefault="00D5262D" w:rsidP="00D52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62D" w:rsidRPr="004A1DA5" w:rsidRDefault="00D5262D" w:rsidP="00D5262D">
      <w:pPr>
        <w:widowControl w:val="0"/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Правовые основания: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на территории Ярославской области, утвержденные постановлением Администрации Ярославской области №33-а от 13.02.2008г.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2.07.01-89*;</w:t>
      </w:r>
    </w:p>
    <w:p w:rsidR="00D5262D" w:rsidRPr="00EC4E86" w:rsidRDefault="00D5262D" w:rsidP="00D5262D">
      <w:pPr>
        <w:pStyle w:val="7"/>
        <w:numPr>
          <w:ilvl w:val="0"/>
          <w:numId w:val="4"/>
        </w:numPr>
      </w:pPr>
      <w:r w:rsidRPr="00EC4E86">
        <w:t>СанПиН 2.1.3.1375-03,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 xml:space="preserve">СП 30-102-99; </w:t>
      </w:r>
    </w:p>
    <w:p w:rsidR="00D5262D" w:rsidRPr="00EC4E86" w:rsidRDefault="00D5262D" w:rsidP="00D52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СНиП 2.08.01-89;</w:t>
      </w:r>
    </w:p>
    <w:p w:rsidR="00006859" w:rsidRDefault="00CD4744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006859">
        <w:rPr>
          <w:sz w:val="28"/>
          <w:szCs w:val="28"/>
        </w:rPr>
        <w:t>) В ст</w:t>
      </w:r>
      <w:r>
        <w:rPr>
          <w:sz w:val="28"/>
          <w:szCs w:val="28"/>
        </w:rPr>
        <w:t xml:space="preserve">атью </w:t>
      </w:r>
      <w:r w:rsidR="00006859">
        <w:rPr>
          <w:sz w:val="28"/>
          <w:szCs w:val="28"/>
        </w:rPr>
        <w:t>67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Общественно-деловая зона (ОД)</w:t>
      </w:r>
      <w:r w:rsidR="00006859">
        <w:rPr>
          <w:sz w:val="28"/>
          <w:szCs w:val="28"/>
        </w:rPr>
        <w:t>:</w:t>
      </w:r>
    </w:p>
    <w:p w:rsidR="00006859" w:rsidRPr="00006859" w:rsidRDefault="00BA1F8E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3.1.</w:t>
      </w:r>
      <w:r w:rsidR="00006859" w:rsidRPr="00006859">
        <w:rPr>
          <w:sz w:val="28"/>
          <w:szCs w:val="28"/>
        </w:rPr>
        <w:t xml:space="preserve">Дополнить </w:t>
      </w:r>
      <w:r w:rsidR="00CD4744">
        <w:rPr>
          <w:sz w:val="28"/>
          <w:szCs w:val="28"/>
        </w:rPr>
        <w:t>раздел «Зона</w:t>
      </w:r>
      <w:r w:rsidR="00006859" w:rsidRPr="00006859">
        <w:rPr>
          <w:sz w:val="28"/>
          <w:szCs w:val="28"/>
        </w:rPr>
        <w:t xml:space="preserve"> </w:t>
      </w:r>
      <w:r w:rsidR="00006859">
        <w:rPr>
          <w:sz w:val="28"/>
          <w:szCs w:val="28"/>
        </w:rPr>
        <w:t xml:space="preserve">ОД </w:t>
      </w:r>
      <w:r w:rsidR="00006859" w:rsidRPr="00006859">
        <w:rPr>
          <w:rFonts w:ascii="Times New Roman" w:hAnsi="Times New Roman" w:cs="Times New Roman"/>
          <w:sz w:val="28"/>
          <w:szCs w:val="28"/>
        </w:rPr>
        <w:t xml:space="preserve"> (</w:t>
      </w:r>
      <w:r w:rsidR="00CD4744">
        <w:rPr>
          <w:rFonts w:ascii="Times New Roman" w:hAnsi="Times New Roman" w:cs="Times New Roman"/>
          <w:sz w:val="28"/>
          <w:szCs w:val="28"/>
        </w:rPr>
        <w:t xml:space="preserve">общественно-деловая зона)» </w:t>
      </w:r>
      <w:r w:rsidR="00006859" w:rsidRPr="0000685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6859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006859" w:rsidRPr="00006859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006859" w:rsidRPr="00006859" w:rsidRDefault="00006859" w:rsidP="0000685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06859">
        <w:rPr>
          <w:rFonts w:ascii="Times New Roman" w:hAnsi="Times New Roman" w:cs="Times New Roman"/>
          <w:b/>
          <w:i/>
          <w:sz w:val="24"/>
          <w:szCs w:val="24"/>
        </w:rPr>
        <w:t>П.2</w:t>
      </w:r>
      <w:r w:rsidR="00782A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6859">
        <w:rPr>
          <w:rFonts w:ascii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82ADC" w:rsidRPr="00A638C1" w:rsidRDefault="00782ADC" w:rsidP="00EC4E86">
      <w:pPr>
        <w:pStyle w:val="ConsPlusNormal"/>
        <w:widowControl/>
        <w:tabs>
          <w:tab w:val="left" w:pos="39"/>
          <w:tab w:val="left" w:pos="748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bookmarkStart w:id="2" w:name="Par818"/>
      <w:bookmarkEnd w:id="2"/>
      <w:r w:rsidRPr="00A638C1">
        <w:rPr>
          <w:rFonts w:ascii="Times New Roman" w:hAnsi="Times New Roman" w:cs="Times New Roman"/>
          <w:sz w:val="24"/>
          <w:szCs w:val="24"/>
        </w:rPr>
        <w:t>1)минимальная площадь земельных участков для размещения объектов индивидуального жилищного строительства устанавливается 0,02 га</w:t>
      </w:r>
      <w:proofErr w:type="gramStart"/>
      <w:r w:rsidRPr="00A638C1">
        <w:rPr>
          <w:rFonts w:ascii="Times New Roman" w:hAnsi="Times New Roman" w:cs="Times New Roman"/>
          <w:sz w:val="24"/>
          <w:szCs w:val="24"/>
        </w:rPr>
        <w:t>.</w:t>
      </w:r>
      <w:r w:rsidR="00BE4C47">
        <w:rPr>
          <w:rFonts w:ascii="Times New Roman" w:hAnsi="Times New Roman" w:cs="Times New Roman"/>
          <w:sz w:val="24"/>
          <w:szCs w:val="24"/>
        </w:rPr>
        <w:t>,</w:t>
      </w:r>
      <w:r w:rsidRPr="00A6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4C47">
        <w:rPr>
          <w:rFonts w:ascii="Times New Roman" w:hAnsi="Times New Roman" w:cs="Times New Roman"/>
          <w:sz w:val="24"/>
          <w:szCs w:val="24"/>
        </w:rPr>
        <w:t>максимальная площадь земельного участка- 0.2га</w:t>
      </w:r>
      <w:r w:rsidR="00BE4C47" w:rsidRPr="00A638C1">
        <w:rPr>
          <w:rFonts w:ascii="Times New Roman" w:hAnsi="Times New Roman" w:cs="Times New Roman"/>
          <w:sz w:val="24"/>
          <w:szCs w:val="24"/>
        </w:rPr>
        <w:t>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A638C1" w:rsidRDefault="00782ADC" w:rsidP="005A6F19">
      <w:pPr>
        <w:pStyle w:val="ConsPlusNormal"/>
        <w:widowControl/>
        <w:tabs>
          <w:tab w:val="left" w:pos="0"/>
          <w:tab w:val="left" w:pos="39"/>
          <w:tab w:val="left" w:pos="1032"/>
        </w:tabs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2"/>
      <w:bookmarkEnd w:id="3"/>
      <w:r w:rsidRPr="00A638C1">
        <w:rPr>
          <w:rFonts w:ascii="Times New Roman" w:hAnsi="Times New Roman" w:cs="Times New Roman"/>
          <w:sz w:val="24"/>
          <w:szCs w:val="24"/>
        </w:rPr>
        <w:t>2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минимальная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</w:t>
      </w:r>
      <w:r w:rsidR="005A6F19" w:rsidRPr="00A638C1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его эксплуатации элементов благоустройства, в том числе </w:t>
      </w:r>
      <w:r w:rsidR="005A6F19" w:rsidRPr="00EC4E86">
        <w:rPr>
          <w:rFonts w:ascii="Times New Roman" w:hAnsi="Times New Roman" w:cs="Times New Roman"/>
          <w:sz w:val="24"/>
          <w:szCs w:val="24"/>
        </w:rPr>
        <w:t xml:space="preserve">площадок </w:t>
      </w:r>
      <w:r w:rsidR="005A6F19" w:rsidRPr="00A638C1">
        <w:rPr>
          <w:rFonts w:ascii="Times New Roman" w:hAnsi="Times New Roman" w:cs="Times New Roman"/>
          <w:sz w:val="24"/>
          <w:szCs w:val="24"/>
        </w:rPr>
        <w:t>отдыха, игровых, спортивных, хозяйственных площадок, стоянок автотранспорта, зеленых насаждений, но не менее 0,08 га.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соблюдения положений  </w:t>
      </w:r>
      <w:r w:rsidR="00782AD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proofErr w:type="gramStart"/>
      <w:r w:rsidR="00782AD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65.1,65.2</w:t>
      </w:r>
      <w:proofErr w:type="gramEnd"/>
      <w:r w:rsidR="00782AD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но не менее 0,02 га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782ADC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</w:t>
      </w:r>
      <w:r w:rsidR="005A6F19" w:rsidRPr="00A638C1">
        <w:rPr>
          <w:rFonts w:ascii="Times New Roman" w:hAnsi="Times New Roman" w:cs="Times New Roman"/>
          <w:sz w:val="24"/>
          <w:szCs w:val="24"/>
        </w:rPr>
        <w:t>расстоянии, обеспечивающем соблюдение противопожарных и санитарных расстояний, но не менее:</w:t>
      </w:r>
    </w:p>
    <w:p w:rsidR="00782ADC" w:rsidRPr="00A638C1" w:rsidRDefault="005A6F19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782ADC" w:rsidRPr="00A638C1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782ADC" w:rsidRPr="00A638C1" w:rsidRDefault="00782ADC" w:rsidP="00782ADC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5A6F19" w:rsidRPr="00A638C1" w:rsidRDefault="005A6F19" w:rsidP="005A6F1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A638C1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rPr>
          <w:rFonts w:ascii="Times New Roman" w:hAnsi="Times New Roman" w:cs="Times New Roman"/>
          <w:color w:val="FF0000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границы земельного участка, предназначенного для размещения образовательного учреждения для детей, а также от границы территориальной зоны образовательных учреждений для детей (ДУ) до места допустимого размещения зданий, строений, сооружений иного назначения составляют 6 метров.</w:t>
      </w:r>
    </w:p>
    <w:p w:rsidR="005A6F19" w:rsidRPr="00A638C1" w:rsidRDefault="005A6F19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дошкольных образовательных учреждений: общего типа, объединенных с начальной школой, в том числе встроенных, пристроенных и встроенно-пристроенных, общеобразовательных учреждений (начального общего, основного общего, среднего (полного) общего образования) составляют 25 метров.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для объектов капитального строительства устанавливаются с учетом соблюдения положений</w:t>
      </w:r>
      <w:r w:rsidR="00782ADC" w:rsidRPr="00A638C1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A638C1">
        <w:rPr>
          <w:rFonts w:ascii="Times New Roman" w:hAnsi="Times New Roman" w:cs="Times New Roman"/>
          <w:sz w:val="24"/>
          <w:szCs w:val="24"/>
        </w:rPr>
        <w:t>, но не более: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многоквартирные дома (</w:t>
      </w:r>
      <w:r w:rsidR="00FC5B28">
        <w:rPr>
          <w:rFonts w:ascii="Times New Roman" w:hAnsi="Times New Roman" w:cs="Times New Roman"/>
          <w:sz w:val="24"/>
          <w:szCs w:val="24"/>
        </w:rPr>
        <w:t>3</w:t>
      </w:r>
      <w:r w:rsidRPr="00A638C1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– </w:t>
      </w:r>
      <w:r w:rsidR="00FC5B28">
        <w:rPr>
          <w:rFonts w:ascii="Times New Roman" w:hAnsi="Times New Roman" w:cs="Times New Roman"/>
          <w:sz w:val="24"/>
          <w:szCs w:val="24"/>
        </w:rPr>
        <w:t>3</w:t>
      </w:r>
      <w:r w:rsidRPr="00A638C1">
        <w:rPr>
          <w:rFonts w:ascii="Times New Roman" w:hAnsi="Times New Roman" w:cs="Times New Roman"/>
          <w:sz w:val="24"/>
          <w:szCs w:val="24"/>
        </w:rPr>
        <w:t xml:space="preserve"> надземных этажей;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общего типа, объединенные с начальной школой, в том числе встроенные, пристроенные и встроенно-пристроенные - 3 надземных этажей.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Предельное количество надземных этажей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</w:t>
      </w:r>
      <w:r w:rsidR="00782ADC" w:rsidRPr="00A638C1">
        <w:rPr>
          <w:rFonts w:ascii="Times New Roman" w:hAnsi="Times New Roman" w:cs="Times New Roman"/>
          <w:sz w:val="24"/>
          <w:szCs w:val="24"/>
        </w:rPr>
        <w:t xml:space="preserve"> ст.65.1,65.2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5"/>
      <w:bookmarkEnd w:id="4"/>
      <w:r w:rsidRPr="00A638C1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общежития </w:t>
      </w:r>
      <w:r w:rsidRPr="00A638C1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Pr="00A638C1">
        <w:rPr>
          <w:rFonts w:ascii="Times New Roman" w:hAnsi="Times New Roman" w:cs="Times New Roman"/>
          <w:sz w:val="24"/>
          <w:szCs w:val="24"/>
        </w:rPr>
        <w:t xml:space="preserve">  40%;</w:t>
      </w:r>
    </w:p>
    <w:p w:rsidR="005A6F19" w:rsidRPr="004328A0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86">
        <w:rPr>
          <w:rFonts w:ascii="Times New Roman" w:hAnsi="Times New Roman" w:cs="Times New Roman"/>
          <w:sz w:val="24"/>
          <w:szCs w:val="24"/>
        </w:rPr>
        <w:t>- мн</w:t>
      </w:r>
      <w:r w:rsidR="00006859" w:rsidRPr="00EC4E86">
        <w:rPr>
          <w:rFonts w:ascii="Times New Roman" w:hAnsi="Times New Roman" w:cs="Times New Roman"/>
          <w:sz w:val="24"/>
          <w:szCs w:val="24"/>
        </w:rPr>
        <w:t xml:space="preserve">огоквартирные дома (3-5 </w:t>
      </w:r>
      <w:r w:rsidRPr="00EC4E86">
        <w:rPr>
          <w:rFonts w:ascii="Times New Roman" w:hAnsi="Times New Roman" w:cs="Times New Roman"/>
          <w:sz w:val="24"/>
          <w:szCs w:val="24"/>
        </w:rPr>
        <w:t xml:space="preserve"> надземных этажей), в том числе со встроенными, пристроенными и встроенно-пристроенными объектами, связанными с проживанием и не </w:t>
      </w:r>
      <w:r w:rsidRPr="00EC4E86">
        <w:rPr>
          <w:rFonts w:ascii="Times New Roman" w:hAnsi="Times New Roman" w:cs="Times New Roman"/>
          <w:sz w:val="24"/>
          <w:szCs w:val="24"/>
        </w:rPr>
        <w:lastRenderedPageBreak/>
        <w:t>оказывающими негативного воздействия на окружающую среду,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86" w:rsidRPr="00EC4E86">
        <w:rPr>
          <w:rFonts w:ascii="Times New Roman" w:hAnsi="Times New Roman" w:cs="Times New Roman"/>
          <w:sz w:val="24"/>
          <w:szCs w:val="24"/>
        </w:rPr>
        <w:t>основных функций</w:t>
      </w:r>
      <w:r w:rsidR="00EC4E8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2ADC">
        <w:rPr>
          <w:rFonts w:ascii="Times New Roman" w:hAnsi="Times New Roman" w:cs="Times New Roman"/>
          <w:sz w:val="24"/>
          <w:szCs w:val="24"/>
        </w:rPr>
        <w:t>61-69%,вспомогаельных функций 13-19%,прочих функций-17-20%</w:t>
      </w:r>
      <w:r w:rsidR="00782ADC" w:rsidRPr="004328A0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розничной торговли - 50%;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общественного питания - 50%;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- 50%;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 видов разрешенного использования устанавливается с учетом соблюдения положений</w:t>
      </w:r>
      <w:r w:rsidR="00782ADC" w:rsidRPr="00A638C1">
        <w:rPr>
          <w:rFonts w:ascii="Times New Roman" w:hAnsi="Times New Roman" w:cs="Times New Roman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sz w:val="24"/>
          <w:szCs w:val="24"/>
        </w:rPr>
        <w:t>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5) иные показатели.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розничной торговли (отдельно стоящие) - 100 кв. м;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общественного питания (отдельно стоящие) - 100 кв. м;</w:t>
      </w:r>
    </w:p>
    <w:p w:rsidR="00006859" w:rsidRPr="00A638C1" w:rsidRDefault="005A6F1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объекты бытового обслуживания (отдельно стоящие) - 100 кв. м;</w:t>
      </w:r>
    </w:p>
    <w:p w:rsidR="00006859" w:rsidRDefault="00006859" w:rsidP="00006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8A0">
        <w:rPr>
          <w:rFonts w:ascii="Times New Roman" w:hAnsi="Times New Roman" w:cs="Times New Roman"/>
          <w:sz w:val="24"/>
          <w:szCs w:val="24"/>
        </w:rPr>
        <w:t xml:space="preserve">6)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2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5A6F19" w:rsidRPr="004328A0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231" w:rsidRPr="00A638C1" w:rsidRDefault="00782ADC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08"/>
      <w:bookmarkEnd w:id="5"/>
      <w:r w:rsidRPr="00A638C1">
        <w:rPr>
          <w:rFonts w:ascii="Times New Roman" w:hAnsi="Times New Roman" w:cs="Times New Roman"/>
          <w:sz w:val="24"/>
          <w:szCs w:val="24"/>
        </w:rPr>
        <w:t>7</w:t>
      </w:r>
      <w:r w:rsidR="00555231" w:rsidRPr="00A638C1">
        <w:rPr>
          <w:rFonts w:ascii="Times New Roman" w:hAnsi="Times New Roman" w:cs="Times New Roman"/>
          <w:sz w:val="24"/>
          <w:szCs w:val="24"/>
        </w:rPr>
        <w:t>) минимальная площадь земельных участков для размещения объектов капитального строительства из расчета площади земельного участка в метрах квадратных на 1 место для следующих видов разрешенного использования устанавливается:</w:t>
      </w:r>
    </w:p>
    <w:p w:rsidR="00555231" w:rsidRPr="00A638C1" w:rsidRDefault="00555231" w:rsidP="00555231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дошкольные образовательные учреждения вместимостью до 100 мест, размещаемые в отдельно строящем здании, – 40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38C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38C1">
        <w:rPr>
          <w:rFonts w:ascii="Times New Roman" w:hAnsi="Times New Roman" w:cs="Times New Roman"/>
          <w:sz w:val="24"/>
          <w:szCs w:val="24"/>
        </w:rPr>
        <w:t xml:space="preserve"> на 1 место, вместимостью более 100 мест – 35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38C1">
        <w:rPr>
          <w:rFonts w:ascii="Times New Roman" w:hAnsi="Times New Roman" w:cs="Times New Roman"/>
          <w:sz w:val="24"/>
          <w:szCs w:val="24"/>
        </w:rPr>
        <w:t xml:space="preserve"> на 1 место, пристроенные, встроенные и встроено-пристроенные к жилым домам, зданиям административного общественного назначения (кроме административных зданий промышленных предприятий) – 29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38C1">
        <w:rPr>
          <w:rFonts w:ascii="Times New Roman" w:hAnsi="Times New Roman" w:cs="Times New Roman"/>
          <w:sz w:val="24"/>
          <w:szCs w:val="24"/>
        </w:rPr>
        <w:t xml:space="preserve"> на 1 место;</w:t>
      </w:r>
    </w:p>
    <w:p w:rsidR="00555231" w:rsidRPr="00A638C1" w:rsidRDefault="00555231" w:rsidP="00555231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общеобразовательные учреждения (начального общего, основного общего, среднего (полного) общего образования) вместимостью 600 – 800 мест – 40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638C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38C1">
        <w:rPr>
          <w:rFonts w:ascii="Times New Roman" w:hAnsi="Times New Roman" w:cs="Times New Roman"/>
          <w:sz w:val="24"/>
          <w:szCs w:val="24"/>
        </w:rPr>
        <w:t xml:space="preserve"> на 1 место, 800 – 1100 мест – 33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38C1">
        <w:rPr>
          <w:rFonts w:ascii="Times New Roman" w:hAnsi="Times New Roman" w:cs="Times New Roman"/>
          <w:sz w:val="24"/>
          <w:szCs w:val="24"/>
        </w:rPr>
        <w:t xml:space="preserve"> на 1 место, 1100 – 1500 мест – 17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38C1">
        <w:rPr>
          <w:rFonts w:ascii="Times New Roman" w:hAnsi="Times New Roman" w:cs="Times New Roman"/>
          <w:sz w:val="24"/>
          <w:szCs w:val="24"/>
        </w:rPr>
        <w:t xml:space="preserve"> на 1 место.</w:t>
      </w:r>
    </w:p>
    <w:p w:rsidR="00B30E3D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B30E3D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B30E3D" w:rsidRPr="00B30E3D" w:rsidRDefault="00B30E3D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30E3D">
        <w:rPr>
          <w:rFonts w:cs="Times New Roman"/>
          <w:sz w:val="28"/>
          <w:szCs w:val="28"/>
        </w:rPr>
        <w:t>4)  В статью 68</w:t>
      </w:r>
      <w:r>
        <w:rPr>
          <w:rFonts w:cs="Times New Roman"/>
          <w:sz w:val="28"/>
          <w:szCs w:val="28"/>
        </w:rPr>
        <w:t xml:space="preserve"> «Производственная зона (П)»</w:t>
      </w:r>
      <w:r w:rsidR="005211CC">
        <w:rPr>
          <w:rFonts w:cs="Times New Roman"/>
          <w:sz w:val="28"/>
          <w:szCs w:val="28"/>
        </w:rPr>
        <w:t>, в ст.69 «Коммунально-складская зона (КС)»</w:t>
      </w:r>
    </w:p>
    <w:p w:rsidR="00B30E3D" w:rsidRPr="00006859" w:rsidRDefault="00B30E3D" w:rsidP="00B30E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</w:t>
      </w:r>
      <w:r>
        <w:rPr>
          <w:sz w:val="28"/>
          <w:szCs w:val="28"/>
        </w:rPr>
        <w:t>.</w:t>
      </w:r>
      <w:r w:rsidRPr="0000685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раздел «Производственная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DE17B3">
        <w:rPr>
          <w:rFonts w:ascii="Times New Roman" w:hAnsi="Times New Roman" w:cs="Times New Roman"/>
          <w:sz w:val="28"/>
          <w:szCs w:val="28"/>
        </w:rPr>
        <w:t xml:space="preserve"> </w:t>
      </w:r>
      <w:r w:rsidR="00E00099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E00099">
        <w:rPr>
          <w:rFonts w:ascii="Times New Roman" w:hAnsi="Times New Roman" w:cs="Times New Roman"/>
          <w:sz w:val="28"/>
          <w:szCs w:val="28"/>
        </w:rPr>
        <w:t xml:space="preserve"> и раздел «</w:t>
      </w:r>
      <w:proofErr w:type="spellStart"/>
      <w:r w:rsidR="00E00099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E00099">
        <w:rPr>
          <w:rFonts w:ascii="Times New Roman" w:hAnsi="Times New Roman" w:cs="Times New Roman"/>
          <w:sz w:val="28"/>
          <w:szCs w:val="28"/>
        </w:rPr>
        <w:t xml:space="preserve"> </w:t>
      </w:r>
      <w:r w:rsidR="00DE17B3">
        <w:rPr>
          <w:rFonts w:ascii="Times New Roman" w:hAnsi="Times New Roman" w:cs="Times New Roman"/>
          <w:sz w:val="28"/>
          <w:szCs w:val="28"/>
        </w:rPr>
        <w:t xml:space="preserve">- </w:t>
      </w:r>
      <w:r w:rsidR="00E00099">
        <w:rPr>
          <w:rFonts w:ascii="Times New Roman" w:hAnsi="Times New Roman" w:cs="Times New Roman"/>
          <w:sz w:val="28"/>
          <w:szCs w:val="28"/>
        </w:rPr>
        <w:t xml:space="preserve">складская зона»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5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5A6F19" w:rsidRPr="00B30E3D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B30E3D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211CC" w:rsidRPr="00A638C1" w:rsidRDefault="00E00099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>1)</w:t>
      </w:r>
      <w:r w:rsidR="005211CC" w:rsidRPr="00A638C1">
        <w:rPr>
          <w:rFonts w:ascii="Times New Roman" w:hAnsi="Times New Roman" w:cs="Times New Roman"/>
        </w:rPr>
        <w:t xml:space="preserve">Размеры земельных участков для станций водоочистки (в гектарах) в зависимости от их производительности, (тысяч метров кубических в сутки), следует принимать по проекту, но не более:- до 0,8 </w:t>
      </w:r>
      <w:proofErr w:type="spellStart"/>
      <w:r w:rsidR="005211CC" w:rsidRPr="00A638C1">
        <w:rPr>
          <w:rFonts w:ascii="Times New Roman" w:hAnsi="Times New Roman" w:cs="Times New Roman"/>
        </w:rPr>
        <w:t>тыс</w:t>
      </w:r>
      <w:proofErr w:type="gramStart"/>
      <w:r w:rsidR="005211CC" w:rsidRPr="00A638C1">
        <w:rPr>
          <w:rFonts w:ascii="Times New Roman" w:hAnsi="Times New Roman" w:cs="Times New Roman"/>
        </w:rPr>
        <w:t>.м</w:t>
      </w:r>
      <w:proofErr w:type="spellEnd"/>
      <w:proofErr w:type="gramEnd"/>
      <w:r w:rsidR="005211CC" w:rsidRPr="00A638C1">
        <w:rPr>
          <w:rFonts w:ascii="Times New Roman" w:hAnsi="Times New Roman" w:cs="Times New Roman"/>
        </w:rPr>
        <w:t xml:space="preserve"> </w:t>
      </w:r>
      <w:r w:rsidR="005211CC" w:rsidRPr="00A638C1">
        <w:rPr>
          <w:rFonts w:ascii="Times New Roman" w:hAnsi="Times New Roman" w:cs="Times New Roman"/>
          <w:vertAlign w:val="superscript"/>
        </w:rPr>
        <w:t>3</w:t>
      </w:r>
      <w:r w:rsidR="005211CC" w:rsidRPr="00A638C1">
        <w:rPr>
          <w:rFonts w:ascii="Times New Roman" w:hAnsi="Times New Roman" w:cs="Times New Roman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="005211CC" w:rsidRPr="00A638C1">
          <w:rPr>
            <w:rFonts w:ascii="Times New Roman" w:hAnsi="Times New Roman" w:cs="Times New Roman"/>
          </w:rPr>
          <w:t>1 гектар</w:t>
        </w:r>
      </w:smartTag>
      <w:r w:rsidR="005211CC" w:rsidRPr="00A638C1">
        <w:rPr>
          <w:rFonts w:ascii="Times New Roman" w:hAnsi="Times New Roman" w:cs="Times New Roman"/>
        </w:rPr>
        <w:t>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 xml:space="preserve">- свыше 0,8 до 12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>/сутки - 2 гектара;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lastRenderedPageBreak/>
        <w:t xml:space="preserve">- свыше 12 до 32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>/сутки - 3 гектара;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 xml:space="preserve">- свыше 32 до 80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>/сутки - 4 гектара;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 xml:space="preserve">- свыше 80 до 125 тыс. м </w:t>
      </w:r>
      <w:r w:rsidRPr="00A638C1">
        <w:rPr>
          <w:rFonts w:ascii="Times New Roman" w:hAnsi="Times New Roman" w:cs="Times New Roman"/>
          <w:vertAlign w:val="superscript"/>
        </w:rPr>
        <w:t>3</w:t>
      </w:r>
      <w:r w:rsidRPr="00A638C1">
        <w:rPr>
          <w:rFonts w:ascii="Times New Roman" w:hAnsi="Times New Roman" w:cs="Times New Roman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A638C1">
          <w:rPr>
            <w:rFonts w:ascii="Times New Roman" w:hAnsi="Times New Roman" w:cs="Times New Roman"/>
          </w:rPr>
          <w:t>6 гектаров</w:t>
        </w:r>
      </w:smartTag>
      <w:r w:rsidRPr="00A638C1">
        <w:rPr>
          <w:rFonts w:ascii="Times New Roman" w:hAnsi="Times New Roman" w:cs="Times New Roman"/>
        </w:rPr>
        <w:t>.</w:t>
      </w:r>
    </w:p>
    <w:p w:rsidR="005211CC" w:rsidRPr="00A638C1" w:rsidRDefault="005211CC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5211CC" w:rsidRPr="00A638C1" w:rsidRDefault="00E00099" w:rsidP="005211CC">
      <w:pPr>
        <w:ind w:firstLine="540"/>
        <w:jc w:val="both"/>
        <w:rPr>
          <w:rFonts w:ascii="Times New Roman" w:hAnsi="Times New Roman" w:cs="Times New Roman"/>
        </w:rPr>
      </w:pPr>
      <w:bookmarkStart w:id="6" w:name="sub_34217"/>
      <w:r w:rsidRPr="00A638C1">
        <w:rPr>
          <w:rFonts w:ascii="Times New Roman" w:hAnsi="Times New Roman" w:cs="Times New Roman"/>
        </w:rPr>
        <w:t>2)</w:t>
      </w:r>
      <w:r w:rsidR="005211CC" w:rsidRPr="00A638C1">
        <w:rPr>
          <w:rFonts w:ascii="Times New Roman" w:hAnsi="Times New Roman" w:cs="Times New Roman"/>
        </w:rPr>
        <w:t xml:space="preserve">Размеры земельных участков для очистных сооружений канализации должны быть: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053"/>
        <w:gridCol w:w="2141"/>
        <w:gridCol w:w="2626"/>
      </w:tblGrid>
      <w:tr w:rsidR="005211CC" w:rsidRPr="00A638C1" w:rsidTr="005211CC">
        <w:tc>
          <w:tcPr>
            <w:tcW w:w="2751" w:type="dxa"/>
            <w:vMerge w:val="restart"/>
          </w:tcPr>
          <w:bookmarkEnd w:id="6"/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Производительность очистных сооружений канализации, тыс. м</w:t>
            </w:r>
            <w:r w:rsidRPr="00A638C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/ сутки</w:t>
            </w:r>
          </w:p>
        </w:tc>
        <w:tc>
          <w:tcPr>
            <w:tcW w:w="6820" w:type="dxa"/>
            <w:gridSpan w:val="3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Размеры земельных участков, не более, га</w:t>
            </w:r>
          </w:p>
        </w:tc>
      </w:tr>
      <w:tr w:rsidR="005211CC" w:rsidRPr="00A638C1" w:rsidTr="005211CC">
        <w:tc>
          <w:tcPr>
            <w:tcW w:w="2751" w:type="dxa"/>
            <w:vMerge/>
          </w:tcPr>
          <w:p w:rsidR="005211CC" w:rsidRPr="00A638C1" w:rsidRDefault="005211CC" w:rsidP="00DE1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Очистных сооружений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Иловых площадок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Биологических прудов глубокой очистки сточных вод</w:t>
            </w:r>
          </w:p>
        </w:tc>
      </w:tr>
      <w:tr w:rsidR="005211CC" w:rsidRPr="00A638C1" w:rsidTr="005211CC">
        <w:trPr>
          <w:trHeight w:val="237"/>
        </w:trPr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До 0,7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0,7 до 17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17 до 40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40 до 130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130 до 175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211CC" w:rsidRPr="00A638C1" w:rsidTr="005211CC">
        <w:tc>
          <w:tcPr>
            <w:tcW w:w="275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свыше 175 до 280</w:t>
            </w:r>
          </w:p>
        </w:tc>
        <w:tc>
          <w:tcPr>
            <w:tcW w:w="2053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41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26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8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211CC" w:rsidRPr="00A638C1" w:rsidRDefault="00E00099" w:rsidP="005211CC">
      <w:pPr>
        <w:ind w:firstLine="540"/>
        <w:jc w:val="both"/>
        <w:rPr>
          <w:rFonts w:ascii="Times New Roman" w:hAnsi="Times New Roman" w:cs="Times New Roman"/>
        </w:rPr>
      </w:pPr>
      <w:r w:rsidRPr="00A638C1">
        <w:rPr>
          <w:rFonts w:ascii="Times New Roman" w:hAnsi="Times New Roman" w:cs="Times New Roman"/>
        </w:rPr>
        <w:t>3)</w:t>
      </w:r>
      <w:r w:rsidR="005211CC" w:rsidRPr="00A638C1">
        <w:rPr>
          <w:rFonts w:ascii="Times New Roman" w:hAnsi="Times New Roman" w:cs="Times New Roman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240"/>
      </w:tblGrid>
      <w:tr w:rsidR="005211CC" w:rsidRPr="00A638C1" w:rsidTr="00DE17B3">
        <w:trPr>
          <w:cantSplit/>
          <w:trHeight w:val="269"/>
        </w:trPr>
        <w:tc>
          <w:tcPr>
            <w:tcW w:w="3060" w:type="dxa"/>
            <w:vMerge w:val="restart"/>
          </w:tcPr>
          <w:p w:rsidR="005211CC" w:rsidRPr="00A638C1" w:rsidRDefault="005211CC" w:rsidP="00DE17B3">
            <w:pPr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C1">
              <w:rPr>
                <w:rFonts w:ascii="Times New Roman" w:hAnsi="Times New Roman" w:cs="Times New Roman"/>
              </w:rPr>
              <w:t>Теплопроизводительность</w:t>
            </w:r>
            <w:proofErr w:type="spellEnd"/>
            <w:r w:rsidRPr="00A638C1">
              <w:rPr>
                <w:rFonts w:ascii="Times New Roman" w:hAnsi="Times New Roman" w:cs="Times New Roman"/>
              </w:rPr>
              <w:t xml:space="preserve"> котельных, Гкал/ч (МВт)</w:t>
            </w:r>
          </w:p>
        </w:tc>
        <w:tc>
          <w:tcPr>
            <w:tcW w:w="6480" w:type="dxa"/>
            <w:gridSpan w:val="2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Размеры земельных участков (га), котельных работающих</w:t>
            </w:r>
          </w:p>
        </w:tc>
      </w:tr>
      <w:tr w:rsidR="005211CC" w:rsidRPr="00A638C1" w:rsidTr="00DE17B3">
        <w:trPr>
          <w:cantSplit/>
          <w:trHeight w:val="281"/>
        </w:trPr>
        <w:tc>
          <w:tcPr>
            <w:tcW w:w="3060" w:type="dxa"/>
            <w:vMerge/>
          </w:tcPr>
          <w:p w:rsidR="005211CC" w:rsidRPr="00A638C1" w:rsidRDefault="005211CC" w:rsidP="00DE1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на твердом топливе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на газо-мазутном топливе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0,7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5 до 10 (от 6 до 12)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1,0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10 до 50 (от 12 до 58)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1,5</w:t>
            </w:r>
          </w:p>
        </w:tc>
      </w:tr>
      <w:tr w:rsidR="005211CC" w:rsidRPr="00A638C1" w:rsidTr="00DE17B3">
        <w:trPr>
          <w:trHeight w:val="281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50 до 100 (от 58 до 116)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2,5</w:t>
            </w:r>
          </w:p>
        </w:tc>
      </w:tr>
      <w:tr w:rsidR="005211CC" w:rsidRPr="00A638C1" w:rsidTr="00DE17B3">
        <w:trPr>
          <w:trHeight w:val="269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От 100 до 200 (от 116 до 233)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3,0</w:t>
            </w:r>
          </w:p>
        </w:tc>
      </w:tr>
      <w:tr w:rsidR="005211CC" w:rsidRPr="00A638C1" w:rsidTr="00DE17B3">
        <w:trPr>
          <w:trHeight w:val="295"/>
        </w:trPr>
        <w:tc>
          <w:tcPr>
            <w:tcW w:w="3060" w:type="dxa"/>
          </w:tcPr>
          <w:p w:rsidR="005211CC" w:rsidRPr="00A638C1" w:rsidRDefault="005211CC" w:rsidP="00DE17B3">
            <w:pPr>
              <w:spacing w:before="120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lastRenderedPageBreak/>
              <w:t>От 200 до 400 (от 233 до 466)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240" w:type="dxa"/>
          </w:tcPr>
          <w:p w:rsidR="005211CC" w:rsidRPr="00A638C1" w:rsidRDefault="005211CC" w:rsidP="00DE17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638C1">
              <w:rPr>
                <w:rFonts w:ascii="Times New Roman" w:hAnsi="Times New Roman" w:cs="Times New Roman"/>
              </w:rPr>
              <w:t>3,5</w:t>
            </w:r>
          </w:p>
        </w:tc>
      </w:tr>
    </w:tbl>
    <w:p w:rsidR="005211CC" w:rsidRPr="00A638C1" w:rsidRDefault="00E00099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>4)</w:t>
      </w:r>
      <w:r w:rsidR="005211CC" w:rsidRPr="00A638C1">
        <w:rPr>
          <w:rFonts w:ascii="Times New Roman" w:hAnsi="Times New Roman" w:cs="Times New Roman"/>
          <w:noProof/>
        </w:rPr>
        <w:t xml:space="preserve">Размер </w:t>
      </w:r>
      <w:r w:rsidR="005211CC" w:rsidRPr="00A638C1">
        <w:rPr>
          <w:rFonts w:ascii="Times New Roman" w:hAnsi="Times New Roman" w:cs="Times New Roman"/>
        </w:rPr>
        <w:t>з</w:t>
      </w:r>
      <w:r w:rsidR="005211CC" w:rsidRPr="00A638C1">
        <w:rPr>
          <w:rFonts w:ascii="Times New Roman" w:hAnsi="Times New Roman" w:cs="Times New Roman"/>
          <w:noProof/>
        </w:rPr>
        <w:t xml:space="preserve">емельных </w:t>
      </w:r>
      <w:r w:rsidR="005211CC" w:rsidRPr="00A638C1">
        <w:rPr>
          <w:rFonts w:ascii="Times New Roman" w:hAnsi="Times New Roman" w:cs="Times New Roman"/>
        </w:rPr>
        <w:t>у</w:t>
      </w:r>
      <w:r w:rsidR="005211CC" w:rsidRPr="00A638C1">
        <w:rPr>
          <w:rFonts w:ascii="Times New Roman" w:hAnsi="Times New Roman" w:cs="Times New Roman"/>
          <w:noProof/>
        </w:rPr>
        <w:t xml:space="preserve">частков </w:t>
      </w:r>
      <w:r w:rsidR="005211CC" w:rsidRPr="00A638C1">
        <w:rPr>
          <w:rFonts w:ascii="Times New Roman" w:hAnsi="Times New Roman" w:cs="Times New Roman"/>
        </w:rPr>
        <w:t>г</w:t>
      </w:r>
      <w:r w:rsidR="005211CC" w:rsidRPr="00A638C1">
        <w:rPr>
          <w:rFonts w:ascii="Times New Roman" w:hAnsi="Times New Roman" w:cs="Times New Roman"/>
          <w:noProof/>
        </w:rPr>
        <w:t xml:space="preserve">аражей </w:t>
      </w:r>
      <w:r w:rsidR="005211CC" w:rsidRPr="00A638C1">
        <w:rPr>
          <w:rFonts w:ascii="Times New Roman" w:hAnsi="Times New Roman" w:cs="Times New Roman"/>
        </w:rPr>
        <w:t>и</w:t>
      </w:r>
      <w:r w:rsidR="005211CC" w:rsidRPr="00A638C1">
        <w:rPr>
          <w:rFonts w:ascii="Times New Roman" w:hAnsi="Times New Roman" w:cs="Times New Roman"/>
          <w:noProof/>
        </w:rPr>
        <w:t xml:space="preserve"> </w:t>
      </w:r>
      <w:r w:rsidR="005211CC" w:rsidRPr="00A638C1">
        <w:rPr>
          <w:rFonts w:ascii="Times New Roman" w:hAnsi="Times New Roman" w:cs="Times New Roman"/>
        </w:rPr>
        <w:t>о</w:t>
      </w:r>
      <w:r w:rsidR="005211CC" w:rsidRPr="00A638C1">
        <w:rPr>
          <w:rFonts w:ascii="Times New Roman" w:hAnsi="Times New Roman" w:cs="Times New Roman"/>
          <w:noProof/>
        </w:rPr>
        <w:t xml:space="preserve">ткрытых </w:t>
      </w:r>
      <w:r w:rsidR="005211CC" w:rsidRPr="00A638C1">
        <w:rPr>
          <w:rFonts w:ascii="Times New Roman" w:hAnsi="Times New Roman" w:cs="Times New Roman"/>
        </w:rPr>
        <w:t>а</w:t>
      </w:r>
      <w:r w:rsidR="005211CC" w:rsidRPr="00A638C1">
        <w:rPr>
          <w:rFonts w:ascii="Times New Roman" w:hAnsi="Times New Roman" w:cs="Times New Roman"/>
          <w:noProof/>
        </w:rPr>
        <w:t xml:space="preserve">втостоянок </w:t>
      </w:r>
      <w:r w:rsidR="005211CC" w:rsidRPr="00A638C1">
        <w:rPr>
          <w:rFonts w:ascii="Times New Roman" w:hAnsi="Times New Roman" w:cs="Times New Roman"/>
        </w:rPr>
        <w:t>с</w:t>
      </w:r>
      <w:r w:rsidR="005211CC" w:rsidRPr="00A638C1">
        <w:rPr>
          <w:rFonts w:ascii="Times New Roman" w:hAnsi="Times New Roman" w:cs="Times New Roman"/>
          <w:noProof/>
        </w:rPr>
        <w:t xml:space="preserve">ледует </w:t>
      </w:r>
      <w:r w:rsidR="005211CC" w:rsidRPr="00A638C1">
        <w:rPr>
          <w:rFonts w:ascii="Times New Roman" w:hAnsi="Times New Roman" w:cs="Times New Roman"/>
        </w:rPr>
        <w:t>п</w:t>
      </w:r>
      <w:r w:rsidR="005211CC" w:rsidRPr="00A638C1">
        <w:rPr>
          <w:rFonts w:ascii="Times New Roman" w:hAnsi="Times New Roman" w:cs="Times New Roman"/>
          <w:noProof/>
        </w:rPr>
        <w:t xml:space="preserve">ринимать </w:t>
      </w:r>
      <w:r w:rsidR="005211CC" w:rsidRPr="00A638C1">
        <w:rPr>
          <w:rFonts w:ascii="Times New Roman" w:hAnsi="Times New Roman" w:cs="Times New Roman"/>
        </w:rPr>
        <w:t>в</w:t>
      </w:r>
      <w:r w:rsidR="005211CC" w:rsidRPr="00A638C1">
        <w:rPr>
          <w:rFonts w:ascii="Times New Roman" w:hAnsi="Times New Roman" w:cs="Times New Roman"/>
          <w:noProof/>
        </w:rPr>
        <w:t xml:space="preserve"> </w:t>
      </w:r>
      <w:proofErr w:type="spellStart"/>
      <w:r w:rsidR="005211CC" w:rsidRPr="00A638C1">
        <w:rPr>
          <w:rFonts w:ascii="Times New Roman" w:hAnsi="Times New Roman" w:cs="Times New Roman"/>
        </w:rPr>
        <w:t>кв.м</w:t>
      </w:r>
      <w:proofErr w:type="spellEnd"/>
      <w:r w:rsidR="005211CC" w:rsidRPr="00A638C1">
        <w:rPr>
          <w:rFonts w:ascii="Times New Roman" w:hAnsi="Times New Roman" w:cs="Times New Roman"/>
        </w:rPr>
        <w:t xml:space="preserve"> /</w:t>
      </w:r>
      <w:proofErr w:type="spellStart"/>
      <w:r w:rsidR="005211CC" w:rsidRPr="00A638C1">
        <w:rPr>
          <w:rFonts w:ascii="Times New Roman" w:hAnsi="Times New Roman" w:cs="Times New Roman"/>
        </w:rPr>
        <w:t>машиноместа</w:t>
      </w:r>
      <w:proofErr w:type="spellEnd"/>
      <w:r w:rsidR="005211CC" w:rsidRPr="00A638C1">
        <w:rPr>
          <w:rFonts w:ascii="Times New Roman" w:hAnsi="Times New Roman" w:cs="Times New Roman"/>
        </w:rPr>
        <w:t>:</w:t>
      </w:r>
      <w:r w:rsidR="005211CC" w:rsidRPr="00A638C1">
        <w:rPr>
          <w:rFonts w:ascii="Times New Roman" w:hAnsi="Times New Roman" w:cs="Times New Roman"/>
          <w:noProof/>
        </w:rPr>
        <w:t xml:space="preserve"> </w:t>
      </w:r>
    </w:p>
    <w:p w:rsidR="005211CC" w:rsidRPr="00A638C1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 xml:space="preserve">- для </w:t>
      </w:r>
      <w:r w:rsidRPr="00A638C1">
        <w:rPr>
          <w:rFonts w:ascii="Times New Roman" w:hAnsi="Times New Roman" w:cs="Times New Roman"/>
        </w:rPr>
        <w:t>г</w:t>
      </w:r>
      <w:r w:rsidRPr="00A638C1">
        <w:rPr>
          <w:rFonts w:ascii="Times New Roman" w:hAnsi="Times New Roman" w:cs="Times New Roman"/>
          <w:noProof/>
        </w:rPr>
        <w:t xml:space="preserve">аражей </w:t>
      </w:r>
      <w:r w:rsidRPr="00A638C1">
        <w:rPr>
          <w:rFonts w:ascii="Times New Roman" w:hAnsi="Times New Roman" w:cs="Times New Roman"/>
        </w:rPr>
        <w:t>о</w:t>
      </w:r>
      <w:r w:rsidRPr="00A638C1">
        <w:rPr>
          <w:rFonts w:ascii="Times New Roman" w:hAnsi="Times New Roman" w:cs="Times New Roman"/>
          <w:noProof/>
        </w:rPr>
        <w:t xml:space="preserve">дноэтажных – </w:t>
      </w:r>
      <w:r w:rsidRPr="00A638C1">
        <w:rPr>
          <w:rFonts w:ascii="Times New Roman" w:hAnsi="Times New Roman" w:cs="Times New Roman"/>
        </w:rPr>
        <w:t>3</w:t>
      </w:r>
      <w:r w:rsidRPr="00A638C1">
        <w:rPr>
          <w:rFonts w:ascii="Times New Roman" w:hAnsi="Times New Roman" w:cs="Times New Roman"/>
          <w:noProof/>
        </w:rPr>
        <w:t xml:space="preserve">0; </w:t>
      </w:r>
    </w:p>
    <w:p w:rsidR="005211CC" w:rsidRPr="00A638C1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 xml:space="preserve">- для </w:t>
      </w:r>
      <w:r w:rsidRPr="00A638C1">
        <w:rPr>
          <w:rFonts w:ascii="Times New Roman" w:hAnsi="Times New Roman" w:cs="Times New Roman"/>
        </w:rPr>
        <w:t>н</w:t>
      </w:r>
      <w:r w:rsidRPr="00A638C1">
        <w:rPr>
          <w:rFonts w:ascii="Times New Roman" w:hAnsi="Times New Roman" w:cs="Times New Roman"/>
          <w:noProof/>
        </w:rPr>
        <w:t xml:space="preserve">аземных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втостоянок </w:t>
      </w:r>
      <w:r w:rsidRPr="00A638C1">
        <w:rPr>
          <w:rFonts w:ascii="Times New Roman" w:hAnsi="Times New Roman" w:cs="Times New Roman"/>
        </w:rPr>
        <w:t>–</w:t>
      </w:r>
      <w:r w:rsidRPr="00A638C1">
        <w:rPr>
          <w:rFonts w:ascii="Times New Roman" w:hAnsi="Times New Roman" w:cs="Times New Roman"/>
          <w:noProof/>
        </w:rPr>
        <w:t xml:space="preserve"> </w:t>
      </w:r>
      <w:r w:rsidRPr="00A638C1">
        <w:rPr>
          <w:rFonts w:ascii="Times New Roman" w:hAnsi="Times New Roman" w:cs="Times New Roman"/>
        </w:rPr>
        <w:t>2</w:t>
      </w:r>
      <w:r w:rsidRPr="00A638C1">
        <w:rPr>
          <w:rFonts w:ascii="Times New Roman" w:hAnsi="Times New Roman" w:cs="Times New Roman"/>
          <w:noProof/>
        </w:rPr>
        <w:t xml:space="preserve">5. </w:t>
      </w:r>
    </w:p>
    <w:p w:rsidR="005211CC" w:rsidRPr="00A638C1" w:rsidRDefault="005211CC" w:rsidP="00A638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noProof/>
        </w:rPr>
      </w:pPr>
      <w:r w:rsidRPr="00A638C1">
        <w:rPr>
          <w:rFonts w:ascii="Times New Roman" w:hAnsi="Times New Roman" w:cs="Times New Roman"/>
          <w:noProof/>
        </w:rPr>
        <w:t xml:space="preserve">В </w:t>
      </w:r>
      <w:r w:rsidRPr="00A638C1">
        <w:rPr>
          <w:rFonts w:ascii="Times New Roman" w:hAnsi="Times New Roman" w:cs="Times New Roman"/>
        </w:rPr>
        <w:t>о</w:t>
      </w:r>
      <w:r w:rsidRPr="00A638C1">
        <w:rPr>
          <w:rFonts w:ascii="Times New Roman" w:hAnsi="Times New Roman" w:cs="Times New Roman"/>
          <w:noProof/>
        </w:rPr>
        <w:t xml:space="preserve">бщественно-деловых </w:t>
      </w:r>
      <w:r w:rsidRPr="00A638C1">
        <w:rPr>
          <w:rFonts w:ascii="Times New Roman" w:hAnsi="Times New Roman" w:cs="Times New Roman"/>
        </w:rPr>
        <w:t>з</w:t>
      </w:r>
      <w:r w:rsidRPr="00A638C1">
        <w:rPr>
          <w:rFonts w:ascii="Times New Roman" w:hAnsi="Times New Roman" w:cs="Times New Roman"/>
          <w:noProof/>
        </w:rPr>
        <w:t xml:space="preserve">онах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лощадь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частка </w:t>
      </w:r>
      <w:r w:rsidRPr="00A638C1">
        <w:rPr>
          <w:rFonts w:ascii="Times New Roman" w:hAnsi="Times New Roman" w:cs="Times New Roman"/>
        </w:rPr>
        <w:t>д</w:t>
      </w:r>
      <w:r w:rsidRPr="00A638C1">
        <w:rPr>
          <w:rFonts w:ascii="Times New Roman" w:hAnsi="Times New Roman" w:cs="Times New Roman"/>
          <w:noProof/>
        </w:rPr>
        <w:t xml:space="preserve">ля </w:t>
      </w:r>
      <w:r w:rsidRPr="00A638C1">
        <w:rPr>
          <w:rFonts w:ascii="Times New Roman" w:hAnsi="Times New Roman" w:cs="Times New Roman"/>
        </w:rPr>
        <w:t>с</w:t>
      </w:r>
      <w:r w:rsidRPr="00A638C1">
        <w:rPr>
          <w:rFonts w:ascii="Times New Roman" w:hAnsi="Times New Roman" w:cs="Times New Roman"/>
          <w:noProof/>
        </w:rPr>
        <w:t xml:space="preserve">тоянки </w:t>
      </w:r>
      <w:r w:rsidRPr="00A638C1">
        <w:rPr>
          <w:rFonts w:ascii="Times New Roman" w:hAnsi="Times New Roman" w:cs="Times New Roman"/>
        </w:rPr>
        <w:t>о</w:t>
      </w:r>
      <w:r w:rsidRPr="00A638C1">
        <w:rPr>
          <w:rFonts w:ascii="Times New Roman" w:hAnsi="Times New Roman" w:cs="Times New Roman"/>
          <w:noProof/>
        </w:rPr>
        <w:t xml:space="preserve">дного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втомобиля </w:t>
      </w:r>
      <w:r w:rsidRPr="00A638C1">
        <w:rPr>
          <w:rFonts w:ascii="Times New Roman" w:hAnsi="Times New Roman" w:cs="Times New Roman"/>
        </w:rPr>
        <w:t>н</w:t>
      </w:r>
      <w:r w:rsidRPr="00A638C1">
        <w:rPr>
          <w:rFonts w:ascii="Times New Roman" w:hAnsi="Times New Roman" w:cs="Times New Roman"/>
          <w:noProof/>
        </w:rPr>
        <w:t xml:space="preserve">а автостоянках </w:t>
      </w:r>
      <w:r w:rsidRPr="00A638C1">
        <w:rPr>
          <w:rFonts w:ascii="Times New Roman" w:hAnsi="Times New Roman" w:cs="Times New Roman"/>
        </w:rPr>
        <w:t>с</w:t>
      </w:r>
      <w:r w:rsidRPr="00A638C1">
        <w:rPr>
          <w:rFonts w:ascii="Times New Roman" w:hAnsi="Times New Roman" w:cs="Times New Roman"/>
          <w:noProof/>
        </w:rPr>
        <w:t xml:space="preserve">ледует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меньшать </w:t>
      </w:r>
      <w:r w:rsidRPr="00A638C1">
        <w:rPr>
          <w:rFonts w:ascii="Times New Roman" w:hAnsi="Times New Roman" w:cs="Times New Roman"/>
        </w:rPr>
        <w:t>д</w:t>
      </w:r>
      <w:r w:rsidRPr="00A638C1">
        <w:rPr>
          <w:rFonts w:ascii="Times New Roman" w:hAnsi="Times New Roman" w:cs="Times New Roman"/>
          <w:noProof/>
        </w:rPr>
        <w:t xml:space="preserve">о </w:t>
      </w:r>
      <w:r w:rsidRPr="00A638C1">
        <w:rPr>
          <w:rFonts w:ascii="Times New Roman" w:hAnsi="Times New Roman" w:cs="Times New Roman"/>
        </w:rPr>
        <w:t>2</w:t>
      </w:r>
      <w:r w:rsidRPr="00A638C1">
        <w:rPr>
          <w:rFonts w:ascii="Times New Roman" w:hAnsi="Times New Roman" w:cs="Times New Roman"/>
          <w:noProof/>
        </w:rPr>
        <w:t xml:space="preserve">2 </w:t>
      </w:r>
      <w:r w:rsidRPr="00A638C1">
        <w:rPr>
          <w:rFonts w:ascii="Times New Roman" w:hAnsi="Times New Roman" w:cs="Times New Roman"/>
        </w:rPr>
        <w:t>к</w:t>
      </w:r>
      <w:r w:rsidRPr="00A638C1">
        <w:rPr>
          <w:rFonts w:ascii="Times New Roman" w:hAnsi="Times New Roman" w:cs="Times New Roman"/>
          <w:noProof/>
        </w:rPr>
        <w:t>в.</w:t>
      </w:r>
      <w:r w:rsidR="003C03A2">
        <w:rPr>
          <w:rFonts w:ascii="Times New Roman" w:hAnsi="Times New Roman" w:cs="Times New Roman"/>
          <w:noProof/>
        </w:rPr>
        <w:t xml:space="preserve"> </w:t>
      </w:r>
      <w:r w:rsidRPr="00A638C1">
        <w:rPr>
          <w:rFonts w:ascii="Times New Roman" w:hAnsi="Times New Roman" w:cs="Times New Roman"/>
          <w:noProof/>
        </w:rPr>
        <w:t xml:space="preserve">м.,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ри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римыкании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частков </w:t>
      </w:r>
      <w:r w:rsidRPr="00A638C1">
        <w:rPr>
          <w:rFonts w:ascii="Times New Roman" w:hAnsi="Times New Roman" w:cs="Times New Roman"/>
        </w:rPr>
        <w:t>к</w:t>
      </w:r>
      <w:r w:rsidRPr="00A638C1">
        <w:rPr>
          <w:rFonts w:ascii="Times New Roman" w:hAnsi="Times New Roman" w:cs="Times New Roman"/>
          <w:noProof/>
        </w:rPr>
        <w:t xml:space="preserve">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роезжей части </w:t>
      </w:r>
      <w:r w:rsidRPr="00A638C1">
        <w:rPr>
          <w:rFonts w:ascii="Times New Roman" w:hAnsi="Times New Roman" w:cs="Times New Roman"/>
        </w:rPr>
        <w:t>у</w:t>
      </w:r>
      <w:r w:rsidRPr="00A638C1">
        <w:rPr>
          <w:rFonts w:ascii="Times New Roman" w:hAnsi="Times New Roman" w:cs="Times New Roman"/>
          <w:noProof/>
        </w:rPr>
        <w:t xml:space="preserve">лиц </w:t>
      </w:r>
      <w:r w:rsidRPr="00A638C1">
        <w:rPr>
          <w:rFonts w:ascii="Times New Roman" w:hAnsi="Times New Roman" w:cs="Times New Roman"/>
        </w:rPr>
        <w:t>и</w:t>
      </w:r>
      <w:r w:rsidRPr="00A638C1">
        <w:rPr>
          <w:rFonts w:ascii="Times New Roman" w:hAnsi="Times New Roman" w:cs="Times New Roman"/>
          <w:noProof/>
        </w:rPr>
        <w:t xml:space="preserve"> </w:t>
      </w:r>
      <w:r w:rsidRPr="00A638C1">
        <w:rPr>
          <w:rFonts w:ascii="Times New Roman" w:hAnsi="Times New Roman" w:cs="Times New Roman"/>
        </w:rPr>
        <w:t>п</w:t>
      </w:r>
      <w:r w:rsidRPr="00A638C1">
        <w:rPr>
          <w:rFonts w:ascii="Times New Roman" w:hAnsi="Times New Roman" w:cs="Times New Roman"/>
          <w:noProof/>
        </w:rPr>
        <w:t xml:space="preserve">роездов – </w:t>
      </w:r>
      <w:r w:rsidRPr="00A638C1">
        <w:rPr>
          <w:rFonts w:ascii="Times New Roman" w:hAnsi="Times New Roman" w:cs="Times New Roman"/>
        </w:rPr>
        <w:t>д</w:t>
      </w:r>
      <w:r w:rsidRPr="00A638C1">
        <w:rPr>
          <w:rFonts w:ascii="Times New Roman" w:hAnsi="Times New Roman" w:cs="Times New Roman"/>
          <w:noProof/>
        </w:rPr>
        <w:t xml:space="preserve">о </w:t>
      </w:r>
      <w:r w:rsidRPr="00A638C1">
        <w:rPr>
          <w:rFonts w:ascii="Times New Roman" w:hAnsi="Times New Roman" w:cs="Times New Roman"/>
        </w:rPr>
        <w:t>1</w:t>
      </w:r>
      <w:r w:rsidRPr="00A638C1">
        <w:rPr>
          <w:rFonts w:ascii="Times New Roman" w:hAnsi="Times New Roman" w:cs="Times New Roman"/>
          <w:noProof/>
        </w:rPr>
        <w:t xml:space="preserve">8 </w:t>
      </w:r>
      <w:proofErr w:type="spellStart"/>
      <w:r w:rsidRPr="00A638C1">
        <w:rPr>
          <w:rFonts w:ascii="Times New Roman" w:hAnsi="Times New Roman" w:cs="Times New Roman"/>
        </w:rPr>
        <w:t>к</w:t>
      </w:r>
      <w:r w:rsidRPr="00A638C1">
        <w:rPr>
          <w:rFonts w:ascii="Times New Roman" w:hAnsi="Times New Roman" w:cs="Times New Roman"/>
          <w:noProof/>
        </w:rPr>
        <w:t>в.м</w:t>
      </w:r>
      <w:proofErr w:type="spellEnd"/>
      <w:r w:rsidRPr="00A638C1">
        <w:rPr>
          <w:rFonts w:ascii="Times New Roman" w:hAnsi="Times New Roman" w:cs="Times New Roman"/>
          <w:noProof/>
        </w:rPr>
        <w:t xml:space="preserve">. </w:t>
      </w:r>
      <w:r w:rsidRPr="00A638C1">
        <w:rPr>
          <w:rFonts w:ascii="Times New Roman" w:hAnsi="Times New Roman" w:cs="Times New Roman"/>
        </w:rPr>
        <w:t>н</w:t>
      </w:r>
      <w:r w:rsidRPr="00A638C1">
        <w:rPr>
          <w:rFonts w:ascii="Times New Roman" w:hAnsi="Times New Roman" w:cs="Times New Roman"/>
          <w:noProof/>
        </w:rPr>
        <w:t xml:space="preserve">а </w:t>
      </w:r>
      <w:r w:rsidRPr="00A638C1">
        <w:rPr>
          <w:rFonts w:ascii="Times New Roman" w:hAnsi="Times New Roman" w:cs="Times New Roman"/>
        </w:rPr>
        <w:t>а</w:t>
      </w:r>
      <w:r w:rsidRPr="00A638C1">
        <w:rPr>
          <w:rFonts w:ascii="Times New Roman" w:hAnsi="Times New Roman" w:cs="Times New Roman"/>
          <w:noProof/>
        </w:rPr>
        <w:t xml:space="preserve">втомобиль. </w:t>
      </w:r>
    </w:p>
    <w:p w:rsidR="005A6F19" w:rsidRPr="00A638C1" w:rsidRDefault="00A638C1" w:rsidP="005A6F19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21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5A6F19" w:rsidRPr="00A638C1">
        <w:rPr>
          <w:rFonts w:ascii="Times New Roman" w:hAnsi="Times New Roman" w:cs="Times New Roman"/>
          <w:sz w:val="24"/>
          <w:szCs w:val="24"/>
        </w:rPr>
        <w:t>) минимальная площадь земельны</w:t>
      </w:r>
      <w:r w:rsidR="005211CC" w:rsidRPr="00A638C1">
        <w:rPr>
          <w:rFonts w:ascii="Times New Roman" w:hAnsi="Times New Roman" w:cs="Times New Roman"/>
          <w:sz w:val="24"/>
          <w:szCs w:val="24"/>
        </w:rPr>
        <w:t>х участков устанавливается 0,00</w:t>
      </w:r>
      <w:r w:rsidR="00F97C2C" w:rsidRPr="00A638C1">
        <w:rPr>
          <w:rFonts w:ascii="Times New Roman" w:hAnsi="Times New Roman" w:cs="Times New Roman"/>
          <w:sz w:val="24"/>
          <w:szCs w:val="24"/>
        </w:rPr>
        <w:t>0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2 га для размещения объектов капитального строительства следующих видов разрешенного использования:  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водозаборные скважины </w:t>
      </w:r>
      <w:r w:rsidR="005211CC" w:rsidRPr="00A638C1">
        <w:rPr>
          <w:rFonts w:ascii="Times New Roman" w:hAnsi="Times New Roman" w:cs="Times New Roman"/>
          <w:sz w:val="24"/>
          <w:szCs w:val="24"/>
        </w:rPr>
        <w:t>для технического водоснабжения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канализационные насосные станции для перекачки бытовых и поверхностных сточных вод;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канализационные насосные станции перекачки производственных сточных вод;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A638C1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A638C1">
        <w:rPr>
          <w:rFonts w:ascii="Times New Roman" w:hAnsi="Times New Roman" w:cs="Times New Roman"/>
          <w:sz w:val="24"/>
          <w:szCs w:val="24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локальные очистные сооружения;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5A6F19" w:rsidRPr="00A638C1" w:rsidRDefault="005A6F19" w:rsidP="005A6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зарядные станции;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устройство электрохимической защиты газопроводов от коррозии (ЭХЗ);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скульптуры, стелы, памятные и въездные знаки, фонтаны.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5211CC"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ст.65.1,65.2</w:t>
      </w: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>, но не менее 0,02 га;</w:t>
      </w:r>
    </w:p>
    <w:p w:rsidR="005A6F19" w:rsidRPr="00A638C1" w:rsidRDefault="00A638C1" w:rsidP="005A6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="005A6F19" w:rsidRPr="00A638C1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211CC" w:rsidRPr="00A638C1">
        <w:rPr>
          <w:rFonts w:ascii="Times New Roman" w:hAnsi="Times New Roman" w:cs="Times New Roman"/>
          <w:sz w:val="24"/>
          <w:szCs w:val="24"/>
        </w:rPr>
        <w:t>ст.65.1,65.2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E00099" w:rsidRPr="00A638C1" w:rsidRDefault="005A6F1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E00099" w:rsidRPr="00A638C1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 от красной линии –5метров</w:t>
      </w:r>
    </w:p>
    <w:p w:rsidR="00E00099" w:rsidRPr="00A638C1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-от объекта капитального строительства – 3 метра</w:t>
      </w:r>
    </w:p>
    <w:p w:rsidR="00E00099" w:rsidRPr="00A638C1" w:rsidRDefault="00E00099" w:rsidP="00E00099">
      <w:pPr>
        <w:widowControl w:val="0"/>
        <w:tabs>
          <w:tab w:val="left" w:pos="5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в условиях сложившейся застройки, </w:t>
      </w:r>
      <w:r w:rsidRPr="00A638C1">
        <w:rPr>
          <w:rFonts w:ascii="Times New Roman" w:hAnsi="Times New Roman" w:cs="Times New Roman"/>
          <w:sz w:val="24"/>
          <w:szCs w:val="24"/>
        </w:rPr>
        <w:lastRenderedPageBreak/>
        <w:t>соответствующей градостроительному регламенту территориальной зоны,  устанавливаются с учетом линии застройки.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5A6F19" w:rsidRPr="00A638C1" w:rsidRDefault="00A638C1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устанавливаются с учетом технологических особенностей объекта капитального строительства и соблюдения положений </w:t>
      </w:r>
      <w:hyperlink w:anchor="Par119" w:tooltip="Ссылка на текущий документ" w:history="1">
        <w:r w:rsidR="005A6F19" w:rsidRPr="00A638C1">
          <w:rPr>
            <w:rFonts w:ascii="Times New Roman" w:hAnsi="Times New Roman" w:cs="Times New Roman"/>
            <w:sz w:val="24"/>
            <w:szCs w:val="24"/>
          </w:rPr>
          <w:t>статей</w:t>
        </w:r>
        <w:r w:rsidR="00E00099" w:rsidRPr="00A638C1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="00E00099" w:rsidRPr="00A638C1">
        <w:rPr>
          <w:rFonts w:ascii="Times New Roman" w:hAnsi="Times New Roman" w:cs="Times New Roman"/>
          <w:sz w:val="24"/>
          <w:szCs w:val="24"/>
        </w:rPr>
        <w:t>65.1,65.2</w:t>
      </w:r>
      <w:r w:rsidR="005A6F19" w:rsidRPr="00A638C1">
        <w:rPr>
          <w:rFonts w:ascii="Times New Roman" w:hAnsi="Times New Roman" w:cs="Times New Roman"/>
          <w:sz w:val="24"/>
          <w:szCs w:val="24"/>
        </w:rPr>
        <w:t xml:space="preserve"> Правил для объектов следующих видов разрешенного использования: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II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III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строительных, коммунальных, транспортных и других предприятий IV класса опасности по классификации СанПиН;</w:t>
      </w:r>
    </w:p>
    <w:p w:rsidR="005A6F19" w:rsidRPr="00A638C1" w:rsidRDefault="005A6F19" w:rsidP="005A6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производственные предприятия, склады, оптовые базы, производственные базы коммунальных, транспортных и других предприятий V класса опасности по классификации СанПиН.</w:t>
      </w:r>
    </w:p>
    <w:p w:rsidR="005A6F19" w:rsidRPr="00A638C1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</w:t>
      </w:r>
      <w:hyperlink w:anchor="Par119" w:tooltip="Ссылка на текущий документ" w:history="1">
        <w:r w:rsidRPr="00A638C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статей </w:t>
        </w:r>
        <w:r w:rsidR="00E00099" w:rsidRPr="00A638C1">
          <w:rPr>
            <w:rFonts w:ascii="Times New Roman" w:hAnsi="Times New Roman" w:cs="Times New Roman"/>
            <w:color w:val="000000" w:themeColor="text1"/>
            <w:sz w:val="24"/>
            <w:szCs w:val="24"/>
          </w:rPr>
          <w:t>65.1,65.2</w:t>
        </w:r>
      </w:hyperlink>
      <w:r w:rsidRPr="00A63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Правил;</w:t>
      </w:r>
    </w:p>
    <w:p w:rsidR="005A6F19" w:rsidRPr="004328A0" w:rsidRDefault="00A638C1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25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="005A6F19" w:rsidRPr="004328A0">
        <w:rPr>
          <w:rFonts w:ascii="Times New Roman" w:hAnsi="Times New Roman" w:cs="Times New Roman"/>
          <w:sz w:val="24"/>
          <w:szCs w:val="24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5A6F19" w:rsidRPr="004328A0" w:rsidRDefault="005A6F19" w:rsidP="005A6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не устанавливается и может быть любым, с учетом соблюдения положений </w:t>
      </w:r>
      <w:hyperlink w:anchor="Par119" w:history="1">
        <w:r w:rsidR="00E00099">
          <w:rPr>
            <w:rFonts w:ascii="Times New Roman" w:hAnsi="Times New Roman" w:cs="Times New Roman"/>
            <w:sz w:val="24"/>
            <w:szCs w:val="24"/>
          </w:rPr>
          <w:t>ст.65.1,65.2</w:t>
        </w:r>
      </w:hyperlink>
      <w:r w:rsidR="00E00099"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>Правил, для видов разрешенного использования:</w:t>
      </w:r>
    </w:p>
    <w:p w:rsidR="005A6F19" w:rsidRPr="004328A0" w:rsidRDefault="005A6F1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4328A0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4328A0">
        <w:rPr>
          <w:rFonts w:ascii="Times New Roman" w:hAnsi="Times New Roman" w:cs="Times New Roman"/>
          <w:sz w:val="24"/>
          <w:szCs w:val="24"/>
        </w:rPr>
        <w:t xml:space="preserve"> водопроводные насосные станции, блочные газорегуляторные пункты, шкафные газорегуляторные пункты;</w:t>
      </w:r>
    </w:p>
    <w:p w:rsidR="00F97C2C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97C2C">
        <w:rPr>
          <w:sz w:val="28"/>
          <w:szCs w:val="28"/>
        </w:rPr>
        <w:t xml:space="preserve">) В статью </w:t>
      </w:r>
      <w:r w:rsidR="00025F19">
        <w:rPr>
          <w:sz w:val="28"/>
          <w:szCs w:val="28"/>
        </w:rPr>
        <w:t>70</w:t>
      </w:r>
      <w:r w:rsidR="00F97C2C">
        <w:rPr>
          <w:sz w:val="28"/>
          <w:szCs w:val="28"/>
        </w:rPr>
        <w:t xml:space="preserve">  </w:t>
      </w:r>
      <w:r w:rsidR="00025F19">
        <w:rPr>
          <w:sz w:val="28"/>
          <w:szCs w:val="28"/>
        </w:rPr>
        <w:t xml:space="preserve"> «</w:t>
      </w:r>
      <w:r w:rsidR="00025F19">
        <w:rPr>
          <w:rFonts w:ascii="Times New Roman" w:hAnsi="Times New Roman" w:cs="Times New Roman"/>
          <w:sz w:val="28"/>
          <w:szCs w:val="28"/>
        </w:rPr>
        <w:t xml:space="preserve">Зона инженерной и транспортной инфраструктуры  </w:t>
      </w:r>
      <w:r w:rsidR="00F97C2C">
        <w:rPr>
          <w:rFonts w:ascii="Times New Roman" w:hAnsi="Times New Roman" w:cs="Times New Roman"/>
          <w:sz w:val="28"/>
          <w:szCs w:val="28"/>
        </w:rPr>
        <w:t>(ТР)»</w:t>
      </w:r>
      <w:r w:rsidR="00F97C2C">
        <w:rPr>
          <w:sz w:val="28"/>
          <w:szCs w:val="28"/>
        </w:rPr>
        <w:t>:</w:t>
      </w:r>
    </w:p>
    <w:p w:rsidR="00F97C2C" w:rsidRPr="00006859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5</w:t>
      </w:r>
      <w:r w:rsidR="00F97C2C">
        <w:rPr>
          <w:sz w:val="28"/>
          <w:szCs w:val="28"/>
        </w:rPr>
        <w:t>.1.</w:t>
      </w:r>
      <w:r w:rsidR="00F97C2C" w:rsidRPr="00006859">
        <w:rPr>
          <w:sz w:val="28"/>
          <w:szCs w:val="28"/>
        </w:rPr>
        <w:t xml:space="preserve">Дополнить </w:t>
      </w:r>
      <w:r w:rsidR="00F97C2C">
        <w:rPr>
          <w:sz w:val="28"/>
          <w:szCs w:val="28"/>
        </w:rPr>
        <w:t>раздел «</w:t>
      </w:r>
      <w:r w:rsidR="00F97C2C">
        <w:rPr>
          <w:rFonts w:ascii="Times New Roman" w:hAnsi="Times New Roman" w:cs="Times New Roman"/>
          <w:sz w:val="28"/>
          <w:szCs w:val="28"/>
        </w:rPr>
        <w:t>Зона инженерной и транспортной инфраструктуры  (ТР)»</w:t>
      </w:r>
      <w:r w:rsidR="00F97C2C">
        <w:rPr>
          <w:sz w:val="28"/>
          <w:szCs w:val="28"/>
        </w:rPr>
        <w:t xml:space="preserve"> </w:t>
      </w:r>
      <w:r w:rsidR="00F97C2C" w:rsidRPr="00006859">
        <w:rPr>
          <w:rFonts w:ascii="Times New Roman" w:hAnsi="Times New Roman" w:cs="Times New Roman"/>
          <w:sz w:val="28"/>
          <w:szCs w:val="28"/>
        </w:rPr>
        <w:t>пункт</w:t>
      </w:r>
      <w:r w:rsidR="00F97C2C">
        <w:rPr>
          <w:rFonts w:ascii="Times New Roman" w:hAnsi="Times New Roman" w:cs="Times New Roman"/>
          <w:sz w:val="28"/>
          <w:szCs w:val="28"/>
        </w:rPr>
        <w:t>ом</w:t>
      </w:r>
      <w:r w:rsidR="00F97C2C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</w:t>
      </w:r>
    </w:p>
    <w:p w:rsidR="001E153C" w:rsidRDefault="001E153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F97C2C" w:rsidRPr="00F97C2C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F97C2C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остановочные пункты общественного транспорта;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lastRenderedPageBreak/>
        <w:t>- канализационные насосные станции для перекачки бытовых и поверхностных сточных вод;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BE3DD9">
        <w:rPr>
          <w:rFonts w:ascii="Times New Roman" w:hAnsi="Times New Roman" w:cs="Times New Roman"/>
          <w:sz w:val="24"/>
          <w:szCs w:val="24"/>
        </w:rPr>
        <w:t>повысительные</w:t>
      </w:r>
      <w:proofErr w:type="spellEnd"/>
      <w:r w:rsidRPr="00BE3DD9">
        <w:rPr>
          <w:rFonts w:ascii="Times New Roman" w:hAnsi="Times New Roman" w:cs="Times New Roman"/>
          <w:sz w:val="24"/>
          <w:szCs w:val="24"/>
        </w:rPr>
        <w:t xml:space="preserve"> водопроводные насосные станции, газораспределительные пункты, блочные газорегуляторные пункты, шкафные газорегуляторные пункты;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открытого типа;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очистные сооружения поверхностного стока закрытого типа;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автоматические телефонные станции, концентраторы, узловые автоматические телефонные станции, необслуживаемые регенерационные пункты под телекоммуникационное оборудование;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BE3DD9" w:rsidRPr="00BE3DD9" w:rsidRDefault="00BE3DD9" w:rsidP="00025F19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- инженерные сооружения на водотоке (перепускные трубы, напорные стенки, кюветы, водоотводящие канавы и другие подобные сооружения);</w:t>
      </w:r>
    </w:p>
    <w:p w:rsidR="00BE3DD9" w:rsidRP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65.1,65.2, но не менее 0,02 га;</w:t>
      </w:r>
    </w:p>
    <w:p w:rsidR="00BE3DD9" w:rsidRP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D9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F97C2C" w:rsidRPr="004328A0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) предельное количество надземных этажей или предельная высота зданий, строений и сооружений для данной территориальной зоны 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="00F97C2C"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F97C2C">
          <w:t xml:space="preserve">65.1,65.2 </w:t>
        </w:r>
      </w:hyperlink>
      <w:r w:rsidR="00F97C2C"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F97C2C"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="00F97C2C"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>
          <w:t xml:space="preserve">65.1,65.2 </w:t>
        </w:r>
      </w:hyperlink>
      <w:r w:rsidR="00F97C2C"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97C2C" w:rsidRPr="00A638C1" w:rsidRDefault="00BE3DD9" w:rsidP="00025F19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4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="00F97C2C" w:rsidRPr="00A638C1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Pr="00A638C1">
        <w:rPr>
          <w:rFonts w:ascii="Times New Roman" w:hAnsi="Times New Roman" w:cs="Times New Roman"/>
          <w:sz w:val="24"/>
          <w:szCs w:val="24"/>
        </w:rPr>
        <w:t xml:space="preserve"> 65.1,65.2 </w:t>
      </w:r>
      <w:r w:rsidR="00F97C2C" w:rsidRPr="00A638C1">
        <w:rPr>
          <w:rFonts w:ascii="Times New Roman" w:hAnsi="Times New Roman" w:cs="Times New Roman"/>
          <w:sz w:val="24"/>
          <w:szCs w:val="24"/>
        </w:rPr>
        <w:t xml:space="preserve"> , но не менее:</w:t>
      </w:r>
    </w:p>
    <w:p w:rsidR="00F97C2C" w:rsidRPr="00A638C1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F97C2C" w:rsidRPr="00A638C1" w:rsidRDefault="00F97C2C" w:rsidP="00025F19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F97C2C" w:rsidRPr="00A638C1" w:rsidRDefault="00F97C2C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8C1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BE3DD9" w:rsidRDefault="00BE3DD9" w:rsidP="0002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3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B3421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1B34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1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025F19" w:rsidRDefault="004D72A5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025F19">
        <w:rPr>
          <w:sz w:val="28"/>
          <w:szCs w:val="28"/>
        </w:rPr>
        <w:t xml:space="preserve">) В статью 71  </w:t>
      </w:r>
      <w:r w:rsidR="00025F19">
        <w:rPr>
          <w:rFonts w:ascii="Times New Roman" w:hAnsi="Times New Roman" w:cs="Times New Roman"/>
          <w:sz w:val="28"/>
          <w:szCs w:val="28"/>
        </w:rPr>
        <w:t>«Зона сельскохозяйственного использования  (СХ)»</w:t>
      </w:r>
      <w:r w:rsidR="00025F19">
        <w:rPr>
          <w:sz w:val="28"/>
          <w:szCs w:val="28"/>
        </w:rPr>
        <w:t>:</w:t>
      </w:r>
    </w:p>
    <w:p w:rsidR="00886490" w:rsidRDefault="00886490" w:rsidP="00886490">
      <w:pPr>
        <w:pStyle w:val="Iauiue"/>
        <w:jc w:val="both"/>
        <w:rPr>
          <w:sz w:val="24"/>
          <w:szCs w:val="24"/>
        </w:rPr>
      </w:pPr>
      <w:r>
        <w:rPr>
          <w:sz w:val="28"/>
          <w:szCs w:val="28"/>
        </w:rPr>
        <w:t>6.1)</w:t>
      </w:r>
      <w:r w:rsidRPr="00886490">
        <w:rPr>
          <w:sz w:val="24"/>
          <w:szCs w:val="24"/>
        </w:rPr>
        <w:t xml:space="preserve"> </w:t>
      </w:r>
      <w:r w:rsidRPr="00886490">
        <w:rPr>
          <w:sz w:val="28"/>
          <w:szCs w:val="28"/>
        </w:rPr>
        <w:t>Изложить те</w:t>
      </w:r>
      <w:proofErr w:type="gramStart"/>
      <w:r w:rsidRPr="00886490">
        <w:rPr>
          <w:sz w:val="28"/>
          <w:szCs w:val="28"/>
        </w:rPr>
        <w:t>кст ст</w:t>
      </w:r>
      <w:proofErr w:type="gramEnd"/>
      <w:r w:rsidRPr="00886490">
        <w:rPr>
          <w:sz w:val="28"/>
          <w:szCs w:val="28"/>
        </w:rPr>
        <w:t xml:space="preserve">атьи 71 «Зона сельскохозяйственного назначения» в </w:t>
      </w:r>
      <w:r>
        <w:rPr>
          <w:sz w:val="28"/>
          <w:szCs w:val="28"/>
        </w:rPr>
        <w:t xml:space="preserve">новой </w:t>
      </w:r>
      <w:r w:rsidRPr="00886490">
        <w:rPr>
          <w:sz w:val="28"/>
          <w:szCs w:val="28"/>
        </w:rPr>
        <w:t>редакции:</w:t>
      </w:r>
    </w:p>
    <w:p w:rsidR="00886490" w:rsidRDefault="00886490" w:rsidP="00886490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Зона сельскохозяйственного использования предназначена для выращивания </w:t>
      </w:r>
      <w:r>
        <w:rPr>
          <w:sz w:val="24"/>
          <w:szCs w:val="24"/>
        </w:rPr>
        <w:lastRenderedPageBreak/>
        <w:t>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886490" w:rsidRDefault="00886490" w:rsidP="00886490">
      <w:pPr>
        <w:pStyle w:val="Iauiue"/>
        <w:jc w:val="both"/>
        <w:rPr>
          <w:sz w:val="24"/>
          <w:szCs w:val="24"/>
        </w:rPr>
      </w:pPr>
    </w:p>
    <w:p w:rsidR="00886490" w:rsidRDefault="00886490" w:rsidP="00886490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В состав зон сельскохозяйственного использования могут включаться:</w:t>
      </w:r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зоны сельскохозяйственных угодий - пашни, сенокосы, пастбища, залежи, земли, занятые многолетними насаждениями (садами и другими);</w:t>
      </w:r>
      <w:proofErr w:type="gramEnd"/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состав территориальных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proofErr w:type="gramEnd"/>
    </w:p>
    <w:p w:rsidR="00886490" w:rsidRDefault="00886490" w:rsidP="00886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Pr="0017502E" w:rsidRDefault="00886490" w:rsidP="00886490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2E">
        <w:rPr>
          <w:rFonts w:ascii="Times New Roman" w:hAnsi="Times New Roman" w:cs="Times New Roman"/>
          <w:b/>
          <w:sz w:val="24"/>
          <w:szCs w:val="24"/>
        </w:rPr>
        <w:t>СХ 1  Зона сельскохозяйственных  угодий</w:t>
      </w:r>
    </w:p>
    <w:p w:rsidR="00886490" w:rsidRDefault="00886490" w:rsidP="00886490">
      <w:pPr>
        <w:pStyle w:val="Iauiue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Основные виды разрешенного использования:</w:t>
      </w:r>
    </w:p>
    <w:p w:rsidR="00886490" w:rsidRPr="00C07A29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29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886490" w:rsidRPr="00C07A29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29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886490" w:rsidRPr="00C07A29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29">
        <w:rPr>
          <w:rFonts w:ascii="Times New Roman" w:hAnsi="Times New Roman" w:cs="Times New Roman"/>
          <w:sz w:val="24"/>
          <w:szCs w:val="24"/>
        </w:rPr>
        <w:t>лесозащитные полосы.</w:t>
      </w:r>
    </w:p>
    <w:p w:rsidR="00886490" w:rsidRDefault="00886490" w:rsidP="008864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886490" w:rsidRDefault="00886490" w:rsidP="00886490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Условно разрешенные виды использования:</w:t>
      </w:r>
    </w:p>
    <w:p w:rsidR="00886490" w:rsidRDefault="00886490" w:rsidP="00886490">
      <w:pPr>
        <w:pStyle w:val="Iauiue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склады минеральных удобрений и химических средств защиты растений</w:t>
      </w:r>
    </w:p>
    <w:p w:rsidR="00886490" w:rsidRDefault="00886490" w:rsidP="0088649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7A6D3E" w:rsidRPr="00C07A29" w:rsidRDefault="007A6D3E" w:rsidP="007A6D3E">
      <w:pPr>
        <w:pStyle w:val="Iauiue"/>
        <w:jc w:val="both"/>
        <w:rPr>
          <w:b/>
          <w:bCs/>
          <w:sz w:val="24"/>
        </w:rPr>
      </w:pPr>
      <w:r>
        <w:rPr>
          <w:b/>
          <w:bCs/>
          <w:sz w:val="24"/>
        </w:rPr>
        <w:t>СХ</w:t>
      </w:r>
      <w:r w:rsidR="0017502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Pr="00C07A29">
        <w:rPr>
          <w:b/>
          <w:bCs/>
          <w:sz w:val="24"/>
        </w:rPr>
        <w:t xml:space="preserve">  Территории, предназначенные для ведения личного подсобного хозяйства в пределах поселений</w:t>
      </w:r>
    </w:p>
    <w:p w:rsidR="007A6D3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разрешенного использования: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подсобные хозяйства;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парники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пасеки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7A6D3E" w:rsidRDefault="007A6D3E" w:rsidP="007A6D3E">
      <w:pPr>
        <w:pStyle w:val="Iauiue"/>
        <w:jc w:val="both"/>
        <w:rPr>
          <w:b/>
          <w:bCs/>
          <w:sz w:val="24"/>
          <w:szCs w:val="24"/>
        </w:rPr>
      </w:pPr>
    </w:p>
    <w:p w:rsidR="007A6D3E" w:rsidRDefault="007A6D3E" w:rsidP="007A6D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4DF1">
        <w:rPr>
          <w:rFonts w:ascii="Times New Roman" w:hAnsi="Times New Roman" w:cs="Times New Roman"/>
          <w:sz w:val="24"/>
          <w:szCs w:val="24"/>
        </w:rPr>
        <w:t>енокосы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4DF1">
        <w:rPr>
          <w:rFonts w:ascii="Times New Roman" w:hAnsi="Times New Roman" w:cs="Times New Roman"/>
          <w:sz w:val="24"/>
          <w:szCs w:val="24"/>
        </w:rPr>
        <w:t>ыгоны</w:t>
      </w:r>
    </w:p>
    <w:p w:rsidR="007A6D3E" w:rsidRPr="00CE4DF1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пастбища</w:t>
      </w:r>
    </w:p>
    <w:p w:rsidR="00886490" w:rsidRDefault="00886490" w:rsidP="008864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Pr="0017502E" w:rsidRDefault="00886490" w:rsidP="00886490">
      <w:pPr>
        <w:shd w:val="clear" w:color="auto" w:fill="FFFFFF"/>
        <w:spacing w:before="264"/>
        <w:ind w:left="2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17502E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СХ 3   Территории фермерских и крестьянских хозяйств</w:t>
      </w:r>
      <w:r w:rsidR="007A6D3E" w:rsidRPr="001750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, личного подсобного хозяйства </w:t>
      </w:r>
      <w:r w:rsidRPr="0017502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вне населенного пункта</w:t>
      </w:r>
    </w:p>
    <w:p w:rsidR="00886490" w:rsidRDefault="00886490" w:rsidP="00886490">
      <w:pPr>
        <w:pStyle w:val="Iaui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разрешенного использования:</w:t>
      </w:r>
    </w:p>
    <w:p w:rsidR="00886490" w:rsidRPr="00EA7FF3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F3">
        <w:rPr>
          <w:rFonts w:ascii="Times New Roman" w:hAnsi="Times New Roman" w:cs="Times New Roman"/>
          <w:sz w:val="24"/>
          <w:szCs w:val="24"/>
        </w:rPr>
        <w:t>поля и участки для выращивания сельхозпродукции;</w:t>
      </w:r>
    </w:p>
    <w:p w:rsidR="00886490" w:rsidRPr="00EA7FF3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F3">
        <w:rPr>
          <w:rFonts w:ascii="Times New Roman" w:hAnsi="Times New Roman" w:cs="Times New Roman"/>
          <w:sz w:val="24"/>
          <w:szCs w:val="24"/>
        </w:rPr>
        <w:t>луга, пастбища;</w:t>
      </w:r>
    </w:p>
    <w:p w:rsidR="00886490" w:rsidRPr="00EA7FF3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F3">
        <w:rPr>
          <w:rFonts w:ascii="Times New Roman" w:hAnsi="Times New Roman" w:cs="Times New Roman"/>
          <w:sz w:val="24"/>
          <w:szCs w:val="24"/>
        </w:rPr>
        <w:t>фермы</w:t>
      </w:r>
    </w:p>
    <w:p w:rsidR="00886490" w:rsidRDefault="00886490" w:rsidP="008864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886490" w:rsidRPr="00CE4DF1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фруктовые и ягодные сады, огороды</w:t>
      </w:r>
    </w:p>
    <w:p w:rsidR="00886490" w:rsidRPr="00CE4DF1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парники</w:t>
      </w:r>
    </w:p>
    <w:p w:rsidR="00886490" w:rsidRPr="00CE4DF1" w:rsidRDefault="0017502E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пчеловодство: </w:t>
      </w:r>
      <w:r w:rsidR="00886490" w:rsidRPr="00CE4DF1">
        <w:rPr>
          <w:rFonts w:ascii="Times New Roman" w:hAnsi="Times New Roman" w:cs="Times New Roman"/>
          <w:sz w:val="24"/>
          <w:szCs w:val="24"/>
        </w:rPr>
        <w:t>пасеки</w:t>
      </w:r>
      <w:r>
        <w:rPr>
          <w:rFonts w:ascii="Times New Roman" w:hAnsi="Times New Roman" w:cs="Times New Roman"/>
          <w:sz w:val="24"/>
          <w:szCs w:val="24"/>
        </w:rPr>
        <w:t>, объекты первичной переработки меда</w:t>
      </w:r>
    </w:p>
    <w:p w:rsidR="00886490" w:rsidRPr="00CE4DF1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домашних животных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DF1">
        <w:rPr>
          <w:rFonts w:ascii="Times New Roman" w:hAnsi="Times New Roman" w:cs="Times New Roman"/>
          <w:sz w:val="24"/>
          <w:szCs w:val="24"/>
        </w:rPr>
        <w:t>строения для содержания скота и птицы</w:t>
      </w:r>
    </w:p>
    <w:p w:rsidR="00886490" w:rsidRDefault="00886490" w:rsidP="00886490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с/х ветеринарные станции</w:t>
      </w:r>
    </w:p>
    <w:p w:rsidR="007A6D3E" w:rsidRDefault="007A6D3E" w:rsidP="007A6D3E">
      <w:pPr>
        <w:pStyle w:val="Iauiue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СХ 4 Территории объектов </w:t>
      </w:r>
      <w:proofErr w:type="spellStart"/>
      <w:proofErr w:type="gramStart"/>
      <w:r>
        <w:rPr>
          <w:b/>
          <w:bCs/>
          <w:sz w:val="24"/>
        </w:rPr>
        <w:t>агро</w:t>
      </w:r>
      <w:proofErr w:type="spellEnd"/>
      <w:r>
        <w:rPr>
          <w:b/>
          <w:bCs/>
          <w:sz w:val="24"/>
        </w:rPr>
        <w:t>–промышленного</w:t>
      </w:r>
      <w:proofErr w:type="gramEnd"/>
      <w:r>
        <w:rPr>
          <w:b/>
          <w:bCs/>
          <w:sz w:val="24"/>
        </w:rPr>
        <w:t xml:space="preserve"> комплекса на землях </w:t>
      </w:r>
      <w:proofErr w:type="spellStart"/>
      <w:r>
        <w:rPr>
          <w:b/>
          <w:bCs/>
          <w:sz w:val="24"/>
        </w:rPr>
        <w:t>сельхозназначения</w:t>
      </w:r>
      <w:proofErr w:type="spellEnd"/>
      <w:r>
        <w:rPr>
          <w:b/>
          <w:bCs/>
          <w:sz w:val="24"/>
        </w:rPr>
        <w:t>:</w:t>
      </w:r>
    </w:p>
    <w:p w:rsidR="007A6D3E" w:rsidRDefault="007A6D3E" w:rsidP="007A6D3E">
      <w:pPr>
        <w:pStyle w:val="Iaui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виды разрешенного использования недвижимости: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животноводческие предприятия;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птицеводческие предприятия;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звероводческие предприятия,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фермерские хозяйства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Садоводческие (дачные)  объединения;</w:t>
      </w:r>
    </w:p>
    <w:p w:rsidR="007A6D3E" w:rsidRDefault="007A6D3E" w:rsidP="007A6D3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Вспомогательные виды использования: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по хранению и переработке сельскохозяйственной продукции,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по ремонту, техническому обслуживанию и хранению сельскохозяйственных машин и автомобилей,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по изготовлению строительных конструкций, изделий и деталей из местных материалов,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машиноиспытательные станции,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ветеринарные учреждения,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теплицы и парники,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промысловые цеха,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склады,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энергетические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объекты, связанные с проектируемыми предприятиями,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коммуникации, обеспечивающие внутренние и внешние связи объектов указанной зоны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с размещением правления объединения;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смешанной торговли;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Здания и сооружения для хранения средств пожаротушения;   </w:t>
      </w:r>
    </w:p>
    <w:p w:rsidR="007A6D3E" w:rsidRDefault="007A6D3E" w:rsidP="007A6D3E">
      <w:pPr>
        <w:pStyle w:val="ConsPlusNormal"/>
        <w:widowControl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Площадки для мусоросборников;           </w:t>
      </w:r>
    </w:p>
    <w:p w:rsidR="007A6D3E" w:rsidRDefault="007A6D3E" w:rsidP="007A6D3E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Условно разрешенные виды использования:</w:t>
      </w:r>
    </w:p>
    <w:p w:rsidR="007A6D3E" w:rsidRDefault="007A6D3E" w:rsidP="007A6D3E">
      <w:pPr>
        <w:pStyle w:val="Iauiue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склады минеральных удобрений и химических средств защиты растений</w:t>
      </w:r>
    </w:p>
    <w:p w:rsidR="007A6D3E" w:rsidRDefault="007A6D3E" w:rsidP="007A6D3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886490" w:rsidRPr="00CE4DF1" w:rsidRDefault="00886490" w:rsidP="00886490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6490" w:rsidRDefault="00886490" w:rsidP="00886490">
      <w:pPr>
        <w:pStyle w:val="Iauiue"/>
        <w:jc w:val="both"/>
        <w:rPr>
          <w:b/>
          <w:bCs/>
          <w:sz w:val="24"/>
          <w:szCs w:val="24"/>
        </w:rPr>
      </w:pPr>
    </w:p>
    <w:p w:rsidR="00025F19" w:rsidRPr="00006859" w:rsidRDefault="007A6D3E" w:rsidP="00025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lastRenderedPageBreak/>
        <w:t>6</w:t>
      </w:r>
      <w:r w:rsidR="00025F19">
        <w:rPr>
          <w:sz w:val="28"/>
          <w:szCs w:val="28"/>
        </w:rPr>
        <w:t>.</w:t>
      </w:r>
      <w:r w:rsidR="006C1309">
        <w:rPr>
          <w:sz w:val="28"/>
          <w:szCs w:val="28"/>
        </w:rPr>
        <w:t>2</w:t>
      </w:r>
      <w:r w:rsidR="00025F19">
        <w:rPr>
          <w:sz w:val="28"/>
          <w:szCs w:val="28"/>
        </w:rPr>
        <w:t>.</w:t>
      </w:r>
      <w:r w:rsidR="00025F19" w:rsidRPr="00006859">
        <w:rPr>
          <w:sz w:val="28"/>
          <w:szCs w:val="28"/>
        </w:rPr>
        <w:t xml:space="preserve">Дополнить </w:t>
      </w:r>
      <w:r w:rsidR="00025F19">
        <w:rPr>
          <w:sz w:val="28"/>
          <w:szCs w:val="28"/>
        </w:rPr>
        <w:t>раздел «</w:t>
      </w:r>
      <w:r w:rsidR="00025F19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  (СХ)»</w:t>
      </w:r>
      <w:r w:rsidR="00025F19">
        <w:rPr>
          <w:sz w:val="28"/>
          <w:szCs w:val="28"/>
        </w:rPr>
        <w:t xml:space="preserve"> </w:t>
      </w:r>
      <w:r w:rsidR="00025F19" w:rsidRPr="00006859">
        <w:rPr>
          <w:rFonts w:ascii="Times New Roman" w:hAnsi="Times New Roman" w:cs="Times New Roman"/>
          <w:sz w:val="28"/>
          <w:szCs w:val="28"/>
        </w:rPr>
        <w:t>пункт</w:t>
      </w:r>
      <w:r w:rsidR="00025F19">
        <w:rPr>
          <w:rFonts w:ascii="Times New Roman" w:hAnsi="Times New Roman" w:cs="Times New Roman"/>
          <w:sz w:val="28"/>
          <w:szCs w:val="28"/>
        </w:rPr>
        <w:t>ом</w:t>
      </w:r>
      <w:r w:rsidR="00025F19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555231" w:rsidRPr="00025F19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025F19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в зоне СХ.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ведения садоводства: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0,05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ведения огородничества: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486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земельного участка — 0,01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дачного строительства: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</w:t>
      </w:r>
      <w:r w:rsidR="00CB2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— 0,1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размер земельного участка – 0,30 га.</w:t>
      </w:r>
    </w:p>
    <w:p w:rsidR="005408AC" w:rsidRPr="00161F3F" w:rsidRDefault="005408AC" w:rsidP="0048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ведения крестьянского (фермерского) хозяйства: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размер земельного участка –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га,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га;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Нормативный размер участка сельскохозяйственного предприятия принимается равным отношению площади его застройки к показателю нормативной плотности застройки площадок производственных предприятий (в %) в соответствии с рекомендуемыми предельными параметрами разрешенного строительства для зоны СХ.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объектов иного назначения — в соответствии с документацией по планировке территории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ст.65.1,65.2 Правил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Минимальный коэффициент застройки земельного участка (отношение суммы площадей застройки всех зданий и сооружений к площади земельного участка) объектами капитального строительства данной зоны составляет: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2996"/>
      </w:tblGrid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(производства)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застройки, %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38-55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и кролиководческие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42-60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ремонту сельскохозяйственной техники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25-38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переработке или хранению сельскохозяйственной продукции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комбикормовые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хранению семян и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обработке продовольственного и фуражного зерна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молока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доращиванию</w:t>
            </w:r>
            <w:proofErr w:type="spellEnd"/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откорму крупного рогатого скота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откорму свиней (с законченным производственным циклом)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Овцеводческие мясо-шерстно-молочного направлений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яичного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408AC" w:rsidRPr="00161F3F" w:rsidTr="00025F19">
        <w:trPr>
          <w:tblCellSpacing w:w="15" w:type="dxa"/>
        </w:trPr>
        <w:tc>
          <w:tcPr>
            <w:tcW w:w="6604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Птицеводческие мясного направления</w:t>
            </w:r>
          </w:p>
        </w:tc>
        <w:tc>
          <w:tcPr>
            <w:tcW w:w="2951" w:type="dxa"/>
            <w:vAlign w:val="center"/>
            <w:hideMark/>
          </w:tcPr>
          <w:p w:rsidR="005408AC" w:rsidRPr="00161F3F" w:rsidRDefault="005408AC" w:rsidP="00DE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Для объектов не указанных в таблице, размер земельного участка определяет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заданию на проектирование, а так же в соответствии со ст.65.1,65.2Правил</w:t>
      </w:r>
    </w:p>
    <w:p w:rsidR="005408AC" w:rsidRPr="00161F3F" w:rsidRDefault="005408AC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01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сельскохозяйственных предприятий до границ земельных участков должны быть не менее 1 м.</w:t>
      </w:r>
    </w:p>
    <w:p w:rsidR="005408AC" w:rsidRPr="00161F3F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408AC"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отступы от стен зданий и сооружений до красных линий улиц и проездов должны быть не менее 5 м.</w:t>
      </w:r>
    </w:p>
    <w:p w:rsidR="005408AC" w:rsidRPr="00161F3F" w:rsidRDefault="005F0183" w:rsidP="00540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408AC"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этажей зданий, строений, сооружений на территории земельного участка сельскохозяйственных предприятий –  до </w:t>
      </w:r>
      <w:r w:rsidR="002177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8AC" w:rsidRPr="001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этажей.</w:t>
      </w:r>
    </w:p>
    <w:p w:rsidR="00555231" w:rsidRPr="00F0608E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8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</w:t>
      </w:r>
      <w:r w:rsidR="005F0183">
        <w:rPr>
          <w:rFonts w:ascii="Times New Roman" w:hAnsi="Times New Roman" w:cs="Times New Roman"/>
          <w:sz w:val="24"/>
          <w:szCs w:val="24"/>
        </w:rPr>
        <w:t>ных красными линиями, запрещено.</w:t>
      </w:r>
    </w:p>
    <w:p w:rsidR="00F0608E" w:rsidRDefault="00F0608E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</w:p>
    <w:p w:rsidR="009152B5" w:rsidRDefault="004D72A5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</w:t>
      </w:r>
      <w:r w:rsidR="009152B5">
        <w:rPr>
          <w:sz w:val="28"/>
          <w:szCs w:val="28"/>
        </w:rPr>
        <w:t xml:space="preserve">) В статью 72 </w:t>
      </w:r>
      <w:r w:rsidR="009152B5">
        <w:rPr>
          <w:rFonts w:ascii="Times New Roman" w:hAnsi="Times New Roman" w:cs="Times New Roman"/>
          <w:sz w:val="28"/>
          <w:szCs w:val="28"/>
        </w:rPr>
        <w:t>«Зона рекреации (Р)»</w:t>
      </w:r>
      <w:r w:rsidR="009152B5">
        <w:rPr>
          <w:sz w:val="28"/>
          <w:szCs w:val="28"/>
        </w:rPr>
        <w:t>:</w:t>
      </w:r>
    </w:p>
    <w:p w:rsidR="009152B5" w:rsidRPr="00006859" w:rsidRDefault="004D72A5" w:rsidP="009152B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7</w:t>
      </w:r>
      <w:r w:rsidR="009152B5">
        <w:rPr>
          <w:sz w:val="28"/>
          <w:szCs w:val="28"/>
        </w:rPr>
        <w:t>.1.</w:t>
      </w:r>
      <w:r w:rsidR="009152B5" w:rsidRPr="00006859">
        <w:rPr>
          <w:sz w:val="28"/>
          <w:szCs w:val="28"/>
        </w:rPr>
        <w:t xml:space="preserve">Дополнить </w:t>
      </w:r>
      <w:r w:rsidR="009152B5">
        <w:rPr>
          <w:sz w:val="28"/>
          <w:szCs w:val="28"/>
        </w:rPr>
        <w:t>раздел «</w:t>
      </w:r>
      <w:r w:rsidR="009152B5">
        <w:rPr>
          <w:rFonts w:ascii="Times New Roman" w:hAnsi="Times New Roman" w:cs="Times New Roman"/>
          <w:sz w:val="28"/>
          <w:szCs w:val="28"/>
        </w:rPr>
        <w:t>Зона рекреации (</w:t>
      </w:r>
      <w:r w:rsidR="00544D89">
        <w:rPr>
          <w:rFonts w:ascii="Times New Roman" w:hAnsi="Times New Roman" w:cs="Times New Roman"/>
          <w:sz w:val="28"/>
          <w:szCs w:val="28"/>
        </w:rPr>
        <w:t>Р</w:t>
      </w:r>
      <w:r w:rsidR="009152B5">
        <w:rPr>
          <w:rFonts w:ascii="Times New Roman" w:hAnsi="Times New Roman" w:cs="Times New Roman"/>
          <w:sz w:val="28"/>
          <w:szCs w:val="28"/>
        </w:rPr>
        <w:t>)»</w:t>
      </w:r>
      <w:r w:rsidR="009152B5">
        <w:rPr>
          <w:sz w:val="28"/>
          <w:szCs w:val="28"/>
        </w:rPr>
        <w:t xml:space="preserve"> </w:t>
      </w:r>
      <w:r w:rsidR="009152B5" w:rsidRPr="00006859">
        <w:rPr>
          <w:rFonts w:ascii="Times New Roman" w:hAnsi="Times New Roman" w:cs="Times New Roman"/>
          <w:sz w:val="28"/>
          <w:szCs w:val="28"/>
        </w:rPr>
        <w:t>пункт</w:t>
      </w:r>
      <w:r w:rsidR="009152B5">
        <w:rPr>
          <w:rFonts w:ascii="Times New Roman" w:hAnsi="Times New Roman" w:cs="Times New Roman"/>
          <w:sz w:val="28"/>
          <w:szCs w:val="28"/>
        </w:rPr>
        <w:t>ом</w:t>
      </w:r>
      <w:r w:rsidR="009152B5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2177FC" w:rsidRPr="00544D89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544D89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177FC" w:rsidRPr="00F0608E" w:rsidRDefault="001B347B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Зона водных объектов (р-3</w:t>
      </w:r>
      <w:r w:rsidR="00F0608E" w:rsidRPr="00F0608E">
        <w:rPr>
          <w:rFonts w:ascii="Times New Roman" w:hAnsi="Times New Roman" w:cs="Times New Roman"/>
          <w:b/>
          <w:sz w:val="24"/>
          <w:szCs w:val="24"/>
        </w:rPr>
        <w:t>)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1) предельные (минимальные и (или) максимальные) размеры земельных участков для данной территориальной зоны Правилами не устанавливаются и могут быть любыми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4328A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r w:rsidR="00544D89">
        <w:rPr>
          <w:rFonts w:ascii="Times New Roman" w:hAnsi="Times New Roman" w:cs="Times New Roman"/>
          <w:sz w:val="24"/>
          <w:szCs w:val="24"/>
        </w:rPr>
        <w:t xml:space="preserve"> статьи </w:t>
      </w:r>
      <w:hyperlink w:anchor="Par119" w:history="1">
        <w:r w:rsidR="00544D89">
          <w:rPr>
            <w:rFonts w:ascii="Times New Roman" w:hAnsi="Times New Roman" w:cs="Times New Roman"/>
            <w:sz w:val="24"/>
            <w:szCs w:val="24"/>
          </w:rPr>
          <w:t>65.1,65.2</w:t>
        </w:r>
      </w:hyperlink>
      <w:r w:rsidR="00544D89"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>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строений и сооружений для данной территориальной зоны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 7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6" w:history="1">
        <w:r w:rsidRPr="004328A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hyperlink w:anchor="Par119" w:history="1">
          <w:r w:rsidR="00544D89">
            <w:rPr>
              <w:rFonts w:ascii="Times New Roman" w:hAnsi="Times New Roman" w:cs="Times New Roman"/>
              <w:sz w:val="24"/>
              <w:szCs w:val="24"/>
            </w:rPr>
            <w:t>65.1,65.2</w:t>
          </w:r>
        </w:hyperlink>
        <w:r w:rsidR="00544D8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44D89" w:rsidRDefault="00544D89" w:rsidP="0054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>
        <w:rPr>
          <w:rFonts w:ascii="Times New Roman" w:hAnsi="Times New Roman" w:cs="Times New Roman"/>
          <w:sz w:val="24"/>
          <w:szCs w:val="24"/>
        </w:rPr>
        <w:t xml:space="preserve">Большесельского 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4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ст.75</w:t>
      </w:r>
      <w:r w:rsidR="00B3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</w:p>
    <w:p w:rsidR="002177FC" w:rsidRPr="00C11529" w:rsidRDefault="00544D89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>Зона парков,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>садов (Р-2)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7%.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CB22F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CB22FE">
        <w:rPr>
          <w:rFonts w:ascii="Times New Roman" w:hAnsi="Times New Roman" w:cs="Times New Roman"/>
          <w:sz w:val="24"/>
          <w:szCs w:val="24"/>
        </w:rPr>
        <w:t>65.1,65.2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границы земельного участка в иных случаях – 1 метра.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3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Минимальные отступы от красной линии до места допустимого размещения объектов капитального строительства устанавливается с учетом соблюдения положений </w:t>
      </w:r>
      <w:hyperlink w:anchor="Par119" w:tooltip="Ссылка на текущий документ" w:history="1"/>
      <w:r w:rsidR="00544D89" w:rsidRPr="00CB22FE">
        <w:rPr>
          <w:rFonts w:ascii="Times New Roman" w:hAnsi="Times New Roman" w:cs="Times New Roman"/>
          <w:sz w:val="24"/>
          <w:szCs w:val="24"/>
        </w:rPr>
        <w:t xml:space="preserve"> статьей 65.1,65.2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 1 метра.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3) предельное количество надземных этажей или предельная высота зданий, строений и сооружений устанавливаются: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- объекты общественного питания, в том числе встроенные, пристроенные и встроенно-пристроенные, летние кинотеатры, открытые эстрады и танцплощадки и другие подобные объекты, общественные туалеты, объекты, связанные с назначением основного вида использования, - </w:t>
      </w:r>
      <w:r w:rsidR="00CB22FE">
        <w:rPr>
          <w:rFonts w:ascii="Times New Roman" w:hAnsi="Times New Roman" w:cs="Times New Roman"/>
          <w:sz w:val="24"/>
          <w:szCs w:val="24"/>
        </w:rPr>
        <w:t>6</w:t>
      </w:r>
      <w:r w:rsidRPr="004328A0">
        <w:rPr>
          <w:rFonts w:ascii="Times New Roman" w:hAnsi="Times New Roman" w:cs="Times New Roman"/>
          <w:sz w:val="24"/>
          <w:szCs w:val="24"/>
        </w:rPr>
        <w:t>метров.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Предельная высота аттракционов </w:t>
      </w:r>
      <w:r w:rsidRPr="00CB22F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544D89" w:rsidRPr="00544D89">
        <w:rPr>
          <w:rFonts w:ascii="Times New Roman" w:hAnsi="Times New Roman" w:cs="Times New Roman"/>
          <w:sz w:val="24"/>
          <w:szCs w:val="24"/>
        </w:rPr>
        <w:t>65.1,65.2</w:t>
      </w:r>
      <w:r w:rsidR="00544D89"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парки культуры и отдыха, детские парки, парки аттракционов, другие тематические парки - 7%;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скверы, сады, бульвары, набережные - 7%.</w:t>
      </w:r>
    </w:p>
    <w:p w:rsidR="000E2162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процент застройки в границах земельного участка для других видов разрешенного использования </w:t>
      </w:r>
      <w:r w:rsidRPr="00CB22FE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0E2162">
        <w:rPr>
          <w:rFonts w:ascii="Times New Roman" w:hAnsi="Times New Roman" w:cs="Times New Roman"/>
          <w:sz w:val="24"/>
          <w:szCs w:val="24"/>
        </w:rPr>
        <w:t>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E2162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5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2177FC" w:rsidRPr="00C11529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F0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 xml:space="preserve">Зона лесов </w:t>
      </w:r>
      <w:r>
        <w:rPr>
          <w:rFonts w:ascii="Times New Roman" w:hAnsi="Times New Roman" w:cs="Times New Roman"/>
          <w:b/>
          <w:sz w:val="24"/>
          <w:szCs w:val="24"/>
        </w:rPr>
        <w:t>в границах населенного пункта</w:t>
      </w:r>
      <w:r w:rsidR="00CB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7FC" w:rsidRPr="00C11529">
        <w:rPr>
          <w:rFonts w:ascii="Times New Roman" w:hAnsi="Times New Roman" w:cs="Times New Roman"/>
          <w:b/>
          <w:sz w:val="24"/>
          <w:szCs w:val="24"/>
        </w:rPr>
        <w:t>(Р-1)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1) максимальные размеры земельных участков определяются из расчета, что отношение суммарной площади возможной застройки всех земельных участков, расположенных в границах обособленной части территориальной зоны, к площади такой обособленной части территориальной зоны не может быть более 5%.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для данной территориальной зоны </w:t>
      </w:r>
      <w:r w:rsidRPr="004328A0">
        <w:rPr>
          <w:rFonts w:ascii="Times New Roman" w:hAnsi="Times New Roman" w:cs="Times New Roman"/>
          <w:b/>
          <w:sz w:val="24"/>
          <w:szCs w:val="24"/>
        </w:rPr>
        <w:t>устанавливаются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>
        <w:rPr>
          <w:rFonts w:ascii="Times New Roman" w:hAnsi="Times New Roman" w:cs="Times New Roman"/>
          <w:sz w:val="24"/>
          <w:szCs w:val="24"/>
        </w:rPr>
        <w:t xml:space="preserve"> 65.1,65.2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предельная высота зданий, строений и сооружений для данной территориальной зоны настоящими Правилами устанавливается </w:t>
      </w:r>
      <w:r w:rsidR="000E2162">
        <w:rPr>
          <w:rFonts w:ascii="Times New Roman" w:hAnsi="Times New Roman" w:cs="Times New Roman"/>
          <w:sz w:val="24"/>
          <w:szCs w:val="24"/>
        </w:rPr>
        <w:t xml:space="preserve">5 </w:t>
      </w:r>
      <w:r w:rsidRPr="004328A0">
        <w:rPr>
          <w:rFonts w:ascii="Times New Roman" w:hAnsi="Times New Roman" w:cs="Times New Roman"/>
          <w:sz w:val="24"/>
          <w:szCs w:val="24"/>
        </w:rPr>
        <w:t>метров;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лесопарки - 5%.</w:t>
      </w:r>
    </w:p>
    <w:p w:rsidR="000E2162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для других видов разрешенного использования</w:t>
      </w:r>
      <w:r w:rsidRPr="00CB22FE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  <w:r w:rsidR="000E2162">
          <w:rPr>
            <w:rFonts w:ascii="Times New Roman" w:hAnsi="Times New Roman" w:cs="Times New Roman"/>
            <w:sz w:val="24"/>
            <w:szCs w:val="24"/>
          </w:rPr>
          <w:t>65.1,65.2</w:t>
        </w:r>
        <w:r w:rsidR="000E2162" w:rsidRPr="004328A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0E2162" w:rsidRPr="000E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62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6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5B5E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2177FC" w:rsidRPr="000E2162" w:rsidRDefault="000E2162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62">
        <w:rPr>
          <w:rFonts w:ascii="Times New Roman" w:hAnsi="Times New Roman" w:cs="Times New Roman"/>
          <w:b/>
          <w:sz w:val="24"/>
          <w:szCs w:val="24"/>
        </w:rPr>
        <w:t>Г)</w:t>
      </w:r>
      <w:r w:rsidR="00F0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7FC" w:rsidRPr="000E2162">
        <w:rPr>
          <w:rFonts w:ascii="Times New Roman" w:hAnsi="Times New Roman" w:cs="Times New Roman"/>
          <w:b/>
          <w:sz w:val="24"/>
          <w:szCs w:val="24"/>
        </w:rPr>
        <w:t>Зона спортивных центров (Р-</w:t>
      </w:r>
      <w:r w:rsidR="005B5EF6">
        <w:rPr>
          <w:rFonts w:ascii="Times New Roman" w:hAnsi="Times New Roman" w:cs="Times New Roman"/>
          <w:b/>
          <w:sz w:val="24"/>
          <w:szCs w:val="24"/>
        </w:rPr>
        <w:t>4,5</w:t>
      </w:r>
      <w:r w:rsidR="002177FC" w:rsidRPr="000E2162">
        <w:rPr>
          <w:rFonts w:ascii="Times New Roman" w:hAnsi="Times New Roman" w:cs="Times New Roman"/>
          <w:b/>
          <w:sz w:val="24"/>
          <w:szCs w:val="24"/>
        </w:rPr>
        <w:t>)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1) минимальная площадь земельных участков устанавливается 0,0002 га для объектов капитального строительства</w:t>
      </w:r>
      <w:r w:rsidRPr="00CB22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22FE">
        <w:rPr>
          <w:rFonts w:ascii="Times New Roman" w:hAnsi="Times New Roman" w:cs="Times New Roman"/>
          <w:sz w:val="24"/>
          <w:szCs w:val="24"/>
        </w:rPr>
        <w:t>следующих видов разрешенного использования: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оборудованные спортивные площадки;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  <w:tab w:val="left" w:pos="1134"/>
        </w:tabs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 устанавливается  с учетом соблюдения положений  статей </w:t>
      </w:r>
      <w:r w:rsidR="000E2162" w:rsidRPr="00CB22FE">
        <w:rPr>
          <w:rFonts w:ascii="Times New Roman" w:hAnsi="Times New Roman" w:cs="Times New Roman"/>
          <w:sz w:val="24"/>
          <w:szCs w:val="24"/>
        </w:rPr>
        <w:t>65.1,65.2</w:t>
      </w:r>
      <w:r w:rsidRPr="00CB22FE">
        <w:rPr>
          <w:rFonts w:ascii="Times New Roman" w:hAnsi="Times New Roman" w:cs="Times New Roman"/>
          <w:sz w:val="24"/>
          <w:szCs w:val="24"/>
        </w:rPr>
        <w:t>Правил, но не менее 0,02 га;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ar119" w:history="1">
        <w:r w:rsidRPr="00CB22F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0E2162" w:rsidRPr="00CB22FE">
        <w:rPr>
          <w:rFonts w:ascii="Times New Roman" w:hAnsi="Times New Roman" w:cs="Times New Roman"/>
          <w:sz w:val="24"/>
          <w:szCs w:val="24"/>
        </w:rPr>
        <w:t>65.1,65.2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 на расстоянии, обеспечивающем соблюдение противопожарных и санитарных расстояний, но не менее: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lastRenderedPageBreak/>
        <w:t>- от границы земельного участка в иных случаях – 3 метров.</w:t>
      </w:r>
    </w:p>
    <w:p w:rsidR="002177FC" w:rsidRPr="00CB22FE" w:rsidRDefault="002177FC" w:rsidP="002177FC">
      <w:pPr>
        <w:pStyle w:val="ConsPlusNormal"/>
        <w:tabs>
          <w:tab w:val="left" w:pos="426"/>
          <w:tab w:val="left" w:pos="851"/>
          <w:tab w:val="left" w:pos="993"/>
        </w:tabs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</w:t>
      </w:r>
      <w:r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2FE">
        <w:rPr>
          <w:rFonts w:ascii="Times New Roman" w:hAnsi="Times New Roman" w:cs="Times New Roman"/>
          <w:sz w:val="24"/>
          <w:szCs w:val="24"/>
        </w:rPr>
        <w:t>устанавливаются с учетом линии застройки.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зданий, строений и сооружений для данной территориальной зоны </w:t>
      </w:r>
      <w:r w:rsidRPr="00CB22FE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0E2162">
        <w:rPr>
          <w:rFonts w:ascii="Times New Roman" w:hAnsi="Times New Roman" w:cs="Times New Roman"/>
          <w:sz w:val="24"/>
          <w:szCs w:val="24"/>
        </w:rPr>
        <w:t xml:space="preserve"> </w:t>
      </w:r>
      <w:r w:rsidR="000E2162" w:rsidRPr="000E2162">
        <w:rPr>
          <w:rFonts w:ascii="Times New Roman" w:hAnsi="Times New Roman" w:cs="Times New Roman"/>
          <w:sz w:val="24"/>
          <w:szCs w:val="24"/>
        </w:rPr>
        <w:t>65.1,65.2</w:t>
      </w:r>
      <w:r w:rsidR="000E2162" w:rsidRPr="004328A0"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>Правил;</w:t>
      </w:r>
    </w:p>
    <w:p w:rsidR="00EF1A68" w:rsidRDefault="002177FC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Pr="000E2162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  <w:r w:rsidR="000E2162" w:rsidRPr="000E2162">
          <w:rPr>
            <w:rFonts w:ascii="Times New Roman" w:hAnsi="Times New Roman" w:cs="Times New Roman"/>
            <w:sz w:val="24"/>
            <w:szCs w:val="24"/>
          </w:rPr>
          <w:t xml:space="preserve">65.1,65.2 </w:t>
        </w:r>
      </w:hyperlink>
      <w:r w:rsidRPr="004328A0">
        <w:rPr>
          <w:rFonts w:ascii="Times New Roman" w:hAnsi="Times New Roman" w:cs="Times New Roman"/>
          <w:sz w:val="24"/>
          <w:szCs w:val="24"/>
        </w:rPr>
        <w:t>Правил.</w:t>
      </w:r>
      <w:r w:rsidR="000E2162" w:rsidRPr="000E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162" w:rsidRDefault="000E2162" w:rsidP="000E2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7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CB22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>
        <w:rPr>
          <w:rFonts w:ascii="Times New Roman" w:hAnsi="Times New Roman" w:cs="Times New Roman"/>
          <w:sz w:val="24"/>
          <w:szCs w:val="24"/>
        </w:rPr>
        <w:t>4</w:t>
      </w:r>
      <w:r w:rsidR="00B3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08E" w:rsidRDefault="004D72A5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F0608E">
        <w:rPr>
          <w:sz w:val="28"/>
          <w:szCs w:val="28"/>
        </w:rPr>
        <w:t xml:space="preserve">) В статью 73 </w:t>
      </w:r>
      <w:r w:rsidR="00F0608E">
        <w:rPr>
          <w:rFonts w:ascii="Times New Roman" w:hAnsi="Times New Roman" w:cs="Times New Roman"/>
          <w:sz w:val="28"/>
          <w:szCs w:val="28"/>
        </w:rPr>
        <w:t>«Зона специального назначения (СН)»</w:t>
      </w:r>
      <w:r w:rsidR="00F0608E">
        <w:rPr>
          <w:sz w:val="28"/>
          <w:szCs w:val="28"/>
        </w:rPr>
        <w:t>:</w:t>
      </w:r>
    </w:p>
    <w:p w:rsidR="00F0608E" w:rsidRPr="00006859" w:rsidRDefault="004D72A5" w:rsidP="00F060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8"/>
          <w:szCs w:val="28"/>
        </w:rPr>
        <w:t>8</w:t>
      </w:r>
      <w:r w:rsidR="00F0608E">
        <w:rPr>
          <w:sz w:val="28"/>
          <w:szCs w:val="28"/>
        </w:rPr>
        <w:t>.1.</w:t>
      </w:r>
      <w:r w:rsidR="00F0608E" w:rsidRPr="00006859">
        <w:rPr>
          <w:sz w:val="28"/>
          <w:szCs w:val="28"/>
        </w:rPr>
        <w:t xml:space="preserve">Дополнить </w:t>
      </w:r>
      <w:r w:rsidR="00F0608E">
        <w:rPr>
          <w:sz w:val="28"/>
          <w:szCs w:val="28"/>
        </w:rPr>
        <w:t>раздел «</w:t>
      </w:r>
      <w:r w:rsidR="00F0608E">
        <w:rPr>
          <w:rFonts w:ascii="Times New Roman" w:hAnsi="Times New Roman" w:cs="Times New Roman"/>
          <w:sz w:val="28"/>
          <w:szCs w:val="28"/>
        </w:rPr>
        <w:t xml:space="preserve">Зона </w:t>
      </w:r>
      <w:r w:rsidR="005F0183">
        <w:rPr>
          <w:rFonts w:ascii="Times New Roman" w:hAnsi="Times New Roman" w:cs="Times New Roman"/>
          <w:sz w:val="28"/>
          <w:szCs w:val="28"/>
        </w:rPr>
        <w:t xml:space="preserve">специального назначения </w:t>
      </w:r>
      <w:r w:rsidR="00F0608E">
        <w:rPr>
          <w:rFonts w:ascii="Times New Roman" w:hAnsi="Times New Roman" w:cs="Times New Roman"/>
          <w:sz w:val="28"/>
          <w:szCs w:val="28"/>
        </w:rPr>
        <w:t>(</w:t>
      </w:r>
      <w:r w:rsidR="005F0183">
        <w:rPr>
          <w:rFonts w:ascii="Times New Roman" w:hAnsi="Times New Roman" w:cs="Times New Roman"/>
          <w:sz w:val="28"/>
          <w:szCs w:val="28"/>
        </w:rPr>
        <w:t>СН</w:t>
      </w:r>
      <w:r w:rsidR="00F0608E">
        <w:rPr>
          <w:rFonts w:ascii="Times New Roman" w:hAnsi="Times New Roman" w:cs="Times New Roman"/>
          <w:sz w:val="28"/>
          <w:szCs w:val="28"/>
        </w:rPr>
        <w:t>)»</w:t>
      </w:r>
      <w:r w:rsidR="00F0608E">
        <w:rPr>
          <w:sz w:val="28"/>
          <w:szCs w:val="28"/>
        </w:rPr>
        <w:t xml:space="preserve"> </w:t>
      </w:r>
      <w:r w:rsidR="00F0608E" w:rsidRPr="00006859">
        <w:rPr>
          <w:rFonts w:ascii="Times New Roman" w:hAnsi="Times New Roman" w:cs="Times New Roman"/>
          <w:sz w:val="28"/>
          <w:szCs w:val="28"/>
        </w:rPr>
        <w:t>пункт</w:t>
      </w:r>
      <w:r w:rsidR="00F0608E">
        <w:rPr>
          <w:rFonts w:ascii="Times New Roman" w:hAnsi="Times New Roman" w:cs="Times New Roman"/>
          <w:sz w:val="28"/>
          <w:szCs w:val="28"/>
        </w:rPr>
        <w:t>ом</w:t>
      </w:r>
      <w:r w:rsidR="00F0608E" w:rsidRPr="00006859">
        <w:rPr>
          <w:rFonts w:ascii="Times New Roman" w:hAnsi="Times New Roman" w:cs="Times New Roman"/>
          <w:sz w:val="28"/>
          <w:szCs w:val="28"/>
        </w:rPr>
        <w:t xml:space="preserve">  2 следующего содержания: </w:t>
      </w:r>
    </w:p>
    <w:p w:rsidR="002177FC" w:rsidRPr="002177FC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2177FC">
        <w:rPr>
          <w:rFonts w:ascii="Times New Roman" w:hAnsi="Times New Roman" w:cs="Times New Roman"/>
          <w:b/>
          <w:i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F1A68" w:rsidRPr="00F0608E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E">
        <w:rPr>
          <w:rFonts w:ascii="Times New Roman" w:hAnsi="Times New Roman" w:cs="Times New Roman"/>
          <w:b/>
          <w:sz w:val="24"/>
          <w:szCs w:val="24"/>
        </w:rPr>
        <w:t>А) зона кладбищ, некрополей</w:t>
      </w:r>
    </w:p>
    <w:p w:rsidR="002177FC" w:rsidRPr="00CB22FE" w:rsidRDefault="00F0608E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1) </w:t>
      </w:r>
      <w:r w:rsidR="002177FC" w:rsidRPr="00CB22FE">
        <w:rPr>
          <w:rFonts w:ascii="Times New Roman" w:hAnsi="Times New Roman" w:cs="Times New Roman"/>
          <w:sz w:val="24"/>
          <w:szCs w:val="24"/>
        </w:rPr>
        <w:t xml:space="preserve">Минимальная площадь земельных участков для размещения объектов капитального строительства </w:t>
      </w:r>
      <w:r w:rsidRPr="00CB22FE">
        <w:rPr>
          <w:rFonts w:ascii="Times New Roman" w:hAnsi="Times New Roman" w:cs="Times New Roman"/>
          <w:sz w:val="24"/>
          <w:szCs w:val="24"/>
        </w:rPr>
        <w:t xml:space="preserve">для </w:t>
      </w:r>
      <w:r w:rsidR="002177FC" w:rsidRPr="00CB22FE">
        <w:rPr>
          <w:rFonts w:ascii="Times New Roman" w:hAnsi="Times New Roman" w:cs="Times New Roman"/>
          <w:sz w:val="24"/>
          <w:szCs w:val="24"/>
        </w:rPr>
        <w:t xml:space="preserve">видов разрешенного использования  устанавливается  с учетом соблюдения положений  статей </w:t>
      </w:r>
      <w:r w:rsidRPr="00CB22FE">
        <w:rPr>
          <w:rFonts w:ascii="Times New Roman" w:hAnsi="Times New Roman" w:cs="Times New Roman"/>
          <w:sz w:val="24"/>
          <w:szCs w:val="24"/>
        </w:rPr>
        <w:t>65.1,65.2</w:t>
      </w:r>
      <w:r w:rsidR="002177FC"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 0,02 га;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 устанавливаются с учетом соблюдения положений </w:t>
      </w:r>
      <w:hyperlink w:anchor="Par119" w:history="1">
        <w:r w:rsidRPr="00CB22FE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F0608E" w:rsidRPr="00CB22FE">
        <w:rPr>
          <w:rFonts w:ascii="Times New Roman" w:hAnsi="Times New Roman" w:cs="Times New Roman"/>
          <w:sz w:val="24"/>
          <w:szCs w:val="24"/>
        </w:rPr>
        <w:t xml:space="preserve">65.1,65.2 </w:t>
      </w:r>
      <w:r w:rsidRPr="00CB22FE">
        <w:rPr>
          <w:rFonts w:ascii="Times New Roman" w:hAnsi="Times New Roman" w:cs="Times New Roman"/>
          <w:sz w:val="24"/>
          <w:szCs w:val="24"/>
        </w:rPr>
        <w:t xml:space="preserve"> Правил, но не менее: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от общей границы смежных земельных участков, в случае строительства единого объекта капитального строительства, – 0 метров;</w:t>
      </w:r>
    </w:p>
    <w:p w:rsidR="002177FC" w:rsidRPr="00CB22FE" w:rsidRDefault="002177FC" w:rsidP="002177FC">
      <w:pPr>
        <w:widowControl w:val="0"/>
        <w:tabs>
          <w:tab w:val="left" w:pos="426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 xml:space="preserve">- от границы земельного участка в иных случаях – 1 метра. </w:t>
      </w:r>
    </w:p>
    <w:p w:rsidR="002177FC" w:rsidRPr="00CB22FE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Минимальные отступы от красной линии до места допустимого размещения объекта капитального строительства составляют 6 метров для следующих видов разрешенного использования:</w:t>
      </w:r>
    </w:p>
    <w:p w:rsidR="002177FC" w:rsidRPr="00CB22FE" w:rsidRDefault="002177FC" w:rsidP="002177FC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467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- кладбища смешанного и традиционного захоронения.</w:t>
      </w:r>
    </w:p>
    <w:p w:rsidR="002177FC" w:rsidRPr="00CB22FE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2FE">
        <w:rPr>
          <w:rFonts w:ascii="Times New Roman" w:hAnsi="Times New Roman" w:cs="Times New Roman"/>
          <w:sz w:val="24"/>
          <w:szCs w:val="24"/>
        </w:rPr>
        <w:t>Размещение зданий, строений, сооружений и их частей, за исключением линейных объектов, в границах существующих или планируемых границах территорий, обозначенных красными линиями, запрещено;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3) предельное количество надземных этажей или предельная высота культовых зданий и комплексов </w:t>
      </w:r>
      <w:r w:rsidRPr="00A2139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4328A0">
        <w:rPr>
          <w:rFonts w:ascii="Times New Roman" w:hAnsi="Times New Roman" w:cs="Times New Roman"/>
          <w:sz w:val="24"/>
          <w:szCs w:val="24"/>
        </w:rPr>
        <w:t xml:space="preserve">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>статей</w:t>
        </w:r>
      </w:hyperlink>
      <w:r w:rsidR="00F0608E">
        <w:rPr>
          <w:rFonts w:ascii="Times New Roman" w:hAnsi="Times New Roman" w:cs="Times New Roman"/>
          <w:sz w:val="24"/>
          <w:szCs w:val="24"/>
        </w:rPr>
        <w:t xml:space="preserve"> </w:t>
      </w:r>
      <w:r w:rsidR="00F0608E" w:rsidRPr="00F0608E">
        <w:rPr>
          <w:rFonts w:ascii="Times New Roman" w:hAnsi="Times New Roman" w:cs="Times New Roman"/>
          <w:sz w:val="24"/>
          <w:szCs w:val="24"/>
        </w:rPr>
        <w:t>65.1,65.2</w:t>
      </w:r>
      <w:r w:rsidR="00F0608E"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Предельная высота других зданий, строений, сооружений для данной </w:t>
      </w:r>
      <w:r w:rsidRPr="004328A0">
        <w:rPr>
          <w:rFonts w:ascii="Times New Roman" w:hAnsi="Times New Roman" w:cs="Times New Roman"/>
          <w:sz w:val="24"/>
          <w:szCs w:val="24"/>
        </w:rPr>
        <w:lastRenderedPageBreak/>
        <w:t>террит</w:t>
      </w:r>
      <w:r w:rsidR="00EF1A68">
        <w:rPr>
          <w:rFonts w:ascii="Times New Roman" w:hAnsi="Times New Roman" w:cs="Times New Roman"/>
          <w:sz w:val="24"/>
          <w:szCs w:val="24"/>
        </w:rPr>
        <w:t>ориальной зоны устанавливается 5</w:t>
      </w:r>
      <w:r w:rsidRPr="004328A0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2177FC" w:rsidRPr="004328A0" w:rsidRDefault="002177FC" w:rsidP="00217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Pr="00A21390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328A0">
        <w:rPr>
          <w:rFonts w:ascii="Times New Roman" w:hAnsi="Times New Roman" w:cs="Times New Roman"/>
          <w:sz w:val="24"/>
          <w:szCs w:val="24"/>
        </w:rPr>
        <w:t xml:space="preserve"> с учетом соблюдения положений </w:t>
      </w:r>
      <w:hyperlink w:anchor="Par119" w:history="1">
        <w:r w:rsidRPr="004328A0">
          <w:rPr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="00EF1A68" w:rsidRPr="00EF1A68">
        <w:rPr>
          <w:rFonts w:ascii="Times New Roman" w:hAnsi="Times New Roman" w:cs="Times New Roman"/>
          <w:sz w:val="24"/>
          <w:szCs w:val="24"/>
        </w:rPr>
        <w:t>65.1,65.2</w:t>
      </w:r>
      <w:r w:rsidR="00EF1A68" w:rsidRPr="0043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EF1A68" w:rsidRDefault="00EF1A68" w:rsidP="00EF1A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4328A0">
        <w:rPr>
          <w:rFonts w:ascii="Times New Roman" w:hAnsi="Times New Roman" w:cs="Times New Roman"/>
          <w:sz w:val="24"/>
          <w:szCs w:val="24"/>
        </w:rPr>
        <w:t xml:space="preserve">) в границах зон охраны объектов культурного наследия (памятников истории и культуры) </w:t>
      </w:r>
      <w:r w:rsidR="00FE707D">
        <w:rPr>
          <w:rFonts w:ascii="Times New Roman" w:hAnsi="Times New Roman" w:cs="Times New Roman"/>
          <w:sz w:val="24"/>
          <w:szCs w:val="24"/>
        </w:rPr>
        <w:t xml:space="preserve">Вареговского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328A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A0">
        <w:rPr>
          <w:rFonts w:ascii="Times New Roman" w:hAnsi="Times New Roman" w:cs="Times New Roman"/>
          <w:sz w:val="24"/>
          <w:szCs w:val="24"/>
        </w:rPr>
        <w:t xml:space="preserve">определяются с учетом соблюдения требований, установленных </w:t>
      </w:r>
      <w:hyperlink r:id="rId18" w:history="1">
        <w:r w:rsidRPr="004328A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</w:t>
      </w:r>
      <w:r w:rsidR="00A21390">
        <w:rPr>
          <w:rFonts w:ascii="Times New Roman" w:hAnsi="Times New Roman" w:cs="Times New Roman"/>
          <w:sz w:val="24"/>
          <w:szCs w:val="24"/>
        </w:rPr>
        <w:t xml:space="preserve"> и</w:t>
      </w:r>
      <w:r w:rsidRPr="00432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в области охраны объектов культурного наследия и ст.7</w:t>
      </w:r>
      <w:r w:rsidR="00FC5B28">
        <w:rPr>
          <w:rFonts w:ascii="Times New Roman" w:hAnsi="Times New Roman" w:cs="Times New Roman"/>
          <w:sz w:val="24"/>
          <w:szCs w:val="24"/>
        </w:rPr>
        <w:t>4</w:t>
      </w:r>
      <w:r w:rsidR="00B34217">
        <w:rPr>
          <w:rFonts w:ascii="Times New Roman" w:hAnsi="Times New Roman" w:cs="Times New Roman"/>
          <w:sz w:val="24"/>
          <w:szCs w:val="24"/>
        </w:rPr>
        <w:t xml:space="preserve"> </w:t>
      </w:r>
      <w:r w:rsidR="00A213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равил.</w:t>
      </w:r>
      <w:proofErr w:type="gramEnd"/>
    </w:p>
    <w:p w:rsidR="009579A8" w:rsidRPr="004328A0" w:rsidRDefault="009579A8" w:rsidP="00957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2A5" w:rsidRDefault="004D72A5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390" w:rsidRDefault="004D72A5" w:rsidP="00A213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7296">
        <w:rPr>
          <w:rFonts w:ascii="Times New Roman" w:hAnsi="Times New Roman" w:cs="Times New Roman"/>
          <w:sz w:val="24"/>
          <w:szCs w:val="24"/>
        </w:rPr>
        <w:t xml:space="preserve">) </w:t>
      </w:r>
      <w:r w:rsidR="005F0183">
        <w:rPr>
          <w:rFonts w:ascii="Times New Roman" w:hAnsi="Times New Roman" w:cs="Times New Roman"/>
          <w:sz w:val="24"/>
          <w:szCs w:val="24"/>
        </w:rPr>
        <w:t>Д</w:t>
      </w:r>
      <w:r w:rsidR="005F0183">
        <w:rPr>
          <w:sz w:val="28"/>
          <w:szCs w:val="28"/>
        </w:rPr>
        <w:t>ополнить статьей  76.1 следующего содержания:</w:t>
      </w:r>
    </w:p>
    <w:p w:rsidR="00555231" w:rsidRPr="004328A0" w:rsidRDefault="004D72A5" w:rsidP="00A21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5231" w:rsidRPr="00555231">
        <w:rPr>
          <w:rFonts w:ascii="Times New Roman" w:hAnsi="Times New Roman" w:cs="Times New Roman"/>
          <w:b/>
          <w:sz w:val="24"/>
          <w:szCs w:val="24"/>
        </w:rPr>
        <w:t>. Зона особо охраняемых природных территорий (ООПТ)</w:t>
      </w:r>
    </w:p>
    <w:p w:rsidR="00555231" w:rsidRPr="004328A0" w:rsidRDefault="00555231" w:rsidP="00056B5F">
      <w:pPr>
        <w:pStyle w:val="ad"/>
        <w:jc w:val="both"/>
        <w:rPr>
          <w:sz w:val="24"/>
          <w:szCs w:val="24"/>
        </w:rPr>
      </w:pPr>
      <w:r w:rsidRPr="004328A0">
        <w:rPr>
          <w:sz w:val="24"/>
          <w:szCs w:val="24"/>
        </w:rPr>
        <w:t xml:space="preserve">В соответствии с </w:t>
      </w:r>
      <w:hyperlink r:id="rId19" w:history="1">
        <w:r w:rsidRPr="004328A0">
          <w:rPr>
            <w:sz w:val="24"/>
            <w:szCs w:val="24"/>
          </w:rPr>
          <w:t>пунктом 10 статьи 85</w:t>
        </w:r>
      </w:hyperlink>
      <w:r w:rsidRPr="004328A0">
        <w:rPr>
          <w:sz w:val="24"/>
          <w:szCs w:val="24"/>
        </w:rPr>
        <w:t xml:space="preserve"> Земельного кодекса Российской Федерации в пределах границ населенных пунктов могут выделяться зоны особо охраняемых природных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 </w:t>
      </w:r>
      <w:r w:rsidR="003373E7">
        <w:rPr>
          <w:sz w:val="24"/>
          <w:szCs w:val="24"/>
        </w:rPr>
        <w:t>В</w:t>
      </w:r>
      <w:r w:rsidRPr="004328A0">
        <w:rPr>
          <w:sz w:val="24"/>
          <w:szCs w:val="24"/>
        </w:rPr>
        <w:t xml:space="preserve"> соответствии с </w:t>
      </w:r>
      <w:hyperlink r:id="rId20" w:history="1">
        <w:r w:rsidRPr="004328A0">
          <w:rPr>
            <w:sz w:val="24"/>
            <w:szCs w:val="24"/>
          </w:rPr>
          <w:t>абзацем 2 пункта 10 статьи 85</w:t>
        </w:r>
      </w:hyperlink>
      <w:r w:rsidRPr="004328A0">
        <w:rPr>
          <w:sz w:val="24"/>
          <w:szCs w:val="24"/>
        </w:rPr>
        <w:t xml:space="preserve"> Земельного кодекса Российской Федерации, </w:t>
      </w:r>
      <w:hyperlink r:id="rId21" w:history="1">
        <w:r w:rsidRPr="004328A0">
          <w:rPr>
            <w:sz w:val="24"/>
            <w:szCs w:val="24"/>
          </w:rPr>
          <w:t>статьей 95</w:t>
        </w:r>
      </w:hyperlink>
      <w:r w:rsidRPr="004328A0">
        <w:rPr>
          <w:sz w:val="24"/>
          <w:szCs w:val="24"/>
        </w:rPr>
        <w:t xml:space="preserve"> Земельного кодекса Российской Федерации: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земельные участки в границах особо охраняемых природных территорий могут находиться в федеральной собственности, собственности субъектов Российской Федерации и в муниципальной собственности;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Федерации;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на специально выделенных земельных участках частичного хозяйственного использования допускается ограничение хозяйственной и рекреационной деятельности в соответствии с установленным для них особым правовым режимом;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-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землепользователей, землевладельцев.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4328A0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4328A0">
        <w:rPr>
          <w:rFonts w:ascii="Times New Roman" w:hAnsi="Times New Roman" w:cs="Times New Roman"/>
          <w:sz w:val="24"/>
          <w:szCs w:val="24"/>
        </w:rPr>
        <w:t xml:space="preserve"> Федерального закона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555231" w:rsidRPr="004328A0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0">
        <w:rPr>
          <w:rFonts w:ascii="Times New Roman" w:hAnsi="Times New Roman" w:cs="Times New Roman"/>
          <w:sz w:val="24"/>
          <w:szCs w:val="24"/>
        </w:rPr>
        <w:t>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555231" w:rsidRPr="00822D72" w:rsidRDefault="00555231" w:rsidP="0055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72">
        <w:rPr>
          <w:rFonts w:ascii="Times New Roman" w:hAnsi="Times New Roman" w:cs="Times New Roman"/>
          <w:sz w:val="24"/>
          <w:szCs w:val="24"/>
        </w:rPr>
        <w:t xml:space="preserve">Режим  охраны особо охраняемых природных территорий (памятников природы), охранных зон и зон ограниченного хозяйственного использования таких территорий устанавливается нормативными правовыми актами Правительства Ярославской области и органов </w:t>
      </w:r>
      <w:r w:rsidR="00822D7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22D72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627296" w:rsidRPr="00627296" w:rsidRDefault="00627296" w:rsidP="00627296">
      <w:pPr>
        <w:ind w:firstLine="708"/>
        <w:jc w:val="both"/>
        <w:rPr>
          <w:sz w:val="28"/>
          <w:szCs w:val="28"/>
        </w:rPr>
      </w:pPr>
      <w:bookmarkStart w:id="9" w:name="Par2699"/>
      <w:bookmarkStart w:id="10" w:name="Par2715"/>
      <w:bookmarkEnd w:id="9"/>
      <w:bookmarkEnd w:id="10"/>
      <w:r w:rsidRPr="00627296">
        <w:rPr>
          <w:rFonts w:eastAsia="Calibri"/>
          <w:sz w:val="28"/>
          <w:szCs w:val="28"/>
        </w:rPr>
        <w:lastRenderedPageBreak/>
        <w:t>10</w:t>
      </w:r>
      <w:r>
        <w:rPr>
          <w:rFonts w:eastAsia="Calibri"/>
          <w:sz w:val="28"/>
          <w:szCs w:val="28"/>
        </w:rPr>
        <w:t xml:space="preserve">) </w:t>
      </w:r>
      <w:r w:rsidRPr="00627296">
        <w:rPr>
          <w:rFonts w:eastAsia="Calibri"/>
          <w:sz w:val="28"/>
          <w:szCs w:val="28"/>
        </w:rPr>
        <w:t>Дополнить статьей  79.</w:t>
      </w:r>
      <w:r w:rsidRPr="00627296"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>«</w:t>
      </w:r>
      <w:r w:rsidRPr="00627296">
        <w:rPr>
          <w:sz w:val="28"/>
          <w:szCs w:val="28"/>
        </w:rPr>
        <w:t>Действие  Правил землепользования и застройки по отношению к территории населенных  пунктов, численностью менее 100 человек</w:t>
      </w:r>
      <w:r>
        <w:rPr>
          <w:sz w:val="28"/>
          <w:szCs w:val="28"/>
        </w:rPr>
        <w:t>»</w:t>
      </w:r>
    </w:p>
    <w:p w:rsidR="00627296" w:rsidRPr="00627296" w:rsidRDefault="00627296" w:rsidP="006272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296">
        <w:rPr>
          <w:rFonts w:ascii="Times New Roman" w:hAnsi="Times New Roman" w:cs="Times New Roman"/>
          <w:sz w:val="24"/>
          <w:szCs w:val="24"/>
        </w:rPr>
        <w:t>На населенные пункты, численностью менее 100 человек, на которые не разработаны схемы функционального и правового зонирования, Правила землепользования и застройки распространяются следующим образом:</w:t>
      </w:r>
    </w:p>
    <w:p w:rsidR="00627296" w:rsidRPr="00627296" w:rsidRDefault="00FE707D" w:rsidP="00FC5B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296" w:rsidRPr="00627296">
        <w:rPr>
          <w:rFonts w:ascii="Times New Roman" w:hAnsi="Times New Roman" w:cs="Times New Roman"/>
          <w:sz w:val="24"/>
          <w:szCs w:val="24"/>
        </w:rPr>
        <w:t>на кварталы  частной застройки  распространяются  регламенты  зоны  «Ж-3»;</w:t>
      </w:r>
    </w:p>
    <w:p w:rsidR="00627296" w:rsidRPr="00FC5B28" w:rsidRDefault="00FE707D" w:rsidP="00FC5B2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7296" w:rsidRPr="00FC5B28">
        <w:rPr>
          <w:rFonts w:ascii="Times New Roman" w:hAnsi="Times New Roman" w:cs="Times New Roman"/>
        </w:rPr>
        <w:t xml:space="preserve">на  территории объектов </w:t>
      </w:r>
      <w:proofErr w:type="spellStart"/>
      <w:r w:rsidR="00627296" w:rsidRPr="00FC5B28">
        <w:rPr>
          <w:rFonts w:ascii="Times New Roman" w:hAnsi="Times New Roman" w:cs="Times New Roman"/>
        </w:rPr>
        <w:t>сельхозиспользования</w:t>
      </w:r>
      <w:proofErr w:type="spellEnd"/>
      <w:r w:rsidR="00627296" w:rsidRPr="00FC5B28">
        <w:rPr>
          <w:rFonts w:ascii="Times New Roman" w:hAnsi="Times New Roman" w:cs="Times New Roman"/>
        </w:rPr>
        <w:t xml:space="preserve">  в их  границах  распространяются  регламенты  зоны  «СХ 3»;</w:t>
      </w:r>
    </w:p>
    <w:p w:rsidR="00B34217" w:rsidRPr="00E34210" w:rsidRDefault="00D873E5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cs="Times New Roman"/>
          <w:sz w:val="28"/>
          <w:szCs w:val="28"/>
        </w:rPr>
      </w:pPr>
      <w:r w:rsidRPr="00E34210">
        <w:rPr>
          <w:rFonts w:cs="Times New Roman"/>
          <w:sz w:val="28"/>
          <w:szCs w:val="28"/>
        </w:rPr>
        <w:t>11)</w:t>
      </w:r>
      <w:r w:rsidR="00E34210" w:rsidRPr="00E34210">
        <w:rPr>
          <w:rFonts w:cs="Times New Roman"/>
          <w:sz w:val="28"/>
          <w:szCs w:val="28"/>
        </w:rPr>
        <w:t>Дополнить</w:t>
      </w:r>
      <w:r w:rsidRPr="00E34210">
        <w:rPr>
          <w:rFonts w:cs="Times New Roman"/>
          <w:sz w:val="28"/>
          <w:szCs w:val="28"/>
        </w:rPr>
        <w:t xml:space="preserve"> </w:t>
      </w:r>
      <w:r w:rsidR="00E34210" w:rsidRPr="00E34210">
        <w:rPr>
          <w:rFonts w:cs="Times New Roman"/>
          <w:sz w:val="28"/>
          <w:szCs w:val="28"/>
        </w:rPr>
        <w:t xml:space="preserve">абзац 8 п.1 «Параметры малоэтажной застройки»  раздела «Параметры жилой застройки в сельском поселении»  статьи </w:t>
      </w:r>
      <w:r w:rsidRPr="00E34210">
        <w:rPr>
          <w:rFonts w:cs="Times New Roman"/>
          <w:sz w:val="28"/>
          <w:szCs w:val="28"/>
        </w:rPr>
        <w:t>78 «Предельные параметры земельных участков и объектов капитального строительства» словами следующего содержания</w:t>
      </w:r>
      <w:proofErr w:type="gramStart"/>
      <w:r w:rsidRPr="00E34210">
        <w:rPr>
          <w:rFonts w:cs="Times New Roman"/>
          <w:sz w:val="28"/>
          <w:szCs w:val="28"/>
        </w:rPr>
        <w:t xml:space="preserve"> :</w:t>
      </w:r>
      <w:proofErr w:type="gramEnd"/>
    </w:p>
    <w:p w:rsidR="00D873E5" w:rsidRDefault="00D873E5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-расстояние от ульев с </w:t>
      </w:r>
      <w:r w:rsidR="00E34210">
        <w:rPr>
          <w:rFonts w:ascii="Times New Roman" w:hAnsi="Times New Roman" w:cs="Times New Roman"/>
          <w:sz w:val="24"/>
          <w:szCs w:val="24"/>
        </w:rPr>
        <w:t>пчелиными семьями до ближайшего жилого дома должно быть не менее 35 метров</w:t>
      </w: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  <w:r w:rsidRPr="00B342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B5EF6" w:rsidRDefault="005B5EF6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B28" w:rsidRDefault="00FC5B28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B5F" w:rsidRDefault="00E34210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п.1 «Параметры малоэтажной застройки»  </w:t>
      </w:r>
    </w:p>
    <w:p w:rsidR="00056B5F" w:rsidRDefault="00056B5F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B5F" w:rsidRDefault="00056B5F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318D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основания:</w:t>
      </w:r>
    </w:p>
    <w:p w:rsidR="006D318D" w:rsidRDefault="006D318D" w:rsidP="006D3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РАЗВИТИИ СЕЛЬСКОГО ХОЗЯЙСТВА</w:t>
      </w: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КРЕСТЬЯНСКОМ (ФЕРМЕРСКОМ) ХОЗЯЙСТВЕ</w:t>
      </w: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ОБ ОБОРОТЕ ЗЕМЕЛЬ СЕЛЬСКОХОЗЯЙСТВЕННОГО НАЗНАЧЕНИЯ</w:t>
      </w:r>
    </w:p>
    <w:p w:rsidR="006D318D" w:rsidRDefault="006D318D" w:rsidP="006D318D">
      <w:pPr>
        <w:pStyle w:val="ConsPlusTitle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 ПЕРЕВОДЕ ЗЕМЕЛЬ ИЛИ ЗЕМЕЛЬНЫХ УЧАСТКОВ ИЗ ОДНОЙ КАТЕГОРИИ В ДРУГУЮ</w:t>
      </w:r>
    </w:p>
    <w:p w:rsidR="006D318D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Ст. ст. 79-82 Земельного кодекса РФ</w:t>
      </w:r>
    </w:p>
    <w:p w:rsidR="006D318D" w:rsidRDefault="006D318D" w:rsidP="006D318D">
      <w:pPr>
        <w:pStyle w:val="Iauiue"/>
        <w:numPr>
          <w:ilvl w:val="0"/>
          <w:numId w:val="11"/>
        </w:numPr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СНиП 2.10.02-84</w:t>
      </w:r>
    </w:p>
    <w:p w:rsidR="006D318D" w:rsidRPr="00627296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sz w:val="24"/>
          <w:szCs w:val="24"/>
        </w:rPr>
      </w:pPr>
      <w:r w:rsidRPr="00627296">
        <w:rPr>
          <w:bCs/>
          <w:sz w:val="24"/>
          <w:szCs w:val="24"/>
        </w:rPr>
        <w:t>СНиП 2.07.01-89*</w:t>
      </w:r>
    </w:p>
    <w:p w:rsidR="006D318D" w:rsidRPr="00627296" w:rsidRDefault="006D318D" w:rsidP="006D3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20" w:hanging="360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СанПиН 2.1.4.1110-02</w:t>
      </w:r>
    </w:p>
    <w:p w:rsidR="006D318D" w:rsidRPr="00627296" w:rsidRDefault="006D318D" w:rsidP="006D318D">
      <w:pPr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      -    СанПиН 42-128-4690-88</w:t>
      </w:r>
    </w:p>
    <w:p w:rsidR="006D318D" w:rsidRPr="00627296" w:rsidRDefault="006D318D" w:rsidP="006D318D">
      <w:pPr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          -</w:t>
      </w:r>
      <w:r w:rsidRPr="00627296">
        <w:rPr>
          <w:bCs/>
          <w:color w:val="000080"/>
          <w:sz w:val="24"/>
          <w:szCs w:val="24"/>
        </w:rPr>
        <w:t xml:space="preserve"> СП 11-112-2001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color w:val="000000"/>
          <w:spacing w:val="-5"/>
          <w:sz w:val="24"/>
          <w:szCs w:val="24"/>
        </w:rPr>
      </w:pPr>
      <w:r w:rsidRPr="00627296">
        <w:rPr>
          <w:bCs/>
          <w:sz w:val="24"/>
          <w:szCs w:val="24"/>
        </w:rPr>
        <w:t>Региональные нормативы градостроительного проектирования Ярославской области, утвержденные Постановлением Администрации Ярославской области от 13.02.2008г. №33-а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380"/>
        <w:jc w:val="both"/>
        <w:rPr>
          <w:color w:val="000000"/>
          <w:spacing w:val="-5"/>
          <w:sz w:val="24"/>
          <w:szCs w:val="24"/>
        </w:rPr>
      </w:pPr>
      <w:r w:rsidRPr="00627296">
        <w:rPr>
          <w:bCs/>
          <w:sz w:val="24"/>
          <w:szCs w:val="24"/>
        </w:rPr>
        <w:t>Федеральный закон от 12 января 1996 года N 8-ФЗ "О погребении и похоронном деле",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sz w:val="24"/>
          <w:szCs w:val="24"/>
        </w:rPr>
      </w:pPr>
      <w:r w:rsidRPr="00627296">
        <w:rPr>
          <w:bCs/>
          <w:sz w:val="24"/>
          <w:szCs w:val="24"/>
        </w:rPr>
        <w:t>СанПиН 2.1.1279-03 "Гигиенические требования к размещению, устройству и содержанию кладбищ, зданий и сооружений похоронного назначения", утвержденные Главным государственным санитарным врачом Российской Федерации 6 апреля 2003 года,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СНиП 2.07.01-89*; </w:t>
      </w:r>
    </w:p>
    <w:p w:rsidR="006D318D" w:rsidRPr="00627296" w:rsidRDefault="006D318D" w:rsidP="006D31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 xml:space="preserve">СП 30-102-99; 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Водный кодекс Российской Федерации,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Земельный кодекс Российской Федерации,</w:t>
      </w:r>
    </w:p>
    <w:p w:rsidR="006D318D" w:rsidRPr="00627296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7296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10.01.2002 № 7-ФЗ «Об охране окружающей среды»,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296">
        <w:rPr>
          <w:bCs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27296">
        <w:rPr>
          <w:bCs/>
          <w:sz w:val="24"/>
          <w:szCs w:val="24"/>
        </w:rPr>
        <w:t>Федеральный закон от 04.05.99 № 96-ФЗ «Об охране атмосферного воздуха»,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Правительства Российской Федерации от 23.11.96 № 1404 «Об утверждении Положения о водоохра</w:t>
      </w:r>
      <w:r w:rsidR="00627296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ных зонах водных объектов и их прибрежных защитных полосах»,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         от 10.04.2003 № 38 «О введении в действие СанПиН 2.2.1/2.1.1.1200-03 «Санитарно-защитные зоны и санитарная классификация предприятий, сооружений и иных объектов», 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  от 30.04.2003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предприятий», 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   от 08.04.2003 № 35 «О введении в действие СанПиН 2.1.1279-03 «Гигиенические требования              к размещению, устройству и содержанию кладбищ, зданий и сооружений похоронного назначения», </w:t>
      </w:r>
    </w:p>
    <w:p w:rsidR="006D318D" w:rsidRDefault="006D318D" w:rsidP="006D318D">
      <w:pPr>
        <w:pStyle w:val="Heading"/>
        <w:numPr>
          <w:ilvl w:val="0"/>
          <w:numId w:val="12"/>
        </w:numPr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Главного государственного санитарного врача Российской Федерации           от 14.03.2002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2.1.4.1110-02», </w:t>
      </w:r>
    </w:p>
    <w:p w:rsidR="006D318D" w:rsidRPr="00627296" w:rsidRDefault="006D318D" w:rsidP="006D318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7296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17.05.2001 № 14 «О введении в действие санитарных правил «Гигиенические требования    к обеспечению качества атмосферного воздуха населенных мест. СанПиН 2.1.6.1032-01».</w:t>
      </w:r>
    </w:p>
    <w:p w:rsidR="006D318D" w:rsidRPr="00627296" w:rsidRDefault="006D318D" w:rsidP="006D318D">
      <w:pPr>
        <w:spacing w:before="100" w:beforeAutospacing="1" w:after="100" w:afterAutospacing="1"/>
        <w:ind w:left="720"/>
        <w:rPr>
          <w:bCs/>
          <w:color w:val="000000"/>
          <w:sz w:val="24"/>
          <w:szCs w:val="24"/>
        </w:rPr>
      </w:pPr>
      <w:r w:rsidRPr="00627296">
        <w:rPr>
          <w:bCs/>
          <w:sz w:val="24"/>
          <w:szCs w:val="24"/>
        </w:rPr>
        <w:t>Постановление Правительства РФ от 09.06.95г. №578 «Об утверждении правил охраны линий и сооружений связи Российской Федерации»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10 ЯНВАРЯ 2003 Г. № 17-ФЗ «О ЖЕЛЕЗНОДОРОЖНОМ ТРАНСПОРТЕ В РОССИЙСКОЙ ФЕДЕРАЦИИ»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ЗЕМЕЛЬНЫЙ КОДЕКС РФ СТАТЬЯ 90. ЗЕМЛИ ТРАНСПОРТА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 ОТ 28 АПРЕЛЯ 1999 Г. N 85-П О ПРИДОРОЖНЫХ ПОЛОСАХ АВТОМОБИЛЬНЫХ ДОРОГ ОБЩЕГО ПОЛЬЗОВАНИЯ, НАХОДЯЩИХСЯ В ГОСУДАРСТВЕННОЙ  СОБСТВЕННОСТИ ЯРОСЛАВСКОЙ ОБЛАСТИ</w:t>
      </w:r>
    </w:p>
    <w:p w:rsidR="006D318D" w:rsidRDefault="00627296" w:rsidP="006D318D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 ОТ 12 ОКТЯБРЯ 2006 Г. N 611 О ПОРЯДКЕ УСТАНОВЛЕНИЯ И ИСПОЛЬЗОВАНИЯ ПОЛОС ОТВОДА И ОХРАННЫХ ЗОН ЖЕЛЕЗНЫХ ДОРОГ</w:t>
      </w:r>
    </w:p>
    <w:p w:rsidR="006D318D" w:rsidRDefault="006D318D" w:rsidP="006D318D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6D318D" w:rsidRDefault="006D318D" w:rsidP="006D318D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6D318D" w:rsidRDefault="006D318D" w:rsidP="006D318D">
      <w:pPr>
        <w:pStyle w:val="af"/>
        <w:numPr>
          <w:ilvl w:val="12"/>
          <w:numId w:val="0"/>
        </w:numPr>
        <w:ind w:right="-5" w:firstLine="567"/>
        <w:jc w:val="both"/>
        <w:rPr>
          <w:color w:val="000000"/>
          <w:sz w:val="24"/>
          <w:szCs w:val="24"/>
          <w:lang w:val="ru-RU"/>
        </w:rPr>
      </w:pPr>
    </w:p>
    <w:p w:rsidR="006D318D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/>
          <w:bCs/>
          <w:caps/>
          <w:color w:val="000000"/>
          <w:sz w:val="24"/>
          <w:szCs w:val="24"/>
          <w:lang w:val="ru-RU"/>
        </w:rPr>
      </w:pPr>
      <w:r>
        <w:rPr>
          <w:b/>
          <w:bCs/>
          <w:caps/>
          <w:color w:val="000000"/>
          <w:sz w:val="24"/>
          <w:szCs w:val="24"/>
          <w:lang w:val="ru-RU"/>
        </w:rPr>
        <w:t>Перечень НОРМАТИВНЫХ ПРАВОВЫХ АКТОВ, СОДЕРЖАЩИХ НОРМЫ РЕГУЛИРОВАНИЯ ЗЕМЛЕПОЛЬЗОВАНИЯ И ЗАСТРОЙКИ</w:t>
      </w:r>
    </w:p>
    <w:p w:rsidR="006D318D" w:rsidRDefault="006D318D" w:rsidP="006D318D">
      <w:pPr>
        <w:pStyle w:val="af"/>
        <w:numPr>
          <w:ilvl w:val="12"/>
          <w:numId w:val="0"/>
        </w:numPr>
        <w:jc w:val="center"/>
        <w:outlineLvl w:val="0"/>
        <w:rPr>
          <w:b/>
          <w:bCs/>
          <w:caps/>
          <w:color w:val="000000"/>
          <w:sz w:val="24"/>
          <w:szCs w:val="24"/>
          <w:lang w:val="ru-RU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ГРАДОСТРОИТЕЛЬНЫЙ КОДЕКС РОССИЙСКОЙ ФЕДЕРАЦИИ;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зЕМЕЛЬНЫЙ КОДЕКС РОССИЙСКОЙ ФЕДЕРАЦИИ";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Водный кодекс Российской Федерации,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фз "О </w:t>
      </w:r>
      <w:r w:rsidR="00FE707D">
        <w:rPr>
          <w:rFonts w:ascii="Times New Roman" w:hAnsi="Times New Roman" w:cs="Times New Roman"/>
          <w:b/>
          <w:bCs/>
          <w:caps/>
          <w:color w:val="000000"/>
        </w:rPr>
        <w:t>ВВЕДЕНИИ В ДЕЙСТВИЕ ГРАДОСТРОИТ</w:t>
      </w:r>
      <w:r>
        <w:rPr>
          <w:rFonts w:ascii="Times New Roman" w:hAnsi="Times New Roman" w:cs="Times New Roman"/>
          <w:b/>
          <w:bCs/>
          <w:caps/>
          <w:color w:val="000000"/>
        </w:rPr>
        <w:t>ЕЛЬНОГО КОДЕКСА рОССИЙСКОЙ ФЕДЕРАЦИИ";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фз 73 "ОБ ОХРАНЕ ОБЪЕКТОВ КУЛЬТУРНОГО НАСЛЕДИЯ В РОССИЙСКОЙ ФЕДЕРАЦИИ";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6D318D" w:rsidRDefault="006D318D" w:rsidP="006D318D">
      <w:pPr>
        <w:pStyle w:val="ConsNormal"/>
        <w:widowControl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ФЕДЕРАЛЬНЫЙ ЗАКОН "О ТЕХНИЧЕСКОМ РЕГУЛИРОВАНИИ" 27 декабря 2002 г N 184-ФЗ </w:t>
      </w:r>
    </w:p>
    <w:p w:rsidR="006D318D" w:rsidRDefault="006D318D" w:rsidP="006D31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</w:rPr>
      </w:pP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8D" w:rsidRDefault="006D318D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17" w:rsidRP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1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3652B">
        <w:rPr>
          <w:rFonts w:ascii="Arial" w:hAnsi="Arial" w:cs="Arial"/>
          <w:sz w:val="28"/>
          <w:szCs w:val="28"/>
        </w:rPr>
        <w:t>Проект</w:t>
      </w:r>
      <w:r>
        <w:rPr>
          <w:rFonts w:ascii="Arial" w:hAnsi="Arial" w:cs="Arial"/>
          <w:sz w:val="28"/>
          <w:szCs w:val="28"/>
        </w:rPr>
        <w:t>у</w:t>
      </w:r>
    </w:p>
    <w:p w:rsidR="00B34217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8"/>
          <w:szCs w:val="28"/>
        </w:rPr>
      </w:pPr>
      <w:r w:rsidRPr="0063652B">
        <w:rPr>
          <w:rFonts w:ascii="Arial" w:hAnsi="Arial" w:cs="Arial"/>
          <w:sz w:val="28"/>
          <w:szCs w:val="28"/>
        </w:rPr>
        <w:t>внесения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изменений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в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правила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землепользования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и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застройки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FE707D">
        <w:rPr>
          <w:rFonts w:ascii="Arial" w:hAnsi="Arial" w:cs="Arial"/>
          <w:sz w:val="28"/>
          <w:szCs w:val="28"/>
        </w:rPr>
        <w:t xml:space="preserve">Вареговского </w:t>
      </w:r>
      <w:r w:rsidRPr="0063652B">
        <w:rPr>
          <w:rFonts w:ascii="Arial" w:hAnsi="Arial" w:cs="Arial"/>
          <w:sz w:val="28"/>
          <w:szCs w:val="28"/>
        </w:rPr>
        <w:t>сельского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поселения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Большесельского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района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Ярославской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области</w:t>
      </w:r>
    </w:p>
    <w:p w:rsidR="00B34217" w:rsidRPr="0063652B" w:rsidRDefault="00B34217" w:rsidP="00B3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Berlin Sans FB" w:hAnsi="Berlin Sans FB" w:cs="Aharoni"/>
          <w:sz w:val="28"/>
          <w:szCs w:val="28"/>
        </w:rPr>
      </w:pPr>
      <w:r w:rsidRPr="0063652B">
        <w:rPr>
          <w:rFonts w:ascii="Berlin Sans FB" w:hAnsi="Berlin Sans FB" w:cs="Aharoni"/>
          <w:sz w:val="28"/>
          <w:szCs w:val="28"/>
        </w:rPr>
        <w:t>(</w:t>
      </w:r>
      <w:r w:rsidRPr="0063652B">
        <w:rPr>
          <w:rFonts w:ascii="Arial" w:hAnsi="Arial" w:cs="Arial"/>
          <w:sz w:val="28"/>
          <w:szCs w:val="28"/>
        </w:rPr>
        <w:t>утверждены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решением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Муниципального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Совета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="003F6642">
        <w:rPr>
          <w:rFonts w:ascii="Arial" w:hAnsi="Arial" w:cs="Arial"/>
          <w:sz w:val="28"/>
          <w:szCs w:val="28"/>
        </w:rPr>
        <w:t xml:space="preserve">Благовещенского </w:t>
      </w:r>
      <w:r w:rsidRPr="0063652B">
        <w:rPr>
          <w:rFonts w:ascii="Arial" w:hAnsi="Arial" w:cs="Arial"/>
          <w:sz w:val="28"/>
          <w:szCs w:val="28"/>
        </w:rPr>
        <w:t>сельского</w:t>
      </w:r>
      <w:r w:rsidRPr="0063652B">
        <w:rPr>
          <w:rFonts w:ascii="Berlin Sans FB" w:hAnsi="Berlin Sans FB" w:cs="Aharoni"/>
          <w:sz w:val="28"/>
          <w:szCs w:val="28"/>
        </w:rPr>
        <w:t xml:space="preserve"> </w:t>
      </w:r>
      <w:r w:rsidRPr="0063652B">
        <w:rPr>
          <w:rFonts w:ascii="Arial" w:hAnsi="Arial" w:cs="Arial"/>
          <w:sz w:val="28"/>
          <w:szCs w:val="28"/>
        </w:rPr>
        <w:t>поселения</w:t>
      </w:r>
      <w:r w:rsidRPr="0063652B">
        <w:rPr>
          <w:rFonts w:ascii="Berlin Sans FB" w:hAnsi="Berlin Sans FB" w:cs="Aharoni"/>
          <w:sz w:val="28"/>
          <w:szCs w:val="28"/>
        </w:rPr>
        <w:t xml:space="preserve">  </w:t>
      </w:r>
      <w:r w:rsidRPr="003F6642">
        <w:rPr>
          <w:rFonts w:ascii="Arial" w:hAnsi="Arial" w:cs="Arial"/>
          <w:sz w:val="28"/>
          <w:szCs w:val="28"/>
        </w:rPr>
        <w:t>от</w:t>
      </w:r>
      <w:r w:rsidRPr="003F6642">
        <w:rPr>
          <w:rFonts w:ascii="Berlin Sans FB" w:hAnsi="Berlin Sans FB" w:cs="Aharoni"/>
          <w:sz w:val="28"/>
          <w:szCs w:val="28"/>
        </w:rPr>
        <w:t xml:space="preserve"> </w:t>
      </w:r>
      <w:r w:rsidR="00FE707D" w:rsidRPr="00FE707D">
        <w:rPr>
          <w:rFonts w:ascii="Berlin Sans FB" w:hAnsi="Berlin Sans FB" w:cs="Aharoni"/>
          <w:sz w:val="28"/>
          <w:szCs w:val="28"/>
        </w:rPr>
        <w:t xml:space="preserve">20.11.2009 </w:t>
      </w:r>
      <w:r w:rsidRPr="00FE707D">
        <w:rPr>
          <w:rFonts w:ascii="Berlin Sans FB" w:hAnsi="Berlin Sans FB" w:cs="Aharoni"/>
          <w:sz w:val="28"/>
          <w:szCs w:val="28"/>
        </w:rPr>
        <w:t xml:space="preserve"> </w:t>
      </w:r>
      <w:r w:rsidRPr="00FE707D">
        <w:rPr>
          <w:rFonts w:ascii="Arial" w:hAnsi="Arial" w:cs="Arial"/>
          <w:sz w:val="28"/>
          <w:szCs w:val="28"/>
        </w:rPr>
        <w:t>г</w:t>
      </w:r>
      <w:r w:rsidRPr="00FE707D">
        <w:rPr>
          <w:rFonts w:ascii="Berlin Sans FB" w:hAnsi="Berlin Sans FB" w:cs="Aharoni"/>
          <w:sz w:val="28"/>
          <w:szCs w:val="28"/>
        </w:rPr>
        <w:t xml:space="preserve">  </w:t>
      </w:r>
      <w:r w:rsidRPr="00FE707D">
        <w:rPr>
          <w:rFonts w:ascii="Arial" w:hAnsi="Arial" w:cs="Arial"/>
          <w:sz w:val="28"/>
          <w:szCs w:val="28"/>
        </w:rPr>
        <w:t>№</w:t>
      </w:r>
      <w:r w:rsidR="00FE707D" w:rsidRPr="00FE707D">
        <w:rPr>
          <w:rFonts w:ascii="Berlin Sans FB" w:hAnsi="Berlin Sans FB" w:cs="Aharoni"/>
          <w:sz w:val="28"/>
          <w:szCs w:val="28"/>
        </w:rPr>
        <w:t xml:space="preserve"> 132</w:t>
      </w:r>
      <w:r w:rsidRPr="00FE707D">
        <w:rPr>
          <w:rFonts w:ascii="Berlin Sans FB" w:hAnsi="Berlin Sans FB" w:cs="Aharoni"/>
          <w:sz w:val="28"/>
          <w:szCs w:val="28"/>
        </w:rPr>
        <w:t>)</w:t>
      </w: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p w:rsidR="00B34217" w:rsidRPr="00B34217" w:rsidRDefault="00B34217" w:rsidP="005F0183">
      <w:pPr>
        <w:widowControl w:val="0"/>
        <w:autoSpaceDE w:val="0"/>
        <w:autoSpaceDN w:val="0"/>
        <w:adjustRightInd w:val="0"/>
        <w:spacing w:after="0" w:line="240" w:lineRule="auto"/>
        <w:ind w:firstLine="463"/>
        <w:rPr>
          <w:rFonts w:ascii="Times New Roman" w:hAnsi="Times New Roman" w:cs="Times New Roman"/>
          <w:sz w:val="28"/>
          <w:szCs w:val="28"/>
        </w:rPr>
      </w:pPr>
    </w:p>
    <w:sectPr w:rsidR="00B34217" w:rsidRPr="00B3421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D5" w:rsidRDefault="002B67D5" w:rsidP="002D4093">
      <w:pPr>
        <w:spacing w:after="0" w:line="240" w:lineRule="auto"/>
      </w:pPr>
      <w:r>
        <w:separator/>
      </w:r>
    </w:p>
  </w:endnote>
  <w:endnote w:type="continuationSeparator" w:id="0">
    <w:p w:rsidR="002B67D5" w:rsidRDefault="002B67D5" w:rsidP="002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47625"/>
      <w:docPartObj>
        <w:docPartGallery w:val="Page Numbers (Bottom of Page)"/>
        <w:docPartUnique/>
      </w:docPartObj>
    </w:sdtPr>
    <w:sdtEndPr/>
    <w:sdtContent>
      <w:p w:rsidR="00BE4C47" w:rsidRDefault="00BE4C47" w:rsidP="002D4093">
        <w:pPr>
          <w:pStyle w:val="a7"/>
          <w:ind w:left="-284" w:firstLine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1E">
          <w:rPr>
            <w:noProof/>
          </w:rPr>
          <w:t>12</w:t>
        </w:r>
        <w:r>
          <w:fldChar w:fldCharType="end"/>
        </w:r>
      </w:p>
    </w:sdtContent>
  </w:sdt>
  <w:p w:rsidR="00BE4C47" w:rsidRDefault="00BE4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D5" w:rsidRDefault="002B67D5" w:rsidP="002D4093">
      <w:pPr>
        <w:spacing w:after="0" w:line="240" w:lineRule="auto"/>
      </w:pPr>
      <w:r>
        <w:separator/>
      </w:r>
    </w:p>
  </w:footnote>
  <w:footnote w:type="continuationSeparator" w:id="0">
    <w:p w:rsidR="002B67D5" w:rsidRDefault="002B67D5" w:rsidP="002D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1">
    <w:nsid w:val="185F2241"/>
    <w:multiLevelType w:val="hybridMultilevel"/>
    <w:tmpl w:val="4C1C30A4"/>
    <w:lvl w:ilvl="0" w:tplc="7354B7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57F61"/>
    <w:multiLevelType w:val="hybridMultilevel"/>
    <w:tmpl w:val="6764E6CE"/>
    <w:lvl w:ilvl="0" w:tplc="4B92894E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7764"/>
    <w:multiLevelType w:val="hybridMultilevel"/>
    <w:tmpl w:val="5B62259E"/>
    <w:lvl w:ilvl="0" w:tplc="CD0A9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9E5F7D"/>
    <w:multiLevelType w:val="hybridMultilevel"/>
    <w:tmpl w:val="F61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57197"/>
    <w:multiLevelType w:val="hybridMultilevel"/>
    <w:tmpl w:val="0CB27D0C"/>
    <w:lvl w:ilvl="0" w:tplc="D43A616A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69FB2212"/>
    <w:multiLevelType w:val="hybridMultilevel"/>
    <w:tmpl w:val="706A288E"/>
    <w:lvl w:ilvl="0" w:tplc="0318F1B0">
      <w:numFmt w:val="bullet"/>
      <w:lvlText w:val="-"/>
      <w:legacy w:legacy="1" w:legacySpace="0" w:legacyIndent="132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</w:pPr>
    </w:lvl>
    <w:lvl w:ilvl="2" w:tplc="52F01812">
      <w:numFmt w:val="none"/>
      <w:lvlText w:val=""/>
      <w:lvlJc w:val="left"/>
      <w:pPr>
        <w:tabs>
          <w:tab w:val="num" w:pos="360"/>
        </w:tabs>
      </w:pPr>
    </w:lvl>
    <w:lvl w:ilvl="3" w:tplc="CD0AA888">
      <w:numFmt w:val="none"/>
      <w:lvlText w:val=""/>
      <w:lvlJc w:val="left"/>
      <w:pPr>
        <w:tabs>
          <w:tab w:val="num" w:pos="360"/>
        </w:tabs>
      </w:pPr>
    </w:lvl>
    <w:lvl w:ilvl="4" w:tplc="E5D01A02">
      <w:numFmt w:val="none"/>
      <w:lvlText w:val=""/>
      <w:lvlJc w:val="left"/>
      <w:pPr>
        <w:tabs>
          <w:tab w:val="num" w:pos="360"/>
        </w:tabs>
      </w:pPr>
    </w:lvl>
    <w:lvl w:ilvl="5" w:tplc="3E9414EC">
      <w:numFmt w:val="none"/>
      <w:lvlText w:val=""/>
      <w:lvlJc w:val="left"/>
      <w:pPr>
        <w:tabs>
          <w:tab w:val="num" w:pos="360"/>
        </w:tabs>
      </w:pPr>
    </w:lvl>
    <w:lvl w:ilvl="6" w:tplc="FE12AE90">
      <w:numFmt w:val="none"/>
      <w:lvlText w:val=""/>
      <w:lvlJc w:val="left"/>
      <w:pPr>
        <w:tabs>
          <w:tab w:val="num" w:pos="360"/>
        </w:tabs>
      </w:pPr>
    </w:lvl>
    <w:lvl w:ilvl="7" w:tplc="3732DA20">
      <w:numFmt w:val="none"/>
      <w:lvlText w:val=""/>
      <w:lvlJc w:val="left"/>
      <w:pPr>
        <w:tabs>
          <w:tab w:val="num" w:pos="360"/>
        </w:tabs>
      </w:pPr>
    </w:lvl>
    <w:lvl w:ilvl="8" w:tplc="A47497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1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99"/>
    <w:rsid w:val="00006859"/>
    <w:rsid w:val="00025F19"/>
    <w:rsid w:val="00056B5F"/>
    <w:rsid w:val="000972E2"/>
    <w:rsid w:val="000A381E"/>
    <w:rsid w:val="000E2162"/>
    <w:rsid w:val="001007D0"/>
    <w:rsid w:val="0011425A"/>
    <w:rsid w:val="00144EAB"/>
    <w:rsid w:val="00153AC6"/>
    <w:rsid w:val="0017502E"/>
    <w:rsid w:val="00193521"/>
    <w:rsid w:val="001A01BD"/>
    <w:rsid w:val="001B347B"/>
    <w:rsid w:val="001B7625"/>
    <w:rsid w:val="001E153C"/>
    <w:rsid w:val="00216EAF"/>
    <w:rsid w:val="002177FC"/>
    <w:rsid w:val="00244D6D"/>
    <w:rsid w:val="00292287"/>
    <w:rsid w:val="00294D2A"/>
    <w:rsid w:val="002B67D5"/>
    <w:rsid w:val="002D4093"/>
    <w:rsid w:val="002F13FE"/>
    <w:rsid w:val="003052E5"/>
    <w:rsid w:val="00327AC9"/>
    <w:rsid w:val="003317FC"/>
    <w:rsid w:val="00334B8A"/>
    <w:rsid w:val="003373E7"/>
    <w:rsid w:val="003B740F"/>
    <w:rsid w:val="003C03A2"/>
    <w:rsid w:val="003E217E"/>
    <w:rsid w:val="003F6642"/>
    <w:rsid w:val="00400BEB"/>
    <w:rsid w:val="004044BD"/>
    <w:rsid w:val="00472F6A"/>
    <w:rsid w:val="004862CD"/>
    <w:rsid w:val="004A1DA5"/>
    <w:rsid w:val="004D72A5"/>
    <w:rsid w:val="004F6C66"/>
    <w:rsid w:val="005211CC"/>
    <w:rsid w:val="00537EE2"/>
    <w:rsid w:val="00540759"/>
    <w:rsid w:val="005408AC"/>
    <w:rsid w:val="00544D89"/>
    <w:rsid w:val="005542CB"/>
    <w:rsid w:val="00555231"/>
    <w:rsid w:val="00565032"/>
    <w:rsid w:val="005901E6"/>
    <w:rsid w:val="005A1644"/>
    <w:rsid w:val="005A6F19"/>
    <w:rsid w:val="005B5EF6"/>
    <w:rsid w:val="005F0183"/>
    <w:rsid w:val="005F2969"/>
    <w:rsid w:val="006244C3"/>
    <w:rsid w:val="00627296"/>
    <w:rsid w:val="0063652B"/>
    <w:rsid w:val="0068605C"/>
    <w:rsid w:val="006C1309"/>
    <w:rsid w:val="006D318D"/>
    <w:rsid w:val="00717BB6"/>
    <w:rsid w:val="00782ADC"/>
    <w:rsid w:val="007919B8"/>
    <w:rsid w:val="007A6D3E"/>
    <w:rsid w:val="007F3F5D"/>
    <w:rsid w:val="00822D72"/>
    <w:rsid w:val="00854860"/>
    <w:rsid w:val="00882D20"/>
    <w:rsid w:val="00886490"/>
    <w:rsid w:val="0088725B"/>
    <w:rsid w:val="008F02A8"/>
    <w:rsid w:val="009152B5"/>
    <w:rsid w:val="00916B72"/>
    <w:rsid w:val="00932DF6"/>
    <w:rsid w:val="009579A8"/>
    <w:rsid w:val="009C1C42"/>
    <w:rsid w:val="009C6E8A"/>
    <w:rsid w:val="00A17CC0"/>
    <w:rsid w:val="00A21390"/>
    <w:rsid w:val="00A638C1"/>
    <w:rsid w:val="00AA43ED"/>
    <w:rsid w:val="00AB0C92"/>
    <w:rsid w:val="00AD4FA4"/>
    <w:rsid w:val="00AD4FE9"/>
    <w:rsid w:val="00B140CA"/>
    <w:rsid w:val="00B144EA"/>
    <w:rsid w:val="00B30E3D"/>
    <w:rsid w:val="00B34217"/>
    <w:rsid w:val="00B51B59"/>
    <w:rsid w:val="00B56D99"/>
    <w:rsid w:val="00BA1F8E"/>
    <w:rsid w:val="00BE3DD9"/>
    <w:rsid w:val="00BE4C47"/>
    <w:rsid w:val="00C00E1A"/>
    <w:rsid w:val="00C11529"/>
    <w:rsid w:val="00C149A0"/>
    <w:rsid w:val="00C87D73"/>
    <w:rsid w:val="00CA061C"/>
    <w:rsid w:val="00CA1929"/>
    <w:rsid w:val="00CB22FE"/>
    <w:rsid w:val="00CD4744"/>
    <w:rsid w:val="00CE68FA"/>
    <w:rsid w:val="00CE7318"/>
    <w:rsid w:val="00D1468C"/>
    <w:rsid w:val="00D23EB3"/>
    <w:rsid w:val="00D34C07"/>
    <w:rsid w:val="00D47611"/>
    <w:rsid w:val="00D5262D"/>
    <w:rsid w:val="00D749B8"/>
    <w:rsid w:val="00D74A52"/>
    <w:rsid w:val="00D873E5"/>
    <w:rsid w:val="00DA3105"/>
    <w:rsid w:val="00DA6A7D"/>
    <w:rsid w:val="00DB7011"/>
    <w:rsid w:val="00DE17B3"/>
    <w:rsid w:val="00E00099"/>
    <w:rsid w:val="00E34210"/>
    <w:rsid w:val="00E661DC"/>
    <w:rsid w:val="00EA7201"/>
    <w:rsid w:val="00EB2E20"/>
    <w:rsid w:val="00EB4448"/>
    <w:rsid w:val="00EC4E86"/>
    <w:rsid w:val="00EF1A68"/>
    <w:rsid w:val="00F0608E"/>
    <w:rsid w:val="00F16E6F"/>
    <w:rsid w:val="00F23FC4"/>
    <w:rsid w:val="00F97C2C"/>
    <w:rsid w:val="00FA3DA8"/>
    <w:rsid w:val="00FC3A60"/>
    <w:rsid w:val="00FC5B28"/>
    <w:rsid w:val="00FE380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D99"/>
  </w:style>
  <w:style w:type="paragraph" w:styleId="7">
    <w:name w:val="heading 7"/>
    <w:basedOn w:val="a0"/>
    <w:next w:val="a0"/>
    <w:link w:val="70"/>
    <w:qFormat/>
    <w:rsid w:val="004A1DA5"/>
    <w:pPr>
      <w:keepNext/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56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70">
    <w:name w:val="Заголовок 7 Знак"/>
    <w:basedOn w:val="a1"/>
    <w:link w:val="7"/>
    <w:rsid w:val="004A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00685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D4093"/>
  </w:style>
  <w:style w:type="paragraph" w:styleId="a7">
    <w:name w:val="footer"/>
    <w:basedOn w:val="a0"/>
    <w:link w:val="a8"/>
    <w:uiPriority w:val="99"/>
    <w:unhideWhenUsed/>
    <w:rsid w:val="002D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D4093"/>
  </w:style>
  <w:style w:type="paragraph" w:customStyle="1" w:styleId="a9">
    <w:name w:val="Абзац"/>
    <w:basedOn w:val="a0"/>
    <w:link w:val="aa"/>
    <w:rsid w:val="008F02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8F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8F02A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c">
    <w:name w:val="Табличный_заголовки"/>
    <w:basedOn w:val="a0"/>
    <w:rsid w:val="008F02A8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d">
    <w:name w:val="Табличный_центр"/>
    <w:basedOn w:val="a0"/>
    <w:rsid w:val="008F02A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">
    <w:name w:val="Табличный_нумерованный"/>
    <w:basedOn w:val="a0"/>
    <w:link w:val="ae"/>
    <w:rsid w:val="008F02A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e">
    <w:name w:val="Табличный_нумерованный Знак"/>
    <w:link w:val="a"/>
    <w:rsid w:val="008F02A8"/>
    <w:rPr>
      <w:rFonts w:ascii="Times New Roman" w:eastAsia="Times New Roman" w:hAnsi="Times New Roman" w:cs="Times New Roman"/>
      <w:lang w:val="x-none" w:eastAsia="x-none"/>
    </w:rPr>
  </w:style>
  <w:style w:type="paragraph" w:customStyle="1" w:styleId="ConsPlusTitle">
    <w:name w:val="ConsPlusTitle"/>
    <w:rsid w:val="006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D31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D3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Îáû÷íûé"/>
    <w:rsid w:val="006D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6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D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E89A75203326F1F15FD241BAEE9C8FACEA3CDCBEED6A1BAC340319E03EE640P9yAF" TargetMode="External"/><Relationship Id="rId18" Type="http://schemas.openxmlformats.org/officeDocument/2006/relationships/hyperlink" Target="consultantplus://offline/ref=02E89A75203326F1F15FD241BAEE9C8FACEA3CDCBEED6A1BAC340319E03EE640P9y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5BA1BCD104114591F40D6EAEC06A0053910953944B1902D9F43CFEACAF5A3FA4FC4C60B656367QFy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E89A75203326F1F15FD241BAEE9C8FACEA3CDCBEED6A1BAC340319E03EE640P9yAF" TargetMode="External"/><Relationship Id="rId17" Type="http://schemas.openxmlformats.org/officeDocument/2006/relationships/hyperlink" Target="consultantplus://offline/ref=02E89A75203326F1F15FD241BAEE9C8FACEA3CDCBEED6A1BAC340319E03EE640P9y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89A75203326F1F15FD241BAEE9C8FACEA3CDCBEED6A1BAC340319E03EE640P9yAF" TargetMode="External"/><Relationship Id="rId20" Type="http://schemas.openxmlformats.org/officeDocument/2006/relationships/hyperlink" Target="consultantplus://offline/ref=E4D5BA1BCD104114591F40D6EAEC06A0053910953944B1902D9F43CFEACAF5A3FA4FC4C60B656D6FQFy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E89A75203326F1F15FD241BAEE9C8FACEA3CDCBEED6A1BAC340319E03EE640P9yA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89A75203326F1F15FD241BAEE9C8FACEA3CDCBEED6A1BAC340319E03EE640P9yA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2E89A75203326F1F15FD241BAEE9C8FACEA3CDCBEED6A1BAC340319E03EE640P9yAF" TargetMode="External"/><Relationship Id="rId19" Type="http://schemas.openxmlformats.org/officeDocument/2006/relationships/hyperlink" Target="consultantplus://offline/ref=E4D5BA1BCD104114591F40D6EAEC06A0053910953944B1902D9F43CFEACAF5A3FA4FC4C1Q0y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E89A75203326F1F15FCC4CAC82C28AABE067D2BDE5614CF26B5844B7P3y7F" TargetMode="External"/><Relationship Id="rId14" Type="http://schemas.openxmlformats.org/officeDocument/2006/relationships/hyperlink" Target="consultantplus://offline/ref=02E89A75203326F1F15FD241BAEE9C8FACEA3CDCBEED6A1BAC340319E03EE640P9yAF" TargetMode="External"/><Relationship Id="rId22" Type="http://schemas.openxmlformats.org/officeDocument/2006/relationships/hyperlink" Target="consultantplus://offline/ref=E4D5BA1BCD104114591F40D6EAEC06A0053916953A44B1902D9F43CFEACAF5A3FA4FC4C60B656964QF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8A9B-FE61-4D0D-9482-7760221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30</Pages>
  <Words>10768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51</cp:revision>
  <cp:lastPrinted>2015-09-09T09:12:00Z</cp:lastPrinted>
  <dcterms:created xsi:type="dcterms:W3CDTF">2015-04-17T11:30:00Z</dcterms:created>
  <dcterms:modified xsi:type="dcterms:W3CDTF">2016-07-26T07:01:00Z</dcterms:modified>
</cp:coreProperties>
</file>