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B8" w:rsidRPr="00E24DA0" w:rsidRDefault="004F3CB8" w:rsidP="00EC61AA">
      <w:pPr>
        <w:jc w:val="right"/>
        <w:rPr>
          <w:bCs/>
          <w:kern w:val="36"/>
          <w:szCs w:val="28"/>
        </w:rPr>
      </w:pPr>
      <w:r w:rsidRPr="00E24DA0">
        <w:rPr>
          <w:bCs/>
          <w:kern w:val="36"/>
          <w:szCs w:val="28"/>
        </w:rPr>
        <w:t xml:space="preserve">                                      </w:t>
      </w:r>
      <w:r>
        <w:rPr>
          <w:bCs/>
          <w:kern w:val="36"/>
          <w:szCs w:val="28"/>
        </w:rPr>
        <w:t xml:space="preserve">                                                                       </w:t>
      </w:r>
      <w:r w:rsidRPr="00E24DA0">
        <w:rPr>
          <w:bCs/>
          <w:kern w:val="36"/>
          <w:szCs w:val="28"/>
        </w:rPr>
        <w:t xml:space="preserve"> проект</w:t>
      </w:r>
    </w:p>
    <w:p w:rsidR="004F3CB8" w:rsidRDefault="004F3CB8" w:rsidP="00EC61AA">
      <w:pPr>
        <w:rPr>
          <w:b/>
          <w:bCs/>
          <w:kern w:val="36"/>
          <w:sz w:val="36"/>
          <w:szCs w:val="36"/>
        </w:rPr>
      </w:pPr>
    </w:p>
    <w:p w:rsidR="004F3CB8" w:rsidRDefault="004F3CB8" w:rsidP="00EC61AA">
      <w:pPr>
        <w:jc w:val="center"/>
        <w:rPr>
          <w:b/>
          <w:bCs/>
          <w:kern w:val="36"/>
          <w:sz w:val="36"/>
          <w:szCs w:val="36"/>
        </w:rPr>
      </w:pPr>
      <w:r>
        <w:rPr>
          <w:b/>
          <w:bCs/>
          <w:kern w:val="36"/>
          <w:sz w:val="36"/>
          <w:szCs w:val="36"/>
        </w:rPr>
        <w:t>Собрания представителей</w:t>
      </w:r>
    </w:p>
    <w:p w:rsidR="004F3CB8" w:rsidRDefault="004F3CB8" w:rsidP="00EC61AA">
      <w:pPr>
        <w:jc w:val="center"/>
        <w:rPr>
          <w:b/>
          <w:bCs/>
          <w:kern w:val="36"/>
          <w:sz w:val="36"/>
          <w:szCs w:val="36"/>
        </w:rPr>
      </w:pPr>
      <w:proofErr w:type="spellStart"/>
      <w:r>
        <w:rPr>
          <w:b/>
          <w:bCs/>
          <w:kern w:val="36"/>
          <w:sz w:val="36"/>
          <w:szCs w:val="36"/>
        </w:rPr>
        <w:t>Большесельского</w:t>
      </w:r>
      <w:proofErr w:type="spellEnd"/>
      <w:r>
        <w:rPr>
          <w:b/>
          <w:bCs/>
          <w:kern w:val="36"/>
          <w:sz w:val="36"/>
          <w:szCs w:val="36"/>
        </w:rPr>
        <w:t xml:space="preserve"> района Ярославской области</w:t>
      </w:r>
    </w:p>
    <w:p w:rsidR="004F3CB8" w:rsidRDefault="004F3CB8" w:rsidP="00EC61AA">
      <w:pPr>
        <w:jc w:val="center"/>
        <w:rPr>
          <w:b/>
          <w:bCs/>
          <w:kern w:val="36"/>
          <w:sz w:val="36"/>
          <w:szCs w:val="36"/>
        </w:rPr>
      </w:pPr>
      <w:r>
        <w:rPr>
          <w:b/>
          <w:bCs/>
          <w:kern w:val="36"/>
          <w:sz w:val="36"/>
          <w:szCs w:val="36"/>
        </w:rPr>
        <w:t>РЕШЕНИЕ</w:t>
      </w:r>
    </w:p>
    <w:p w:rsidR="004F3CB8" w:rsidRDefault="004F3CB8" w:rsidP="00EC61AA">
      <w:pPr>
        <w:rPr>
          <w:bCs/>
          <w:kern w:val="36"/>
          <w:sz w:val="24"/>
        </w:rPr>
      </w:pPr>
      <w:r>
        <w:rPr>
          <w:bCs/>
          <w:kern w:val="36"/>
          <w:sz w:val="24"/>
        </w:rPr>
        <w:t>От                           №</w:t>
      </w:r>
    </w:p>
    <w:p w:rsidR="004F3CB8" w:rsidRDefault="004F3CB8" w:rsidP="00EC61AA">
      <w:pPr>
        <w:rPr>
          <w:bCs/>
          <w:kern w:val="36"/>
          <w:sz w:val="24"/>
        </w:rPr>
      </w:pPr>
      <w:r>
        <w:rPr>
          <w:bCs/>
          <w:kern w:val="36"/>
          <w:sz w:val="24"/>
        </w:rPr>
        <w:t>С Большое село</w:t>
      </w:r>
    </w:p>
    <w:p w:rsidR="004F3CB8" w:rsidRDefault="004F3CB8" w:rsidP="00EC61AA">
      <w:pPr>
        <w:rPr>
          <w:bCs/>
          <w:kern w:val="36"/>
          <w:sz w:val="24"/>
        </w:rPr>
      </w:pPr>
    </w:p>
    <w:p w:rsidR="004F3CB8" w:rsidRDefault="004F3CB8" w:rsidP="004F3CB8">
      <w:pPr>
        <w:rPr>
          <w:rFonts w:eastAsia="Calibri"/>
          <w:sz w:val="24"/>
        </w:rPr>
      </w:pPr>
      <w:r>
        <w:rPr>
          <w:rFonts w:eastAsia="Calibri"/>
          <w:sz w:val="24"/>
        </w:rPr>
        <w:t xml:space="preserve">Об утверждении генерального плана </w:t>
      </w:r>
    </w:p>
    <w:p w:rsidR="004F3CB8" w:rsidRDefault="004F3CB8" w:rsidP="004F3CB8">
      <w:pPr>
        <w:rPr>
          <w:rFonts w:eastAsia="Calibri"/>
          <w:sz w:val="24"/>
        </w:rPr>
      </w:pPr>
      <w:r>
        <w:rPr>
          <w:rFonts w:eastAsia="Calibri"/>
          <w:sz w:val="24"/>
        </w:rPr>
        <w:t xml:space="preserve">с Дунилово </w:t>
      </w:r>
      <w:proofErr w:type="spellStart"/>
      <w:r>
        <w:rPr>
          <w:rFonts w:eastAsia="Calibri"/>
          <w:sz w:val="24"/>
        </w:rPr>
        <w:t>Большесельского</w:t>
      </w:r>
      <w:proofErr w:type="spellEnd"/>
      <w:r>
        <w:rPr>
          <w:rFonts w:eastAsia="Calibri"/>
          <w:sz w:val="24"/>
        </w:rPr>
        <w:t xml:space="preserve"> сельского поселения </w:t>
      </w:r>
    </w:p>
    <w:p w:rsidR="004F3CB8" w:rsidRDefault="004F3CB8" w:rsidP="004F3CB8">
      <w:pPr>
        <w:rPr>
          <w:rFonts w:eastAsia="Calibri"/>
          <w:sz w:val="24"/>
        </w:rPr>
      </w:pPr>
      <w:proofErr w:type="spellStart"/>
      <w:r>
        <w:rPr>
          <w:rFonts w:eastAsia="Calibri"/>
          <w:sz w:val="24"/>
        </w:rPr>
        <w:t>Большесельского</w:t>
      </w:r>
      <w:proofErr w:type="spellEnd"/>
      <w:r>
        <w:rPr>
          <w:rFonts w:eastAsia="Calibri"/>
          <w:sz w:val="24"/>
        </w:rPr>
        <w:t xml:space="preserve"> муниципального района </w:t>
      </w:r>
    </w:p>
    <w:p w:rsidR="004F3CB8" w:rsidRDefault="004F3CB8" w:rsidP="004F3CB8">
      <w:pPr>
        <w:rPr>
          <w:rFonts w:eastAsia="Calibri"/>
          <w:sz w:val="24"/>
        </w:rPr>
      </w:pPr>
      <w:r>
        <w:rPr>
          <w:rFonts w:eastAsia="Calibri"/>
          <w:sz w:val="24"/>
        </w:rPr>
        <w:t xml:space="preserve"> Ярославской области</w:t>
      </w:r>
    </w:p>
    <w:p w:rsidR="004F3CB8" w:rsidRDefault="004F3CB8" w:rsidP="004F3CB8">
      <w:pPr>
        <w:spacing w:before="100" w:beforeAutospacing="1" w:after="100" w:afterAutospacing="1"/>
        <w:rPr>
          <w:sz w:val="26"/>
          <w:szCs w:val="26"/>
        </w:rPr>
      </w:pPr>
      <w:r>
        <w:rPr>
          <w:sz w:val="26"/>
          <w:szCs w:val="26"/>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proofErr w:type="spellStart"/>
      <w:r>
        <w:rPr>
          <w:sz w:val="26"/>
          <w:szCs w:val="26"/>
        </w:rPr>
        <w:t>Большесельского</w:t>
      </w:r>
      <w:proofErr w:type="spellEnd"/>
      <w:r>
        <w:rPr>
          <w:sz w:val="26"/>
          <w:szCs w:val="26"/>
        </w:rPr>
        <w:t xml:space="preserve"> муниципального района, учитывая результаты публичных слушаний, Собрание Представителей </w:t>
      </w:r>
      <w:proofErr w:type="spellStart"/>
      <w:r>
        <w:rPr>
          <w:sz w:val="26"/>
          <w:szCs w:val="26"/>
        </w:rPr>
        <w:t>Большесельского</w:t>
      </w:r>
      <w:proofErr w:type="spellEnd"/>
      <w:r>
        <w:rPr>
          <w:sz w:val="26"/>
          <w:szCs w:val="26"/>
        </w:rPr>
        <w:t xml:space="preserve"> муниципального района Ярославской области </w:t>
      </w:r>
    </w:p>
    <w:p w:rsidR="004F3CB8" w:rsidRDefault="004F3CB8" w:rsidP="004F3CB8">
      <w:pPr>
        <w:spacing w:before="100" w:beforeAutospacing="1" w:after="100" w:afterAutospacing="1"/>
        <w:rPr>
          <w:sz w:val="26"/>
          <w:szCs w:val="26"/>
        </w:rPr>
      </w:pPr>
      <w:r>
        <w:rPr>
          <w:sz w:val="26"/>
          <w:szCs w:val="26"/>
        </w:rPr>
        <w:t>РЕШИЛО:</w:t>
      </w:r>
    </w:p>
    <w:p w:rsidR="004F3CB8" w:rsidRPr="00BB7965" w:rsidRDefault="004F3CB8" w:rsidP="004F3CB8">
      <w:pPr>
        <w:pStyle w:val="ab"/>
        <w:numPr>
          <w:ilvl w:val="0"/>
          <w:numId w:val="15"/>
        </w:numPr>
        <w:ind w:left="0" w:firstLine="357"/>
        <w:rPr>
          <w:sz w:val="26"/>
          <w:szCs w:val="26"/>
        </w:rPr>
      </w:pPr>
      <w:r w:rsidRPr="00BB7965">
        <w:rPr>
          <w:sz w:val="26"/>
          <w:szCs w:val="26"/>
        </w:rPr>
        <w:t xml:space="preserve">Утвердить генеральный план с Дунилово </w:t>
      </w:r>
      <w:proofErr w:type="spellStart"/>
      <w:r w:rsidRPr="00BB7965">
        <w:rPr>
          <w:sz w:val="26"/>
          <w:szCs w:val="26"/>
        </w:rPr>
        <w:t>Большесельского</w:t>
      </w:r>
      <w:proofErr w:type="spellEnd"/>
      <w:r w:rsidRPr="00BB7965">
        <w:rPr>
          <w:sz w:val="26"/>
          <w:szCs w:val="26"/>
        </w:rPr>
        <w:t xml:space="preserve"> сельского поселения </w:t>
      </w:r>
      <w:proofErr w:type="spellStart"/>
      <w:r w:rsidRPr="00BB7965">
        <w:rPr>
          <w:sz w:val="26"/>
          <w:szCs w:val="26"/>
        </w:rPr>
        <w:t>Большесельского</w:t>
      </w:r>
      <w:proofErr w:type="spellEnd"/>
      <w:r w:rsidRPr="00BB7965">
        <w:rPr>
          <w:sz w:val="26"/>
          <w:szCs w:val="26"/>
        </w:rPr>
        <w:t xml:space="preserve"> муниципального района Ярославской области в составе:</w:t>
      </w:r>
    </w:p>
    <w:p w:rsidR="004F3CB8" w:rsidRPr="00BB7965" w:rsidRDefault="004F3CB8" w:rsidP="004F3CB8">
      <w:pPr>
        <w:pStyle w:val="ab"/>
        <w:numPr>
          <w:ilvl w:val="0"/>
          <w:numId w:val="16"/>
        </w:numPr>
        <w:rPr>
          <w:rFonts w:eastAsia="Calibri"/>
          <w:bCs/>
          <w:sz w:val="26"/>
          <w:szCs w:val="26"/>
        </w:rPr>
      </w:pPr>
      <w:r w:rsidRPr="00BB7965">
        <w:rPr>
          <w:sz w:val="26"/>
          <w:szCs w:val="26"/>
        </w:rPr>
        <w:t>положение о территориальном планировании (</w:t>
      </w:r>
      <w:r w:rsidR="00136CAA">
        <w:rPr>
          <w:sz w:val="26"/>
          <w:szCs w:val="26"/>
        </w:rPr>
        <w:t>прилагается</w:t>
      </w:r>
      <w:r w:rsidRPr="00BB7965">
        <w:rPr>
          <w:sz w:val="26"/>
          <w:szCs w:val="26"/>
        </w:rPr>
        <w:t>)</w:t>
      </w:r>
      <w:r w:rsidR="00136CAA">
        <w:rPr>
          <w:sz w:val="26"/>
          <w:szCs w:val="26"/>
        </w:rPr>
        <w:t>;</w:t>
      </w:r>
    </w:p>
    <w:p w:rsidR="004F3CB8" w:rsidRPr="00BB7965" w:rsidRDefault="004F3CB8" w:rsidP="004F3CB8">
      <w:pPr>
        <w:pStyle w:val="ab"/>
        <w:numPr>
          <w:ilvl w:val="0"/>
          <w:numId w:val="16"/>
        </w:numPr>
        <w:ind w:left="851" w:hanging="131"/>
        <w:rPr>
          <w:rFonts w:eastAsia="Calibri"/>
          <w:bCs/>
          <w:sz w:val="26"/>
          <w:szCs w:val="26"/>
        </w:rPr>
      </w:pPr>
      <w:r w:rsidRPr="00BB7965">
        <w:rPr>
          <w:sz w:val="26"/>
          <w:szCs w:val="26"/>
        </w:rPr>
        <w:t xml:space="preserve">карту планируемого размещения  объектов местного значения </w:t>
      </w:r>
      <w:r w:rsidR="00136CAA" w:rsidRPr="00BB7965">
        <w:rPr>
          <w:sz w:val="26"/>
          <w:szCs w:val="26"/>
        </w:rPr>
        <w:t>(</w:t>
      </w:r>
      <w:r w:rsidR="00136CAA">
        <w:rPr>
          <w:sz w:val="26"/>
          <w:szCs w:val="26"/>
        </w:rPr>
        <w:t>прилагается</w:t>
      </w:r>
      <w:r w:rsidR="00136CAA" w:rsidRPr="00BB7965">
        <w:rPr>
          <w:sz w:val="26"/>
          <w:szCs w:val="26"/>
        </w:rPr>
        <w:t>)</w:t>
      </w:r>
      <w:r w:rsidR="00136CAA">
        <w:rPr>
          <w:sz w:val="26"/>
          <w:szCs w:val="26"/>
        </w:rPr>
        <w:t>;</w:t>
      </w:r>
    </w:p>
    <w:p w:rsidR="004F3CB8" w:rsidRPr="00E24DA0" w:rsidRDefault="004F3CB8" w:rsidP="004F3CB8">
      <w:pPr>
        <w:pStyle w:val="Style23"/>
        <w:widowControl/>
        <w:numPr>
          <w:ilvl w:val="0"/>
          <w:numId w:val="16"/>
        </w:numPr>
        <w:tabs>
          <w:tab w:val="left" w:pos="426"/>
        </w:tabs>
        <w:spacing w:line="276" w:lineRule="auto"/>
        <w:rPr>
          <w:sz w:val="26"/>
          <w:szCs w:val="26"/>
        </w:rPr>
      </w:pPr>
      <w:r w:rsidRPr="00E24DA0">
        <w:rPr>
          <w:sz w:val="26"/>
          <w:szCs w:val="26"/>
        </w:rPr>
        <w:t xml:space="preserve">карту границ населенного пункта </w:t>
      </w:r>
      <w:r w:rsidR="00136CAA" w:rsidRPr="00BB7965">
        <w:rPr>
          <w:sz w:val="26"/>
          <w:szCs w:val="26"/>
        </w:rPr>
        <w:t>(</w:t>
      </w:r>
      <w:r w:rsidR="00136CAA">
        <w:rPr>
          <w:sz w:val="26"/>
          <w:szCs w:val="26"/>
        </w:rPr>
        <w:t>прилагается</w:t>
      </w:r>
      <w:r w:rsidR="00136CAA" w:rsidRPr="00BB7965">
        <w:rPr>
          <w:sz w:val="26"/>
          <w:szCs w:val="26"/>
        </w:rPr>
        <w:t>)</w:t>
      </w:r>
      <w:r w:rsidR="00136CAA">
        <w:rPr>
          <w:sz w:val="26"/>
          <w:szCs w:val="26"/>
        </w:rPr>
        <w:t>;</w:t>
      </w:r>
    </w:p>
    <w:p w:rsidR="00136CAA" w:rsidRPr="00136CAA" w:rsidRDefault="004F3CB8" w:rsidP="004F3CB8">
      <w:pPr>
        <w:pStyle w:val="ab"/>
        <w:numPr>
          <w:ilvl w:val="0"/>
          <w:numId w:val="16"/>
        </w:numPr>
        <w:rPr>
          <w:rFonts w:eastAsia="Calibri"/>
          <w:bCs/>
          <w:sz w:val="26"/>
          <w:szCs w:val="26"/>
        </w:rPr>
      </w:pPr>
      <w:r w:rsidRPr="00BB7965">
        <w:rPr>
          <w:sz w:val="26"/>
          <w:szCs w:val="26"/>
        </w:rPr>
        <w:t xml:space="preserve">карту функциональных зон </w:t>
      </w:r>
      <w:r w:rsidR="00136CAA" w:rsidRPr="00BB7965">
        <w:rPr>
          <w:sz w:val="26"/>
          <w:szCs w:val="26"/>
        </w:rPr>
        <w:t>(</w:t>
      </w:r>
      <w:r w:rsidR="00136CAA">
        <w:rPr>
          <w:sz w:val="26"/>
          <w:szCs w:val="26"/>
        </w:rPr>
        <w:t>прилагается</w:t>
      </w:r>
      <w:r w:rsidR="00136CAA" w:rsidRPr="00BB7965">
        <w:rPr>
          <w:sz w:val="26"/>
          <w:szCs w:val="26"/>
        </w:rPr>
        <w:t>)</w:t>
      </w:r>
      <w:r w:rsidR="00136CAA">
        <w:rPr>
          <w:sz w:val="26"/>
          <w:szCs w:val="26"/>
        </w:rPr>
        <w:t>;</w:t>
      </w:r>
    </w:p>
    <w:p w:rsidR="004F3CB8" w:rsidRPr="00BB7965" w:rsidRDefault="00136CAA" w:rsidP="004F3CB8">
      <w:pPr>
        <w:pStyle w:val="ab"/>
        <w:numPr>
          <w:ilvl w:val="0"/>
          <w:numId w:val="16"/>
        </w:numPr>
        <w:rPr>
          <w:rFonts w:eastAsia="Calibri"/>
          <w:bCs/>
          <w:sz w:val="26"/>
          <w:szCs w:val="26"/>
        </w:rPr>
      </w:pPr>
      <w:r>
        <w:rPr>
          <w:sz w:val="26"/>
          <w:szCs w:val="26"/>
        </w:rPr>
        <w:t>описание мест</w:t>
      </w:r>
      <w:r w:rsidR="007C537E">
        <w:rPr>
          <w:sz w:val="26"/>
          <w:szCs w:val="26"/>
        </w:rPr>
        <w:t>о</w:t>
      </w:r>
      <w:r>
        <w:rPr>
          <w:sz w:val="26"/>
          <w:szCs w:val="26"/>
        </w:rPr>
        <w:t xml:space="preserve">положения границ населенного пункта с Дунилово </w:t>
      </w:r>
      <w:r w:rsidRPr="00BB7965">
        <w:rPr>
          <w:sz w:val="26"/>
          <w:szCs w:val="26"/>
        </w:rPr>
        <w:t>(</w:t>
      </w:r>
      <w:r>
        <w:rPr>
          <w:sz w:val="26"/>
          <w:szCs w:val="26"/>
        </w:rPr>
        <w:t>прилагается</w:t>
      </w:r>
      <w:r w:rsidRPr="00BB7965">
        <w:rPr>
          <w:sz w:val="26"/>
          <w:szCs w:val="26"/>
        </w:rPr>
        <w:t>)</w:t>
      </w:r>
      <w:r>
        <w:rPr>
          <w:sz w:val="26"/>
          <w:szCs w:val="26"/>
        </w:rPr>
        <w:t>.</w:t>
      </w:r>
    </w:p>
    <w:p w:rsidR="004F3CB8" w:rsidRPr="00BB7965" w:rsidRDefault="004F3CB8" w:rsidP="004F3CB8">
      <w:pPr>
        <w:pStyle w:val="ab"/>
        <w:numPr>
          <w:ilvl w:val="0"/>
          <w:numId w:val="15"/>
        </w:numPr>
        <w:ind w:left="0" w:firstLine="360"/>
        <w:rPr>
          <w:sz w:val="26"/>
          <w:szCs w:val="26"/>
        </w:rPr>
      </w:pPr>
      <w:r w:rsidRPr="00BB7965">
        <w:rPr>
          <w:rFonts w:eastAsia="Calibri"/>
          <w:bCs/>
          <w:sz w:val="26"/>
          <w:szCs w:val="26"/>
        </w:rPr>
        <w:t xml:space="preserve">Разместить, </w:t>
      </w:r>
      <w:r w:rsidRPr="00BB7965">
        <w:rPr>
          <w:rFonts w:eastAsia="Calibri"/>
          <w:sz w:val="26"/>
          <w:szCs w:val="26"/>
        </w:rPr>
        <w:t xml:space="preserve">генеральный план с Дунилово </w:t>
      </w:r>
      <w:proofErr w:type="spellStart"/>
      <w:r w:rsidRPr="00BB7965">
        <w:rPr>
          <w:rFonts w:eastAsia="Calibri"/>
          <w:sz w:val="26"/>
          <w:szCs w:val="26"/>
        </w:rPr>
        <w:t>Большесельского</w:t>
      </w:r>
      <w:proofErr w:type="spellEnd"/>
      <w:r w:rsidRPr="00BB7965">
        <w:rPr>
          <w:rFonts w:eastAsia="Calibri"/>
          <w:sz w:val="26"/>
          <w:szCs w:val="26"/>
        </w:rPr>
        <w:t xml:space="preserve"> сельского поселения </w:t>
      </w:r>
      <w:proofErr w:type="spellStart"/>
      <w:r w:rsidRPr="00BB7965">
        <w:rPr>
          <w:rFonts w:eastAsia="Calibri"/>
          <w:sz w:val="26"/>
          <w:szCs w:val="26"/>
        </w:rPr>
        <w:t>Большесельского</w:t>
      </w:r>
      <w:proofErr w:type="spellEnd"/>
      <w:r w:rsidRPr="00BB7965">
        <w:rPr>
          <w:rFonts w:eastAsia="Calibri"/>
          <w:sz w:val="26"/>
          <w:szCs w:val="26"/>
        </w:rPr>
        <w:t xml:space="preserve"> муниципального района </w:t>
      </w:r>
      <w:r w:rsidRPr="00BB7965">
        <w:rPr>
          <w:rFonts w:eastAsia="Calibri"/>
          <w:bCs/>
          <w:sz w:val="26"/>
          <w:szCs w:val="26"/>
        </w:rPr>
        <w:t xml:space="preserve">в Федеральной государственной системе территориального планирования и на официальном сайте администрации </w:t>
      </w:r>
      <w:proofErr w:type="spellStart"/>
      <w:r w:rsidRPr="00BB7965">
        <w:rPr>
          <w:rFonts w:eastAsia="Calibri"/>
          <w:bCs/>
          <w:sz w:val="26"/>
          <w:szCs w:val="26"/>
        </w:rPr>
        <w:t>Большесельского</w:t>
      </w:r>
      <w:proofErr w:type="spellEnd"/>
      <w:r w:rsidRPr="00BB7965">
        <w:rPr>
          <w:rFonts w:eastAsia="Calibri"/>
          <w:bCs/>
          <w:sz w:val="26"/>
          <w:szCs w:val="26"/>
        </w:rPr>
        <w:t xml:space="preserve"> муниципального района.</w:t>
      </w:r>
      <w:r w:rsidRPr="00BB7965">
        <w:rPr>
          <w:sz w:val="26"/>
          <w:szCs w:val="26"/>
        </w:rPr>
        <w:t xml:space="preserve"> </w:t>
      </w:r>
    </w:p>
    <w:p w:rsidR="004F3CB8" w:rsidRPr="00BB7965" w:rsidRDefault="004F3CB8" w:rsidP="004F3CB8">
      <w:pPr>
        <w:pStyle w:val="ab"/>
        <w:numPr>
          <w:ilvl w:val="0"/>
          <w:numId w:val="15"/>
        </w:numPr>
        <w:ind w:left="0" w:firstLine="360"/>
        <w:rPr>
          <w:rFonts w:eastAsia="Calibri"/>
          <w:bCs/>
          <w:sz w:val="26"/>
          <w:szCs w:val="26"/>
        </w:rPr>
      </w:pPr>
      <w:r w:rsidRPr="00BB7965">
        <w:rPr>
          <w:rFonts w:eastAsia="Calibri"/>
          <w:bCs/>
          <w:sz w:val="26"/>
          <w:szCs w:val="26"/>
        </w:rPr>
        <w:t>Опубликовать настоящее решение в районной в газете «</w:t>
      </w:r>
      <w:proofErr w:type="spellStart"/>
      <w:r w:rsidRPr="00BB7965">
        <w:rPr>
          <w:rFonts w:eastAsia="Calibri"/>
          <w:bCs/>
          <w:sz w:val="26"/>
          <w:szCs w:val="26"/>
        </w:rPr>
        <w:t>Большесельские</w:t>
      </w:r>
      <w:proofErr w:type="spellEnd"/>
      <w:r w:rsidRPr="00BB7965">
        <w:rPr>
          <w:rFonts w:eastAsia="Calibri"/>
          <w:bCs/>
          <w:sz w:val="26"/>
          <w:szCs w:val="26"/>
        </w:rPr>
        <w:t xml:space="preserve"> вести» и разместить на официальном сайте </w:t>
      </w:r>
      <w:proofErr w:type="spellStart"/>
      <w:r w:rsidRPr="00BB7965">
        <w:rPr>
          <w:rFonts w:eastAsia="Calibri"/>
          <w:bCs/>
          <w:sz w:val="26"/>
          <w:szCs w:val="26"/>
        </w:rPr>
        <w:t>Большесельского</w:t>
      </w:r>
      <w:proofErr w:type="spellEnd"/>
      <w:r w:rsidRPr="00BB7965">
        <w:rPr>
          <w:rFonts w:eastAsia="Calibri"/>
          <w:bCs/>
          <w:sz w:val="26"/>
          <w:szCs w:val="26"/>
        </w:rPr>
        <w:t xml:space="preserve">  муниципального района.</w:t>
      </w:r>
    </w:p>
    <w:p w:rsidR="004F3CB8" w:rsidRPr="00BB7965" w:rsidRDefault="004F3CB8" w:rsidP="004F3CB8">
      <w:pPr>
        <w:pStyle w:val="ab"/>
        <w:numPr>
          <w:ilvl w:val="0"/>
          <w:numId w:val="15"/>
        </w:numPr>
        <w:ind w:left="0" w:firstLine="360"/>
        <w:rPr>
          <w:rFonts w:eastAsia="Calibri"/>
          <w:bCs/>
          <w:sz w:val="26"/>
          <w:szCs w:val="26"/>
        </w:rPr>
      </w:pPr>
      <w:r w:rsidRPr="00BB7965">
        <w:rPr>
          <w:rFonts w:eastAsia="Calibri"/>
          <w:bCs/>
          <w:sz w:val="26"/>
          <w:szCs w:val="26"/>
        </w:rPr>
        <w:t xml:space="preserve">Настоящее решение вступает в силу </w:t>
      </w:r>
      <w:proofErr w:type="gramStart"/>
      <w:r w:rsidRPr="00BB7965">
        <w:rPr>
          <w:rFonts w:eastAsia="Calibri"/>
          <w:bCs/>
          <w:sz w:val="26"/>
          <w:szCs w:val="26"/>
        </w:rPr>
        <w:t>с</w:t>
      </w:r>
      <w:proofErr w:type="gramEnd"/>
      <w:r w:rsidRPr="00BB7965">
        <w:rPr>
          <w:rFonts w:eastAsia="Calibri"/>
          <w:bCs/>
          <w:sz w:val="26"/>
          <w:szCs w:val="26"/>
        </w:rPr>
        <w:t xml:space="preserve"> даты его официального опубликования. </w:t>
      </w:r>
    </w:p>
    <w:p w:rsidR="004F3CB8" w:rsidRDefault="004F3CB8" w:rsidP="004F3CB8">
      <w:pPr>
        <w:rPr>
          <w:rFonts w:eastAsia="Calibri"/>
          <w:bCs/>
          <w:sz w:val="26"/>
          <w:szCs w:val="26"/>
        </w:rPr>
      </w:pPr>
    </w:p>
    <w:p w:rsidR="004F3CB8" w:rsidRDefault="004F3CB8" w:rsidP="004F3CB8">
      <w:pPr>
        <w:rPr>
          <w:rFonts w:eastAsia="Calibri"/>
          <w:bCs/>
          <w:sz w:val="26"/>
          <w:szCs w:val="26"/>
        </w:rPr>
      </w:pPr>
    </w:p>
    <w:p w:rsidR="004F3CB8" w:rsidRDefault="004F3CB8" w:rsidP="004F3CB8">
      <w:pPr>
        <w:rPr>
          <w:rFonts w:eastAsia="Calibri"/>
          <w:bCs/>
          <w:sz w:val="26"/>
          <w:szCs w:val="26"/>
        </w:rPr>
      </w:pPr>
    </w:p>
    <w:p w:rsidR="004F3CB8" w:rsidRDefault="004F3CB8" w:rsidP="004F3CB8">
      <w:pPr>
        <w:rPr>
          <w:rFonts w:eastAsia="Calibri"/>
          <w:bCs/>
          <w:sz w:val="26"/>
          <w:szCs w:val="26"/>
        </w:rPr>
      </w:pPr>
    </w:p>
    <w:p w:rsidR="004F3CB8" w:rsidRDefault="004F3CB8" w:rsidP="004F3CB8">
      <w:pPr>
        <w:rPr>
          <w:rFonts w:eastAsia="Calibri"/>
          <w:bCs/>
          <w:sz w:val="26"/>
          <w:szCs w:val="26"/>
        </w:rPr>
      </w:pPr>
      <w:r>
        <w:rPr>
          <w:rFonts w:eastAsia="Calibri"/>
          <w:bCs/>
          <w:sz w:val="26"/>
          <w:szCs w:val="26"/>
        </w:rPr>
        <w:t>Председатель собрания представителей                                              Ф.Ю. Новиков</w:t>
      </w:r>
    </w:p>
    <w:p w:rsidR="004F3CB8" w:rsidRDefault="004F3CB8" w:rsidP="004F3CB8">
      <w:pPr>
        <w:tabs>
          <w:tab w:val="left" w:pos="7620"/>
        </w:tabs>
        <w:rPr>
          <w:sz w:val="26"/>
          <w:szCs w:val="26"/>
        </w:rPr>
      </w:pPr>
      <w:r>
        <w:rPr>
          <w:rFonts w:eastAsia="Calibri"/>
          <w:bCs/>
          <w:sz w:val="26"/>
          <w:szCs w:val="26"/>
        </w:rPr>
        <w:t>Глава муниципального района</w:t>
      </w:r>
      <w:r>
        <w:rPr>
          <w:rFonts w:eastAsia="Calibri"/>
          <w:bCs/>
          <w:szCs w:val="28"/>
        </w:rPr>
        <w:t xml:space="preserve">                  </w:t>
      </w:r>
      <w:r>
        <w:rPr>
          <w:rFonts w:eastAsia="Calibri"/>
          <w:bCs/>
          <w:szCs w:val="28"/>
        </w:rPr>
        <w:tab/>
      </w:r>
      <w:r>
        <w:rPr>
          <w:rFonts w:eastAsia="Calibri"/>
          <w:bCs/>
          <w:sz w:val="26"/>
          <w:szCs w:val="26"/>
        </w:rPr>
        <w:t xml:space="preserve">В. А. </w:t>
      </w:r>
      <w:proofErr w:type="spellStart"/>
      <w:r>
        <w:rPr>
          <w:rFonts w:eastAsia="Calibri"/>
          <w:bCs/>
          <w:sz w:val="26"/>
          <w:szCs w:val="26"/>
        </w:rPr>
        <w:t>Лубенин</w:t>
      </w:r>
      <w:proofErr w:type="spellEnd"/>
    </w:p>
    <w:p w:rsidR="0074622F" w:rsidRDefault="0074622F" w:rsidP="00253E44">
      <w:pPr>
        <w:spacing w:line="360" w:lineRule="auto"/>
        <w:jc w:val="center"/>
        <w:rPr>
          <w:b/>
          <w:bCs/>
          <w:sz w:val="36"/>
          <w:szCs w:val="36"/>
        </w:rPr>
        <w:sectPr w:rsidR="0074622F" w:rsidSect="00B47683">
          <w:headerReference w:type="even" r:id="rId9"/>
          <w:headerReference w:type="default" r:id="rId10"/>
          <w:footerReference w:type="default" r:id="rId11"/>
          <w:headerReference w:type="first" r:id="rId12"/>
          <w:footerReference w:type="first" r:id="rId13"/>
          <w:pgSz w:w="11906" w:h="16838"/>
          <w:pgMar w:top="1077" w:right="680" w:bottom="902" w:left="1418" w:header="0" w:footer="709" w:gutter="0"/>
          <w:pgNumType w:start="1"/>
          <w:cols w:space="708"/>
          <w:titlePg/>
          <w:docGrid w:linePitch="381"/>
        </w:sectPr>
      </w:pPr>
    </w:p>
    <w:p w:rsidR="00253E44" w:rsidRPr="00900438" w:rsidRDefault="003E7B74" w:rsidP="00253E44">
      <w:pPr>
        <w:spacing w:line="360" w:lineRule="auto"/>
        <w:jc w:val="center"/>
        <w:rPr>
          <w:b/>
          <w:bCs/>
          <w:sz w:val="36"/>
          <w:szCs w:val="36"/>
        </w:rPr>
      </w:pPr>
      <w:r>
        <w:rPr>
          <w:noProof/>
          <w:lang w:val="en-US" w:eastAsia="en-US"/>
        </w:rPr>
        <w:lastRenderedPageBreak/>
        <w:drawing>
          <wp:anchor distT="0" distB="0" distL="114300" distR="114300" simplePos="0" relativeHeight="251661312" behindDoc="0" locked="0" layoutInCell="1" allowOverlap="1" wp14:anchorId="0D9CE162" wp14:editId="567F2399">
            <wp:simplePos x="0" y="0"/>
            <wp:positionH relativeFrom="column">
              <wp:posOffset>133985</wp:posOffset>
            </wp:positionH>
            <wp:positionV relativeFrom="paragraph">
              <wp:posOffset>-528955</wp:posOffset>
            </wp:positionV>
            <wp:extent cx="6121400" cy="893445"/>
            <wp:effectExtent l="0" t="0" r="0" b="1905"/>
            <wp:wrapTopAndBottom/>
            <wp:docPr id="27" name="Рисунок 27"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олонтитул"/>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40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E44" w:rsidRPr="00900438">
        <w:rPr>
          <w:b/>
          <w:bCs/>
          <w:sz w:val="36"/>
          <w:szCs w:val="36"/>
        </w:rPr>
        <w:t>ООО «ГРАДЗЕМПРОЕКТ»</w:t>
      </w:r>
    </w:p>
    <w:p w:rsidR="00136CAA" w:rsidRDefault="00136CAA" w:rsidP="00136CAA">
      <w:pPr>
        <w:jc w:val="right"/>
        <w:rPr>
          <w:sz w:val="26"/>
          <w:szCs w:val="26"/>
        </w:rPr>
      </w:pPr>
      <w:r>
        <w:rPr>
          <w:sz w:val="26"/>
          <w:szCs w:val="26"/>
        </w:rPr>
        <w:t>Утверждено</w:t>
      </w:r>
    </w:p>
    <w:p w:rsidR="00136CAA" w:rsidRDefault="00136CAA" w:rsidP="00136CAA">
      <w:pPr>
        <w:jc w:val="right"/>
        <w:rPr>
          <w:sz w:val="26"/>
          <w:szCs w:val="26"/>
        </w:rPr>
      </w:pPr>
      <w:r w:rsidRPr="00765652">
        <w:rPr>
          <w:sz w:val="26"/>
          <w:szCs w:val="26"/>
        </w:rPr>
        <w:t xml:space="preserve"> Решени</w:t>
      </w:r>
      <w:r>
        <w:rPr>
          <w:sz w:val="26"/>
          <w:szCs w:val="26"/>
        </w:rPr>
        <w:t xml:space="preserve">ем Собрания представителей </w:t>
      </w:r>
      <w:r w:rsidRPr="00765652">
        <w:rPr>
          <w:sz w:val="26"/>
          <w:szCs w:val="26"/>
        </w:rPr>
        <w:t xml:space="preserve"> </w:t>
      </w:r>
    </w:p>
    <w:p w:rsidR="00136CAA" w:rsidRDefault="00136CAA" w:rsidP="00136CAA">
      <w:pPr>
        <w:jc w:val="right"/>
        <w:rPr>
          <w:sz w:val="26"/>
          <w:szCs w:val="26"/>
        </w:rPr>
      </w:pPr>
      <w:proofErr w:type="spellStart"/>
      <w:r>
        <w:rPr>
          <w:sz w:val="26"/>
          <w:szCs w:val="26"/>
        </w:rPr>
        <w:t>Большесельского</w:t>
      </w:r>
      <w:proofErr w:type="spellEnd"/>
      <w:r>
        <w:rPr>
          <w:sz w:val="26"/>
          <w:szCs w:val="26"/>
        </w:rPr>
        <w:t xml:space="preserve"> муниципального района</w:t>
      </w:r>
    </w:p>
    <w:p w:rsidR="00136CAA" w:rsidRPr="00765652" w:rsidRDefault="00136CAA" w:rsidP="00136CAA">
      <w:pPr>
        <w:jc w:val="right"/>
        <w:rPr>
          <w:sz w:val="26"/>
          <w:szCs w:val="26"/>
        </w:rPr>
      </w:pPr>
      <w:r w:rsidRPr="00765652">
        <w:rPr>
          <w:sz w:val="26"/>
          <w:szCs w:val="26"/>
        </w:rPr>
        <w:t xml:space="preserve"> от </w:t>
      </w:r>
      <w:r>
        <w:rPr>
          <w:sz w:val="26"/>
          <w:szCs w:val="26"/>
        </w:rPr>
        <w:t>_______202__</w:t>
      </w:r>
      <w:r w:rsidRPr="00765652">
        <w:rPr>
          <w:sz w:val="26"/>
          <w:szCs w:val="26"/>
        </w:rPr>
        <w:t xml:space="preserve">  № </w:t>
      </w:r>
      <w:r>
        <w:rPr>
          <w:sz w:val="26"/>
          <w:szCs w:val="26"/>
        </w:rPr>
        <w:t>____</w:t>
      </w:r>
    </w:p>
    <w:p w:rsidR="00253E44" w:rsidRPr="00900438" w:rsidRDefault="00253E44" w:rsidP="00253E44">
      <w:pPr>
        <w:spacing w:line="360" w:lineRule="auto"/>
        <w:jc w:val="center"/>
        <w:rPr>
          <w:b/>
          <w:bCs/>
          <w:sz w:val="40"/>
          <w:szCs w:val="40"/>
        </w:rPr>
      </w:pPr>
    </w:p>
    <w:p w:rsidR="00253E44" w:rsidRPr="00900438" w:rsidRDefault="00253E44" w:rsidP="00253E44">
      <w:pPr>
        <w:spacing w:line="360" w:lineRule="auto"/>
        <w:jc w:val="center"/>
        <w:rPr>
          <w:b/>
          <w:bCs/>
          <w:sz w:val="40"/>
          <w:szCs w:val="40"/>
        </w:rPr>
      </w:pPr>
    </w:p>
    <w:p w:rsidR="00253E44" w:rsidRPr="00900438" w:rsidRDefault="00253E44" w:rsidP="00253E44">
      <w:pPr>
        <w:spacing w:line="360" w:lineRule="auto"/>
        <w:jc w:val="center"/>
        <w:rPr>
          <w:b/>
          <w:bCs/>
          <w:sz w:val="40"/>
          <w:szCs w:val="40"/>
        </w:rPr>
      </w:pPr>
    </w:p>
    <w:p w:rsidR="00253E44" w:rsidRPr="00900438" w:rsidRDefault="00253E44" w:rsidP="00253E44">
      <w:pPr>
        <w:spacing w:line="360" w:lineRule="auto"/>
        <w:jc w:val="center"/>
        <w:rPr>
          <w:b/>
          <w:bCs/>
          <w:sz w:val="40"/>
          <w:szCs w:val="40"/>
        </w:rPr>
      </w:pPr>
    </w:p>
    <w:p w:rsidR="00253E44" w:rsidRPr="00900438" w:rsidRDefault="00253E44" w:rsidP="00253E44">
      <w:pPr>
        <w:contextualSpacing/>
        <w:jc w:val="center"/>
        <w:rPr>
          <w:b/>
          <w:sz w:val="36"/>
        </w:rPr>
      </w:pPr>
    </w:p>
    <w:p w:rsidR="00253E44" w:rsidRPr="00900438" w:rsidRDefault="00253E44" w:rsidP="00253E44">
      <w:pPr>
        <w:spacing w:line="360" w:lineRule="auto"/>
        <w:contextualSpacing/>
        <w:jc w:val="center"/>
        <w:rPr>
          <w:b/>
          <w:sz w:val="36"/>
        </w:rPr>
      </w:pPr>
      <w:r w:rsidRPr="00900438">
        <w:rPr>
          <w:b/>
          <w:sz w:val="36"/>
        </w:rPr>
        <w:t>ГЕНЕРАЛЬНЫЙ ПЛАН</w:t>
      </w:r>
    </w:p>
    <w:p w:rsidR="00253E44" w:rsidRPr="00900438" w:rsidRDefault="00253E44" w:rsidP="00253E44">
      <w:pPr>
        <w:spacing w:line="360" w:lineRule="auto"/>
        <w:contextualSpacing/>
        <w:jc w:val="center"/>
        <w:rPr>
          <w:b/>
          <w:sz w:val="36"/>
        </w:rPr>
      </w:pPr>
      <w:r>
        <w:rPr>
          <w:b/>
          <w:sz w:val="36"/>
        </w:rPr>
        <w:t xml:space="preserve">НАСЕЛЕННОГО ПУНКТА СЕЛО ДУНИЛОВО БОЛЬШЕСЕЛЬСКОГО </w:t>
      </w:r>
      <w:r w:rsidRPr="00900438">
        <w:rPr>
          <w:b/>
          <w:sz w:val="36"/>
        </w:rPr>
        <w:t xml:space="preserve">СЕЛЬСКОГО ПОСЕЛЕНИЯ </w:t>
      </w:r>
      <w:r>
        <w:rPr>
          <w:b/>
          <w:sz w:val="36"/>
        </w:rPr>
        <w:t xml:space="preserve">БОЛЬШЕСЕЛЬСКОГО МУНИЦИПАЛЬНОГО </w:t>
      </w:r>
      <w:r w:rsidRPr="00900438">
        <w:rPr>
          <w:b/>
          <w:sz w:val="36"/>
        </w:rPr>
        <w:t xml:space="preserve">РАЙОНА </w:t>
      </w:r>
      <w:r>
        <w:rPr>
          <w:b/>
          <w:sz w:val="36"/>
        </w:rPr>
        <w:t>ЯРОСЛАВСКОЙ</w:t>
      </w:r>
      <w:r w:rsidRPr="00900438">
        <w:rPr>
          <w:b/>
          <w:sz w:val="36"/>
        </w:rPr>
        <w:t xml:space="preserve"> ОБЛАСТИ</w:t>
      </w:r>
    </w:p>
    <w:p w:rsidR="00253E44" w:rsidRPr="00900438" w:rsidRDefault="00253E44" w:rsidP="00253E44">
      <w:pPr>
        <w:contextualSpacing/>
        <w:jc w:val="center"/>
        <w:rPr>
          <w:b/>
          <w:sz w:val="36"/>
        </w:rPr>
      </w:pPr>
    </w:p>
    <w:p w:rsidR="00253E44" w:rsidRPr="00900438" w:rsidRDefault="00253E44" w:rsidP="00253E44">
      <w:pPr>
        <w:contextualSpacing/>
        <w:jc w:val="center"/>
        <w:rPr>
          <w:b/>
          <w:sz w:val="36"/>
        </w:rPr>
      </w:pPr>
    </w:p>
    <w:p w:rsidR="00253E44" w:rsidRDefault="00253E44" w:rsidP="00253E44">
      <w:pPr>
        <w:contextualSpacing/>
        <w:jc w:val="center"/>
        <w:rPr>
          <w:b/>
          <w:sz w:val="36"/>
        </w:rPr>
      </w:pPr>
    </w:p>
    <w:p w:rsidR="00253E44" w:rsidRDefault="00253E44" w:rsidP="00253E44">
      <w:pPr>
        <w:contextualSpacing/>
        <w:jc w:val="center"/>
        <w:rPr>
          <w:b/>
          <w:sz w:val="36"/>
        </w:rPr>
      </w:pPr>
    </w:p>
    <w:p w:rsidR="00253E44" w:rsidRPr="00900438" w:rsidRDefault="00253E44" w:rsidP="00253E44">
      <w:pPr>
        <w:contextualSpacing/>
        <w:jc w:val="center"/>
        <w:rPr>
          <w:b/>
          <w:sz w:val="36"/>
        </w:rPr>
      </w:pPr>
      <w:r>
        <w:rPr>
          <w:b/>
          <w:sz w:val="36"/>
        </w:rPr>
        <w:t>ПОЛОЖЕНИЕ О ТЕРРИТОРИАЛЬНОМ ПЛАНИРОВАНИИ</w:t>
      </w:r>
    </w:p>
    <w:p w:rsidR="00253E44" w:rsidRPr="00900438" w:rsidRDefault="00253E44" w:rsidP="00253E44">
      <w:pPr>
        <w:spacing w:line="360" w:lineRule="auto"/>
        <w:rPr>
          <w:b/>
          <w:bCs/>
          <w:szCs w:val="28"/>
        </w:rPr>
      </w:pPr>
    </w:p>
    <w:p w:rsidR="00253E44" w:rsidRPr="00900438" w:rsidRDefault="00253E44" w:rsidP="00253E44">
      <w:pPr>
        <w:spacing w:line="360" w:lineRule="auto"/>
        <w:rPr>
          <w:b/>
          <w:bCs/>
          <w:szCs w:val="28"/>
        </w:rPr>
      </w:pPr>
    </w:p>
    <w:p w:rsidR="00253E44" w:rsidRPr="00900438" w:rsidRDefault="00253E44" w:rsidP="00253E44">
      <w:pPr>
        <w:spacing w:line="360" w:lineRule="auto"/>
        <w:rPr>
          <w:b/>
          <w:bCs/>
          <w:szCs w:val="28"/>
        </w:rPr>
      </w:pPr>
    </w:p>
    <w:p w:rsidR="00253E44" w:rsidRPr="00900438" w:rsidRDefault="00253E44" w:rsidP="00253E44">
      <w:pPr>
        <w:spacing w:line="360" w:lineRule="auto"/>
        <w:rPr>
          <w:b/>
          <w:bCs/>
          <w:szCs w:val="28"/>
        </w:rPr>
      </w:pPr>
    </w:p>
    <w:p w:rsidR="00253E44" w:rsidRPr="00900438" w:rsidRDefault="00253E44" w:rsidP="00253E44">
      <w:pPr>
        <w:spacing w:line="360" w:lineRule="auto"/>
        <w:rPr>
          <w:b/>
          <w:bCs/>
          <w:szCs w:val="28"/>
        </w:rPr>
      </w:pPr>
    </w:p>
    <w:p w:rsidR="00253E44" w:rsidRPr="00900438" w:rsidRDefault="00253E44" w:rsidP="00253E44">
      <w:pPr>
        <w:spacing w:line="360" w:lineRule="auto"/>
        <w:rPr>
          <w:b/>
          <w:bCs/>
          <w:szCs w:val="28"/>
        </w:rPr>
      </w:pPr>
    </w:p>
    <w:p w:rsidR="00253E44" w:rsidRPr="00900438" w:rsidRDefault="00253E44" w:rsidP="00253E44">
      <w:pPr>
        <w:jc w:val="center"/>
        <w:rPr>
          <w:b/>
          <w:bCs/>
          <w:szCs w:val="28"/>
        </w:rPr>
      </w:pPr>
    </w:p>
    <w:p w:rsidR="0074622F" w:rsidRDefault="00253E44" w:rsidP="00253E44">
      <w:pPr>
        <w:jc w:val="center"/>
        <w:rPr>
          <w:b/>
          <w:bCs/>
          <w:szCs w:val="28"/>
        </w:rPr>
        <w:sectPr w:rsidR="0074622F" w:rsidSect="003E7B74">
          <w:pgSz w:w="11906" w:h="16838"/>
          <w:pgMar w:top="1077" w:right="680" w:bottom="902" w:left="1418" w:header="0" w:footer="709" w:gutter="0"/>
          <w:pgNumType w:start="1"/>
          <w:cols w:space="708"/>
          <w:titlePg/>
          <w:docGrid w:linePitch="381"/>
        </w:sectPr>
      </w:pPr>
      <w:r>
        <w:rPr>
          <w:noProof/>
          <w:lang w:val="en-US" w:eastAsia="en-US"/>
        </w:rPr>
        <mc:AlternateContent>
          <mc:Choice Requires="wps">
            <w:drawing>
              <wp:anchor distT="0" distB="0" distL="114300" distR="114300" simplePos="0" relativeHeight="251659264" behindDoc="0" locked="0" layoutInCell="1" allowOverlap="1" wp14:anchorId="66858ADB" wp14:editId="2C2CF171">
                <wp:simplePos x="0" y="0"/>
                <wp:positionH relativeFrom="column">
                  <wp:posOffset>5777230</wp:posOffset>
                </wp:positionH>
                <wp:positionV relativeFrom="paragraph">
                  <wp:posOffset>229870</wp:posOffset>
                </wp:positionV>
                <wp:extent cx="177165" cy="245110"/>
                <wp:effectExtent l="0" t="0" r="0" b="25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24511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54.9pt;margin-top:18.1pt;width:13.9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" fillcolor="window" stroked="f" strokeweight="2pt">
                <v:path arrowok="t"/>
              </v:rect>
            </w:pict>
          </mc:Fallback>
        </mc:AlternateContent>
      </w:r>
      <w:r>
        <w:rPr>
          <w:b/>
          <w:bCs/>
          <w:szCs w:val="28"/>
        </w:rPr>
        <w:t xml:space="preserve">ТВЕРЬ </w:t>
      </w:r>
      <w:r w:rsidRPr="00900438">
        <w:rPr>
          <w:b/>
          <w:bCs/>
          <w:szCs w:val="28"/>
        </w:rPr>
        <w:t>20</w:t>
      </w:r>
      <w:r>
        <w:rPr>
          <w:b/>
          <w:bCs/>
          <w:szCs w:val="28"/>
        </w:rPr>
        <w:t>21</w:t>
      </w:r>
      <w:bookmarkStart w:id="0" w:name="_Toc79072129"/>
    </w:p>
    <w:p w:rsidR="00253E44" w:rsidRDefault="00253E44" w:rsidP="00253E44">
      <w:pPr>
        <w:jc w:val="center"/>
        <w:rPr>
          <w:b/>
          <w:szCs w:val="28"/>
        </w:rPr>
      </w:pPr>
      <w:r w:rsidRPr="00130D4F">
        <w:rPr>
          <w:b/>
          <w:szCs w:val="28"/>
        </w:rPr>
        <w:lastRenderedPageBreak/>
        <w:t>СОДЕРЖАНИЕ</w:t>
      </w:r>
      <w:bookmarkEnd w:id="0"/>
    </w:p>
    <w:p w:rsidR="00723168" w:rsidRDefault="00723168" w:rsidP="00253E44">
      <w:pPr>
        <w:jc w:val="center"/>
        <w:rPr>
          <w:b/>
          <w:szCs w:val="28"/>
        </w:rPr>
      </w:pPr>
    </w:p>
    <w:sdt>
      <w:sdtPr>
        <w:rPr>
          <w:rFonts w:ascii="Times New Roman" w:hAnsi="Times New Roman"/>
          <w:b w:val="0"/>
          <w:bCs w:val="0"/>
          <w:caps w:val="0"/>
          <w:sz w:val="28"/>
          <w:szCs w:val="28"/>
        </w:rPr>
        <w:id w:val="418144840"/>
        <w:docPartObj>
          <w:docPartGallery w:val="Table of Contents"/>
          <w:docPartUnique/>
        </w:docPartObj>
      </w:sdtPr>
      <w:sdtEndPr/>
      <w:sdtContent>
        <w:p w:rsidR="007A5A9F" w:rsidRPr="007A5A9F" w:rsidRDefault="00723168">
          <w:pPr>
            <w:pStyle w:val="13"/>
            <w:rPr>
              <w:rFonts w:ascii="Times New Roman" w:eastAsiaTheme="minorEastAsia" w:hAnsi="Times New Roman"/>
              <w:b w:val="0"/>
              <w:bCs w:val="0"/>
              <w:caps w:val="0"/>
              <w:noProof/>
              <w:sz w:val="28"/>
              <w:szCs w:val="28"/>
              <w:lang w:val="en-US" w:eastAsia="en-US"/>
            </w:rPr>
          </w:pPr>
          <w:r w:rsidRPr="00723168">
            <w:rPr>
              <w:rFonts w:ascii="Times New Roman" w:hAnsi="Times New Roman"/>
              <w:b w:val="0"/>
              <w:bCs w:val="0"/>
              <w:caps w:val="0"/>
              <w:sz w:val="28"/>
              <w:szCs w:val="28"/>
            </w:rPr>
            <w:fldChar w:fldCharType="begin"/>
          </w:r>
          <w:r w:rsidRPr="00723168">
            <w:rPr>
              <w:rFonts w:ascii="Times New Roman" w:hAnsi="Times New Roman"/>
              <w:b w:val="0"/>
              <w:bCs w:val="0"/>
              <w:caps w:val="0"/>
              <w:sz w:val="28"/>
              <w:szCs w:val="28"/>
            </w:rPr>
            <w:instrText xml:space="preserve"> TOC \o "1-3" \h \z \u </w:instrText>
          </w:r>
          <w:r w:rsidRPr="00723168">
            <w:rPr>
              <w:rFonts w:ascii="Times New Roman" w:hAnsi="Times New Roman"/>
              <w:b w:val="0"/>
              <w:bCs w:val="0"/>
              <w:caps w:val="0"/>
              <w:sz w:val="28"/>
              <w:szCs w:val="28"/>
            </w:rPr>
            <w:fldChar w:fldCharType="separate"/>
          </w:r>
          <w:hyperlink w:anchor="_Toc87881730" w:history="1">
            <w:r w:rsidR="007A5A9F" w:rsidRPr="007A5A9F">
              <w:rPr>
                <w:rStyle w:val="aa"/>
                <w:rFonts w:ascii="Times New Roman" w:hAnsi="Times New Roman"/>
                <w:b w:val="0"/>
                <w:noProof/>
                <w:sz w:val="28"/>
                <w:szCs w:val="28"/>
              </w:rPr>
              <w:t>1.</w:t>
            </w:r>
            <w:r w:rsidR="007A5A9F" w:rsidRPr="007A5A9F">
              <w:rPr>
                <w:rFonts w:ascii="Times New Roman" w:eastAsiaTheme="minorEastAsia" w:hAnsi="Times New Roman"/>
                <w:b w:val="0"/>
                <w:bCs w:val="0"/>
                <w:caps w:val="0"/>
                <w:noProof/>
                <w:sz w:val="28"/>
                <w:szCs w:val="28"/>
                <w:lang w:val="en-US" w:eastAsia="en-US"/>
              </w:rPr>
              <w:tab/>
            </w:r>
            <w:r w:rsidR="007A5A9F" w:rsidRPr="007A5A9F">
              <w:rPr>
                <w:rStyle w:val="aa"/>
                <w:rFonts w:ascii="Times New Roman" w:hAnsi="Times New Roman"/>
                <w:b w:val="0"/>
                <w:noProof/>
                <w:sz w:val="28"/>
                <w:szCs w:val="28"/>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7A5A9F" w:rsidRPr="007A5A9F">
              <w:rPr>
                <w:rFonts w:ascii="Times New Roman" w:hAnsi="Times New Roman"/>
                <w:b w:val="0"/>
                <w:noProof/>
                <w:webHidden/>
                <w:sz w:val="28"/>
                <w:szCs w:val="28"/>
              </w:rPr>
              <w:tab/>
            </w:r>
            <w:r w:rsidR="007A5A9F" w:rsidRPr="007A5A9F">
              <w:rPr>
                <w:rFonts w:ascii="Times New Roman" w:hAnsi="Times New Roman"/>
                <w:b w:val="0"/>
                <w:noProof/>
                <w:webHidden/>
                <w:sz w:val="28"/>
                <w:szCs w:val="28"/>
              </w:rPr>
              <w:fldChar w:fldCharType="begin"/>
            </w:r>
            <w:r w:rsidR="007A5A9F" w:rsidRPr="007A5A9F">
              <w:rPr>
                <w:rFonts w:ascii="Times New Roman" w:hAnsi="Times New Roman"/>
                <w:b w:val="0"/>
                <w:noProof/>
                <w:webHidden/>
                <w:sz w:val="28"/>
                <w:szCs w:val="28"/>
              </w:rPr>
              <w:instrText xml:space="preserve"> PAGEREF _Toc87881730 \h </w:instrText>
            </w:r>
            <w:r w:rsidR="007A5A9F" w:rsidRPr="007A5A9F">
              <w:rPr>
                <w:rFonts w:ascii="Times New Roman" w:hAnsi="Times New Roman"/>
                <w:b w:val="0"/>
                <w:noProof/>
                <w:webHidden/>
                <w:sz w:val="28"/>
                <w:szCs w:val="28"/>
              </w:rPr>
            </w:r>
            <w:r w:rsidR="007A5A9F" w:rsidRPr="007A5A9F">
              <w:rPr>
                <w:rFonts w:ascii="Times New Roman" w:hAnsi="Times New Roman"/>
                <w:b w:val="0"/>
                <w:noProof/>
                <w:webHidden/>
                <w:sz w:val="28"/>
                <w:szCs w:val="28"/>
              </w:rPr>
              <w:fldChar w:fldCharType="separate"/>
            </w:r>
            <w:r w:rsidR="007A5A9F" w:rsidRPr="007A5A9F">
              <w:rPr>
                <w:rFonts w:ascii="Times New Roman" w:hAnsi="Times New Roman"/>
                <w:b w:val="0"/>
                <w:noProof/>
                <w:webHidden/>
                <w:sz w:val="28"/>
                <w:szCs w:val="28"/>
              </w:rPr>
              <w:t>3</w:t>
            </w:r>
            <w:r w:rsidR="007A5A9F" w:rsidRPr="007A5A9F">
              <w:rPr>
                <w:rFonts w:ascii="Times New Roman" w:hAnsi="Times New Roman"/>
                <w:b w:val="0"/>
                <w:noProof/>
                <w:webHidden/>
                <w:sz w:val="28"/>
                <w:szCs w:val="28"/>
              </w:rPr>
              <w:fldChar w:fldCharType="end"/>
            </w:r>
          </w:hyperlink>
        </w:p>
        <w:p w:rsidR="007A5A9F" w:rsidRPr="007A5A9F" w:rsidRDefault="007A5A9F">
          <w:pPr>
            <w:pStyle w:val="13"/>
            <w:rPr>
              <w:rFonts w:ascii="Times New Roman" w:eastAsiaTheme="minorEastAsia" w:hAnsi="Times New Roman"/>
              <w:b w:val="0"/>
              <w:bCs w:val="0"/>
              <w:caps w:val="0"/>
              <w:noProof/>
              <w:sz w:val="28"/>
              <w:szCs w:val="28"/>
              <w:lang w:val="en-US" w:eastAsia="en-US"/>
            </w:rPr>
          </w:pPr>
          <w:hyperlink w:anchor="_Toc87881731" w:history="1">
            <w:r w:rsidRPr="007A5A9F">
              <w:rPr>
                <w:rStyle w:val="aa"/>
                <w:rFonts w:ascii="Times New Roman" w:hAnsi="Times New Roman"/>
                <w:b w:val="0"/>
                <w:noProof/>
                <w:sz w:val="28"/>
                <w:szCs w:val="28"/>
              </w:rPr>
              <w:t>2.</w:t>
            </w:r>
            <w:r w:rsidRPr="007A5A9F">
              <w:rPr>
                <w:rFonts w:ascii="Times New Roman" w:eastAsiaTheme="minorEastAsia" w:hAnsi="Times New Roman"/>
                <w:b w:val="0"/>
                <w:bCs w:val="0"/>
                <w:caps w:val="0"/>
                <w:noProof/>
                <w:sz w:val="28"/>
                <w:szCs w:val="28"/>
                <w:lang w:val="en-US" w:eastAsia="en-US"/>
              </w:rPr>
              <w:tab/>
            </w:r>
            <w:r w:rsidRPr="007A5A9F">
              <w:rPr>
                <w:rStyle w:val="aa"/>
                <w:rFonts w:ascii="Times New Roman" w:hAnsi="Times New Roman"/>
                <w:b w:val="0"/>
                <w:noProof/>
                <w:sz w:val="28"/>
                <w:szCs w:val="28"/>
              </w:rPr>
              <w:t>Параметры функциональных зон, а также сведения о планируемых для размещения в них объектов федерального, регионального значения, объектов местного значения, за исключением линейных объектов</w:t>
            </w:r>
            <w:r w:rsidRPr="007A5A9F">
              <w:rPr>
                <w:rFonts w:ascii="Times New Roman" w:hAnsi="Times New Roman"/>
                <w:b w:val="0"/>
                <w:noProof/>
                <w:webHidden/>
                <w:sz w:val="28"/>
                <w:szCs w:val="28"/>
              </w:rPr>
              <w:tab/>
            </w:r>
            <w:r w:rsidRPr="007A5A9F">
              <w:rPr>
                <w:rFonts w:ascii="Times New Roman" w:hAnsi="Times New Roman"/>
                <w:b w:val="0"/>
                <w:noProof/>
                <w:webHidden/>
                <w:sz w:val="28"/>
                <w:szCs w:val="28"/>
              </w:rPr>
              <w:fldChar w:fldCharType="begin"/>
            </w:r>
            <w:r w:rsidRPr="007A5A9F">
              <w:rPr>
                <w:rFonts w:ascii="Times New Roman" w:hAnsi="Times New Roman"/>
                <w:b w:val="0"/>
                <w:noProof/>
                <w:webHidden/>
                <w:sz w:val="28"/>
                <w:szCs w:val="28"/>
              </w:rPr>
              <w:instrText xml:space="preserve"> PAGEREF _Toc87881731 \h </w:instrText>
            </w:r>
            <w:r w:rsidRPr="007A5A9F">
              <w:rPr>
                <w:rFonts w:ascii="Times New Roman" w:hAnsi="Times New Roman"/>
                <w:b w:val="0"/>
                <w:noProof/>
                <w:webHidden/>
                <w:sz w:val="28"/>
                <w:szCs w:val="28"/>
              </w:rPr>
            </w:r>
            <w:r w:rsidRPr="007A5A9F">
              <w:rPr>
                <w:rFonts w:ascii="Times New Roman" w:hAnsi="Times New Roman"/>
                <w:b w:val="0"/>
                <w:noProof/>
                <w:webHidden/>
                <w:sz w:val="28"/>
                <w:szCs w:val="28"/>
              </w:rPr>
              <w:fldChar w:fldCharType="separate"/>
            </w:r>
            <w:r w:rsidRPr="007A5A9F">
              <w:rPr>
                <w:rFonts w:ascii="Times New Roman" w:hAnsi="Times New Roman"/>
                <w:b w:val="0"/>
                <w:noProof/>
                <w:webHidden/>
                <w:sz w:val="28"/>
                <w:szCs w:val="28"/>
              </w:rPr>
              <w:t>5</w:t>
            </w:r>
            <w:r w:rsidRPr="007A5A9F">
              <w:rPr>
                <w:rFonts w:ascii="Times New Roman" w:hAnsi="Times New Roman"/>
                <w:b w:val="0"/>
                <w:noProof/>
                <w:webHidden/>
                <w:sz w:val="28"/>
                <w:szCs w:val="28"/>
              </w:rPr>
              <w:fldChar w:fldCharType="end"/>
            </w:r>
          </w:hyperlink>
        </w:p>
        <w:p w:rsidR="007A5A9F" w:rsidRPr="007A5A9F" w:rsidRDefault="007A5A9F">
          <w:pPr>
            <w:pStyle w:val="31"/>
            <w:rPr>
              <w:rFonts w:ascii="Times New Roman" w:eastAsiaTheme="minorEastAsia" w:hAnsi="Times New Roman"/>
              <w:noProof/>
              <w:sz w:val="28"/>
              <w:szCs w:val="28"/>
              <w:lang w:val="en-US" w:eastAsia="en-US"/>
            </w:rPr>
          </w:pPr>
          <w:hyperlink w:anchor="_Toc87881732" w:history="1">
            <w:r w:rsidRPr="007A5A9F">
              <w:rPr>
                <w:rStyle w:val="aa"/>
                <w:rFonts w:ascii="Times New Roman" w:hAnsi="Times New Roman"/>
                <w:noProof/>
                <w:sz w:val="28"/>
                <w:szCs w:val="28"/>
              </w:rPr>
              <w:t>2.3.1.</w:t>
            </w:r>
            <w:r w:rsidRPr="007A5A9F">
              <w:rPr>
                <w:rFonts w:ascii="Times New Roman" w:eastAsiaTheme="minorEastAsia" w:hAnsi="Times New Roman"/>
                <w:noProof/>
                <w:sz w:val="28"/>
                <w:szCs w:val="28"/>
                <w:lang w:val="en-US" w:eastAsia="en-US"/>
              </w:rPr>
              <w:tab/>
            </w:r>
            <w:r w:rsidRPr="007A5A9F">
              <w:rPr>
                <w:rStyle w:val="aa"/>
                <w:rFonts w:ascii="Times New Roman" w:hAnsi="Times New Roman"/>
                <w:noProof/>
                <w:sz w:val="28"/>
                <w:szCs w:val="28"/>
              </w:rPr>
              <w:t>Жилые зоны</w:t>
            </w:r>
            <w:r w:rsidRPr="007A5A9F">
              <w:rPr>
                <w:rFonts w:ascii="Times New Roman" w:hAnsi="Times New Roman"/>
                <w:noProof/>
                <w:webHidden/>
                <w:sz w:val="28"/>
                <w:szCs w:val="28"/>
              </w:rPr>
              <w:tab/>
            </w:r>
            <w:r w:rsidRPr="007A5A9F">
              <w:rPr>
                <w:rFonts w:ascii="Times New Roman" w:hAnsi="Times New Roman"/>
                <w:noProof/>
                <w:webHidden/>
                <w:sz w:val="28"/>
                <w:szCs w:val="28"/>
              </w:rPr>
              <w:fldChar w:fldCharType="begin"/>
            </w:r>
            <w:r w:rsidRPr="007A5A9F">
              <w:rPr>
                <w:rFonts w:ascii="Times New Roman" w:hAnsi="Times New Roman"/>
                <w:noProof/>
                <w:webHidden/>
                <w:sz w:val="28"/>
                <w:szCs w:val="28"/>
              </w:rPr>
              <w:instrText xml:space="preserve"> PAGEREF _Toc87881732 \h </w:instrText>
            </w:r>
            <w:r w:rsidRPr="007A5A9F">
              <w:rPr>
                <w:rFonts w:ascii="Times New Roman" w:hAnsi="Times New Roman"/>
                <w:noProof/>
                <w:webHidden/>
                <w:sz w:val="28"/>
                <w:szCs w:val="28"/>
              </w:rPr>
            </w:r>
            <w:r w:rsidRPr="007A5A9F">
              <w:rPr>
                <w:rFonts w:ascii="Times New Roman" w:hAnsi="Times New Roman"/>
                <w:noProof/>
                <w:webHidden/>
                <w:sz w:val="28"/>
                <w:szCs w:val="28"/>
              </w:rPr>
              <w:fldChar w:fldCharType="separate"/>
            </w:r>
            <w:r w:rsidRPr="007A5A9F">
              <w:rPr>
                <w:rFonts w:ascii="Times New Roman" w:hAnsi="Times New Roman"/>
                <w:noProof/>
                <w:webHidden/>
                <w:sz w:val="28"/>
                <w:szCs w:val="28"/>
              </w:rPr>
              <w:t>6</w:t>
            </w:r>
            <w:r w:rsidRPr="007A5A9F">
              <w:rPr>
                <w:rFonts w:ascii="Times New Roman" w:hAnsi="Times New Roman"/>
                <w:noProof/>
                <w:webHidden/>
                <w:sz w:val="28"/>
                <w:szCs w:val="28"/>
              </w:rPr>
              <w:fldChar w:fldCharType="end"/>
            </w:r>
          </w:hyperlink>
        </w:p>
        <w:p w:rsidR="007A5A9F" w:rsidRPr="007A5A9F" w:rsidRDefault="007A5A9F">
          <w:pPr>
            <w:pStyle w:val="31"/>
            <w:rPr>
              <w:rFonts w:ascii="Times New Roman" w:eastAsiaTheme="minorEastAsia" w:hAnsi="Times New Roman"/>
              <w:noProof/>
              <w:sz w:val="28"/>
              <w:szCs w:val="28"/>
              <w:lang w:val="en-US" w:eastAsia="en-US"/>
            </w:rPr>
          </w:pPr>
          <w:hyperlink w:anchor="_Toc87881733" w:history="1">
            <w:r w:rsidRPr="007A5A9F">
              <w:rPr>
                <w:rStyle w:val="aa"/>
                <w:rFonts w:ascii="Times New Roman" w:hAnsi="Times New Roman"/>
                <w:noProof/>
                <w:sz w:val="28"/>
                <w:szCs w:val="28"/>
              </w:rPr>
              <w:t>2.3.2.</w:t>
            </w:r>
            <w:r w:rsidRPr="007A5A9F">
              <w:rPr>
                <w:rFonts w:ascii="Times New Roman" w:eastAsiaTheme="minorEastAsia" w:hAnsi="Times New Roman"/>
                <w:noProof/>
                <w:sz w:val="28"/>
                <w:szCs w:val="28"/>
                <w:lang w:val="en-US" w:eastAsia="en-US"/>
              </w:rPr>
              <w:tab/>
            </w:r>
            <w:r w:rsidRPr="007A5A9F">
              <w:rPr>
                <w:rStyle w:val="aa"/>
                <w:rFonts w:ascii="Times New Roman" w:hAnsi="Times New Roman"/>
                <w:noProof/>
                <w:sz w:val="28"/>
                <w:szCs w:val="28"/>
              </w:rPr>
              <w:t>Производственная зона</w:t>
            </w:r>
            <w:r w:rsidRPr="007A5A9F">
              <w:rPr>
                <w:rFonts w:ascii="Times New Roman" w:hAnsi="Times New Roman"/>
                <w:noProof/>
                <w:webHidden/>
                <w:sz w:val="28"/>
                <w:szCs w:val="28"/>
              </w:rPr>
              <w:tab/>
            </w:r>
            <w:r w:rsidRPr="007A5A9F">
              <w:rPr>
                <w:rFonts w:ascii="Times New Roman" w:hAnsi="Times New Roman"/>
                <w:noProof/>
                <w:webHidden/>
                <w:sz w:val="28"/>
                <w:szCs w:val="28"/>
              </w:rPr>
              <w:fldChar w:fldCharType="begin"/>
            </w:r>
            <w:r w:rsidRPr="007A5A9F">
              <w:rPr>
                <w:rFonts w:ascii="Times New Roman" w:hAnsi="Times New Roman"/>
                <w:noProof/>
                <w:webHidden/>
                <w:sz w:val="28"/>
                <w:szCs w:val="28"/>
              </w:rPr>
              <w:instrText xml:space="preserve"> PAGEREF _Toc87881733 \h </w:instrText>
            </w:r>
            <w:r w:rsidRPr="007A5A9F">
              <w:rPr>
                <w:rFonts w:ascii="Times New Roman" w:hAnsi="Times New Roman"/>
                <w:noProof/>
                <w:webHidden/>
                <w:sz w:val="28"/>
                <w:szCs w:val="28"/>
              </w:rPr>
            </w:r>
            <w:r w:rsidRPr="007A5A9F">
              <w:rPr>
                <w:rFonts w:ascii="Times New Roman" w:hAnsi="Times New Roman"/>
                <w:noProof/>
                <w:webHidden/>
                <w:sz w:val="28"/>
                <w:szCs w:val="28"/>
              </w:rPr>
              <w:fldChar w:fldCharType="separate"/>
            </w:r>
            <w:r w:rsidRPr="007A5A9F">
              <w:rPr>
                <w:rFonts w:ascii="Times New Roman" w:hAnsi="Times New Roman"/>
                <w:noProof/>
                <w:webHidden/>
                <w:sz w:val="28"/>
                <w:szCs w:val="28"/>
              </w:rPr>
              <w:t>6</w:t>
            </w:r>
            <w:r w:rsidRPr="007A5A9F">
              <w:rPr>
                <w:rFonts w:ascii="Times New Roman" w:hAnsi="Times New Roman"/>
                <w:noProof/>
                <w:webHidden/>
                <w:sz w:val="28"/>
                <w:szCs w:val="28"/>
              </w:rPr>
              <w:fldChar w:fldCharType="end"/>
            </w:r>
          </w:hyperlink>
        </w:p>
        <w:p w:rsidR="007A5A9F" w:rsidRPr="007A5A9F" w:rsidRDefault="007A5A9F">
          <w:pPr>
            <w:pStyle w:val="31"/>
            <w:rPr>
              <w:rFonts w:ascii="Times New Roman" w:eastAsiaTheme="minorEastAsia" w:hAnsi="Times New Roman"/>
              <w:noProof/>
              <w:sz w:val="28"/>
              <w:szCs w:val="28"/>
              <w:lang w:val="en-US" w:eastAsia="en-US"/>
            </w:rPr>
          </w:pPr>
          <w:hyperlink w:anchor="_Toc87881734" w:history="1">
            <w:r w:rsidRPr="007A5A9F">
              <w:rPr>
                <w:rStyle w:val="aa"/>
                <w:rFonts w:ascii="Times New Roman" w:hAnsi="Times New Roman"/>
                <w:noProof/>
                <w:sz w:val="28"/>
                <w:szCs w:val="28"/>
              </w:rPr>
              <w:t>2.3.3.</w:t>
            </w:r>
            <w:r w:rsidRPr="007A5A9F">
              <w:rPr>
                <w:rFonts w:ascii="Times New Roman" w:eastAsiaTheme="minorEastAsia" w:hAnsi="Times New Roman"/>
                <w:noProof/>
                <w:sz w:val="28"/>
                <w:szCs w:val="28"/>
                <w:lang w:val="en-US" w:eastAsia="en-US"/>
              </w:rPr>
              <w:tab/>
            </w:r>
            <w:r w:rsidRPr="007A5A9F">
              <w:rPr>
                <w:rStyle w:val="aa"/>
                <w:rFonts w:ascii="Times New Roman" w:hAnsi="Times New Roman"/>
                <w:noProof/>
                <w:sz w:val="28"/>
                <w:szCs w:val="28"/>
              </w:rPr>
              <w:t>Коммунально-складская зона</w:t>
            </w:r>
            <w:r w:rsidRPr="007A5A9F">
              <w:rPr>
                <w:rFonts w:ascii="Times New Roman" w:hAnsi="Times New Roman"/>
                <w:noProof/>
                <w:webHidden/>
                <w:sz w:val="28"/>
                <w:szCs w:val="28"/>
              </w:rPr>
              <w:tab/>
            </w:r>
            <w:r w:rsidRPr="007A5A9F">
              <w:rPr>
                <w:rFonts w:ascii="Times New Roman" w:hAnsi="Times New Roman"/>
                <w:noProof/>
                <w:webHidden/>
                <w:sz w:val="28"/>
                <w:szCs w:val="28"/>
              </w:rPr>
              <w:fldChar w:fldCharType="begin"/>
            </w:r>
            <w:r w:rsidRPr="007A5A9F">
              <w:rPr>
                <w:rFonts w:ascii="Times New Roman" w:hAnsi="Times New Roman"/>
                <w:noProof/>
                <w:webHidden/>
                <w:sz w:val="28"/>
                <w:szCs w:val="28"/>
              </w:rPr>
              <w:instrText xml:space="preserve"> PAGEREF _Toc87881734 \h </w:instrText>
            </w:r>
            <w:r w:rsidRPr="007A5A9F">
              <w:rPr>
                <w:rFonts w:ascii="Times New Roman" w:hAnsi="Times New Roman"/>
                <w:noProof/>
                <w:webHidden/>
                <w:sz w:val="28"/>
                <w:szCs w:val="28"/>
              </w:rPr>
            </w:r>
            <w:r w:rsidRPr="007A5A9F">
              <w:rPr>
                <w:rFonts w:ascii="Times New Roman" w:hAnsi="Times New Roman"/>
                <w:noProof/>
                <w:webHidden/>
                <w:sz w:val="28"/>
                <w:szCs w:val="28"/>
              </w:rPr>
              <w:fldChar w:fldCharType="separate"/>
            </w:r>
            <w:r w:rsidRPr="007A5A9F">
              <w:rPr>
                <w:rFonts w:ascii="Times New Roman" w:hAnsi="Times New Roman"/>
                <w:noProof/>
                <w:webHidden/>
                <w:sz w:val="28"/>
                <w:szCs w:val="28"/>
              </w:rPr>
              <w:t>7</w:t>
            </w:r>
            <w:r w:rsidRPr="007A5A9F">
              <w:rPr>
                <w:rFonts w:ascii="Times New Roman" w:hAnsi="Times New Roman"/>
                <w:noProof/>
                <w:webHidden/>
                <w:sz w:val="28"/>
                <w:szCs w:val="28"/>
              </w:rPr>
              <w:fldChar w:fldCharType="end"/>
            </w:r>
          </w:hyperlink>
        </w:p>
        <w:p w:rsidR="007A5A9F" w:rsidRPr="007A5A9F" w:rsidRDefault="007A5A9F">
          <w:pPr>
            <w:pStyle w:val="31"/>
            <w:rPr>
              <w:rFonts w:ascii="Times New Roman" w:eastAsiaTheme="minorEastAsia" w:hAnsi="Times New Roman"/>
              <w:noProof/>
              <w:sz w:val="28"/>
              <w:szCs w:val="28"/>
              <w:lang w:val="en-US" w:eastAsia="en-US"/>
            </w:rPr>
          </w:pPr>
          <w:hyperlink w:anchor="_Toc87881737" w:history="1">
            <w:r w:rsidRPr="007A5A9F">
              <w:rPr>
                <w:rStyle w:val="aa"/>
                <w:rFonts w:ascii="Times New Roman" w:hAnsi="Times New Roman"/>
                <w:noProof/>
                <w:sz w:val="28"/>
                <w:szCs w:val="28"/>
              </w:rPr>
              <w:t>2.3.4.</w:t>
            </w:r>
            <w:r w:rsidRPr="007A5A9F">
              <w:rPr>
                <w:rFonts w:ascii="Times New Roman" w:eastAsiaTheme="minorEastAsia" w:hAnsi="Times New Roman"/>
                <w:noProof/>
                <w:sz w:val="28"/>
                <w:szCs w:val="28"/>
                <w:lang w:val="en-US" w:eastAsia="en-US"/>
              </w:rPr>
              <w:tab/>
            </w:r>
            <w:r w:rsidRPr="007A5A9F">
              <w:rPr>
                <w:rStyle w:val="aa"/>
                <w:rFonts w:ascii="Times New Roman" w:hAnsi="Times New Roman"/>
                <w:noProof/>
                <w:sz w:val="28"/>
                <w:szCs w:val="28"/>
              </w:rPr>
              <w:t>Производственная зона сельскохозяйственных предприятий</w:t>
            </w:r>
            <w:r w:rsidRPr="007A5A9F">
              <w:rPr>
                <w:rFonts w:ascii="Times New Roman" w:hAnsi="Times New Roman"/>
                <w:noProof/>
                <w:webHidden/>
                <w:sz w:val="28"/>
                <w:szCs w:val="28"/>
              </w:rPr>
              <w:tab/>
            </w:r>
            <w:r w:rsidRPr="007A5A9F">
              <w:rPr>
                <w:rFonts w:ascii="Times New Roman" w:hAnsi="Times New Roman"/>
                <w:noProof/>
                <w:webHidden/>
                <w:sz w:val="28"/>
                <w:szCs w:val="28"/>
              </w:rPr>
              <w:fldChar w:fldCharType="begin"/>
            </w:r>
            <w:r w:rsidRPr="007A5A9F">
              <w:rPr>
                <w:rFonts w:ascii="Times New Roman" w:hAnsi="Times New Roman"/>
                <w:noProof/>
                <w:webHidden/>
                <w:sz w:val="28"/>
                <w:szCs w:val="28"/>
              </w:rPr>
              <w:instrText xml:space="preserve"> PAGEREF _Toc87881737 \h </w:instrText>
            </w:r>
            <w:r w:rsidRPr="007A5A9F">
              <w:rPr>
                <w:rFonts w:ascii="Times New Roman" w:hAnsi="Times New Roman"/>
                <w:noProof/>
                <w:webHidden/>
                <w:sz w:val="28"/>
                <w:szCs w:val="28"/>
              </w:rPr>
            </w:r>
            <w:r w:rsidRPr="007A5A9F">
              <w:rPr>
                <w:rFonts w:ascii="Times New Roman" w:hAnsi="Times New Roman"/>
                <w:noProof/>
                <w:webHidden/>
                <w:sz w:val="28"/>
                <w:szCs w:val="28"/>
              </w:rPr>
              <w:fldChar w:fldCharType="separate"/>
            </w:r>
            <w:r w:rsidRPr="007A5A9F">
              <w:rPr>
                <w:rFonts w:ascii="Times New Roman" w:hAnsi="Times New Roman"/>
                <w:noProof/>
                <w:webHidden/>
                <w:sz w:val="28"/>
                <w:szCs w:val="28"/>
              </w:rPr>
              <w:t>7</w:t>
            </w:r>
            <w:r w:rsidRPr="007A5A9F">
              <w:rPr>
                <w:rFonts w:ascii="Times New Roman" w:hAnsi="Times New Roman"/>
                <w:noProof/>
                <w:webHidden/>
                <w:sz w:val="28"/>
                <w:szCs w:val="28"/>
              </w:rPr>
              <w:fldChar w:fldCharType="end"/>
            </w:r>
          </w:hyperlink>
        </w:p>
        <w:p w:rsidR="00723168" w:rsidRPr="00130D4F" w:rsidRDefault="00723168" w:rsidP="00253E44">
          <w:pPr>
            <w:jc w:val="center"/>
            <w:rPr>
              <w:b/>
              <w:szCs w:val="28"/>
            </w:rPr>
          </w:pPr>
          <w:r w:rsidRPr="00723168">
            <w:rPr>
              <w:szCs w:val="28"/>
            </w:rPr>
            <w:fldChar w:fldCharType="end"/>
          </w:r>
        </w:p>
      </w:sdtContent>
    </w:sdt>
    <w:p w:rsidR="00253E44" w:rsidRPr="00130D4F" w:rsidRDefault="00253E44" w:rsidP="00253E44">
      <w:pPr>
        <w:jc w:val="center"/>
        <w:rPr>
          <w:b/>
          <w:szCs w:val="28"/>
        </w:rPr>
      </w:pPr>
      <w:bookmarkStart w:id="1" w:name="_GoBack"/>
      <w:bookmarkEnd w:id="1"/>
    </w:p>
    <w:p w:rsidR="00253E44" w:rsidRPr="00225072" w:rsidRDefault="00253E44" w:rsidP="00253E44">
      <w:pPr>
        <w:spacing w:line="288" w:lineRule="auto"/>
        <w:jc w:val="left"/>
        <w:rPr>
          <w:szCs w:val="28"/>
        </w:rPr>
        <w:sectPr w:rsidR="00253E44" w:rsidRPr="00225072" w:rsidSect="00BE02BB">
          <w:headerReference w:type="first" r:id="rId15"/>
          <w:pgSz w:w="11906" w:h="16838"/>
          <w:pgMar w:top="1077" w:right="680" w:bottom="902" w:left="1418" w:header="0" w:footer="709" w:gutter="0"/>
          <w:pgNumType w:start="2"/>
          <w:cols w:space="708"/>
          <w:docGrid w:linePitch="381"/>
        </w:sectPr>
      </w:pPr>
    </w:p>
    <w:p w:rsidR="005D0EE5" w:rsidRDefault="005D0EE5" w:rsidP="005D0EE5">
      <w:pPr>
        <w:pStyle w:val="11"/>
        <w:numPr>
          <w:ilvl w:val="0"/>
          <w:numId w:val="6"/>
        </w:numPr>
      </w:pPr>
      <w:bookmarkStart w:id="2" w:name="_Toc87881730"/>
      <w:r w:rsidRPr="005D0EE5">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
    </w:p>
    <w:p w:rsidR="005D0EE5" w:rsidRDefault="005D0EE5" w:rsidP="005D0EE5">
      <w:r w:rsidRPr="00F77CE2">
        <w:t xml:space="preserve">Влияние планируемых для размещения объектов местного значения на комплексное развитие территории муниципального округа оценивается по показателям обеспеченности населения объектами местного значения муниципального округа в соответствии с региональными нормативами градостроительного проектирования </w:t>
      </w:r>
      <w:r w:rsidR="0004347F">
        <w:t>Ярославской</w:t>
      </w:r>
      <w:r w:rsidRPr="00F77CE2">
        <w:t xml:space="preserve"> области.</w:t>
      </w:r>
    </w:p>
    <w:p w:rsidR="005D0EE5" w:rsidRDefault="005D0EE5" w:rsidP="005D0EE5"/>
    <w:p w:rsidR="009F56EF" w:rsidRDefault="005D0EE5" w:rsidP="005D0EE5">
      <w:r w:rsidRPr="005D0EE5">
        <w:t xml:space="preserve">Таблица </w:t>
      </w:r>
      <w:r>
        <w:t>1</w:t>
      </w:r>
      <w:r w:rsidRPr="005D0EE5">
        <w:t xml:space="preserve">. Сведения о планируемых для размещения объектах местного значения на территории </w:t>
      </w:r>
      <w:r>
        <w:t xml:space="preserve">населенного пункта село Дунилово </w:t>
      </w:r>
      <w:proofErr w:type="spellStart"/>
      <w:r>
        <w:t>Большесельского</w:t>
      </w:r>
      <w:proofErr w:type="spellEnd"/>
      <w:r>
        <w:t xml:space="preserve"> сельского поселения </w:t>
      </w:r>
      <w:proofErr w:type="spellStart"/>
      <w:r>
        <w:t>Большесельского</w:t>
      </w:r>
      <w:proofErr w:type="spellEnd"/>
      <w:r>
        <w:t xml:space="preserve"> муниципального района Ярославской области</w:t>
      </w:r>
    </w:p>
    <w:tbl>
      <w:tblPr>
        <w:tblW w:w="988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5"/>
        <w:gridCol w:w="2126"/>
        <w:gridCol w:w="1637"/>
        <w:gridCol w:w="2268"/>
        <w:gridCol w:w="1701"/>
        <w:gridCol w:w="1765"/>
      </w:tblGrid>
      <w:tr w:rsidR="009F56EF" w:rsidRPr="009F56EF" w:rsidTr="00B17E0C">
        <w:trPr>
          <w:trHeight w:val="1149"/>
          <w:tblHeader/>
          <w:jc w:val="center"/>
        </w:trPr>
        <w:tc>
          <w:tcPr>
            <w:tcW w:w="385"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b/>
                <w:bCs/>
                <w:sz w:val="20"/>
                <w:szCs w:val="20"/>
              </w:rPr>
            </w:pPr>
            <w:r w:rsidRPr="009F56EF">
              <w:rPr>
                <w:rFonts w:ascii="Times New Roman" w:hAnsi="Times New Roman" w:cs="Times New Roman"/>
                <w:b/>
                <w:bCs/>
                <w:sz w:val="20"/>
                <w:szCs w:val="20"/>
              </w:rPr>
              <w:t>№</w:t>
            </w:r>
          </w:p>
          <w:p w:rsidR="009F56EF" w:rsidRPr="009F56EF" w:rsidRDefault="009F56EF" w:rsidP="009F56EF">
            <w:pPr>
              <w:pStyle w:val="TableParagraph"/>
              <w:kinsoku w:val="0"/>
              <w:overflowPunct w:val="0"/>
              <w:ind w:left="0"/>
              <w:jc w:val="center"/>
              <w:rPr>
                <w:rFonts w:ascii="Times New Roman" w:hAnsi="Times New Roman" w:cs="Times New Roman"/>
                <w:b/>
                <w:bCs/>
                <w:sz w:val="20"/>
                <w:szCs w:val="20"/>
              </w:rPr>
            </w:pPr>
            <w:r w:rsidRPr="009F56EF">
              <w:rPr>
                <w:rFonts w:ascii="Times New Roman" w:hAnsi="Times New Roman" w:cs="Times New Roman"/>
                <w:b/>
                <w:bCs/>
                <w:sz w:val="20"/>
                <w:szCs w:val="20"/>
              </w:rPr>
              <w:t>п/ п</w:t>
            </w:r>
          </w:p>
        </w:tc>
        <w:tc>
          <w:tcPr>
            <w:tcW w:w="2126"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b/>
                <w:bCs/>
                <w:sz w:val="20"/>
                <w:szCs w:val="20"/>
              </w:rPr>
            </w:pPr>
          </w:p>
          <w:p w:rsidR="009F56EF" w:rsidRPr="009F56EF" w:rsidRDefault="009F56EF" w:rsidP="00AC3FE7">
            <w:pPr>
              <w:pStyle w:val="TableParagraph"/>
              <w:kinsoku w:val="0"/>
              <w:overflowPunct w:val="0"/>
              <w:ind w:left="0"/>
              <w:jc w:val="center"/>
              <w:rPr>
                <w:rFonts w:ascii="Times New Roman" w:hAnsi="Times New Roman" w:cs="Times New Roman"/>
                <w:b/>
                <w:bCs/>
                <w:sz w:val="20"/>
                <w:szCs w:val="20"/>
              </w:rPr>
            </w:pPr>
            <w:proofErr w:type="spellStart"/>
            <w:r w:rsidRPr="009F56EF">
              <w:rPr>
                <w:rFonts w:ascii="Times New Roman" w:hAnsi="Times New Roman" w:cs="Times New Roman"/>
                <w:b/>
                <w:bCs/>
                <w:sz w:val="20"/>
                <w:szCs w:val="20"/>
              </w:rPr>
              <w:t>Наименование</w:t>
            </w:r>
            <w:proofErr w:type="spellEnd"/>
            <w:r w:rsidR="00AC3FE7">
              <w:rPr>
                <w:rFonts w:ascii="Times New Roman" w:hAnsi="Times New Roman" w:cs="Times New Roman"/>
                <w:b/>
                <w:bCs/>
                <w:sz w:val="20"/>
                <w:szCs w:val="20"/>
                <w:lang w:val="ru-RU"/>
              </w:rPr>
              <w:t xml:space="preserve"> и назначение</w:t>
            </w:r>
            <w:r w:rsidRPr="009F56EF">
              <w:rPr>
                <w:rFonts w:ascii="Times New Roman" w:hAnsi="Times New Roman" w:cs="Times New Roman"/>
                <w:b/>
                <w:bCs/>
                <w:sz w:val="20"/>
                <w:szCs w:val="20"/>
              </w:rPr>
              <w:t xml:space="preserve"> </w:t>
            </w:r>
            <w:proofErr w:type="spellStart"/>
            <w:r w:rsidRPr="009F56EF">
              <w:rPr>
                <w:rFonts w:ascii="Times New Roman" w:hAnsi="Times New Roman" w:cs="Times New Roman"/>
                <w:b/>
                <w:bCs/>
                <w:sz w:val="20"/>
                <w:szCs w:val="20"/>
              </w:rPr>
              <w:t>объекта</w:t>
            </w:r>
            <w:proofErr w:type="spellEnd"/>
          </w:p>
        </w:tc>
        <w:tc>
          <w:tcPr>
            <w:tcW w:w="1637" w:type="dxa"/>
            <w:shd w:val="clear" w:color="auto" w:fill="auto"/>
            <w:vAlign w:val="center"/>
          </w:tcPr>
          <w:p w:rsidR="009F56EF" w:rsidRPr="009F56EF" w:rsidRDefault="00AC3FE7" w:rsidP="009F56EF">
            <w:pPr>
              <w:pStyle w:val="TableParagraph"/>
              <w:kinsoku w:val="0"/>
              <w:overflowPunct w:val="0"/>
              <w:ind w:left="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Местоположение объектов</w:t>
            </w:r>
          </w:p>
        </w:tc>
        <w:tc>
          <w:tcPr>
            <w:tcW w:w="2268"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b/>
                <w:bCs/>
                <w:sz w:val="20"/>
                <w:szCs w:val="20"/>
              </w:rPr>
            </w:pPr>
            <w:proofErr w:type="spellStart"/>
            <w:r w:rsidRPr="009F56EF">
              <w:rPr>
                <w:rFonts w:ascii="Times New Roman" w:hAnsi="Times New Roman" w:cs="Times New Roman"/>
                <w:b/>
                <w:bCs/>
                <w:sz w:val="20"/>
                <w:szCs w:val="20"/>
              </w:rPr>
              <w:t>Характеристика</w:t>
            </w:r>
            <w:proofErr w:type="spellEnd"/>
            <w:r w:rsidRPr="009F56EF">
              <w:rPr>
                <w:rFonts w:ascii="Times New Roman" w:hAnsi="Times New Roman" w:cs="Times New Roman"/>
                <w:b/>
                <w:bCs/>
                <w:sz w:val="20"/>
                <w:szCs w:val="20"/>
              </w:rPr>
              <w:t xml:space="preserve"> </w:t>
            </w:r>
            <w:proofErr w:type="spellStart"/>
            <w:r w:rsidRPr="009F56EF">
              <w:rPr>
                <w:rFonts w:ascii="Times New Roman" w:hAnsi="Times New Roman" w:cs="Times New Roman"/>
                <w:b/>
                <w:bCs/>
                <w:sz w:val="20"/>
                <w:szCs w:val="20"/>
              </w:rPr>
              <w:t>планируемого</w:t>
            </w:r>
            <w:proofErr w:type="spellEnd"/>
            <w:r w:rsidRPr="009F56EF">
              <w:rPr>
                <w:rFonts w:ascii="Times New Roman" w:hAnsi="Times New Roman" w:cs="Times New Roman"/>
                <w:b/>
                <w:bCs/>
                <w:sz w:val="20"/>
                <w:szCs w:val="20"/>
              </w:rPr>
              <w:t xml:space="preserve"> </w:t>
            </w:r>
            <w:proofErr w:type="spellStart"/>
            <w:r w:rsidRPr="009F56EF">
              <w:rPr>
                <w:rFonts w:ascii="Times New Roman" w:hAnsi="Times New Roman" w:cs="Times New Roman"/>
                <w:b/>
                <w:bCs/>
                <w:sz w:val="20"/>
                <w:szCs w:val="20"/>
              </w:rPr>
              <w:t>объекта</w:t>
            </w:r>
            <w:proofErr w:type="spellEnd"/>
          </w:p>
        </w:tc>
        <w:tc>
          <w:tcPr>
            <w:tcW w:w="1701" w:type="dxa"/>
            <w:shd w:val="clear" w:color="auto" w:fill="auto"/>
            <w:vAlign w:val="center"/>
          </w:tcPr>
          <w:p w:rsidR="009F56EF" w:rsidRPr="009F56EF" w:rsidRDefault="00AC3FE7" w:rsidP="00AC3FE7">
            <w:pPr>
              <w:pStyle w:val="TableParagraph"/>
              <w:kinsoku w:val="0"/>
              <w:overflowPunct w:val="0"/>
              <w:ind w:left="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Характеристики з</w:t>
            </w:r>
            <w:r w:rsidR="009F56EF" w:rsidRPr="009F56EF">
              <w:rPr>
                <w:rFonts w:ascii="Times New Roman" w:hAnsi="Times New Roman" w:cs="Times New Roman"/>
                <w:b/>
                <w:bCs/>
                <w:sz w:val="20"/>
                <w:szCs w:val="20"/>
                <w:lang w:val="ru-RU"/>
              </w:rPr>
              <w:t>он с особыми условиями использования</w:t>
            </w:r>
            <w:r>
              <w:rPr>
                <w:rFonts w:ascii="Times New Roman" w:hAnsi="Times New Roman" w:cs="Times New Roman"/>
                <w:b/>
                <w:bCs/>
                <w:sz w:val="20"/>
                <w:szCs w:val="20"/>
                <w:lang w:val="ru-RU"/>
              </w:rPr>
              <w:t xml:space="preserve"> территории</w:t>
            </w:r>
          </w:p>
        </w:tc>
        <w:tc>
          <w:tcPr>
            <w:tcW w:w="1765" w:type="dxa"/>
            <w:shd w:val="clear" w:color="auto" w:fill="auto"/>
            <w:vAlign w:val="center"/>
          </w:tcPr>
          <w:p w:rsidR="009F56EF" w:rsidRPr="009F56EF" w:rsidRDefault="004800D9" w:rsidP="009F56EF">
            <w:pPr>
              <w:pStyle w:val="TableParagraph"/>
              <w:kinsoku w:val="0"/>
              <w:overflowPunct w:val="0"/>
              <w:ind w:left="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Ф</w:t>
            </w:r>
            <w:r w:rsidR="009F56EF" w:rsidRPr="009F56EF">
              <w:rPr>
                <w:rFonts w:ascii="Times New Roman" w:hAnsi="Times New Roman" w:cs="Times New Roman"/>
                <w:b/>
                <w:bCs/>
                <w:sz w:val="20"/>
                <w:szCs w:val="20"/>
                <w:lang w:val="ru-RU"/>
              </w:rPr>
              <w:t>ункциональная зона для планируемых объектов</w:t>
            </w:r>
          </w:p>
        </w:tc>
      </w:tr>
      <w:tr w:rsidR="009F56EF" w:rsidRPr="009F56EF" w:rsidTr="00B17E0C">
        <w:trPr>
          <w:trHeight w:val="229"/>
          <w:jc w:val="center"/>
        </w:trPr>
        <w:tc>
          <w:tcPr>
            <w:tcW w:w="9882" w:type="dxa"/>
            <w:gridSpan w:val="6"/>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b/>
                <w:bCs/>
                <w:sz w:val="20"/>
                <w:szCs w:val="20"/>
                <w:lang w:val="ru-RU"/>
              </w:rPr>
            </w:pPr>
            <w:r w:rsidRPr="009F56EF">
              <w:rPr>
                <w:rFonts w:ascii="Times New Roman" w:hAnsi="Times New Roman" w:cs="Times New Roman"/>
                <w:b/>
                <w:bCs/>
                <w:sz w:val="20"/>
                <w:szCs w:val="20"/>
              </w:rPr>
              <w:t xml:space="preserve">ОКС </w:t>
            </w:r>
            <w:r w:rsidRPr="009F56EF">
              <w:rPr>
                <w:rFonts w:ascii="Times New Roman" w:hAnsi="Times New Roman" w:cs="Times New Roman"/>
                <w:b/>
                <w:bCs/>
                <w:sz w:val="20"/>
                <w:szCs w:val="20"/>
                <w:lang w:val="ru-RU"/>
              </w:rPr>
              <w:t>инженерной инфраструктуры</w:t>
            </w:r>
          </w:p>
        </w:tc>
      </w:tr>
      <w:tr w:rsidR="009F56EF" w:rsidRPr="009F56EF" w:rsidTr="00B17E0C">
        <w:trPr>
          <w:trHeight w:val="700"/>
          <w:jc w:val="center"/>
        </w:trPr>
        <w:tc>
          <w:tcPr>
            <w:tcW w:w="385"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rPr>
            </w:pPr>
            <w:r w:rsidRPr="009F56EF">
              <w:rPr>
                <w:rFonts w:ascii="Times New Roman" w:hAnsi="Times New Roman" w:cs="Times New Roman"/>
                <w:sz w:val="20"/>
                <w:szCs w:val="20"/>
              </w:rPr>
              <w:t>1</w:t>
            </w:r>
          </w:p>
        </w:tc>
        <w:tc>
          <w:tcPr>
            <w:tcW w:w="2126" w:type="dxa"/>
            <w:shd w:val="clear" w:color="auto" w:fill="auto"/>
            <w:vAlign w:val="center"/>
          </w:tcPr>
          <w:p w:rsidR="00D31299" w:rsidRDefault="009F56EF" w:rsidP="00D31299">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Строительство и реконструкция</w:t>
            </w:r>
            <w:r w:rsidR="00D31299">
              <w:rPr>
                <w:rFonts w:ascii="Times New Roman" w:hAnsi="Times New Roman" w:cs="Times New Roman"/>
                <w:sz w:val="20"/>
                <w:szCs w:val="20"/>
                <w:lang w:val="ru-RU"/>
              </w:rPr>
              <w:t xml:space="preserve"> (замена опор и провода) </w:t>
            </w:r>
          </w:p>
          <w:p w:rsidR="009F56EF" w:rsidRPr="009F56EF" w:rsidRDefault="00D31299" w:rsidP="00D31299">
            <w:pPr>
              <w:pStyle w:val="TableParagraph"/>
              <w:kinsoku w:val="0"/>
              <w:overflowPunct w:val="0"/>
              <w:ind w:left="0"/>
              <w:jc w:val="center"/>
              <w:rPr>
                <w:rFonts w:ascii="Times New Roman" w:hAnsi="Times New Roman" w:cs="Times New Roman"/>
                <w:sz w:val="20"/>
                <w:szCs w:val="20"/>
                <w:lang w:val="ru-RU"/>
              </w:rPr>
            </w:pPr>
            <w:proofErr w:type="spellStart"/>
            <w:r>
              <w:rPr>
                <w:rFonts w:ascii="Times New Roman" w:hAnsi="Times New Roman" w:cs="Times New Roman"/>
                <w:sz w:val="20"/>
                <w:szCs w:val="20"/>
                <w:lang w:val="ru-RU"/>
              </w:rPr>
              <w:t>Вл</w:t>
            </w:r>
            <w:proofErr w:type="spellEnd"/>
            <w:r>
              <w:rPr>
                <w:rFonts w:ascii="Times New Roman" w:hAnsi="Times New Roman" w:cs="Times New Roman"/>
                <w:sz w:val="20"/>
                <w:szCs w:val="20"/>
                <w:lang w:val="ru-RU"/>
              </w:rPr>
              <w:t xml:space="preserve"> – 0,4 </w:t>
            </w:r>
            <w:proofErr w:type="spellStart"/>
            <w:r w:rsidR="009F56EF" w:rsidRPr="009F56EF">
              <w:rPr>
                <w:rFonts w:ascii="Times New Roman" w:hAnsi="Times New Roman" w:cs="Times New Roman"/>
                <w:sz w:val="20"/>
                <w:szCs w:val="20"/>
                <w:lang w:val="ru-RU"/>
              </w:rPr>
              <w:t>кВ</w:t>
            </w:r>
            <w:proofErr w:type="spellEnd"/>
            <w:r w:rsidR="00AC3FE7">
              <w:rPr>
                <w:rFonts w:ascii="Times New Roman" w:hAnsi="Times New Roman" w:cs="Times New Roman"/>
                <w:sz w:val="20"/>
                <w:szCs w:val="20"/>
                <w:lang w:val="ru-RU"/>
              </w:rPr>
              <w:t xml:space="preserve"> </w:t>
            </w:r>
          </w:p>
        </w:tc>
        <w:tc>
          <w:tcPr>
            <w:tcW w:w="1637"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 Дунилово</w:t>
            </w:r>
          </w:p>
        </w:tc>
        <w:tc>
          <w:tcPr>
            <w:tcW w:w="2268"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строительство – 400 м;</w:t>
            </w:r>
          </w:p>
          <w:p w:rsidR="009F56EF" w:rsidRPr="009F56EF" w:rsidRDefault="009F56EF" w:rsidP="00D31299">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 xml:space="preserve">реконструкция – </w:t>
            </w:r>
            <w:r w:rsidR="00D31299">
              <w:rPr>
                <w:rFonts w:ascii="Times New Roman" w:hAnsi="Times New Roman" w:cs="Times New Roman"/>
                <w:sz w:val="20"/>
                <w:szCs w:val="20"/>
                <w:lang w:val="ru-RU"/>
              </w:rPr>
              <w:t>9</w:t>
            </w:r>
            <w:r w:rsidRPr="009F56EF">
              <w:rPr>
                <w:rFonts w:ascii="Times New Roman" w:hAnsi="Times New Roman" w:cs="Times New Roman"/>
                <w:sz w:val="20"/>
                <w:szCs w:val="20"/>
                <w:lang w:val="ru-RU"/>
              </w:rPr>
              <w:t>00 м</w:t>
            </w:r>
          </w:p>
        </w:tc>
        <w:tc>
          <w:tcPr>
            <w:tcW w:w="1701"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Охранная зона объектов электросетевого хозяйства - 4 м</w:t>
            </w:r>
          </w:p>
        </w:tc>
        <w:tc>
          <w:tcPr>
            <w:tcW w:w="1765" w:type="dxa"/>
            <w:shd w:val="clear" w:color="auto" w:fill="auto"/>
            <w:vAlign w:val="center"/>
          </w:tcPr>
          <w:p w:rsidR="009F56EF" w:rsidRPr="00360ECA" w:rsidRDefault="00360ECA"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9F56EF" w:rsidRPr="009F56EF" w:rsidTr="00B17E0C">
        <w:trPr>
          <w:trHeight w:val="1840"/>
          <w:jc w:val="center"/>
        </w:trPr>
        <w:tc>
          <w:tcPr>
            <w:tcW w:w="385"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rPr>
            </w:pPr>
            <w:r w:rsidRPr="009F56EF">
              <w:rPr>
                <w:rFonts w:ascii="Times New Roman" w:hAnsi="Times New Roman" w:cs="Times New Roman"/>
                <w:sz w:val="20"/>
                <w:szCs w:val="20"/>
              </w:rPr>
              <w:t>2</w:t>
            </w:r>
          </w:p>
        </w:tc>
        <w:tc>
          <w:tcPr>
            <w:tcW w:w="2126" w:type="dxa"/>
            <w:shd w:val="clear" w:color="auto" w:fill="auto"/>
            <w:vAlign w:val="center"/>
          </w:tcPr>
          <w:p w:rsidR="009F56EF" w:rsidRPr="009F56EF" w:rsidRDefault="009F56EF" w:rsidP="004800D9">
            <w:pPr>
              <w:pStyle w:val="TableParagraph"/>
              <w:kinsoku w:val="0"/>
              <w:overflowPunct w:val="0"/>
              <w:ind w:left="0"/>
              <w:jc w:val="center"/>
              <w:rPr>
                <w:rFonts w:ascii="Times New Roman" w:hAnsi="Times New Roman" w:cs="Times New Roman"/>
                <w:sz w:val="20"/>
                <w:szCs w:val="20"/>
              </w:rPr>
            </w:pPr>
            <w:r w:rsidRPr="009F56EF">
              <w:rPr>
                <w:rFonts w:ascii="Times New Roman" w:hAnsi="Times New Roman" w:cs="Times New Roman"/>
                <w:sz w:val="20"/>
                <w:szCs w:val="20"/>
                <w:lang w:val="ru-RU"/>
              </w:rPr>
              <w:t xml:space="preserve">Строительство распределительного газопровода низкого давления протяженностью 6,3 км </w:t>
            </w:r>
          </w:p>
        </w:tc>
        <w:tc>
          <w:tcPr>
            <w:tcW w:w="1637"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rPr>
            </w:pPr>
            <w:r w:rsidRPr="009F56EF">
              <w:rPr>
                <w:rFonts w:ascii="Times New Roman" w:hAnsi="Times New Roman" w:cs="Times New Roman"/>
                <w:sz w:val="20"/>
                <w:szCs w:val="20"/>
                <w:lang w:val="ru-RU"/>
              </w:rPr>
              <w:t>с. Дунилово</w:t>
            </w:r>
          </w:p>
        </w:tc>
        <w:tc>
          <w:tcPr>
            <w:tcW w:w="2268" w:type="dxa"/>
            <w:shd w:val="clear" w:color="auto" w:fill="auto"/>
            <w:vAlign w:val="center"/>
          </w:tcPr>
          <w:p w:rsidR="009F56EF" w:rsidRPr="009F56EF" w:rsidRDefault="00AC3FE7"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Протяженность 6,3 км</w:t>
            </w:r>
          </w:p>
        </w:tc>
        <w:tc>
          <w:tcPr>
            <w:tcW w:w="1701"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 xml:space="preserve">Охранная зона газопроводов и систем газоснабжения - 4 </w:t>
            </w:r>
            <w:r w:rsidR="00B17E0C">
              <w:rPr>
                <w:rFonts w:ascii="Times New Roman" w:hAnsi="Times New Roman" w:cs="Times New Roman"/>
                <w:sz w:val="20"/>
                <w:szCs w:val="20"/>
                <w:lang w:val="ru-RU"/>
              </w:rPr>
              <w:t> </w:t>
            </w:r>
            <w:r w:rsidRPr="009F56EF">
              <w:rPr>
                <w:rFonts w:ascii="Times New Roman" w:hAnsi="Times New Roman" w:cs="Times New Roman"/>
                <w:sz w:val="20"/>
                <w:szCs w:val="20"/>
                <w:lang w:val="ru-RU"/>
              </w:rPr>
              <w:t>м</w:t>
            </w:r>
          </w:p>
        </w:tc>
        <w:tc>
          <w:tcPr>
            <w:tcW w:w="1765" w:type="dxa"/>
            <w:shd w:val="clear" w:color="auto" w:fill="auto"/>
            <w:vAlign w:val="center"/>
          </w:tcPr>
          <w:p w:rsidR="009F56EF" w:rsidRPr="00AC3FE7" w:rsidRDefault="00360ECA"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AC3FE7" w:rsidRPr="009F56EF" w:rsidTr="00B17E0C">
        <w:trPr>
          <w:trHeight w:val="1840"/>
          <w:jc w:val="center"/>
        </w:trPr>
        <w:tc>
          <w:tcPr>
            <w:tcW w:w="385" w:type="dxa"/>
            <w:shd w:val="clear" w:color="auto" w:fill="auto"/>
            <w:vAlign w:val="center"/>
          </w:tcPr>
          <w:p w:rsidR="00AC3FE7" w:rsidRPr="00AC3FE7" w:rsidRDefault="00AC3FE7"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2126" w:type="dxa"/>
            <w:shd w:val="clear" w:color="auto" w:fill="auto"/>
            <w:vAlign w:val="center"/>
          </w:tcPr>
          <w:p w:rsidR="00AC3FE7" w:rsidRPr="009F56EF" w:rsidRDefault="00AC3FE7"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Строительство газораспределительного пункта</w:t>
            </w:r>
          </w:p>
        </w:tc>
        <w:tc>
          <w:tcPr>
            <w:tcW w:w="1637" w:type="dxa"/>
            <w:shd w:val="clear" w:color="auto" w:fill="auto"/>
            <w:vAlign w:val="center"/>
          </w:tcPr>
          <w:p w:rsidR="00AC3FE7" w:rsidRPr="009F56EF" w:rsidRDefault="00AC3FE7"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с. Дунилово</w:t>
            </w:r>
          </w:p>
        </w:tc>
        <w:tc>
          <w:tcPr>
            <w:tcW w:w="2268" w:type="dxa"/>
            <w:shd w:val="clear" w:color="auto" w:fill="auto"/>
            <w:vAlign w:val="center"/>
          </w:tcPr>
          <w:p w:rsidR="00AC3FE7" w:rsidRPr="009F56EF" w:rsidRDefault="00AC3FE7"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Газоснабжение населенного пункта</w:t>
            </w:r>
          </w:p>
        </w:tc>
        <w:tc>
          <w:tcPr>
            <w:tcW w:w="1701" w:type="dxa"/>
            <w:shd w:val="clear" w:color="auto" w:fill="auto"/>
            <w:vAlign w:val="center"/>
          </w:tcPr>
          <w:p w:rsidR="00AC3FE7" w:rsidRPr="009F56EF" w:rsidRDefault="00AC3FE7"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Охранная зона газопроводов и систем газоснабжения</w:t>
            </w:r>
            <w:r w:rsidR="00B17E0C">
              <w:rPr>
                <w:rFonts w:ascii="Times New Roman" w:hAnsi="Times New Roman" w:cs="Times New Roman"/>
                <w:sz w:val="20"/>
                <w:szCs w:val="20"/>
                <w:lang w:val="ru-RU"/>
              </w:rPr>
              <w:t xml:space="preserve"> -10 </w:t>
            </w:r>
            <w:r>
              <w:rPr>
                <w:rFonts w:ascii="Times New Roman" w:hAnsi="Times New Roman" w:cs="Times New Roman"/>
                <w:sz w:val="20"/>
                <w:szCs w:val="20"/>
                <w:lang w:val="ru-RU"/>
              </w:rPr>
              <w:t>м</w:t>
            </w:r>
          </w:p>
        </w:tc>
        <w:tc>
          <w:tcPr>
            <w:tcW w:w="1765" w:type="dxa"/>
            <w:shd w:val="clear" w:color="auto" w:fill="auto"/>
            <w:vAlign w:val="center"/>
          </w:tcPr>
          <w:p w:rsidR="00AC3FE7" w:rsidRPr="00AC3FE7" w:rsidRDefault="00737DDE" w:rsidP="009F56EF">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Производственная зона</w:t>
            </w:r>
          </w:p>
        </w:tc>
      </w:tr>
      <w:tr w:rsidR="009F56EF" w:rsidRPr="009F56EF" w:rsidTr="00B17E0C">
        <w:trPr>
          <w:trHeight w:val="1840"/>
          <w:jc w:val="center"/>
        </w:trPr>
        <w:tc>
          <w:tcPr>
            <w:tcW w:w="385" w:type="dxa"/>
            <w:shd w:val="clear" w:color="auto" w:fill="auto"/>
            <w:vAlign w:val="center"/>
          </w:tcPr>
          <w:p w:rsidR="009F56EF" w:rsidRPr="009F56EF" w:rsidRDefault="00360ECA"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4</w:t>
            </w:r>
          </w:p>
        </w:tc>
        <w:tc>
          <w:tcPr>
            <w:tcW w:w="2126"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 xml:space="preserve">Строительство водопровода от очистных водозаборных сооружений села Дунилово до административного центра </w:t>
            </w:r>
            <w:proofErr w:type="spellStart"/>
            <w:r w:rsidRPr="009F56EF">
              <w:rPr>
                <w:rFonts w:ascii="Times New Roman" w:hAnsi="Times New Roman" w:cs="Times New Roman"/>
                <w:sz w:val="20"/>
                <w:szCs w:val="20"/>
                <w:lang w:val="ru-RU"/>
              </w:rPr>
              <w:t>Большесельского</w:t>
            </w:r>
            <w:proofErr w:type="spellEnd"/>
            <w:r w:rsidRPr="009F56EF">
              <w:rPr>
                <w:rFonts w:ascii="Times New Roman" w:hAnsi="Times New Roman" w:cs="Times New Roman"/>
                <w:sz w:val="20"/>
                <w:szCs w:val="20"/>
                <w:lang w:val="ru-RU"/>
              </w:rPr>
              <w:t xml:space="preserve"> сельского поселения села Большое Село</w:t>
            </w:r>
          </w:p>
        </w:tc>
        <w:tc>
          <w:tcPr>
            <w:tcW w:w="1637"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 Дунилово</w:t>
            </w:r>
          </w:p>
        </w:tc>
        <w:tc>
          <w:tcPr>
            <w:tcW w:w="2268"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Водоснабжение населенного пункта с. Большое Село</w:t>
            </w:r>
          </w:p>
        </w:tc>
        <w:tc>
          <w:tcPr>
            <w:tcW w:w="1701"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Санитарно-защитная зона устанавливается в соответствии с действующим законодательством РФ</w:t>
            </w:r>
          </w:p>
        </w:tc>
        <w:tc>
          <w:tcPr>
            <w:tcW w:w="1765" w:type="dxa"/>
            <w:shd w:val="clear" w:color="auto" w:fill="auto"/>
            <w:vAlign w:val="center"/>
          </w:tcPr>
          <w:p w:rsidR="009F56EF" w:rsidRPr="00360ECA" w:rsidRDefault="00360ECA"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737DDE" w:rsidRPr="009F56EF" w:rsidTr="00B17E0C">
        <w:trPr>
          <w:trHeight w:val="230"/>
          <w:jc w:val="center"/>
        </w:trPr>
        <w:tc>
          <w:tcPr>
            <w:tcW w:w="9882" w:type="dxa"/>
            <w:gridSpan w:val="6"/>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
                <w:bCs/>
                <w:sz w:val="20"/>
                <w:szCs w:val="20"/>
                <w:lang w:val="ru-RU"/>
              </w:rPr>
            </w:pPr>
            <w:r w:rsidRPr="009F56EF">
              <w:rPr>
                <w:rFonts w:ascii="Times New Roman" w:hAnsi="Times New Roman" w:cs="Times New Roman"/>
                <w:b/>
                <w:bCs/>
                <w:sz w:val="20"/>
                <w:szCs w:val="20"/>
                <w:lang w:val="ru-RU"/>
              </w:rPr>
              <w:t>ОКС связи</w:t>
            </w:r>
          </w:p>
        </w:tc>
      </w:tr>
      <w:tr w:rsidR="00737DDE" w:rsidRPr="009F56EF" w:rsidTr="00B17E0C">
        <w:trPr>
          <w:trHeight w:val="718"/>
          <w:jc w:val="center"/>
        </w:trPr>
        <w:tc>
          <w:tcPr>
            <w:tcW w:w="385" w:type="dxa"/>
            <w:shd w:val="clear" w:color="auto" w:fill="auto"/>
            <w:vAlign w:val="center"/>
          </w:tcPr>
          <w:p w:rsidR="00737DDE" w:rsidRPr="009F56EF" w:rsidRDefault="00460161"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5</w:t>
            </w:r>
          </w:p>
        </w:tc>
        <w:tc>
          <w:tcPr>
            <w:tcW w:w="2126"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Строительство антенно-мачтового сооружения связи</w:t>
            </w:r>
          </w:p>
        </w:tc>
        <w:tc>
          <w:tcPr>
            <w:tcW w:w="1637"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с. Дунилово</w:t>
            </w:r>
          </w:p>
        </w:tc>
        <w:tc>
          <w:tcPr>
            <w:tcW w:w="2268"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Мобильная связь</w:t>
            </w:r>
          </w:p>
        </w:tc>
        <w:tc>
          <w:tcPr>
            <w:tcW w:w="1701"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Не требуется</w:t>
            </w:r>
          </w:p>
        </w:tc>
        <w:tc>
          <w:tcPr>
            <w:tcW w:w="1765" w:type="dxa"/>
            <w:shd w:val="clear" w:color="auto" w:fill="auto"/>
            <w:vAlign w:val="center"/>
          </w:tcPr>
          <w:p w:rsidR="00737DDE" w:rsidRPr="00360ECA" w:rsidRDefault="00737DDE"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Жилые зоны</w:t>
            </w:r>
          </w:p>
        </w:tc>
      </w:tr>
      <w:tr w:rsidR="00737DDE" w:rsidRPr="009F56EF" w:rsidTr="00B17E0C">
        <w:trPr>
          <w:trHeight w:val="207"/>
          <w:jc w:val="center"/>
        </w:trPr>
        <w:tc>
          <w:tcPr>
            <w:tcW w:w="9882" w:type="dxa"/>
            <w:gridSpan w:val="6"/>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
                <w:sz w:val="20"/>
                <w:szCs w:val="20"/>
              </w:rPr>
            </w:pPr>
            <w:r w:rsidRPr="009F56EF">
              <w:rPr>
                <w:rFonts w:ascii="Times New Roman" w:hAnsi="Times New Roman" w:cs="Times New Roman"/>
                <w:b/>
                <w:sz w:val="20"/>
                <w:szCs w:val="20"/>
              </w:rPr>
              <w:t xml:space="preserve">ОКС </w:t>
            </w:r>
            <w:proofErr w:type="spellStart"/>
            <w:r w:rsidRPr="009F56EF">
              <w:rPr>
                <w:rFonts w:ascii="Times New Roman" w:hAnsi="Times New Roman" w:cs="Times New Roman"/>
                <w:b/>
                <w:sz w:val="20"/>
                <w:szCs w:val="20"/>
              </w:rPr>
              <w:t>спортивного</w:t>
            </w:r>
            <w:proofErr w:type="spellEnd"/>
            <w:r w:rsidRPr="009F56EF">
              <w:rPr>
                <w:rFonts w:ascii="Times New Roman" w:hAnsi="Times New Roman" w:cs="Times New Roman"/>
                <w:b/>
                <w:sz w:val="20"/>
                <w:szCs w:val="20"/>
              </w:rPr>
              <w:t xml:space="preserve"> </w:t>
            </w:r>
            <w:proofErr w:type="spellStart"/>
            <w:r w:rsidRPr="009F56EF">
              <w:rPr>
                <w:rFonts w:ascii="Times New Roman" w:hAnsi="Times New Roman" w:cs="Times New Roman"/>
                <w:b/>
                <w:sz w:val="20"/>
                <w:szCs w:val="20"/>
              </w:rPr>
              <w:t>назначения</w:t>
            </w:r>
            <w:proofErr w:type="spellEnd"/>
          </w:p>
        </w:tc>
      </w:tr>
      <w:tr w:rsidR="00737DDE" w:rsidRPr="009F56EF" w:rsidTr="00B17E0C">
        <w:trPr>
          <w:trHeight w:val="918"/>
          <w:jc w:val="center"/>
        </w:trPr>
        <w:tc>
          <w:tcPr>
            <w:tcW w:w="385" w:type="dxa"/>
            <w:shd w:val="clear" w:color="auto" w:fill="auto"/>
            <w:vAlign w:val="center"/>
          </w:tcPr>
          <w:p w:rsidR="00737DDE" w:rsidRPr="009F56EF" w:rsidRDefault="00460161"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6</w:t>
            </w:r>
          </w:p>
        </w:tc>
        <w:tc>
          <w:tcPr>
            <w:tcW w:w="2126"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Строительство плоскостных спортивных объектов:</w:t>
            </w:r>
          </w:p>
          <w:p w:rsidR="00737DDE" w:rsidRPr="009F56EF" w:rsidRDefault="00737DDE"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1. спортивная многофункциональная площадка;</w:t>
            </w:r>
          </w:p>
          <w:p w:rsidR="00737DDE" w:rsidRPr="009F56EF" w:rsidRDefault="00737DDE"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2. спортивный комплекс «</w:t>
            </w:r>
            <w:proofErr w:type="spellStart"/>
            <w:r w:rsidRPr="009F56EF">
              <w:rPr>
                <w:rFonts w:ascii="Times New Roman" w:hAnsi="Times New Roman" w:cs="Times New Roman"/>
                <w:sz w:val="20"/>
                <w:szCs w:val="20"/>
                <w:lang w:val="ru-RU"/>
              </w:rPr>
              <w:t>Воркаут</w:t>
            </w:r>
            <w:proofErr w:type="spellEnd"/>
            <w:r w:rsidRPr="009F56EF">
              <w:rPr>
                <w:rFonts w:ascii="Times New Roman" w:hAnsi="Times New Roman" w:cs="Times New Roman"/>
                <w:sz w:val="20"/>
                <w:szCs w:val="20"/>
                <w:lang w:val="ru-RU"/>
              </w:rPr>
              <w:t>»</w:t>
            </w:r>
          </w:p>
        </w:tc>
        <w:tc>
          <w:tcPr>
            <w:tcW w:w="1637"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с. Дунилово</w:t>
            </w:r>
          </w:p>
        </w:tc>
        <w:tc>
          <w:tcPr>
            <w:tcW w:w="2268" w:type="dxa"/>
            <w:shd w:val="clear" w:color="auto" w:fill="auto"/>
            <w:vAlign w:val="center"/>
          </w:tcPr>
          <w:p w:rsidR="00737DDE" w:rsidRDefault="00737DDE" w:rsidP="009F56EF">
            <w:pPr>
              <w:pStyle w:val="TableParagraph"/>
              <w:kinsoku w:val="0"/>
              <w:overflowPunct w:val="0"/>
              <w:ind w:left="0"/>
              <w:jc w:val="center"/>
              <w:rPr>
                <w:rFonts w:ascii="Times New Roman" w:hAnsi="Times New Roman" w:cs="Times New Roman"/>
                <w:bCs/>
                <w:sz w:val="20"/>
                <w:szCs w:val="20"/>
                <w:lang w:val="ru-RU"/>
              </w:rPr>
            </w:pPr>
          </w:p>
          <w:p w:rsidR="00737DDE" w:rsidRDefault="00737DDE" w:rsidP="009F56EF">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Открытые площадки для отдыха и спорта</w:t>
            </w:r>
          </w:p>
          <w:p w:rsidR="00737DDE" w:rsidRDefault="00737DDE"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1. Размер 20х30 м</w:t>
            </w:r>
          </w:p>
          <w:p w:rsidR="00737DDE" w:rsidRDefault="00737DDE" w:rsidP="009F56EF">
            <w:pPr>
              <w:pStyle w:val="TableParagraph"/>
              <w:kinsoku w:val="0"/>
              <w:overflowPunct w:val="0"/>
              <w:ind w:left="0"/>
              <w:jc w:val="center"/>
              <w:rPr>
                <w:rFonts w:ascii="Times New Roman" w:hAnsi="Times New Roman" w:cs="Times New Roman"/>
                <w:bCs/>
                <w:sz w:val="20"/>
                <w:szCs w:val="20"/>
                <w:lang w:val="ru-RU"/>
              </w:rPr>
            </w:pPr>
          </w:p>
          <w:p w:rsidR="00737DDE" w:rsidRDefault="00737DDE" w:rsidP="009F56EF">
            <w:pPr>
              <w:pStyle w:val="TableParagraph"/>
              <w:kinsoku w:val="0"/>
              <w:overflowPunct w:val="0"/>
              <w:ind w:left="0"/>
              <w:jc w:val="center"/>
              <w:rPr>
                <w:rFonts w:ascii="Times New Roman" w:hAnsi="Times New Roman" w:cs="Times New Roman"/>
                <w:bCs/>
                <w:sz w:val="20"/>
                <w:szCs w:val="20"/>
                <w:lang w:val="ru-RU"/>
              </w:rPr>
            </w:pPr>
          </w:p>
          <w:p w:rsidR="00737DDE" w:rsidRDefault="00737DDE"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2. Размер 10х10 м</w:t>
            </w:r>
          </w:p>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p>
        </w:tc>
        <w:tc>
          <w:tcPr>
            <w:tcW w:w="1701"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Не требуется</w:t>
            </w:r>
          </w:p>
        </w:tc>
        <w:tc>
          <w:tcPr>
            <w:tcW w:w="1765"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Жилые зоны</w:t>
            </w:r>
          </w:p>
        </w:tc>
      </w:tr>
      <w:tr w:rsidR="00737DDE" w:rsidRPr="009F56EF" w:rsidTr="00B17E0C">
        <w:trPr>
          <w:trHeight w:val="305"/>
          <w:jc w:val="center"/>
        </w:trPr>
        <w:tc>
          <w:tcPr>
            <w:tcW w:w="9882" w:type="dxa"/>
            <w:gridSpan w:val="6"/>
            <w:shd w:val="clear" w:color="auto" w:fill="auto"/>
            <w:vAlign w:val="center"/>
          </w:tcPr>
          <w:p w:rsidR="00737DDE" w:rsidRPr="00360ECA" w:rsidRDefault="00737DDE" w:rsidP="009F56EF">
            <w:pPr>
              <w:pStyle w:val="TableParagraph"/>
              <w:kinsoku w:val="0"/>
              <w:overflowPunct w:val="0"/>
              <w:ind w:left="0"/>
              <w:jc w:val="center"/>
              <w:rPr>
                <w:rFonts w:ascii="Times New Roman" w:hAnsi="Times New Roman" w:cs="Times New Roman"/>
                <w:b/>
                <w:sz w:val="20"/>
                <w:szCs w:val="20"/>
                <w:lang w:val="ru-RU"/>
              </w:rPr>
            </w:pPr>
            <w:r w:rsidRPr="00360ECA">
              <w:rPr>
                <w:rFonts w:ascii="Times New Roman" w:hAnsi="Times New Roman" w:cs="Times New Roman"/>
                <w:b/>
                <w:sz w:val="20"/>
                <w:szCs w:val="20"/>
                <w:lang w:val="ru-RU"/>
              </w:rPr>
              <w:t>ОКС сельскохозяйственного назначения</w:t>
            </w:r>
          </w:p>
        </w:tc>
      </w:tr>
      <w:tr w:rsidR="00737DDE" w:rsidRPr="009F56EF" w:rsidTr="00B17E0C">
        <w:trPr>
          <w:trHeight w:val="918"/>
          <w:jc w:val="center"/>
        </w:trPr>
        <w:tc>
          <w:tcPr>
            <w:tcW w:w="385" w:type="dxa"/>
            <w:shd w:val="clear" w:color="auto" w:fill="auto"/>
            <w:vAlign w:val="center"/>
          </w:tcPr>
          <w:p w:rsidR="00737DDE" w:rsidRPr="009F56EF" w:rsidRDefault="00460161"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7</w:t>
            </w:r>
          </w:p>
        </w:tc>
        <w:tc>
          <w:tcPr>
            <w:tcW w:w="2126"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Строительство производственного объекта сельскохозяйственного назначения – убойный цех птицы</w:t>
            </w:r>
          </w:p>
        </w:tc>
        <w:tc>
          <w:tcPr>
            <w:tcW w:w="1637"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с. Дунилово проектные границы</w:t>
            </w:r>
          </w:p>
        </w:tc>
        <w:tc>
          <w:tcPr>
            <w:tcW w:w="2268"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Производственный объект</w:t>
            </w:r>
          </w:p>
        </w:tc>
        <w:tc>
          <w:tcPr>
            <w:tcW w:w="1701" w:type="dxa"/>
            <w:shd w:val="clear" w:color="auto" w:fill="auto"/>
            <w:vAlign w:val="center"/>
          </w:tcPr>
          <w:p w:rsidR="00737DDE" w:rsidRPr="009F56EF" w:rsidRDefault="00737DDE" w:rsidP="00737DDE">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Санитарно-защитная зона устанавливается в соответствии с действующим законодательством РФ</w:t>
            </w:r>
          </w:p>
        </w:tc>
        <w:tc>
          <w:tcPr>
            <w:tcW w:w="1765" w:type="dxa"/>
            <w:shd w:val="clear" w:color="auto" w:fill="auto"/>
            <w:vAlign w:val="center"/>
          </w:tcPr>
          <w:p w:rsidR="00737DDE" w:rsidRPr="009F56EF" w:rsidRDefault="00737DDE" w:rsidP="004800D9">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 xml:space="preserve">Производственная зона </w:t>
            </w:r>
            <w:proofErr w:type="spellStart"/>
            <w:proofErr w:type="gramStart"/>
            <w:r w:rsidRPr="009F56EF">
              <w:rPr>
                <w:rFonts w:ascii="Times New Roman" w:hAnsi="Times New Roman" w:cs="Times New Roman"/>
                <w:sz w:val="20"/>
                <w:szCs w:val="20"/>
                <w:lang w:val="ru-RU"/>
              </w:rPr>
              <w:t>сельскохозяйствен-ных</w:t>
            </w:r>
            <w:proofErr w:type="spellEnd"/>
            <w:proofErr w:type="gramEnd"/>
            <w:r w:rsidRPr="009F56EF">
              <w:rPr>
                <w:rFonts w:ascii="Times New Roman" w:hAnsi="Times New Roman" w:cs="Times New Roman"/>
                <w:sz w:val="20"/>
                <w:szCs w:val="20"/>
                <w:lang w:val="ru-RU"/>
              </w:rPr>
              <w:t xml:space="preserve"> предприятий</w:t>
            </w:r>
            <w:r>
              <w:rPr>
                <w:rFonts w:ascii="Times New Roman" w:hAnsi="Times New Roman" w:cs="Times New Roman"/>
                <w:sz w:val="20"/>
                <w:szCs w:val="20"/>
                <w:lang w:val="ru-RU"/>
              </w:rPr>
              <w:t xml:space="preserve"> </w:t>
            </w:r>
          </w:p>
        </w:tc>
      </w:tr>
    </w:tbl>
    <w:p w:rsidR="009F56EF" w:rsidRDefault="009F56EF" w:rsidP="005D0EE5"/>
    <w:p w:rsidR="009F56EF" w:rsidRDefault="009F56EF" w:rsidP="005D0EE5"/>
    <w:p w:rsidR="009F56EF" w:rsidRDefault="009F56EF" w:rsidP="005D0EE5"/>
    <w:p w:rsidR="005D0EE5" w:rsidRDefault="005D0EE5" w:rsidP="005D0EE5">
      <w:r>
        <w:tab/>
      </w:r>
    </w:p>
    <w:p w:rsidR="00A35360" w:rsidRDefault="00A35360" w:rsidP="005D0EE5">
      <w:pPr>
        <w:sectPr w:rsidR="00A35360" w:rsidSect="003E7B74">
          <w:headerReference w:type="default" r:id="rId16"/>
          <w:headerReference w:type="first" r:id="rId17"/>
          <w:pgSz w:w="11906" w:h="16838"/>
          <w:pgMar w:top="1077" w:right="680" w:bottom="902" w:left="1418" w:header="0" w:footer="709" w:gutter="0"/>
          <w:cols w:space="708"/>
          <w:titlePg/>
          <w:docGrid w:linePitch="381"/>
        </w:sectPr>
      </w:pPr>
    </w:p>
    <w:p w:rsidR="00460161" w:rsidRDefault="00A35360" w:rsidP="00A35360">
      <w:pPr>
        <w:pStyle w:val="11"/>
        <w:numPr>
          <w:ilvl w:val="0"/>
          <w:numId w:val="6"/>
        </w:numPr>
      </w:pPr>
      <w:bookmarkStart w:id="3" w:name="_Toc87881731"/>
      <w:proofErr w:type="gramStart"/>
      <w:r w:rsidRPr="00A35360">
        <w:lastRenderedPageBreak/>
        <w:t>Параметры функциональных зон, а также сведения о планируемых для размещения в них объектов федерального, регионального значения, объектов местного значения, за исключением линейных объектов</w:t>
      </w:r>
      <w:bookmarkEnd w:id="3"/>
      <w:proofErr w:type="gramEnd"/>
    </w:p>
    <w:p w:rsidR="00460161" w:rsidRDefault="00460161" w:rsidP="00460161">
      <w:pPr>
        <w:pStyle w:val="11"/>
      </w:pPr>
    </w:p>
    <w:p w:rsidR="00460161" w:rsidRPr="00460161" w:rsidRDefault="00460161" w:rsidP="00460161">
      <w:pPr>
        <w:pStyle w:val="ab"/>
        <w:numPr>
          <w:ilvl w:val="0"/>
          <w:numId w:val="9"/>
        </w:numPr>
        <w:contextualSpacing w:val="0"/>
        <w:jc w:val="center"/>
        <w:rPr>
          <w:b/>
          <w:vanish/>
        </w:rPr>
      </w:pPr>
    </w:p>
    <w:p w:rsidR="00460161" w:rsidRPr="00460161" w:rsidRDefault="00460161" w:rsidP="00460161">
      <w:pPr>
        <w:pStyle w:val="ab"/>
        <w:numPr>
          <w:ilvl w:val="0"/>
          <w:numId w:val="9"/>
        </w:numPr>
        <w:contextualSpacing w:val="0"/>
        <w:jc w:val="center"/>
        <w:rPr>
          <w:b/>
          <w:vanish/>
        </w:rPr>
      </w:pPr>
    </w:p>
    <w:p w:rsidR="00460161" w:rsidRDefault="00460161" w:rsidP="00460161">
      <w:pPr>
        <w:pStyle w:val="22"/>
        <w:numPr>
          <w:ilvl w:val="1"/>
          <w:numId w:val="9"/>
        </w:numPr>
      </w:pPr>
      <w:r>
        <w:t>Сведения о планируемых для размещения объектах федерального значения</w:t>
      </w:r>
    </w:p>
    <w:p w:rsidR="00460161" w:rsidRDefault="00460161" w:rsidP="00F04FE1">
      <w:r>
        <w:t>Размещение объектов федерального значения на территории населенного пункта с. Дунилово не планируется.</w:t>
      </w:r>
    </w:p>
    <w:p w:rsidR="00460161" w:rsidRDefault="00460161" w:rsidP="00F04FE1"/>
    <w:p w:rsidR="00460161" w:rsidRDefault="00460161" w:rsidP="00460161">
      <w:pPr>
        <w:pStyle w:val="22"/>
        <w:numPr>
          <w:ilvl w:val="1"/>
          <w:numId w:val="9"/>
        </w:numPr>
      </w:pPr>
      <w:r>
        <w:t>Сведения о планируемых для размещения объектах регионального значения</w:t>
      </w:r>
    </w:p>
    <w:p w:rsidR="00460161" w:rsidRDefault="00460161" w:rsidP="00460161">
      <w:r w:rsidRPr="005D0EE5">
        <w:t xml:space="preserve">Таблица </w:t>
      </w:r>
      <w:r>
        <w:t>2</w:t>
      </w:r>
      <w:r w:rsidRPr="005D0EE5">
        <w:t xml:space="preserve">. Сведения о планируемых для размещения объектах </w:t>
      </w:r>
      <w:r>
        <w:t>регионального</w:t>
      </w:r>
      <w:r w:rsidRPr="005D0EE5">
        <w:t xml:space="preserve"> значения на территории </w:t>
      </w:r>
      <w:r>
        <w:t xml:space="preserve">населенного пункта село Дунилово </w:t>
      </w:r>
      <w:proofErr w:type="spellStart"/>
      <w:r>
        <w:t>Большесельского</w:t>
      </w:r>
      <w:proofErr w:type="spellEnd"/>
      <w:r>
        <w:t xml:space="preserve"> сельского поселения </w:t>
      </w:r>
      <w:proofErr w:type="spellStart"/>
      <w:r>
        <w:t>Большесельского</w:t>
      </w:r>
      <w:proofErr w:type="spellEnd"/>
      <w:r>
        <w:t xml:space="preserve"> муниципального района Ярославской области</w:t>
      </w:r>
    </w:p>
    <w:tbl>
      <w:tblPr>
        <w:tblW w:w="988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5"/>
        <w:gridCol w:w="2126"/>
        <w:gridCol w:w="1637"/>
        <w:gridCol w:w="2268"/>
        <w:gridCol w:w="1701"/>
        <w:gridCol w:w="1765"/>
      </w:tblGrid>
      <w:tr w:rsidR="00460161" w:rsidRPr="009F56EF" w:rsidTr="006A2FA2">
        <w:trPr>
          <w:trHeight w:val="1149"/>
          <w:tblHeader/>
          <w:jc w:val="center"/>
        </w:trPr>
        <w:tc>
          <w:tcPr>
            <w:tcW w:w="385"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rPr>
            </w:pPr>
            <w:r w:rsidRPr="009F56EF">
              <w:rPr>
                <w:rFonts w:ascii="Times New Roman" w:hAnsi="Times New Roman" w:cs="Times New Roman"/>
                <w:b/>
                <w:bCs/>
                <w:sz w:val="20"/>
                <w:szCs w:val="20"/>
              </w:rPr>
              <w:t>№</w:t>
            </w:r>
          </w:p>
          <w:p w:rsidR="00460161" w:rsidRPr="009F56EF" w:rsidRDefault="00460161" w:rsidP="006A2FA2">
            <w:pPr>
              <w:pStyle w:val="TableParagraph"/>
              <w:kinsoku w:val="0"/>
              <w:overflowPunct w:val="0"/>
              <w:ind w:left="0"/>
              <w:jc w:val="center"/>
              <w:rPr>
                <w:rFonts w:ascii="Times New Roman" w:hAnsi="Times New Roman" w:cs="Times New Roman"/>
                <w:b/>
                <w:bCs/>
                <w:sz w:val="20"/>
                <w:szCs w:val="20"/>
              </w:rPr>
            </w:pPr>
            <w:r w:rsidRPr="009F56EF">
              <w:rPr>
                <w:rFonts w:ascii="Times New Roman" w:hAnsi="Times New Roman" w:cs="Times New Roman"/>
                <w:b/>
                <w:bCs/>
                <w:sz w:val="20"/>
                <w:szCs w:val="20"/>
              </w:rPr>
              <w:t>п/ п</w:t>
            </w:r>
          </w:p>
        </w:tc>
        <w:tc>
          <w:tcPr>
            <w:tcW w:w="2126"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rPr>
            </w:pPr>
          </w:p>
          <w:p w:rsidR="00460161" w:rsidRPr="009F56EF" w:rsidRDefault="00460161" w:rsidP="006A2FA2">
            <w:pPr>
              <w:pStyle w:val="TableParagraph"/>
              <w:kinsoku w:val="0"/>
              <w:overflowPunct w:val="0"/>
              <w:ind w:left="0"/>
              <w:jc w:val="center"/>
              <w:rPr>
                <w:rFonts w:ascii="Times New Roman" w:hAnsi="Times New Roman" w:cs="Times New Roman"/>
                <w:b/>
                <w:bCs/>
                <w:sz w:val="20"/>
                <w:szCs w:val="20"/>
              </w:rPr>
            </w:pPr>
            <w:proofErr w:type="spellStart"/>
            <w:r w:rsidRPr="009F56EF">
              <w:rPr>
                <w:rFonts w:ascii="Times New Roman" w:hAnsi="Times New Roman" w:cs="Times New Roman"/>
                <w:b/>
                <w:bCs/>
                <w:sz w:val="20"/>
                <w:szCs w:val="20"/>
              </w:rPr>
              <w:t>Наименование</w:t>
            </w:r>
            <w:proofErr w:type="spellEnd"/>
            <w:r>
              <w:rPr>
                <w:rFonts w:ascii="Times New Roman" w:hAnsi="Times New Roman" w:cs="Times New Roman"/>
                <w:b/>
                <w:bCs/>
                <w:sz w:val="20"/>
                <w:szCs w:val="20"/>
                <w:lang w:val="ru-RU"/>
              </w:rPr>
              <w:t xml:space="preserve"> и назначение</w:t>
            </w:r>
            <w:r w:rsidRPr="009F56EF">
              <w:rPr>
                <w:rFonts w:ascii="Times New Roman" w:hAnsi="Times New Roman" w:cs="Times New Roman"/>
                <w:b/>
                <w:bCs/>
                <w:sz w:val="20"/>
                <w:szCs w:val="20"/>
              </w:rPr>
              <w:t xml:space="preserve"> </w:t>
            </w:r>
            <w:proofErr w:type="spellStart"/>
            <w:r w:rsidRPr="009F56EF">
              <w:rPr>
                <w:rFonts w:ascii="Times New Roman" w:hAnsi="Times New Roman" w:cs="Times New Roman"/>
                <w:b/>
                <w:bCs/>
                <w:sz w:val="20"/>
                <w:szCs w:val="20"/>
              </w:rPr>
              <w:t>объекта</w:t>
            </w:r>
            <w:proofErr w:type="spellEnd"/>
          </w:p>
        </w:tc>
        <w:tc>
          <w:tcPr>
            <w:tcW w:w="1637"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Местоположение объектов</w:t>
            </w:r>
          </w:p>
        </w:tc>
        <w:tc>
          <w:tcPr>
            <w:tcW w:w="2268"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rPr>
            </w:pPr>
            <w:proofErr w:type="spellStart"/>
            <w:r w:rsidRPr="009F56EF">
              <w:rPr>
                <w:rFonts w:ascii="Times New Roman" w:hAnsi="Times New Roman" w:cs="Times New Roman"/>
                <w:b/>
                <w:bCs/>
                <w:sz w:val="20"/>
                <w:szCs w:val="20"/>
              </w:rPr>
              <w:t>Характеристика</w:t>
            </w:r>
            <w:proofErr w:type="spellEnd"/>
            <w:r w:rsidRPr="009F56EF">
              <w:rPr>
                <w:rFonts w:ascii="Times New Roman" w:hAnsi="Times New Roman" w:cs="Times New Roman"/>
                <w:b/>
                <w:bCs/>
                <w:sz w:val="20"/>
                <w:szCs w:val="20"/>
              </w:rPr>
              <w:t xml:space="preserve"> </w:t>
            </w:r>
            <w:proofErr w:type="spellStart"/>
            <w:r w:rsidRPr="009F56EF">
              <w:rPr>
                <w:rFonts w:ascii="Times New Roman" w:hAnsi="Times New Roman" w:cs="Times New Roman"/>
                <w:b/>
                <w:bCs/>
                <w:sz w:val="20"/>
                <w:szCs w:val="20"/>
              </w:rPr>
              <w:t>планируемого</w:t>
            </w:r>
            <w:proofErr w:type="spellEnd"/>
            <w:r w:rsidRPr="009F56EF">
              <w:rPr>
                <w:rFonts w:ascii="Times New Roman" w:hAnsi="Times New Roman" w:cs="Times New Roman"/>
                <w:b/>
                <w:bCs/>
                <w:sz w:val="20"/>
                <w:szCs w:val="20"/>
              </w:rPr>
              <w:t xml:space="preserve"> </w:t>
            </w:r>
            <w:proofErr w:type="spellStart"/>
            <w:r w:rsidRPr="009F56EF">
              <w:rPr>
                <w:rFonts w:ascii="Times New Roman" w:hAnsi="Times New Roman" w:cs="Times New Roman"/>
                <w:b/>
                <w:bCs/>
                <w:sz w:val="20"/>
                <w:szCs w:val="20"/>
              </w:rPr>
              <w:t>объекта</w:t>
            </w:r>
            <w:proofErr w:type="spellEnd"/>
          </w:p>
        </w:tc>
        <w:tc>
          <w:tcPr>
            <w:tcW w:w="1701"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Характеристики з</w:t>
            </w:r>
            <w:r w:rsidRPr="009F56EF">
              <w:rPr>
                <w:rFonts w:ascii="Times New Roman" w:hAnsi="Times New Roman" w:cs="Times New Roman"/>
                <w:b/>
                <w:bCs/>
                <w:sz w:val="20"/>
                <w:szCs w:val="20"/>
                <w:lang w:val="ru-RU"/>
              </w:rPr>
              <w:t>он с особыми условиями использования</w:t>
            </w:r>
            <w:r>
              <w:rPr>
                <w:rFonts w:ascii="Times New Roman" w:hAnsi="Times New Roman" w:cs="Times New Roman"/>
                <w:b/>
                <w:bCs/>
                <w:sz w:val="20"/>
                <w:szCs w:val="20"/>
                <w:lang w:val="ru-RU"/>
              </w:rPr>
              <w:t xml:space="preserve"> территории</w:t>
            </w:r>
          </w:p>
        </w:tc>
        <w:tc>
          <w:tcPr>
            <w:tcW w:w="1765"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Ф</w:t>
            </w:r>
            <w:r w:rsidRPr="009F56EF">
              <w:rPr>
                <w:rFonts w:ascii="Times New Roman" w:hAnsi="Times New Roman" w:cs="Times New Roman"/>
                <w:b/>
                <w:bCs/>
                <w:sz w:val="20"/>
                <w:szCs w:val="20"/>
                <w:lang w:val="ru-RU"/>
              </w:rPr>
              <w:t>ункциональная зона для планируемых объектов</w:t>
            </w:r>
          </w:p>
        </w:tc>
      </w:tr>
      <w:tr w:rsidR="00460161" w:rsidRPr="009F56EF" w:rsidTr="006A2FA2">
        <w:trPr>
          <w:trHeight w:val="229"/>
          <w:jc w:val="center"/>
        </w:trPr>
        <w:tc>
          <w:tcPr>
            <w:tcW w:w="9882" w:type="dxa"/>
            <w:gridSpan w:val="6"/>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lang w:val="ru-RU"/>
              </w:rPr>
            </w:pPr>
            <w:r w:rsidRPr="009F56EF">
              <w:rPr>
                <w:rFonts w:ascii="Times New Roman" w:hAnsi="Times New Roman" w:cs="Times New Roman"/>
                <w:b/>
                <w:bCs/>
                <w:sz w:val="20"/>
                <w:szCs w:val="20"/>
              </w:rPr>
              <w:t xml:space="preserve">ОКС </w:t>
            </w:r>
            <w:r w:rsidRPr="009F56EF">
              <w:rPr>
                <w:rFonts w:ascii="Times New Roman" w:hAnsi="Times New Roman" w:cs="Times New Roman"/>
                <w:b/>
                <w:bCs/>
                <w:sz w:val="20"/>
                <w:szCs w:val="20"/>
                <w:lang w:val="ru-RU"/>
              </w:rPr>
              <w:t>инженерной инфраструктуры</w:t>
            </w:r>
          </w:p>
        </w:tc>
      </w:tr>
      <w:tr w:rsidR="00460161" w:rsidRPr="009F56EF" w:rsidTr="006A2FA2">
        <w:trPr>
          <w:trHeight w:val="1424"/>
          <w:jc w:val="center"/>
        </w:trPr>
        <w:tc>
          <w:tcPr>
            <w:tcW w:w="385" w:type="dxa"/>
            <w:shd w:val="clear" w:color="auto" w:fill="auto"/>
            <w:vAlign w:val="center"/>
          </w:tcPr>
          <w:p w:rsidR="00460161" w:rsidRDefault="00460161" w:rsidP="006A2FA2">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2126"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Реконструкция водопроводных очистных сооружений</w:t>
            </w:r>
          </w:p>
        </w:tc>
        <w:tc>
          <w:tcPr>
            <w:tcW w:w="1637"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с. Дунилово</w:t>
            </w:r>
          </w:p>
        </w:tc>
        <w:tc>
          <w:tcPr>
            <w:tcW w:w="2268"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Водоснабжение населенного пункта с. Большое Село</w:t>
            </w:r>
          </w:p>
        </w:tc>
        <w:tc>
          <w:tcPr>
            <w:tcW w:w="1701" w:type="dxa"/>
            <w:shd w:val="clear" w:color="auto" w:fill="auto"/>
          </w:tcPr>
          <w:p w:rsidR="00460161" w:rsidRPr="00737DDE" w:rsidRDefault="00460161" w:rsidP="006A2FA2">
            <w:pPr>
              <w:ind w:firstLine="0"/>
              <w:jc w:val="center"/>
              <w:rPr>
                <w:sz w:val="20"/>
                <w:szCs w:val="20"/>
              </w:rPr>
            </w:pPr>
            <w:r w:rsidRPr="00737DDE">
              <w:rPr>
                <w:sz w:val="20"/>
                <w:szCs w:val="20"/>
              </w:rPr>
              <w:t>Санитарно-защитная зона устанавливается в соответствии с действующим законодательством РФ</w:t>
            </w:r>
          </w:p>
        </w:tc>
        <w:tc>
          <w:tcPr>
            <w:tcW w:w="1765" w:type="dxa"/>
            <w:shd w:val="clear" w:color="auto" w:fill="auto"/>
          </w:tcPr>
          <w:p w:rsidR="00460161" w:rsidRPr="00737DDE" w:rsidRDefault="00460161" w:rsidP="006A2FA2">
            <w:pPr>
              <w:ind w:firstLine="0"/>
              <w:jc w:val="center"/>
              <w:rPr>
                <w:sz w:val="20"/>
                <w:szCs w:val="20"/>
              </w:rPr>
            </w:pPr>
            <w:r w:rsidRPr="00737DDE">
              <w:rPr>
                <w:sz w:val="20"/>
                <w:szCs w:val="20"/>
              </w:rPr>
              <w:t>Жилые зоны</w:t>
            </w:r>
          </w:p>
        </w:tc>
      </w:tr>
      <w:tr w:rsidR="00460161" w:rsidRPr="009F56EF" w:rsidTr="006A2FA2">
        <w:trPr>
          <w:trHeight w:val="1646"/>
          <w:jc w:val="center"/>
        </w:trPr>
        <w:tc>
          <w:tcPr>
            <w:tcW w:w="385" w:type="dxa"/>
            <w:shd w:val="clear" w:color="auto" w:fill="auto"/>
            <w:vAlign w:val="center"/>
          </w:tcPr>
          <w:p w:rsidR="00460161" w:rsidRDefault="00460161" w:rsidP="006A2FA2">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2126" w:type="dxa"/>
            <w:shd w:val="clear" w:color="auto" w:fill="auto"/>
            <w:vAlign w:val="center"/>
          </w:tcPr>
          <w:p w:rsidR="00460161" w:rsidRPr="00737DDE"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Реконструкция  канализационных очистных сооружений (КОС)</w:t>
            </w:r>
          </w:p>
        </w:tc>
        <w:tc>
          <w:tcPr>
            <w:tcW w:w="1637" w:type="dxa"/>
            <w:shd w:val="clear" w:color="auto" w:fill="auto"/>
            <w:vAlign w:val="center"/>
          </w:tcPr>
          <w:p w:rsidR="00460161" w:rsidRPr="00737DDE"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с. Дунилово</w:t>
            </w:r>
          </w:p>
        </w:tc>
        <w:tc>
          <w:tcPr>
            <w:tcW w:w="2268" w:type="dxa"/>
            <w:shd w:val="clear" w:color="auto" w:fill="auto"/>
            <w:vAlign w:val="center"/>
          </w:tcPr>
          <w:p w:rsidR="00460161" w:rsidRPr="00737DDE"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Водоотведение населенного пункта с. Большое Село</w:t>
            </w:r>
          </w:p>
        </w:tc>
        <w:tc>
          <w:tcPr>
            <w:tcW w:w="1701" w:type="dxa"/>
            <w:shd w:val="clear" w:color="auto" w:fill="auto"/>
            <w:vAlign w:val="center"/>
          </w:tcPr>
          <w:p w:rsidR="00460161" w:rsidRPr="00737DDE"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Санитарно-защитная зона устанавливается в соответствии с действующим законодательством РФ</w:t>
            </w:r>
          </w:p>
        </w:tc>
        <w:tc>
          <w:tcPr>
            <w:tcW w:w="1765" w:type="dxa"/>
            <w:shd w:val="clear" w:color="auto" w:fill="auto"/>
            <w:vAlign w:val="center"/>
          </w:tcPr>
          <w:p w:rsidR="00460161" w:rsidRPr="00737DDE"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Коммунально-складская зона</w:t>
            </w:r>
          </w:p>
        </w:tc>
      </w:tr>
    </w:tbl>
    <w:p w:rsidR="00460161" w:rsidRDefault="00460161" w:rsidP="00460161"/>
    <w:p w:rsidR="00460161" w:rsidRPr="00460161" w:rsidRDefault="00460161" w:rsidP="00460161">
      <w:pPr>
        <w:pStyle w:val="ab"/>
        <w:numPr>
          <w:ilvl w:val="0"/>
          <w:numId w:val="17"/>
        </w:numPr>
        <w:contextualSpacing w:val="0"/>
        <w:jc w:val="center"/>
        <w:rPr>
          <w:b/>
          <w:vanish/>
        </w:rPr>
      </w:pPr>
    </w:p>
    <w:p w:rsidR="00460161" w:rsidRPr="00460161" w:rsidRDefault="00460161" w:rsidP="00460161">
      <w:pPr>
        <w:pStyle w:val="ab"/>
        <w:numPr>
          <w:ilvl w:val="0"/>
          <w:numId w:val="17"/>
        </w:numPr>
        <w:contextualSpacing w:val="0"/>
        <w:jc w:val="center"/>
        <w:rPr>
          <w:b/>
          <w:vanish/>
        </w:rPr>
      </w:pPr>
    </w:p>
    <w:p w:rsidR="00460161" w:rsidRPr="00460161" w:rsidRDefault="00460161" w:rsidP="00460161">
      <w:pPr>
        <w:pStyle w:val="ab"/>
        <w:numPr>
          <w:ilvl w:val="1"/>
          <w:numId w:val="17"/>
        </w:numPr>
        <w:contextualSpacing w:val="0"/>
        <w:jc w:val="center"/>
        <w:rPr>
          <w:b/>
          <w:vanish/>
        </w:rPr>
      </w:pPr>
    </w:p>
    <w:p w:rsidR="00460161" w:rsidRPr="00460161" w:rsidRDefault="00460161" w:rsidP="00460161">
      <w:pPr>
        <w:pStyle w:val="ab"/>
        <w:numPr>
          <w:ilvl w:val="1"/>
          <w:numId w:val="17"/>
        </w:numPr>
        <w:contextualSpacing w:val="0"/>
        <w:jc w:val="center"/>
        <w:rPr>
          <w:b/>
          <w:vanish/>
        </w:rPr>
      </w:pPr>
    </w:p>
    <w:p w:rsidR="00460161" w:rsidRDefault="00484540" w:rsidP="00460161">
      <w:pPr>
        <w:pStyle w:val="22"/>
        <w:numPr>
          <w:ilvl w:val="1"/>
          <w:numId w:val="17"/>
        </w:numPr>
      </w:pPr>
      <w:r>
        <w:t>Параметры функциональных зон</w:t>
      </w:r>
    </w:p>
    <w:p w:rsidR="00F04FE1" w:rsidRDefault="00F04FE1" w:rsidP="00F04FE1">
      <w:r>
        <w:t>На</w:t>
      </w:r>
      <w:r>
        <w:tab/>
        <w:t>территории</w:t>
      </w:r>
      <w:r>
        <w:tab/>
      </w:r>
      <w:r w:rsidR="00015B2B">
        <w:t xml:space="preserve"> населенного пункта село Дунилово </w:t>
      </w:r>
      <w:proofErr w:type="spellStart"/>
      <w:r w:rsidR="00015B2B">
        <w:t>Большесельского</w:t>
      </w:r>
      <w:proofErr w:type="spellEnd"/>
      <w:r w:rsidR="00015B2B">
        <w:t xml:space="preserve"> сельского поселения </w:t>
      </w:r>
      <w:proofErr w:type="spellStart"/>
      <w:r w:rsidR="00015B2B">
        <w:t>Большесельского</w:t>
      </w:r>
      <w:proofErr w:type="spellEnd"/>
      <w:r w:rsidR="00015B2B">
        <w:t xml:space="preserve"> муниципального района Ярославской области</w:t>
      </w:r>
      <w:r w:rsidR="00B17E0C">
        <w:t xml:space="preserve"> </w:t>
      </w:r>
      <w:r>
        <w:t>устанавливаются</w:t>
      </w:r>
      <w:r w:rsidR="006B5226">
        <w:t xml:space="preserve"> </w:t>
      </w:r>
      <w:r>
        <w:t>следующие функциональные зоны:</w:t>
      </w:r>
    </w:p>
    <w:p w:rsidR="00F04FE1" w:rsidRDefault="00F04FE1" w:rsidP="00F04FE1">
      <w:r>
        <w:t>1)</w:t>
      </w:r>
      <w:r w:rsidR="00015B2B">
        <w:t xml:space="preserve"> </w:t>
      </w:r>
      <w:r>
        <w:t>жил</w:t>
      </w:r>
      <w:r w:rsidR="001808C9">
        <w:t>ые</w:t>
      </w:r>
      <w:r>
        <w:t xml:space="preserve"> зон</w:t>
      </w:r>
      <w:r w:rsidR="001808C9">
        <w:t>ы</w:t>
      </w:r>
      <w:r>
        <w:t>;</w:t>
      </w:r>
    </w:p>
    <w:p w:rsidR="00F04FE1" w:rsidRDefault="00F04FE1" w:rsidP="00F04FE1">
      <w:r>
        <w:t>2)</w:t>
      </w:r>
      <w:r w:rsidR="001808C9">
        <w:t xml:space="preserve"> </w:t>
      </w:r>
      <w:r w:rsidR="000156F6">
        <w:t>производственная зона</w:t>
      </w:r>
      <w:r>
        <w:t>;</w:t>
      </w:r>
    </w:p>
    <w:p w:rsidR="00015B2B" w:rsidRDefault="00015B2B" w:rsidP="00F04FE1">
      <w:r>
        <w:t xml:space="preserve">3) </w:t>
      </w:r>
      <w:r w:rsidR="000156F6">
        <w:t>коммунально-складская зона</w:t>
      </w:r>
      <w:r>
        <w:t xml:space="preserve">; </w:t>
      </w:r>
    </w:p>
    <w:p w:rsidR="00F04FE1" w:rsidRDefault="00015B2B" w:rsidP="00F04FE1">
      <w:r>
        <w:t xml:space="preserve">4) </w:t>
      </w:r>
      <w:r w:rsidR="00F04FE1">
        <w:t>производственная зона с</w:t>
      </w:r>
      <w:r>
        <w:t>ельскохозяйственных предприятий.</w:t>
      </w:r>
    </w:p>
    <w:p w:rsidR="00484540" w:rsidRDefault="00484540" w:rsidP="00F04FE1"/>
    <w:p w:rsidR="00F04FE1" w:rsidRDefault="00F04FE1" w:rsidP="00F04FE1"/>
    <w:p w:rsidR="00484540" w:rsidRDefault="00484540" w:rsidP="00F04FE1"/>
    <w:p w:rsidR="00F04FE1" w:rsidRPr="00484540" w:rsidRDefault="00F04FE1" w:rsidP="006B5226">
      <w:pPr>
        <w:pStyle w:val="22"/>
        <w:numPr>
          <w:ilvl w:val="2"/>
          <w:numId w:val="17"/>
        </w:numPr>
        <w:outlineLvl w:val="2"/>
        <w:rPr>
          <w:i/>
        </w:rPr>
      </w:pPr>
      <w:bookmarkStart w:id="4" w:name="_Toc87881732"/>
      <w:r w:rsidRPr="00484540">
        <w:rPr>
          <w:i/>
        </w:rPr>
        <w:lastRenderedPageBreak/>
        <w:t>Жил</w:t>
      </w:r>
      <w:r w:rsidR="00EB7745" w:rsidRPr="00484540">
        <w:rPr>
          <w:i/>
        </w:rPr>
        <w:t>ые</w:t>
      </w:r>
      <w:r w:rsidRPr="00484540">
        <w:rPr>
          <w:i/>
        </w:rPr>
        <w:t xml:space="preserve"> зон</w:t>
      </w:r>
      <w:r w:rsidR="00EB7745" w:rsidRPr="00484540">
        <w:rPr>
          <w:i/>
        </w:rPr>
        <w:t>ы</w:t>
      </w:r>
      <w:bookmarkEnd w:id="4"/>
    </w:p>
    <w:p w:rsidR="00F04FE1" w:rsidRDefault="00F04FE1" w:rsidP="00F04FE1">
      <w:r>
        <w:t>Жил</w:t>
      </w:r>
      <w:r w:rsidR="004B60F8">
        <w:t>ые зоны</w:t>
      </w:r>
      <w:r>
        <w:t xml:space="preserve">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F04FE1" w:rsidRDefault="00F04FE1" w:rsidP="00F04FE1">
      <w:r>
        <w:t>Жил</w:t>
      </w:r>
      <w:r w:rsidR="009C13AB">
        <w:t>ые</w:t>
      </w:r>
      <w:r>
        <w:t xml:space="preserve"> зон</w:t>
      </w:r>
      <w:r w:rsidR="009C13AB">
        <w:t>ы</w:t>
      </w:r>
      <w:r>
        <w:t xml:space="preserve"> должн</w:t>
      </w:r>
      <w:r w:rsidR="009C13AB">
        <w:t>ы</w:t>
      </w:r>
      <w:r>
        <w:t xml:space="preserve"> располагаться в границах населенных пунктов.</w:t>
      </w:r>
    </w:p>
    <w:p w:rsidR="00B75355" w:rsidRDefault="00F04FE1" w:rsidP="00F04FE1">
      <w:r>
        <w:t>В жил</w:t>
      </w:r>
      <w:r w:rsidR="009C13AB">
        <w:t>ых</w:t>
      </w:r>
      <w:r>
        <w:t xml:space="preserve"> зон</w:t>
      </w:r>
      <w:r w:rsidR="009C13AB">
        <w:t>ах</w:t>
      </w:r>
      <w:r>
        <w:t xml:space="preserve"> допускается </w:t>
      </w:r>
      <w:r w:rsidR="00B75355" w:rsidRPr="00B75355">
        <w:t xml:space="preserve">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w:t>
      </w:r>
      <w:r w:rsidR="00484540">
        <w:t xml:space="preserve">объектов инженерной инфраструктуры, </w:t>
      </w:r>
      <w:r w:rsidR="00B75355" w:rsidRPr="00B75355">
        <w:t xml:space="preserve">культовых зданий, стоянок и объектов (сооружений) автомобильного транспорта, гаражей, объектов, связанных с проживанием граждан и не оказывающих негативного воздействия на окружающую среду. </w:t>
      </w:r>
    </w:p>
    <w:p w:rsidR="00F04FE1" w:rsidRDefault="00F04FE1" w:rsidP="00F04FE1">
      <w:r>
        <w:t>Доля нежилого фонда в общем объеме фонда микрорайона (квартала) жилой зоны не должна превышать 20 %. Площадь земельных участков, занятых объектами нежилого назначения, не должна превышать 20 % площади микрорайона (квартала) жилой зоны.</w:t>
      </w:r>
    </w:p>
    <w:p w:rsidR="00F04FE1" w:rsidRDefault="00F04FE1" w:rsidP="00F04FE1">
      <w:r>
        <w:t>На территории жилых зон не допускается размещать:</w:t>
      </w:r>
    </w:p>
    <w:p w:rsidR="00F04FE1" w:rsidRDefault="00B13E1B" w:rsidP="00F04FE1">
      <w:r>
        <w:t xml:space="preserve">• </w:t>
      </w:r>
      <w:r w:rsidR="00F04FE1">
        <w:t>производственные</w:t>
      </w:r>
      <w:r>
        <w:t xml:space="preserve"> </w:t>
      </w:r>
      <w:r w:rsidR="00F04FE1">
        <w:t>предприятия,</w:t>
      </w:r>
      <w:r>
        <w:t xml:space="preserve"> </w:t>
      </w:r>
      <w:r w:rsidR="00F04FE1">
        <w:t>которые</w:t>
      </w:r>
      <w:r>
        <w:t xml:space="preserve"> </w:t>
      </w:r>
      <w:r w:rsidR="00F04FE1">
        <w:t>по</w:t>
      </w:r>
      <w:r>
        <w:t xml:space="preserve"> </w:t>
      </w:r>
      <w:r w:rsidR="00F04FE1">
        <w:t>величине</w:t>
      </w:r>
      <w:r>
        <w:t xml:space="preserve"> </w:t>
      </w:r>
      <w:r w:rsidR="00F04FE1">
        <w:t>территорий</w:t>
      </w:r>
      <w:r>
        <w:t xml:space="preserve"> </w:t>
      </w:r>
      <w:r w:rsidR="00F04FE1">
        <w:t>нарушают функционально-планировочную организацию жилых территорий;</w:t>
      </w:r>
    </w:p>
    <w:p w:rsidR="00B13E1B" w:rsidRDefault="00F04FE1" w:rsidP="00F04FE1">
      <w:proofErr w:type="gramStart"/>
      <w:r>
        <w:t>•</w:t>
      </w:r>
      <w:r w:rsidR="00B13E1B">
        <w:t xml:space="preserve"> </w:t>
      </w:r>
      <w:r>
        <w:t>территории</w:t>
      </w:r>
      <w:r w:rsidR="00B13E1B">
        <w:t xml:space="preserve"> </w:t>
      </w:r>
      <w:r>
        <w:t>предприятий,</w:t>
      </w:r>
      <w:r w:rsidR="00B13E1B">
        <w:t xml:space="preserve"> </w:t>
      </w:r>
      <w:r>
        <w:t>которые</w:t>
      </w:r>
      <w:r w:rsidR="00B13E1B">
        <w:t xml:space="preserve"> </w:t>
      </w:r>
      <w:r>
        <w:t>по</w:t>
      </w:r>
      <w:r w:rsidR="00B13E1B">
        <w:t xml:space="preserve"> </w:t>
      </w:r>
      <w:r>
        <w:t>классу</w:t>
      </w:r>
      <w:r w:rsidR="00B13E1B">
        <w:t xml:space="preserve"> </w:t>
      </w:r>
      <w:r>
        <w:t>опасности,</w:t>
      </w:r>
      <w:r w:rsidR="00B13E1B">
        <w:t xml:space="preserve"> </w:t>
      </w:r>
      <w:r>
        <w:t>расположенных</w:t>
      </w:r>
      <w:r w:rsidR="00B13E1B">
        <w:t xml:space="preserve"> </w:t>
      </w:r>
      <w:r>
        <w:t>на</w:t>
      </w:r>
      <w:r w:rsidR="00B13E1B">
        <w:t xml:space="preserve"> </w:t>
      </w:r>
      <w:r>
        <w:t>них производств нарушают или могут нарушить своей деятельностью экологическую безопасность</w:t>
      </w:r>
      <w:r w:rsidR="00B13E1B">
        <w:t xml:space="preserve"> </w:t>
      </w:r>
      <w:r>
        <w:t>территории жилой застройки (предприятия I — IV классов опасности, а также предприятия V класса опасности, за исключением производственных предприятий, не являющихся источниками воздействия на среду обитания и имеющих санитарно-защитную зону шириной менее 50 м).</w:t>
      </w:r>
      <w:proofErr w:type="gramEnd"/>
    </w:p>
    <w:p w:rsidR="00F04FE1" w:rsidRDefault="00F04FE1" w:rsidP="00F04FE1">
      <w:r>
        <w:t xml:space="preserve">Жилая зона </w:t>
      </w:r>
      <w:r w:rsidR="00B13E1B">
        <w:t>населенного пункта село Дунилово</w:t>
      </w:r>
      <w:r>
        <w:t xml:space="preserve"> представлена преимущественно индивидуальными жилыми домами, в том числе с приусадебными участками</w:t>
      </w:r>
      <w:r w:rsidR="00B13E1B">
        <w:t>, и малоэтажными жилыми</w:t>
      </w:r>
      <w:r>
        <w:t xml:space="preserve"> дома</w:t>
      </w:r>
      <w:r w:rsidR="00B13E1B">
        <w:t>ми</w:t>
      </w:r>
      <w:r>
        <w:t xml:space="preserve"> (до 4-х этажей).</w:t>
      </w:r>
    </w:p>
    <w:p w:rsidR="0085055C" w:rsidRDefault="006B5226" w:rsidP="0085055C">
      <w:r>
        <w:t>Новая жилая застройка планируется</w:t>
      </w:r>
      <w:r w:rsidR="0085055C">
        <w:t xml:space="preserve"> </w:t>
      </w:r>
      <w:r w:rsidR="00B75355">
        <w:t xml:space="preserve">на земельном участке с кадастровым номером </w:t>
      </w:r>
      <w:r w:rsidR="00B75355" w:rsidRPr="0085055C">
        <w:t>76:01:056001:</w:t>
      </w:r>
      <w:r w:rsidR="00B75355">
        <w:t>207  площадью 11,6 га</w:t>
      </w:r>
      <w:proofErr w:type="gramStart"/>
      <w:r w:rsidR="00B75355">
        <w:t xml:space="preserve"> .</w:t>
      </w:r>
      <w:proofErr w:type="gramEnd"/>
    </w:p>
    <w:p w:rsidR="00533B4F" w:rsidRDefault="00533B4F" w:rsidP="00533B4F"/>
    <w:p w:rsidR="00484540" w:rsidRPr="00484540" w:rsidRDefault="00484540" w:rsidP="00484540">
      <w:pPr>
        <w:pStyle w:val="ab"/>
        <w:numPr>
          <w:ilvl w:val="0"/>
          <w:numId w:val="11"/>
        </w:numPr>
        <w:contextualSpacing w:val="0"/>
        <w:jc w:val="center"/>
        <w:rPr>
          <w:b/>
          <w:vanish/>
        </w:rPr>
      </w:pPr>
    </w:p>
    <w:p w:rsidR="00484540" w:rsidRPr="00484540" w:rsidRDefault="00484540" w:rsidP="00484540">
      <w:pPr>
        <w:pStyle w:val="ab"/>
        <w:numPr>
          <w:ilvl w:val="0"/>
          <w:numId w:val="11"/>
        </w:numPr>
        <w:contextualSpacing w:val="0"/>
        <w:jc w:val="center"/>
        <w:rPr>
          <w:b/>
          <w:vanish/>
        </w:rPr>
      </w:pPr>
    </w:p>
    <w:p w:rsidR="00484540" w:rsidRPr="00484540" w:rsidRDefault="00484540" w:rsidP="00484540">
      <w:pPr>
        <w:pStyle w:val="ab"/>
        <w:numPr>
          <w:ilvl w:val="1"/>
          <w:numId w:val="11"/>
        </w:numPr>
        <w:contextualSpacing w:val="0"/>
        <w:jc w:val="center"/>
        <w:rPr>
          <w:b/>
          <w:vanish/>
        </w:rPr>
      </w:pPr>
    </w:p>
    <w:p w:rsidR="00484540" w:rsidRPr="00484540" w:rsidRDefault="00484540" w:rsidP="00484540">
      <w:pPr>
        <w:pStyle w:val="ab"/>
        <w:numPr>
          <w:ilvl w:val="1"/>
          <w:numId w:val="11"/>
        </w:numPr>
        <w:contextualSpacing w:val="0"/>
        <w:jc w:val="center"/>
        <w:rPr>
          <w:b/>
          <w:vanish/>
        </w:rPr>
      </w:pPr>
    </w:p>
    <w:p w:rsidR="00484540" w:rsidRPr="00484540" w:rsidRDefault="00484540" w:rsidP="00484540">
      <w:pPr>
        <w:pStyle w:val="ab"/>
        <w:numPr>
          <w:ilvl w:val="1"/>
          <w:numId w:val="11"/>
        </w:numPr>
        <w:contextualSpacing w:val="0"/>
        <w:jc w:val="center"/>
        <w:rPr>
          <w:b/>
          <w:vanish/>
        </w:rPr>
      </w:pPr>
    </w:p>
    <w:p w:rsidR="00484540" w:rsidRPr="00484540" w:rsidRDefault="00484540" w:rsidP="00484540">
      <w:pPr>
        <w:pStyle w:val="ab"/>
        <w:numPr>
          <w:ilvl w:val="2"/>
          <w:numId w:val="11"/>
        </w:numPr>
        <w:contextualSpacing w:val="0"/>
        <w:jc w:val="center"/>
        <w:rPr>
          <w:b/>
          <w:vanish/>
        </w:rPr>
      </w:pPr>
    </w:p>
    <w:p w:rsidR="007D489D" w:rsidRPr="00484540" w:rsidRDefault="007D489D" w:rsidP="006B5226">
      <w:pPr>
        <w:pStyle w:val="22"/>
        <w:numPr>
          <w:ilvl w:val="2"/>
          <w:numId w:val="11"/>
        </w:numPr>
        <w:outlineLvl w:val="2"/>
        <w:rPr>
          <w:i/>
        </w:rPr>
      </w:pPr>
      <w:bookmarkStart w:id="5" w:name="_Toc87881733"/>
      <w:r w:rsidRPr="00484540">
        <w:rPr>
          <w:i/>
        </w:rPr>
        <w:t>Производственная зона</w:t>
      </w:r>
      <w:bookmarkEnd w:id="5"/>
    </w:p>
    <w:p w:rsidR="00533B4F" w:rsidRDefault="00533B4F" w:rsidP="00533B4F">
      <w:r>
        <w:t xml:space="preserve">Производственная зона предназначена для размещения промышленных предприятий, коммунально-складских объектов, объектов жилищно-коммунального хозяйства, объектов придорожного комплекса, так же возможно размещение объектов оптовой торговли, а также для установления санитарно-защитных зон таких объектов в соответствии с требованиями Региональных нормативов градостроительного проектирования </w:t>
      </w:r>
      <w:r w:rsidR="0004347F">
        <w:t>Ярославской</w:t>
      </w:r>
      <w:r>
        <w:t xml:space="preserve"> области.</w:t>
      </w:r>
    </w:p>
    <w:p w:rsidR="00533B4F" w:rsidRDefault="00533B4F" w:rsidP="00533B4F">
      <w:r>
        <w:t>Производственные территории включают:</w:t>
      </w:r>
    </w:p>
    <w:p w:rsidR="00533B4F" w:rsidRDefault="00533B4F" w:rsidP="00533B4F">
      <w:r>
        <w:t>•</w:t>
      </w:r>
      <w:r w:rsidR="00E7435B">
        <w:t xml:space="preserve"> </w:t>
      </w:r>
      <w:r>
        <w:t>производственные зоны – зоны размещения производственных объектов с различными нормативами воздействия на окружающую среду;</w:t>
      </w:r>
    </w:p>
    <w:p w:rsidR="00533B4F" w:rsidRDefault="00533B4F" w:rsidP="00533B4F">
      <w:r>
        <w:t>•</w:t>
      </w:r>
      <w:r w:rsidR="00E7435B">
        <w:t xml:space="preserve"> </w:t>
      </w:r>
      <w:r>
        <w:t>коммунальные зоны – зоны размещения коммунальных и складских объектов,</w:t>
      </w:r>
      <w:r w:rsidR="00E7435B">
        <w:t xml:space="preserve"> </w:t>
      </w:r>
      <w:r>
        <w:t>объектов жилищно-коммунального хозяйства, объектов транспорта, объектов оптовой торговли.</w:t>
      </w:r>
    </w:p>
    <w:p w:rsidR="00533B4F" w:rsidRDefault="00533B4F" w:rsidP="00533B4F">
      <w:r>
        <w:lastRenderedPageBreak/>
        <w:t>Площадь земельного участка промышленного предприятия принимается не более отношения площади его застройки (существующей и (или) планируемой) к минимальному коэффициенту застройки земельного участка промышленного предприятия.</w:t>
      </w:r>
    </w:p>
    <w:p w:rsidR="00533B4F" w:rsidRDefault="00533B4F" w:rsidP="00533B4F">
      <w:r>
        <w:t>Площадь производственной зоны населенн</w:t>
      </w:r>
      <w:r w:rsidR="00E7435B">
        <w:t>ого пункта село Дунилово составляет 4,1 га.</w:t>
      </w:r>
    </w:p>
    <w:p w:rsidR="00B75355" w:rsidRDefault="00B75355" w:rsidP="00533B4F"/>
    <w:p w:rsidR="006B5226" w:rsidRPr="006B5226" w:rsidRDefault="006B5226" w:rsidP="006B5226">
      <w:pPr>
        <w:pStyle w:val="ab"/>
        <w:numPr>
          <w:ilvl w:val="0"/>
          <w:numId w:val="12"/>
        </w:numPr>
        <w:contextualSpacing w:val="0"/>
        <w:jc w:val="center"/>
        <w:rPr>
          <w:b/>
          <w:vanish/>
        </w:rPr>
      </w:pPr>
    </w:p>
    <w:p w:rsidR="006B5226" w:rsidRPr="006B5226" w:rsidRDefault="006B5226" w:rsidP="006B5226">
      <w:pPr>
        <w:pStyle w:val="ab"/>
        <w:numPr>
          <w:ilvl w:val="0"/>
          <w:numId w:val="12"/>
        </w:numPr>
        <w:contextualSpacing w:val="0"/>
        <w:jc w:val="center"/>
        <w:rPr>
          <w:b/>
          <w:vanish/>
        </w:rPr>
      </w:pPr>
    </w:p>
    <w:p w:rsidR="006B5226" w:rsidRPr="006B5226" w:rsidRDefault="006B5226" w:rsidP="006B5226">
      <w:pPr>
        <w:pStyle w:val="ab"/>
        <w:numPr>
          <w:ilvl w:val="1"/>
          <w:numId w:val="12"/>
        </w:numPr>
        <w:contextualSpacing w:val="0"/>
        <w:jc w:val="center"/>
        <w:rPr>
          <w:b/>
          <w:vanish/>
        </w:rPr>
      </w:pPr>
    </w:p>
    <w:p w:rsidR="006B5226" w:rsidRPr="006B5226" w:rsidRDefault="006B5226" w:rsidP="006B5226">
      <w:pPr>
        <w:pStyle w:val="ab"/>
        <w:numPr>
          <w:ilvl w:val="1"/>
          <w:numId w:val="12"/>
        </w:numPr>
        <w:contextualSpacing w:val="0"/>
        <w:jc w:val="center"/>
        <w:rPr>
          <w:b/>
          <w:vanish/>
        </w:rPr>
      </w:pPr>
    </w:p>
    <w:p w:rsidR="006B5226" w:rsidRPr="006B5226" w:rsidRDefault="006B5226" w:rsidP="006B5226">
      <w:pPr>
        <w:pStyle w:val="ab"/>
        <w:numPr>
          <w:ilvl w:val="1"/>
          <w:numId w:val="12"/>
        </w:numPr>
        <w:contextualSpacing w:val="0"/>
        <w:jc w:val="center"/>
        <w:rPr>
          <w:b/>
          <w:vanish/>
        </w:rPr>
      </w:pPr>
    </w:p>
    <w:p w:rsidR="006B5226" w:rsidRPr="006B5226" w:rsidRDefault="006B5226" w:rsidP="006B5226">
      <w:pPr>
        <w:pStyle w:val="ab"/>
        <w:numPr>
          <w:ilvl w:val="2"/>
          <w:numId w:val="12"/>
        </w:numPr>
        <w:contextualSpacing w:val="0"/>
        <w:jc w:val="center"/>
        <w:rPr>
          <w:b/>
          <w:vanish/>
        </w:rPr>
      </w:pPr>
    </w:p>
    <w:p w:rsidR="006B5226" w:rsidRPr="006B5226" w:rsidRDefault="006B5226" w:rsidP="006B5226">
      <w:pPr>
        <w:pStyle w:val="ab"/>
        <w:numPr>
          <w:ilvl w:val="2"/>
          <w:numId w:val="12"/>
        </w:numPr>
        <w:contextualSpacing w:val="0"/>
        <w:jc w:val="center"/>
        <w:rPr>
          <w:b/>
          <w:vanish/>
        </w:rPr>
      </w:pPr>
    </w:p>
    <w:p w:rsidR="007D489D" w:rsidRPr="006B5226" w:rsidRDefault="007D489D" w:rsidP="006B5226">
      <w:pPr>
        <w:pStyle w:val="22"/>
        <w:numPr>
          <w:ilvl w:val="2"/>
          <w:numId w:val="12"/>
        </w:numPr>
        <w:outlineLvl w:val="2"/>
        <w:rPr>
          <w:i/>
        </w:rPr>
      </w:pPr>
      <w:bookmarkStart w:id="6" w:name="_Toc87881734"/>
      <w:r w:rsidRPr="006B5226">
        <w:rPr>
          <w:i/>
        </w:rPr>
        <w:t>Коммунально-складская зона</w:t>
      </w:r>
      <w:bookmarkEnd w:id="6"/>
    </w:p>
    <w:p w:rsidR="00D76195" w:rsidRDefault="00D76195" w:rsidP="00D76195">
      <w:proofErr w:type="gramStart"/>
      <w:r>
        <w:t>Коммунально-складск</w:t>
      </w:r>
      <w:r w:rsidR="00B75355">
        <w:t>ая зона</w:t>
      </w:r>
      <w:r>
        <w:t xml:space="preserve"> </w:t>
      </w:r>
      <w:r w:rsidR="00B75355" w:rsidRPr="00B75355">
        <w:t>предназначена для размещения зданий и сооружений в целях обеспечения физических и юридических лиц коммунальными услугами, в том числе для размещения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w:t>
      </w:r>
      <w:proofErr w:type="gramEnd"/>
      <w:r w:rsidR="00B75355" w:rsidRPr="00B75355">
        <w:t xml:space="preserve"> для обслуживания уборочной и аварийной техники, сооружений, необходимых для сбора и плавки снега).</w:t>
      </w:r>
    </w:p>
    <w:p w:rsidR="00D76195" w:rsidRDefault="00D76195" w:rsidP="00D76195">
      <w:r>
        <w:t>Группы предприятий и объектов, входящие в состав коммунально-складских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76195" w:rsidRDefault="00D76195" w:rsidP="00D76195">
      <w:r>
        <w:t>В сельских поселениях рекомендуется формировать коммунально-складские зоны и объекты на территории производственных зон с учетом установленных санитарно-защитных разрывов от животноводческих, птицеводческих производственных комплексов, складов и хранилищ минеральных удобрений, ядохимикатов, нефтепродуктов, предприятий строительной промышленности.</w:t>
      </w:r>
    </w:p>
    <w:p w:rsidR="007D489D" w:rsidRDefault="007D489D" w:rsidP="00D76195">
      <w:r>
        <w:t>Площадь коммунально-складской зоны населенного пункта село Дунилово составляет 4,7 га.</w:t>
      </w:r>
    </w:p>
    <w:p w:rsidR="00533B4F" w:rsidRDefault="00533B4F" w:rsidP="00533B4F"/>
    <w:p w:rsidR="00B17E0C" w:rsidRDefault="00B17E0C" w:rsidP="00533B4F"/>
    <w:p w:rsidR="007C537E" w:rsidRPr="007C537E" w:rsidRDefault="007C537E" w:rsidP="007C537E">
      <w:pPr>
        <w:pStyle w:val="ab"/>
        <w:numPr>
          <w:ilvl w:val="2"/>
          <w:numId w:val="17"/>
        </w:numPr>
        <w:contextualSpacing w:val="0"/>
        <w:jc w:val="center"/>
        <w:outlineLvl w:val="2"/>
        <w:rPr>
          <w:b/>
          <w:i/>
          <w:vanish/>
        </w:rPr>
      </w:pPr>
      <w:bookmarkStart w:id="7" w:name="_Toc87881735"/>
      <w:bookmarkEnd w:id="7"/>
    </w:p>
    <w:p w:rsidR="007C537E" w:rsidRPr="007C537E" w:rsidRDefault="007C537E" w:rsidP="007C537E">
      <w:pPr>
        <w:pStyle w:val="ab"/>
        <w:numPr>
          <w:ilvl w:val="2"/>
          <w:numId w:val="17"/>
        </w:numPr>
        <w:contextualSpacing w:val="0"/>
        <w:jc w:val="center"/>
        <w:outlineLvl w:val="2"/>
        <w:rPr>
          <w:b/>
          <w:i/>
          <w:vanish/>
        </w:rPr>
      </w:pPr>
      <w:bookmarkStart w:id="8" w:name="_Toc87881736"/>
      <w:bookmarkEnd w:id="8"/>
    </w:p>
    <w:p w:rsidR="007D489D" w:rsidRPr="007C537E" w:rsidRDefault="007D489D" w:rsidP="007C537E">
      <w:pPr>
        <w:pStyle w:val="22"/>
        <w:numPr>
          <w:ilvl w:val="2"/>
          <w:numId w:val="17"/>
        </w:numPr>
        <w:outlineLvl w:val="2"/>
        <w:rPr>
          <w:i/>
        </w:rPr>
      </w:pPr>
      <w:bookmarkStart w:id="9" w:name="_Toc87881737"/>
      <w:r w:rsidRPr="007C537E">
        <w:rPr>
          <w:i/>
        </w:rPr>
        <w:t>Производственная зона сельскохозяйственных предприятий</w:t>
      </w:r>
      <w:bookmarkEnd w:id="9"/>
    </w:p>
    <w:p w:rsidR="007D489D" w:rsidRDefault="007D489D" w:rsidP="007D489D">
      <w:r>
        <w:t>Производственная зона сельскохозяйственных предприятий предназначена для размещения объектов производственного назначения, связанных с выращиванием, хранением, первичной переработкой и транспортировкой продукции сельского хозяйства, а также сопутствующей инфраструктуры.</w:t>
      </w:r>
    </w:p>
    <w:p w:rsidR="002A4839" w:rsidRDefault="002A4839" w:rsidP="007D489D">
      <w:r>
        <w:t>Производственная зона сельскохозяйственных предприятий</w:t>
      </w:r>
      <w:r w:rsidR="00EC61AA">
        <w:t xml:space="preserve"> установлена в границах</w:t>
      </w:r>
      <w:r>
        <w:t xml:space="preserve"> </w:t>
      </w:r>
      <w:r w:rsidRPr="002A4839">
        <w:t>земельных участков с кадастровыми номерами 76:</w:t>
      </w:r>
      <w:r w:rsidR="00EC61AA">
        <w:t>01:056001:208 и  76:01:056001:209</w:t>
      </w:r>
      <w:r w:rsidR="007C537E">
        <w:t>.</w:t>
      </w:r>
      <w:r w:rsidRPr="002A4839">
        <w:t xml:space="preserve"> </w:t>
      </w:r>
    </w:p>
    <w:p w:rsidR="00253E44" w:rsidRPr="00873B37" w:rsidRDefault="007D489D" w:rsidP="00BF35E7">
      <w:pPr>
        <w:rPr>
          <w:szCs w:val="28"/>
          <w:highlight w:val="yellow"/>
        </w:rPr>
      </w:pPr>
      <w:r>
        <w:t>Площадь</w:t>
      </w:r>
      <w:r w:rsidR="002A4839">
        <w:t xml:space="preserve"> </w:t>
      </w:r>
      <w:r>
        <w:t>производственной зоны сельскохозяйственных предприятий населенн</w:t>
      </w:r>
      <w:r w:rsidR="002A4839">
        <w:t>ого пункта село Дунилово составляет 17,6 га.</w:t>
      </w:r>
    </w:p>
    <w:sectPr w:rsidR="00253E44" w:rsidRPr="00873B37" w:rsidSect="004D104B">
      <w:pgSz w:w="11906" w:h="16838"/>
      <w:pgMar w:top="1077" w:right="680" w:bottom="902" w:left="1418" w:header="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97" w:rsidRDefault="00FE7A97">
      <w:r>
        <w:separator/>
      </w:r>
    </w:p>
  </w:endnote>
  <w:endnote w:type="continuationSeparator" w:id="0">
    <w:p w:rsidR="00FE7A97" w:rsidRDefault="00FE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45" w:rsidRDefault="009400BF" w:rsidP="00DB43C3">
    <w:pPr>
      <w:pStyle w:val="a6"/>
      <w:jc w:val="right"/>
    </w:pPr>
    <w:r>
      <w:fldChar w:fldCharType="begin"/>
    </w:r>
    <w:r>
      <w:instrText xml:space="preserve"> PAGE   \* MERGEFORMAT </w:instrText>
    </w:r>
    <w:r>
      <w:fldChar w:fldCharType="separate"/>
    </w:r>
    <w:r w:rsidR="007A5A9F">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45" w:rsidRDefault="00FE7A97" w:rsidP="00C648C2">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97" w:rsidRDefault="00FE7A97">
      <w:r>
        <w:separator/>
      </w:r>
    </w:p>
  </w:footnote>
  <w:footnote w:type="continuationSeparator" w:id="0">
    <w:p w:rsidR="00FE7A97" w:rsidRDefault="00FE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45" w:rsidRDefault="009400BF" w:rsidP="00DC4D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A0F45" w:rsidRDefault="00FE7A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4B" w:rsidRDefault="0074622F" w:rsidP="004F3CB8">
    <w:pPr>
      <w:pStyle w:val="a3"/>
      <w:ind w:firstLine="0"/>
    </w:pPr>
    <w:r>
      <w:rPr>
        <w:noProof/>
        <w:lang w:val="en-US" w:eastAsia="en-US"/>
      </w:rPr>
      <w:drawing>
        <wp:anchor distT="0" distB="0" distL="114300" distR="114300" simplePos="0" relativeHeight="251661312" behindDoc="0" locked="0" layoutInCell="1" allowOverlap="1" wp14:anchorId="4CFE6901" wp14:editId="570F32D7">
          <wp:simplePos x="0" y="0"/>
          <wp:positionH relativeFrom="column">
            <wp:posOffset>-18415</wp:posOffset>
          </wp:positionH>
          <wp:positionV relativeFrom="paragraph">
            <wp:posOffset>128270</wp:posOffset>
          </wp:positionV>
          <wp:extent cx="6121400" cy="893445"/>
          <wp:effectExtent l="0" t="0" r="0" b="1905"/>
          <wp:wrapTopAndBottom/>
          <wp:docPr id="1" name="Рисунок 1"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2F" w:rsidRDefault="0074622F" w:rsidP="0074622F">
    <w:pPr>
      <w:pStyle w:val="a3"/>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BB" w:rsidRDefault="00BE02BB" w:rsidP="0074622F">
    <w:pPr>
      <w:pStyle w:val="a3"/>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BB" w:rsidRPr="00BE02BB" w:rsidRDefault="00BE02BB" w:rsidP="00BE02BB">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BB" w:rsidRDefault="003E7B74" w:rsidP="0074622F">
    <w:pPr>
      <w:pStyle w:val="a3"/>
      <w:ind w:firstLine="0"/>
    </w:pPr>
    <w:r>
      <w:rPr>
        <w:noProof/>
        <w:lang w:val="en-US" w:eastAsia="en-US"/>
      </w:rPr>
      <w:drawing>
        <wp:anchor distT="0" distB="0" distL="114300" distR="114300" simplePos="0" relativeHeight="251665408" behindDoc="0" locked="0" layoutInCell="1" allowOverlap="1" wp14:anchorId="0B118623" wp14:editId="3A53A9EF">
          <wp:simplePos x="0" y="0"/>
          <wp:positionH relativeFrom="column">
            <wp:posOffset>118745</wp:posOffset>
          </wp:positionH>
          <wp:positionV relativeFrom="paragraph">
            <wp:posOffset>139700</wp:posOffset>
          </wp:positionV>
          <wp:extent cx="6121400" cy="893445"/>
          <wp:effectExtent l="0" t="0" r="0" b="1905"/>
          <wp:wrapTopAndBottom/>
          <wp:docPr id="28" name="Рисунок 28"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B42"/>
    <w:multiLevelType w:val="multilevel"/>
    <w:tmpl w:val="C4C0B77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B672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D57887"/>
    <w:multiLevelType w:val="hybridMultilevel"/>
    <w:tmpl w:val="37C62A3C"/>
    <w:lvl w:ilvl="0" w:tplc="ADB44262">
      <w:numFmt w:val="bullet"/>
      <w:suff w:val="space"/>
      <w:lvlText w:val="-"/>
      <w:lvlJc w:val="left"/>
      <w:pPr>
        <w:ind w:left="1080" w:hanging="360"/>
      </w:pPr>
      <w:rPr>
        <w:rFonts w:ascii="Times New Roman" w:eastAsia="Times New Roman" w:hAnsi="Times New Roman" w:cs="Times New Roman" w:hint="default"/>
        <w:spacing w:val="-8"/>
        <w:w w:val="10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B01B3D"/>
    <w:multiLevelType w:val="hybridMultilevel"/>
    <w:tmpl w:val="9338751C"/>
    <w:lvl w:ilvl="0" w:tplc="8E04ABFC">
      <w:start w:val="1"/>
      <w:numFmt w:val="decimal"/>
      <w:suff w:val="space"/>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
    <w:nsid w:val="2623564D"/>
    <w:multiLevelType w:val="hybridMultilevel"/>
    <w:tmpl w:val="93D003D4"/>
    <w:lvl w:ilvl="0" w:tplc="0B622C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755078"/>
    <w:multiLevelType w:val="multilevel"/>
    <w:tmpl w:val="84FAF28E"/>
    <w:lvl w:ilvl="0">
      <w:start w:val="1"/>
      <w:numFmt w:val="decimal"/>
      <w:pStyle w:val="1"/>
      <w:suff w:val="space"/>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suff w:val="space"/>
      <w:lvlText w:val="%1.1.%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2FCC5F35"/>
    <w:multiLevelType w:val="hybridMultilevel"/>
    <w:tmpl w:val="A11AE2B0"/>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7">
    <w:nsid w:val="3B670BEC"/>
    <w:multiLevelType w:val="multilevel"/>
    <w:tmpl w:val="B5EA7BC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F3525F1"/>
    <w:multiLevelType w:val="hybridMultilevel"/>
    <w:tmpl w:val="469AD9B6"/>
    <w:lvl w:ilvl="0" w:tplc="0660EA6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9">
    <w:nsid w:val="439B48BC"/>
    <w:multiLevelType w:val="hybridMultilevel"/>
    <w:tmpl w:val="679AD648"/>
    <w:lvl w:ilvl="0" w:tplc="0344CB22">
      <w:start w:val="1"/>
      <w:numFmt w:val="bullet"/>
      <w:suff w:val="space"/>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4B536CF4"/>
    <w:multiLevelType w:val="hybridMultilevel"/>
    <w:tmpl w:val="5CA6EA66"/>
    <w:lvl w:ilvl="0" w:tplc="E6E80326">
      <w:start w:val="2"/>
      <w:numFmt w:val="decimal"/>
      <w:lvlText w:val="%1."/>
      <w:lvlJc w:val="left"/>
      <w:pPr>
        <w:ind w:left="233" w:hanging="269"/>
      </w:pPr>
      <w:rPr>
        <w:rFonts w:hint="default"/>
        <w:b/>
        <w:bCs/>
        <w:spacing w:val="-24"/>
        <w:w w:val="100"/>
        <w:lang w:val="en-US" w:eastAsia="en-US" w:bidi="en-US"/>
      </w:rPr>
    </w:lvl>
    <w:lvl w:ilvl="1" w:tplc="07A23802">
      <w:numFmt w:val="bullet"/>
      <w:lvlText w:val="•"/>
      <w:lvlJc w:val="left"/>
      <w:pPr>
        <w:ind w:left="1253" w:hanging="269"/>
      </w:pPr>
      <w:rPr>
        <w:rFonts w:hint="default"/>
        <w:lang w:val="en-US" w:eastAsia="en-US" w:bidi="en-US"/>
      </w:rPr>
    </w:lvl>
    <w:lvl w:ilvl="2" w:tplc="087A98F2">
      <w:numFmt w:val="bullet"/>
      <w:lvlText w:val="•"/>
      <w:lvlJc w:val="left"/>
      <w:pPr>
        <w:ind w:left="2267" w:hanging="269"/>
      </w:pPr>
      <w:rPr>
        <w:rFonts w:hint="default"/>
        <w:lang w:val="en-US" w:eastAsia="en-US" w:bidi="en-US"/>
      </w:rPr>
    </w:lvl>
    <w:lvl w:ilvl="3" w:tplc="1AFED922">
      <w:numFmt w:val="bullet"/>
      <w:lvlText w:val="•"/>
      <w:lvlJc w:val="left"/>
      <w:pPr>
        <w:ind w:left="3281" w:hanging="269"/>
      </w:pPr>
      <w:rPr>
        <w:rFonts w:hint="default"/>
        <w:lang w:val="en-US" w:eastAsia="en-US" w:bidi="en-US"/>
      </w:rPr>
    </w:lvl>
    <w:lvl w:ilvl="4" w:tplc="A8E4D362">
      <w:numFmt w:val="bullet"/>
      <w:lvlText w:val="•"/>
      <w:lvlJc w:val="left"/>
      <w:pPr>
        <w:ind w:left="4295" w:hanging="269"/>
      </w:pPr>
      <w:rPr>
        <w:rFonts w:hint="default"/>
        <w:lang w:val="en-US" w:eastAsia="en-US" w:bidi="en-US"/>
      </w:rPr>
    </w:lvl>
    <w:lvl w:ilvl="5" w:tplc="EA2AFDF4">
      <w:numFmt w:val="bullet"/>
      <w:lvlText w:val="•"/>
      <w:lvlJc w:val="left"/>
      <w:pPr>
        <w:ind w:left="5309" w:hanging="269"/>
      </w:pPr>
      <w:rPr>
        <w:rFonts w:hint="default"/>
        <w:lang w:val="en-US" w:eastAsia="en-US" w:bidi="en-US"/>
      </w:rPr>
    </w:lvl>
    <w:lvl w:ilvl="6" w:tplc="415A6470">
      <w:numFmt w:val="bullet"/>
      <w:lvlText w:val="•"/>
      <w:lvlJc w:val="left"/>
      <w:pPr>
        <w:ind w:left="6323" w:hanging="269"/>
      </w:pPr>
      <w:rPr>
        <w:rFonts w:hint="default"/>
        <w:lang w:val="en-US" w:eastAsia="en-US" w:bidi="en-US"/>
      </w:rPr>
    </w:lvl>
    <w:lvl w:ilvl="7" w:tplc="90023EB0">
      <w:numFmt w:val="bullet"/>
      <w:lvlText w:val="•"/>
      <w:lvlJc w:val="left"/>
      <w:pPr>
        <w:ind w:left="7337" w:hanging="269"/>
      </w:pPr>
      <w:rPr>
        <w:rFonts w:hint="default"/>
        <w:lang w:val="en-US" w:eastAsia="en-US" w:bidi="en-US"/>
      </w:rPr>
    </w:lvl>
    <w:lvl w:ilvl="8" w:tplc="75325CD6">
      <w:numFmt w:val="bullet"/>
      <w:lvlText w:val="•"/>
      <w:lvlJc w:val="left"/>
      <w:pPr>
        <w:ind w:left="8351" w:hanging="269"/>
      </w:pPr>
      <w:rPr>
        <w:rFonts w:hint="default"/>
        <w:lang w:val="en-US" w:eastAsia="en-US" w:bidi="en-US"/>
      </w:rPr>
    </w:lvl>
  </w:abstractNum>
  <w:abstractNum w:abstractNumId="11">
    <w:nsid w:val="5B9E7C16"/>
    <w:multiLevelType w:val="multilevel"/>
    <w:tmpl w:val="E2F42E72"/>
    <w:lvl w:ilvl="0">
      <w:start w:val="1"/>
      <w:numFmt w:val="decimal"/>
      <w:lvlText w:val="%1."/>
      <w:lvlJc w:val="left"/>
      <w:pPr>
        <w:ind w:left="3763" w:hanging="360"/>
      </w:pPr>
      <w:rPr>
        <w:rFonts w:hint="default"/>
      </w:rPr>
    </w:lvl>
    <w:lvl w:ilvl="1">
      <w:start w:val="1"/>
      <w:numFmt w:val="decimal"/>
      <w:isLgl/>
      <w:lvlText w:val="%1.%2"/>
      <w:lvlJc w:val="left"/>
      <w:pPr>
        <w:ind w:left="4202" w:hanging="450"/>
      </w:pPr>
      <w:rPr>
        <w:rFonts w:hint="default"/>
      </w:rPr>
    </w:lvl>
    <w:lvl w:ilvl="2">
      <w:start w:val="1"/>
      <w:numFmt w:val="decimal"/>
      <w:isLgl/>
      <w:lvlText w:val="%1.%2.%3"/>
      <w:lvlJc w:val="left"/>
      <w:pPr>
        <w:ind w:left="4821" w:hanging="720"/>
      </w:pPr>
      <w:rPr>
        <w:rFonts w:hint="default"/>
      </w:rPr>
    </w:lvl>
    <w:lvl w:ilvl="3">
      <w:start w:val="1"/>
      <w:numFmt w:val="decimal"/>
      <w:isLgl/>
      <w:lvlText w:val="%1.%2.%3.%4"/>
      <w:lvlJc w:val="left"/>
      <w:pPr>
        <w:ind w:left="5530" w:hanging="108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6937" w:hanging="144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8355" w:hanging="2160"/>
      </w:pPr>
      <w:rPr>
        <w:rFonts w:hint="default"/>
      </w:rPr>
    </w:lvl>
  </w:abstractNum>
  <w:abstractNum w:abstractNumId="12">
    <w:nsid w:val="5D542E9C"/>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4600488"/>
    <w:multiLevelType w:val="hybridMultilevel"/>
    <w:tmpl w:val="20FCB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D2457B"/>
    <w:multiLevelType w:val="hybridMultilevel"/>
    <w:tmpl w:val="469AD9B6"/>
    <w:lvl w:ilvl="0" w:tplc="0660EA6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5">
    <w:nsid w:val="7B1A731C"/>
    <w:multiLevelType w:val="multilevel"/>
    <w:tmpl w:val="C2246BF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E0C585B"/>
    <w:multiLevelType w:val="multilevel"/>
    <w:tmpl w:val="C2246BF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9"/>
  </w:num>
  <w:num w:numId="3">
    <w:abstractNumId w:val="5"/>
  </w:num>
  <w:num w:numId="4">
    <w:abstractNumId w:val="10"/>
  </w:num>
  <w:num w:numId="5">
    <w:abstractNumId w:val="6"/>
  </w:num>
  <w:num w:numId="6">
    <w:abstractNumId w:val="8"/>
  </w:num>
  <w:num w:numId="7">
    <w:abstractNumId w:val="12"/>
  </w:num>
  <w:num w:numId="8">
    <w:abstractNumId w:val="13"/>
  </w:num>
  <w:num w:numId="9">
    <w:abstractNumId w:val="15"/>
  </w:num>
  <w:num w:numId="10">
    <w:abstractNumId w:val="1"/>
  </w:num>
  <w:num w:numId="11">
    <w:abstractNumId w:val="7"/>
  </w:num>
  <w:num w:numId="12">
    <w:abstractNumId w:val="0"/>
  </w:num>
  <w:num w:numId="13">
    <w:abstractNumId w:val="14"/>
  </w:num>
  <w:num w:numId="14">
    <w:abstractNumId w:val="3"/>
  </w:num>
  <w:num w:numId="15">
    <w:abstractNumId w:val="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44"/>
    <w:rsid w:val="000156F6"/>
    <w:rsid w:val="00015B2B"/>
    <w:rsid w:val="0004347F"/>
    <w:rsid w:val="0007629F"/>
    <w:rsid w:val="00106A5C"/>
    <w:rsid w:val="00111A99"/>
    <w:rsid w:val="00136CAA"/>
    <w:rsid w:val="001808C9"/>
    <w:rsid w:val="002106B1"/>
    <w:rsid w:val="00253E44"/>
    <w:rsid w:val="002A4839"/>
    <w:rsid w:val="00360ECA"/>
    <w:rsid w:val="003C6D61"/>
    <w:rsid w:val="003E7B74"/>
    <w:rsid w:val="00460161"/>
    <w:rsid w:val="004725E4"/>
    <w:rsid w:val="004771F3"/>
    <w:rsid w:val="004800D9"/>
    <w:rsid w:val="00484540"/>
    <w:rsid w:val="004B60F8"/>
    <w:rsid w:val="004D104B"/>
    <w:rsid w:val="004F3CB8"/>
    <w:rsid w:val="00533B4F"/>
    <w:rsid w:val="00536F8B"/>
    <w:rsid w:val="0054087D"/>
    <w:rsid w:val="00545981"/>
    <w:rsid w:val="005D0EE5"/>
    <w:rsid w:val="005D10AA"/>
    <w:rsid w:val="00685F5D"/>
    <w:rsid w:val="006B3DC8"/>
    <w:rsid w:val="006B5226"/>
    <w:rsid w:val="006E4EA4"/>
    <w:rsid w:val="00723168"/>
    <w:rsid w:val="00737DDE"/>
    <w:rsid w:val="0074622F"/>
    <w:rsid w:val="007A5A9F"/>
    <w:rsid w:val="007C537E"/>
    <w:rsid w:val="007D489D"/>
    <w:rsid w:val="0085055C"/>
    <w:rsid w:val="00873B37"/>
    <w:rsid w:val="008B74CE"/>
    <w:rsid w:val="00901217"/>
    <w:rsid w:val="009400BF"/>
    <w:rsid w:val="009A7B22"/>
    <w:rsid w:val="009C13AB"/>
    <w:rsid w:val="009F2ABD"/>
    <w:rsid w:val="009F56EF"/>
    <w:rsid w:val="00A35360"/>
    <w:rsid w:val="00A67557"/>
    <w:rsid w:val="00A7468E"/>
    <w:rsid w:val="00A93D36"/>
    <w:rsid w:val="00AA08F0"/>
    <w:rsid w:val="00AB5471"/>
    <w:rsid w:val="00AC3FE7"/>
    <w:rsid w:val="00AF2D3A"/>
    <w:rsid w:val="00B13E1B"/>
    <w:rsid w:val="00B17E0C"/>
    <w:rsid w:val="00B47683"/>
    <w:rsid w:val="00B75355"/>
    <w:rsid w:val="00BE02BB"/>
    <w:rsid w:val="00BF35E7"/>
    <w:rsid w:val="00CA458E"/>
    <w:rsid w:val="00D31299"/>
    <w:rsid w:val="00D76195"/>
    <w:rsid w:val="00DD3EFC"/>
    <w:rsid w:val="00E14EEB"/>
    <w:rsid w:val="00E61743"/>
    <w:rsid w:val="00E7435B"/>
    <w:rsid w:val="00EB7745"/>
    <w:rsid w:val="00EC4ECB"/>
    <w:rsid w:val="00EC61AA"/>
    <w:rsid w:val="00F02E8B"/>
    <w:rsid w:val="00F04FE1"/>
    <w:rsid w:val="00F260C7"/>
    <w:rsid w:val="00F964B0"/>
    <w:rsid w:val="00FD16FC"/>
    <w:rsid w:val="00FE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44"/>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253E44"/>
    <w:pPr>
      <w:keepNext/>
      <w:numPr>
        <w:numId w:val="3"/>
      </w:numPr>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253E44"/>
    <w:pPr>
      <w:keepNext/>
      <w:numPr>
        <w:ilvl w:val="1"/>
        <w:numId w:val="3"/>
      </w:numPr>
      <w:spacing w:before="240" w:after="60"/>
      <w:outlineLvl w:val="1"/>
    </w:pPr>
    <w:rPr>
      <w:rFonts w:ascii="Cambria" w:hAnsi="Cambria"/>
      <w:b/>
      <w:bCs/>
      <w:i/>
      <w:iCs/>
      <w:szCs w:val="28"/>
    </w:rPr>
  </w:style>
  <w:style w:type="paragraph" w:styleId="3">
    <w:name w:val="heading 3"/>
    <w:basedOn w:val="a"/>
    <w:next w:val="a"/>
    <w:link w:val="30"/>
    <w:unhideWhenUsed/>
    <w:qFormat/>
    <w:rsid w:val="00253E44"/>
    <w:pPr>
      <w:keepNext/>
      <w:numPr>
        <w:ilvl w:val="2"/>
        <w:numId w:val="3"/>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53E44"/>
    <w:pPr>
      <w:keepNext/>
      <w:numPr>
        <w:ilvl w:val="3"/>
        <w:numId w:val="3"/>
      </w:numPr>
      <w:spacing w:before="240" w:after="60"/>
      <w:outlineLvl w:val="3"/>
    </w:pPr>
    <w:rPr>
      <w:rFonts w:ascii="Calibri" w:hAnsi="Calibri"/>
      <w:b/>
      <w:bCs/>
      <w:szCs w:val="28"/>
    </w:rPr>
  </w:style>
  <w:style w:type="paragraph" w:styleId="5">
    <w:name w:val="heading 5"/>
    <w:basedOn w:val="a"/>
    <w:next w:val="a"/>
    <w:link w:val="50"/>
    <w:semiHidden/>
    <w:unhideWhenUsed/>
    <w:qFormat/>
    <w:rsid w:val="00253E44"/>
    <w:pPr>
      <w:numPr>
        <w:ilvl w:val="4"/>
        <w:numId w:val="3"/>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253E44"/>
    <w:pPr>
      <w:numPr>
        <w:ilvl w:val="5"/>
        <w:numId w:val="3"/>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253E44"/>
    <w:pPr>
      <w:numPr>
        <w:ilvl w:val="6"/>
        <w:numId w:val="3"/>
      </w:numPr>
      <w:spacing w:before="240" w:after="60"/>
      <w:outlineLvl w:val="6"/>
    </w:pPr>
    <w:rPr>
      <w:rFonts w:ascii="Calibri" w:hAnsi="Calibri"/>
      <w:sz w:val="24"/>
    </w:rPr>
  </w:style>
  <w:style w:type="paragraph" w:styleId="8">
    <w:name w:val="heading 8"/>
    <w:basedOn w:val="a"/>
    <w:next w:val="a"/>
    <w:link w:val="80"/>
    <w:semiHidden/>
    <w:unhideWhenUsed/>
    <w:qFormat/>
    <w:rsid w:val="00253E44"/>
    <w:pPr>
      <w:numPr>
        <w:ilvl w:val="7"/>
        <w:numId w:val="3"/>
      </w:numPr>
      <w:spacing w:before="240" w:after="60"/>
      <w:outlineLvl w:val="7"/>
    </w:pPr>
    <w:rPr>
      <w:rFonts w:ascii="Calibri" w:hAnsi="Calibri"/>
      <w:i/>
      <w:iCs/>
      <w:sz w:val="24"/>
    </w:rPr>
  </w:style>
  <w:style w:type="paragraph" w:styleId="9">
    <w:name w:val="heading 9"/>
    <w:basedOn w:val="a"/>
    <w:next w:val="a"/>
    <w:link w:val="90"/>
    <w:semiHidden/>
    <w:unhideWhenUsed/>
    <w:qFormat/>
    <w:rsid w:val="00253E44"/>
    <w:pPr>
      <w:numPr>
        <w:ilvl w:val="8"/>
        <w:numId w:val="3"/>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E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53E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53E44"/>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53E4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253E44"/>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53E44"/>
    <w:rPr>
      <w:rFonts w:ascii="Calibri" w:eastAsia="Times New Roman" w:hAnsi="Calibri" w:cs="Times New Roman"/>
      <w:b/>
      <w:bCs/>
      <w:lang w:eastAsia="ru-RU"/>
    </w:rPr>
  </w:style>
  <w:style w:type="character" w:customStyle="1" w:styleId="70">
    <w:name w:val="Заголовок 7 Знак"/>
    <w:basedOn w:val="a0"/>
    <w:link w:val="7"/>
    <w:semiHidden/>
    <w:rsid w:val="00253E4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253E4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253E44"/>
    <w:rPr>
      <w:rFonts w:ascii="Cambria" w:eastAsia="Times New Roman" w:hAnsi="Cambria" w:cs="Times New Roman"/>
      <w:lang w:eastAsia="ru-RU"/>
    </w:rPr>
  </w:style>
  <w:style w:type="paragraph" w:styleId="a3">
    <w:name w:val="header"/>
    <w:basedOn w:val="a"/>
    <w:link w:val="a4"/>
    <w:rsid w:val="00253E44"/>
    <w:pPr>
      <w:tabs>
        <w:tab w:val="center" w:pos="4677"/>
        <w:tab w:val="right" w:pos="9355"/>
      </w:tabs>
    </w:pPr>
  </w:style>
  <w:style w:type="character" w:customStyle="1" w:styleId="a4">
    <w:name w:val="Верхний колонтитул Знак"/>
    <w:basedOn w:val="a0"/>
    <w:link w:val="a3"/>
    <w:rsid w:val="00253E44"/>
    <w:rPr>
      <w:rFonts w:ascii="Times New Roman" w:eastAsia="Times New Roman" w:hAnsi="Times New Roman" w:cs="Times New Roman"/>
      <w:sz w:val="28"/>
      <w:szCs w:val="24"/>
      <w:lang w:eastAsia="ru-RU"/>
    </w:rPr>
  </w:style>
  <w:style w:type="character" w:styleId="a5">
    <w:name w:val="page number"/>
    <w:basedOn w:val="a0"/>
    <w:rsid w:val="00253E44"/>
  </w:style>
  <w:style w:type="paragraph" w:styleId="a6">
    <w:name w:val="footer"/>
    <w:basedOn w:val="a"/>
    <w:link w:val="a7"/>
    <w:uiPriority w:val="99"/>
    <w:rsid w:val="00253E44"/>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253E44"/>
    <w:rPr>
      <w:rFonts w:ascii="Times New Roman" w:eastAsia="Times New Roman" w:hAnsi="Times New Roman" w:cs="Times New Roman"/>
      <w:sz w:val="28"/>
      <w:szCs w:val="24"/>
      <w:lang w:val="x-none" w:eastAsia="x-none"/>
    </w:rPr>
  </w:style>
  <w:style w:type="paragraph" w:styleId="a8">
    <w:name w:val="Body Text"/>
    <w:aliases w:val="Body single Знак Знак Знак Знак Знак,Body single Знак Знак Знак Знак,Body single,Body single Знак,Основной текст Знак Char Char,Основной текст Знак Char Char Char Char,Основной текст Знак Char Char Char Char Char,Основной текст Знак Знак"/>
    <w:basedOn w:val="a"/>
    <w:link w:val="a9"/>
    <w:uiPriority w:val="99"/>
    <w:rsid w:val="00253E44"/>
    <w:pPr>
      <w:spacing w:after="120"/>
    </w:pPr>
    <w:rPr>
      <w:rFonts w:eastAsia="MS Mincho"/>
      <w:lang w:val="x-none"/>
    </w:rPr>
  </w:style>
  <w:style w:type="character" w:customStyle="1" w:styleId="a9">
    <w:name w:val="Основной текст Знак"/>
    <w:aliases w:val="Body single Знак Знак Знак Знак Знак Знак,Body single Знак Знак Знак Знак Знак1,Body single Знак1,Body single Знак Знак,Основной текст Знак Char Char Знак,Основной текст Знак Char Char Char Char Знак,Основной текст Знак Знак Знак"/>
    <w:basedOn w:val="a0"/>
    <w:link w:val="a8"/>
    <w:uiPriority w:val="99"/>
    <w:rsid w:val="00253E44"/>
    <w:rPr>
      <w:rFonts w:ascii="Times New Roman" w:eastAsia="MS Mincho" w:hAnsi="Times New Roman" w:cs="Times New Roman"/>
      <w:sz w:val="28"/>
      <w:szCs w:val="24"/>
      <w:lang w:val="x-none" w:eastAsia="ru-RU"/>
    </w:rPr>
  </w:style>
  <w:style w:type="paragraph" w:customStyle="1" w:styleId="11">
    <w:name w:val="Стиль1"/>
    <w:basedOn w:val="1"/>
    <w:link w:val="12"/>
    <w:qFormat/>
    <w:rsid w:val="005D0EE5"/>
    <w:pPr>
      <w:numPr>
        <w:numId w:val="0"/>
      </w:numPr>
      <w:spacing w:before="0" w:after="0" w:line="300" w:lineRule="auto"/>
      <w:ind w:left="432"/>
      <w:jc w:val="center"/>
    </w:pPr>
    <w:rPr>
      <w:rFonts w:ascii="Times New Roman" w:hAnsi="Times New Roman"/>
      <w:caps/>
      <w:sz w:val="28"/>
      <w:szCs w:val="28"/>
    </w:rPr>
  </w:style>
  <w:style w:type="character" w:styleId="aa">
    <w:name w:val="Hyperlink"/>
    <w:uiPriority w:val="99"/>
    <w:unhideWhenUsed/>
    <w:rsid w:val="00253E44"/>
    <w:rPr>
      <w:color w:val="0000FF"/>
      <w:u w:val="single"/>
    </w:rPr>
  </w:style>
  <w:style w:type="character" w:customStyle="1" w:styleId="12">
    <w:name w:val="Стиль1 Знак"/>
    <w:link w:val="11"/>
    <w:rsid w:val="005D0EE5"/>
    <w:rPr>
      <w:rFonts w:ascii="Times New Roman" w:eastAsia="Times New Roman" w:hAnsi="Times New Roman" w:cs="Times New Roman"/>
      <w:b/>
      <w:bCs/>
      <w:caps/>
      <w:kern w:val="32"/>
      <w:sz w:val="28"/>
      <w:szCs w:val="28"/>
      <w:lang w:eastAsia="ru-RU"/>
    </w:rPr>
  </w:style>
  <w:style w:type="paragraph" w:styleId="13">
    <w:name w:val="toc 1"/>
    <w:basedOn w:val="a"/>
    <w:next w:val="a"/>
    <w:autoRedefine/>
    <w:uiPriority w:val="39"/>
    <w:qFormat/>
    <w:rsid w:val="00253E44"/>
    <w:pPr>
      <w:tabs>
        <w:tab w:val="left" w:pos="851"/>
        <w:tab w:val="right" w:leader="dot" w:pos="9923"/>
      </w:tabs>
      <w:spacing w:line="288" w:lineRule="auto"/>
      <w:ind w:left="284" w:right="310" w:hanging="284"/>
      <w:jc w:val="left"/>
    </w:pPr>
    <w:rPr>
      <w:rFonts w:ascii="Cambria" w:hAnsi="Cambria"/>
      <w:b/>
      <w:bCs/>
      <w:caps/>
      <w:sz w:val="24"/>
    </w:rPr>
  </w:style>
  <w:style w:type="paragraph" w:styleId="21">
    <w:name w:val="toc 2"/>
    <w:basedOn w:val="a"/>
    <w:next w:val="a"/>
    <w:autoRedefine/>
    <w:uiPriority w:val="39"/>
    <w:qFormat/>
    <w:rsid w:val="00253E44"/>
    <w:pPr>
      <w:tabs>
        <w:tab w:val="left" w:pos="851"/>
        <w:tab w:val="left" w:pos="1400"/>
        <w:tab w:val="right" w:leader="dot" w:pos="9923"/>
      </w:tabs>
      <w:spacing w:line="288" w:lineRule="auto"/>
      <w:ind w:left="1418" w:hanging="709"/>
      <w:jc w:val="left"/>
    </w:pPr>
    <w:rPr>
      <w:rFonts w:ascii="Calibri" w:hAnsi="Calibri"/>
      <w:b/>
      <w:bCs/>
      <w:sz w:val="20"/>
      <w:szCs w:val="20"/>
    </w:rPr>
  </w:style>
  <w:style w:type="paragraph" w:styleId="31">
    <w:name w:val="toc 3"/>
    <w:basedOn w:val="a"/>
    <w:next w:val="a"/>
    <w:autoRedefine/>
    <w:uiPriority w:val="39"/>
    <w:rsid w:val="00253E44"/>
    <w:pPr>
      <w:tabs>
        <w:tab w:val="left" w:pos="851"/>
        <w:tab w:val="left" w:pos="1680"/>
        <w:tab w:val="right" w:leader="dot" w:pos="9923"/>
      </w:tabs>
      <w:spacing w:line="288" w:lineRule="auto"/>
      <w:ind w:left="1701" w:hanging="712"/>
      <w:jc w:val="left"/>
    </w:pPr>
    <w:rPr>
      <w:rFonts w:ascii="Calibri" w:hAnsi="Calibri"/>
      <w:sz w:val="20"/>
      <w:szCs w:val="20"/>
    </w:rPr>
  </w:style>
  <w:style w:type="table" w:customStyle="1" w:styleId="TableNormal">
    <w:name w:val="Table Normal"/>
    <w:uiPriority w:val="2"/>
    <w:semiHidden/>
    <w:unhideWhenUsed/>
    <w:qFormat/>
    <w:rsid w:val="005D0E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0EE5"/>
    <w:pPr>
      <w:widowControl w:val="0"/>
      <w:autoSpaceDE w:val="0"/>
      <w:autoSpaceDN w:val="0"/>
      <w:spacing w:before="1"/>
      <w:ind w:left="110" w:firstLine="0"/>
      <w:jc w:val="left"/>
    </w:pPr>
    <w:rPr>
      <w:rFonts w:ascii="Calibri" w:eastAsia="Calibri" w:hAnsi="Calibri" w:cs="Calibri"/>
      <w:sz w:val="22"/>
      <w:szCs w:val="22"/>
      <w:lang w:val="en-US" w:eastAsia="en-US" w:bidi="en-US"/>
    </w:rPr>
  </w:style>
  <w:style w:type="paragraph" w:styleId="ab">
    <w:name w:val="List Paragraph"/>
    <w:basedOn w:val="a"/>
    <w:uiPriority w:val="34"/>
    <w:qFormat/>
    <w:rsid w:val="00015B2B"/>
    <w:pPr>
      <w:ind w:left="720"/>
      <w:contextualSpacing/>
    </w:pPr>
  </w:style>
  <w:style w:type="paragraph" w:customStyle="1" w:styleId="22">
    <w:name w:val="Заголовок 2 уровень"/>
    <w:basedOn w:val="a"/>
    <w:link w:val="23"/>
    <w:qFormat/>
    <w:rsid w:val="00015B2B"/>
    <w:pPr>
      <w:jc w:val="center"/>
    </w:pPr>
    <w:rPr>
      <w:b/>
    </w:rPr>
  </w:style>
  <w:style w:type="paragraph" w:styleId="ac">
    <w:name w:val="Balloon Text"/>
    <w:basedOn w:val="a"/>
    <w:link w:val="ad"/>
    <w:uiPriority w:val="99"/>
    <w:semiHidden/>
    <w:unhideWhenUsed/>
    <w:rsid w:val="00723168"/>
    <w:rPr>
      <w:rFonts w:ascii="Tahoma" w:hAnsi="Tahoma" w:cs="Tahoma"/>
      <w:sz w:val="16"/>
      <w:szCs w:val="16"/>
    </w:rPr>
  </w:style>
  <w:style w:type="character" w:customStyle="1" w:styleId="23">
    <w:name w:val="Заголовок 2 уровень Знак"/>
    <w:basedOn w:val="a0"/>
    <w:link w:val="22"/>
    <w:rsid w:val="00015B2B"/>
    <w:rPr>
      <w:rFonts w:ascii="Times New Roman" w:eastAsia="Times New Roman" w:hAnsi="Times New Roman" w:cs="Times New Roman"/>
      <w:b/>
      <w:sz w:val="28"/>
      <w:szCs w:val="24"/>
      <w:lang w:eastAsia="ru-RU"/>
    </w:rPr>
  </w:style>
  <w:style w:type="character" w:customStyle="1" w:styleId="ad">
    <w:name w:val="Текст выноски Знак"/>
    <w:basedOn w:val="a0"/>
    <w:link w:val="ac"/>
    <w:uiPriority w:val="99"/>
    <w:semiHidden/>
    <w:rsid w:val="00723168"/>
    <w:rPr>
      <w:rFonts w:ascii="Tahoma" w:eastAsia="Times New Roman" w:hAnsi="Tahoma" w:cs="Tahoma"/>
      <w:sz w:val="16"/>
      <w:szCs w:val="16"/>
      <w:lang w:eastAsia="ru-RU"/>
    </w:rPr>
  </w:style>
  <w:style w:type="paragraph" w:customStyle="1" w:styleId="Style23">
    <w:name w:val="Style23"/>
    <w:basedOn w:val="a"/>
    <w:uiPriority w:val="99"/>
    <w:rsid w:val="004F3CB8"/>
    <w:pPr>
      <w:widowControl w:val="0"/>
      <w:autoSpaceDE w:val="0"/>
      <w:autoSpaceDN w:val="0"/>
      <w:adjustRightInd w:val="0"/>
      <w:spacing w:line="277" w:lineRule="exact"/>
      <w:ind w:firstLine="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44"/>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253E44"/>
    <w:pPr>
      <w:keepNext/>
      <w:numPr>
        <w:numId w:val="3"/>
      </w:numPr>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253E44"/>
    <w:pPr>
      <w:keepNext/>
      <w:numPr>
        <w:ilvl w:val="1"/>
        <w:numId w:val="3"/>
      </w:numPr>
      <w:spacing w:before="240" w:after="60"/>
      <w:outlineLvl w:val="1"/>
    </w:pPr>
    <w:rPr>
      <w:rFonts w:ascii="Cambria" w:hAnsi="Cambria"/>
      <w:b/>
      <w:bCs/>
      <w:i/>
      <w:iCs/>
      <w:szCs w:val="28"/>
    </w:rPr>
  </w:style>
  <w:style w:type="paragraph" w:styleId="3">
    <w:name w:val="heading 3"/>
    <w:basedOn w:val="a"/>
    <w:next w:val="a"/>
    <w:link w:val="30"/>
    <w:unhideWhenUsed/>
    <w:qFormat/>
    <w:rsid w:val="00253E44"/>
    <w:pPr>
      <w:keepNext/>
      <w:numPr>
        <w:ilvl w:val="2"/>
        <w:numId w:val="3"/>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53E44"/>
    <w:pPr>
      <w:keepNext/>
      <w:numPr>
        <w:ilvl w:val="3"/>
        <w:numId w:val="3"/>
      </w:numPr>
      <w:spacing w:before="240" w:after="60"/>
      <w:outlineLvl w:val="3"/>
    </w:pPr>
    <w:rPr>
      <w:rFonts w:ascii="Calibri" w:hAnsi="Calibri"/>
      <w:b/>
      <w:bCs/>
      <w:szCs w:val="28"/>
    </w:rPr>
  </w:style>
  <w:style w:type="paragraph" w:styleId="5">
    <w:name w:val="heading 5"/>
    <w:basedOn w:val="a"/>
    <w:next w:val="a"/>
    <w:link w:val="50"/>
    <w:semiHidden/>
    <w:unhideWhenUsed/>
    <w:qFormat/>
    <w:rsid w:val="00253E44"/>
    <w:pPr>
      <w:numPr>
        <w:ilvl w:val="4"/>
        <w:numId w:val="3"/>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253E44"/>
    <w:pPr>
      <w:numPr>
        <w:ilvl w:val="5"/>
        <w:numId w:val="3"/>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253E44"/>
    <w:pPr>
      <w:numPr>
        <w:ilvl w:val="6"/>
        <w:numId w:val="3"/>
      </w:numPr>
      <w:spacing w:before="240" w:after="60"/>
      <w:outlineLvl w:val="6"/>
    </w:pPr>
    <w:rPr>
      <w:rFonts w:ascii="Calibri" w:hAnsi="Calibri"/>
      <w:sz w:val="24"/>
    </w:rPr>
  </w:style>
  <w:style w:type="paragraph" w:styleId="8">
    <w:name w:val="heading 8"/>
    <w:basedOn w:val="a"/>
    <w:next w:val="a"/>
    <w:link w:val="80"/>
    <w:semiHidden/>
    <w:unhideWhenUsed/>
    <w:qFormat/>
    <w:rsid w:val="00253E44"/>
    <w:pPr>
      <w:numPr>
        <w:ilvl w:val="7"/>
        <w:numId w:val="3"/>
      </w:numPr>
      <w:spacing w:before="240" w:after="60"/>
      <w:outlineLvl w:val="7"/>
    </w:pPr>
    <w:rPr>
      <w:rFonts w:ascii="Calibri" w:hAnsi="Calibri"/>
      <w:i/>
      <w:iCs/>
      <w:sz w:val="24"/>
    </w:rPr>
  </w:style>
  <w:style w:type="paragraph" w:styleId="9">
    <w:name w:val="heading 9"/>
    <w:basedOn w:val="a"/>
    <w:next w:val="a"/>
    <w:link w:val="90"/>
    <w:semiHidden/>
    <w:unhideWhenUsed/>
    <w:qFormat/>
    <w:rsid w:val="00253E44"/>
    <w:pPr>
      <w:numPr>
        <w:ilvl w:val="8"/>
        <w:numId w:val="3"/>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E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53E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53E44"/>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53E4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253E44"/>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53E44"/>
    <w:rPr>
      <w:rFonts w:ascii="Calibri" w:eastAsia="Times New Roman" w:hAnsi="Calibri" w:cs="Times New Roman"/>
      <w:b/>
      <w:bCs/>
      <w:lang w:eastAsia="ru-RU"/>
    </w:rPr>
  </w:style>
  <w:style w:type="character" w:customStyle="1" w:styleId="70">
    <w:name w:val="Заголовок 7 Знак"/>
    <w:basedOn w:val="a0"/>
    <w:link w:val="7"/>
    <w:semiHidden/>
    <w:rsid w:val="00253E4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253E4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253E44"/>
    <w:rPr>
      <w:rFonts w:ascii="Cambria" w:eastAsia="Times New Roman" w:hAnsi="Cambria" w:cs="Times New Roman"/>
      <w:lang w:eastAsia="ru-RU"/>
    </w:rPr>
  </w:style>
  <w:style w:type="paragraph" w:styleId="a3">
    <w:name w:val="header"/>
    <w:basedOn w:val="a"/>
    <w:link w:val="a4"/>
    <w:rsid w:val="00253E44"/>
    <w:pPr>
      <w:tabs>
        <w:tab w:val="center" w:pos="4677"/>
        <w:tab w:val="right" w:pos="9355"/>
      </w:tabs>
    </w:pPr>
  </w:style>
  <w:style w:type="character" w:customStyle="1" w:styleId="a4">
    <w:name w:val="Верхний колонтитул Знак"/>
    <w:basedOn w:val="a0"/>
    <w:link w:val="a3"/>
    <w:rsid w:val="00253E44"/>
    <w:rPr>
      <w:rFonts w:ascii="Times New Roman" w:eastAsia="Times New Roman" w:hAnsi="Times New Roman" w:cs="Times New Roman"/>
      <w:sz w:val="28"/>
      <w:szCs w:val="24"/>
      <w:lang w:eastAsia="ru-RU"/>
    </w:rPr>
  </w:style>
  <w:style w:type="character" w:styleId="a5">
    <w:name w:val="page number"/>
    <w:basedOn w:val="a0"/>
    <w:rsid w:val="00253E44"/>
  </w:style>
  <w:style w:type="paragraph" w:styleId="a6">
    <w:name w:val="footer"/>
    <w:basedOn w:val="a"/>
    <w:link w:val="a7"/>
    <w:uiPriority w:val="99"/>
    <w:rsid w:val="00253E44"/>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253E44"/>
    <w:rPr>
      <w:rFonts w:ascii="Times New Roman" w:eastAsia="Times New Roman" w:hAnsi="Times New Roman" w:cs="Times New Roman"/>
      <w:sz w:val="28"/>
      <w:szCs w:val="24"/>
      <w:lang w:val="x-none" w:eastAsia="x-none"/>
    </w:rPr>
  </w:style>
  <w:style w:type="paragraph" w:styleId="a8">
    <w:name w:val="Body Text"/>
    <w:aliases w:val="Body single Знак Знак Знак Знак Знак,Body single Знак Знак Знак Знак,Body single,Body single Знак,Основной текст Знак Char Char,Основной текст Знак Char Char Char Char,Основной текст Знак Char Char Char Char Char,Основной текст Знак Знак"/>
    <w:basedOn w:val="a"/>
    <w:link w:val="a9"/>
    <w:uiPriority w:val="99"/>
    <w:rsid w:val="00253E44"/>
    <w:pPr>
      <w:spacing w:after="120"/>
    </w:pPr>
    <w:rPr>
      <w:rFonts w:eastAsia="MS Mincho"/>
      <w:lang w:val="x-none"/>
    </w:rPr>
  </w:style>
  <w:style w:type="character" w:customStyle="1" w:styleId="a9">
    <w:name w:val="Основной текст Знак"/>
    <w:aliases w:val="Body single Знак Знак Знак Знак Знак Знак,Body single Знак Знак Знак Знак Знак1,Body single Знак1,Body single Знак Знак,Основной текст Знак Char Char Знак,Основной текст Знак Char Char Char Char Знак,Основной текст Знак Знак Знак"/>
    <w:basedOn w:val="a0"/>
    <w:link w:val="a8"/>
    <w:uiPriority w:val="99"/>
    <w:rsid w:val="00253E44"/>
    <w:rPr>
      <w:rFonts w:ascii="Times New Roman" w:eastAsia="MS Mincho" w:hAnsi="Times New Roman" w:cs="Times New Roman"/>
      <w:sz w:val="28"/>
      <w:szCs w:val="24"/>
      <w:lang w:val="x-none" w:eastAsia="ru-RU"/>
    </w:rPr>
  </w:style>
  <w:style w:type="paragraph" w:customStyle="1" w:styleId="11">
    <w:name w:val="Стиль1"/>
    <w:basedOn w:val="1"/>
    <w:link w:val="12"/>
    <w:qFormat/>
    <w:rsid w:val="005D0EE5"/>
    <w:pPr>
      <w:numPr>
        <w:numId w:val="0"/>
      </w:numPr>
      <w:spacing w:before="0" w:after="0" w:line="300" w:lineRule="auto"/>
      <w:ind w:left="432"/>
      <w:jc w:val="center"/>
    </w:pPr>
    <w:rPr>
      <w:rFonts w:ascii="Times New Roman" w:hAnsi="Times New Roman"/>
      <w:caps/>
      <w:sz w:val="28"/>
      <w:szCs w:val="28"/>
    </w:rPr>
  </w:style>
  <w:style w:type="character" w:styleId="aa">
    <w:name w:val="Hyperlink"/>
    <w:uiPriority w:val="99"/>
    <w:unhideWhenUsed/>
    <w:rsid w:val="00253E44"/>
    <w:rPr>
      <w:color w:val="0000FF"/>
      <w:u w:val="single"/>
    </w:rPr>
  </w:style>
  <w:style w:type="character" w:customStyle="1" w:styleId="12">
    <w:name w:val="Стиль1 Знак"/>
    <w:link w:val="11"/>
    <w:rsid w:val="005D0EE5"/>
    <w:rPr>
      <w:rFonts w:ascii="Times New Roman" w:eastAsia="Times New Roman" w:hAnsi="Times New Roman" w:cs="Times New Roman"/>
      <w:b/>
      <w:bCs/>
      <w:caps/>
      <w:kern w:val="32"/>
      <w:sz w:val="28"/>
      <w:szCs w:val="28"/>
      <w:lang w:eastAsia="ru-RU"/>
    </w:rPr>
  </w:style>
  <w:style w:type="paragraph" w:styleId="13">
    <w:name w:val="toc 1"/>
    <w:basedOn w:val="a"/>
    <w:next w:val="a"/>
    <w:autoRedefine/>
    <w:uiPriority w:val="39"/>
    <w:qFormat/>
    <w:rsid w:val="00253E44"/>
    <w:pPr>
      <w:tabs>
        <w:tab w:val="left" w:pos="851"/>
        <w:tab w:val="right" w:leader="dot" w:pos="9923"/>
      </w:tabs>
      <w:spacing w:line="288" w:lineRule="auto"/>
      <w:ind w:left="284" w:right="310" w:hanging="284"/>
      <w:jc w:val="left"/>
    </w:pPr>
    <w:rPr>
      <w:rFonts w:ascii="Cambria" w:hAnsi="Cambria"/>
      <w:b/>
      <w:bCs/>
      <w:caps/>
      <w:sz w:val="24"/>
    </w:rPr>
  </w:style>
  <w:style w:type="paragraph" w:styleId="21">
    <w:name w:val="toc 2"/>
    <w:basedOn w:val="a"/>
    <w:next w:val="a"/>
    <w:autoRedefine/>
    <w:uiPriority w:val="39"/>
    <w:qFormat/>
    <w:rsid w:val="00253E44"/>
    <w:pPr>
      <w:tabs>
        <w:tab w:val="left" w:pos="851"/>
        <w:tab w:val="left" w:pos="1400"/>
        <w:tab w:val="right" w:leader="dot" w:pos="9923"/>
      </w:tabs>
      <w:spacing w:line="288" w:lineRule="auto"/>
      <w:ind w:left="1418" w:hanging="709"/>
      <w:jc w:val="left"/>
    </w:pPr>
    <w:rPr>
      <w:rFonts w:ascii="Calibri" w:hAnsi="Calibri"/>
      <w:b/>
      <w:bCs/>
      <w:sz w:val="20"/>
      <w:szCs w:val="20"/>
    </w:rPr>
  </w:style>
  <w:style w:type="paragraph" w:styleId="31">
    <w:name w:val="toc 3"/>
    <w:basedOn w:val="a"/>
    <w:next w:val="a"/>
    <w:autoRedefine/>
    <w:uiPriority w:val="39"/>
    <w:rsid w:val="00253E44"/>
    <w:pPr>
      <w:tabs>
        <w:tab w:val="left" w:pos="851"/>
        <w:tab w:val="left" w:pos="1680"/>
        <w:tab w:val="right" w:leader="dot" w:pos="9923"/>
      </w:tabs>
      <w:spacing w:line="288" w:lineRule="auto"/>
      <w:ind w:left="1701" w:hanging="712"/>
      <w:jc w:val="left"/>
    </w:pPr>
    <w:rPr>
      <w:rFonts w:ascii="Calibri" w:hAnsi="Calibri"/>
      <w:sz w:val="20"/>
      <w:szCs w:val="20"/>
    </w:rPr>
  </w:style>
  <w:style w:type="table" w:customStyle="1" w:styleId="TableNormal">
    <w:name w:val="Table Normal"/>
    <w:uiPriority w:val="2"/>
    <w:semiHidden/>
    <w:unhideWhenUsed/>
    <w:qFormat/>
    <w:rsid w:val="005D0E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0EE5"/>
    <w:pPr>
      <w:widowControl w:val="0"/>
      <w:autoSpaceDE w:val="0"/>
      <w:autoSpaceDN w:val="0"/>
      <w:spacing w:before="1"/>
      <w:ind w:left="110" w:firstLine="0"/>
      <w:jc w:val="left"/>
    </w:pPr>
    <w:rPr>
      <w:rFonts w:ascii="Calibri" w:eastAsia="Calibri" w:hAnsi="Calibri" w:cs="Calibri"/>
      <w:sz w:val="22"/>
      <w:szCs w:val="22"/>
      <w:lang w:val="en-US" w:eastAsia="en-US" w:bidi="en-US"/>
    </w:rPr>
  </w:style>
  <w:style w:type="paragraph" w:styleId="ab">
    <w:name w:val="List Paragraph"/>
    <w:basedOn w:val="a"/>
    <w:uiPriority w:val="34"/>
    <w:qFormat/>
    <w:rsid w:val="00015B2B"/>
    <w:pPr>
      <w:ind w:left="720"/>
      <w:contextualSpacing/>
    </w:pPr>
  </w:style>
  <w:style w:type="paragraph" w:customStyle="1" w:styleId="22">
    <w:name w:val="Заголовок 2 уровень"/>
    <w:basedOn w:val="a"/>
    <w:link w:val="23"/>
    <w:qFormat/>
    <w:rsid w:val="00015B2B"/>
    <w:pPr>
      <w:jc w:val="center"/>
    </w:pPr>
    <w:rPr>
      <w:b/>
    </w:rPr>
  </w:style>
  <w:style w:type="paragraph" w:styleId="ac">
    <w:name w:val="Balloon Text"/>
    <w:basedOn w:val="a"/>
    <w:link w:val="ad"/>
    <w:uiPriority w:val="99"/>
    <w:semiHidden/>
    <w:unhideWhenUsed/>
    <w:rsid w:val="00723168"/>
    <w:rPr>
      <w:rFonts w:ascii="Tahoma" w:hAnsi="Tahoma" w:cs="Tahoma"/>
      <w:sz w:val="16"/>
      <w:szCs w:val="16"/>
    </w:rPr>
  </w:style>
  <w:style w:type="character" w:customStyle="1" w:styleId="23">
    <w:name w:val="Заголовок 2 уровень Знак"/>
    <w:basedOn w:val="a0"/>
    <w:link w:val="22"/>
    <w:rsid w:val="00015B2B"/>
    <w:rPr>
      <w:rFonts w:ascii="Times New Roman" w:eastAsia="Times New Roman" w:hAnsi="Times New Roman" w:cs="Times New Roman"/>
      <w:b/>
      <w:sz w:val="28"/>
      <w:szCs w:val="24"/>
      <w:lang w:eastAsia="ru-RU"/>
    </w:rPr>
  </w:style>
  <w:style w:type="character" w:customStyle="1" w:styleId="ad">
    <w:name w:val="Текст выноски Знак"/>
    <w:basedOn w:val="a0"/>
    <w:link w:val="ac"/>
    <w:uiPriority w:val="99"/>
    <w:semiHidden/>
    <w:rsid w:val="00723168"/>
    <w:rPr>
      <w:rFonts w:ascii="Tahoma" w:eastAsia="Times New Roman" w:hAnsi="Tahoma" w:cs="Tahoma"/>
      <w:sz w:val="16"/>
      <w:szCs w:val="16"/>
      <w:lang w:eastAsia="ru-RU"/>
    </w:rPr>
  </w:style>
  <w:style w:type="paragraph" w:customStyle="1" w:styleId="Style23">
    <w:name w:val="Style23"/>
    <w:basedOn w:val="a"/>
    <w:uiPriority w:val="99"/>
    <w:rsid w:val="004F3CB8"/>
    <w:pPr>
      <w:widowControl w:val="0"/>
      <w:autoSpaceDE w:val="0"/>
      <w:autoSpaceDN w:val="0"/>
      <w:adjustRightInd w:val="0"/>
      <w:spacing w:line="277" w:lineRule="exact"/>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F753-BF61-4120-948B-59C2B35E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8</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dc:creator>
  <cp:lastModifiedBy>ANDRY</cp:lastModifiedBy>
  <cp:revision>22</cp:revision>
  <dcterms:created xsi:type="dcterms:W3CDTF">2021-08-06T07:35:00Z</dcterms:created>
  <dcterms:modified xsi:type="dcterms:W3CDTF">2021-11-15T12:16:00Z</dcterms:modified>
</cp:coreProperties>
</file>