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DA3" w:rsidRPr="008C478E" w:rsidRDefault="00CE258E" w:rsidP="006C22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78E">
        <w:rPr>
          <w:rFonts w:ascii="Times New Roman" w:hAnsi="Times New Roman" w:cs="Times New Roman"/>
          <w:b/>
          <w:sz w:val="28"/>
          <w:szCs w:val="28"/>
        </w:rPr>
        <w:t>Ответы на часто задаваемые вопросы</w:t>
      </w:r>
    </w:p>
    <w:p w:rsidR="006C22EA" w:rsidRPr="006C22EA" w:rsidRDefault="006C22EA" w:rsidP="006C2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78E" w:rsidRPr="008C478E" w:rsidRDefault="00135E27" w:rsidP="00F974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78E">
        <w:rPr>
          <w:rFonts w:ascii="Times New Roman" w:hAnsi="Times New Roman" w:cs="Times New Roman"/>
          <w:b/>
          <w:sz w:val="28"/>
          <w:szCs w:val="28"/>
        </w:rPr>
        <w:t>Вопрос 1.</w:t>
      </w:r>
    </w:p>
    <w:p w:rsidR="00CE258E" w:rsidRPr="008C478E" w:rsidRDefault="000C4044" w:rsidP="00F974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78E">
        <w:rPr>
          <w:rFonts w:ascii="Times New Roman" w:hAnsi="Times New Roman" w:cs="Times New Roman"/>
          <w:b/>
          <w:sz w:val="28"/>
          <w:szCs w:val="28"/>
        </w:rPr>
        <w:t>В каких случаях система антимонопольного</w:t>
      </w:r>
      <w:r w:rsidR="00F9742E" w:rsidRPr="008C478E">
        <w:rPr>
          <w:rFonts w:ascii="Times New Roman" w:hAnsi="Times New Roman" w:cs="Times New Roman"/>
          <w:b/>
          <w:sz w:val="28"/>
          <w:szCs w:val="28"/>
        </w:rPr>
        <w:t xml:space="preserve"> комплаенса не может считается эффективно функционирующей </w:t>
      </w:r>
      <w:r w:rsidRPr="008C478E">
        <w:rPr>
          <w:rFonts w:ascii="Times New Roman" w:hAnsi="Times New Roman" w:cs="Times New Roman"/>
          <w:b/>
          <w:sz w:val="28"/>
          <w:szCs w:val="28"/>
        </w:rPr>
        <w:t>в органе местного самоуправления</w:t>
      </w:r>
      <w:r w:rsidR="00F9742E" w:rsidRPr="008C478E">
        <w:rPr>
          <w:rFonts w:ascii="Times New Roman" w:hAnsi="Times New Roman" w:cs="Times New Roman"/>
          <w:b/>
          <w:sz w:val="28"/>
          <w:szCs w:val="28"/>
        </w:rPr>
        <w:t xml:space="preserve"> (при наличие хотя бы одного случая)</w:t>
      </w:r>
      <w:r w:rsidRPr="008C478E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0C4044" w:rsidRPr="006C22EA" w:rsidRDefault="00F9742E" w:rsidP="007B7E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C4044" w:rsidRPr="006C22EA">
        <w:rPr>
          <w:rFonts w:ascii="Times New Roman" w:hAnsi="Times New Roman" w:cs="Times New Roman"/>
          <w:sz w:val="28"/>
          <w:szCs w:val="28"/>
        </w:rPr>
        <w:t xml:space="preserve"> коллегиальный орган, рассматривающий доклад, состоит исключительно из муниципальных служащих без привлечения общественности. </w:t>
      </w:r>
      <w:r w:rsidR="00177791" w:rsidRPr="006C22EA">
        <w:rPr>
          <w:rFonts w:ascii="Times New Roman" w:hAnsi="Times New Roman" w:cs="Times New Roman"/>
          <w:sz w:val="28"/>
          <w:szCs w:val="28"/>
        </w:rPr>
        <w:t>(п.14 Стандарта развития конкуренции</w:t>
      </w:r>
      <w:r w:rsidR="00507D9E">
        <w:rPr>
          <w:rFonts w:ascii="Times New Roman" w:hAnsi="Times New Roman" w:cs="Times New Roman"/>
          <w:sz w:val="28"/>
          <w:szCs w:val="28"/>
        </w:rPr>
        <w:t>:</w:t>
      </w:r>
      <w:r w:rsidR="006C22EA">
        <w:rPr>
          <w:rFonts w:ascii="Times New Roman" w:hAnsi="Times New Roman" w:cs="Times New Roman"/>
          <w:sz w:val="28"/>
          <w:szCs w:val="28"/>
        </w:rPr>
        <w:t xml:space="preserve"> привлечение представи</w:t>
      </w:r>
      <w:r>
        <w:rPr>
          <w:rFonts w:ascii="Times New Roman" w:hAnsi="Times New Roman" w:cs="Times New Roman"/>
          <w:sz w:val="28"/>
          <w:szCs w:val="28"/>
        </w:rPr>
        <w:t>телей обществен</w:t>
      </w:r>
      <w:r w:rsidR="007B7E05">
        <w:rPr>
          <w:rFonts w:ascii="Times New Roman" w:hAnsi="Times New Roman" w:cs="Times New Roman"/>
          <w:sz w:val="28"/>
          <w:szCs w:val="28"/>
        </w:rPr>
        <w:t>ности обязательно</w:t>
      </w:r>
      <w:r w:rsidR="00172232">
        <w:rPr>
          <w:rFonts w:ascii="Times New Roman" w:hAnsi="Times New Roman" w:cs="Times New Roman"/>
          <w:sz w:val="28"/>
          <w:szCs w:val="28"/>
        </w:rPr>
        <w:t>.</w:t>
      </w:r>
      <w:r w:rsidR="007B7E05">
        <w:rPr>
          <w:rFonts w:ascii="Times New Roman" w:hAnsi="Times New Roman" w:cs="Times New Roman"/>
          <w:sz w:val="28"/>
          <w:szCs w:val="28"/>
        </w:rPr>
        <w:t xml:space="preserve"> В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с пунктом 14 </w:t>
      </w:r>
      <w:r w:rsidR="007B7E05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 </w:t>
      </w:r>
      <w:r>
        <w:rPr>
          <w:rFonts w:ascii="Times New Roman" w:hAnsi="Times New Roman" w:cs="Times New Roman"/>
          <w:sz w:val="28"/>
          <w:szCs w:val="28"/>
        </w:rPr>
        <w:t>функции коллегиального органа могут быть возложены на общественный совет при федеральном органе исполнительно</w:t>
      </w:r>
      <w:r w:rsidR="007B7E05">
        <w:rPr>
          <w:rFonts w:ascii="Times New Roman" w:hAnsi="Times New Roman" w:cs="Times New Roman"/>
          <w:sz w:val="28"/>
          <w:szCs w:val="28"/>
        </w:rPr>
        <w:t>й власти, утвержденных распоряжением Правительства Российской Федерации от 18.10.2018 № 2258-р</w:t>
      </w:r>
      <w:r w:rsidR="00135E27">
        <w:rPr>
          <w:rFonts w:ascii="Times New Roman" w:hAnsi="Times New Roman" w:cs="Times New Roman"/>
          <w:sz w:val="28"/>
          <w:szCs w:val="28"/>
        </w:rPr>
        <w:t>,</w:t>
      </w:r>
      <w:r w:rsidR="007B7E05">
        <w:rPr>
          <w:rFonts w:ascii="Times New Roman" w:hAnsi="Times New Roman" w:cs="Times New Roman"/>
          <w:sz w:val="28"/>
          <w:szCs w:val="28"/>
        </w:rPr>
        <w:t xml:space="preserve"> и рекомендованном как органам государственной власти субъектов Российской Федерации, так и органам местного самоуправления)</w:t>
      </w:r>
      <w:r w:rsidR="00DD6563" w:rsidRPr="006C22EA">
        <w:rPr>
          <w:rFonts w:ascii="Times New Roman" w:hAnsi="Times New Roman" w:cs="Times New Roman"/>
          <w:sz w:val="28"/>
          <w:szCs w:val="28"/>
        </w:rPr>
        <w:t>;</w:t>
      </w:r>
    </w:p>
    <w:p w:rsidR="00177791" w:rsidRPr="006C22EA" w:rsidRDefault="00F9742E" w:rsidP="006C22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C478E">
        <w:rPr>
          <w:rFonts w:ascii="Times New Roman" w:hAnsi="Times New Roman" w:cs="Times New Roman"/>
          <w:sz w:val="28"/>
          <w:szCs w:val="28"/>
        </w:rPr>
        <w:t xml:space="preserve"> </w:t>
      </w:r>
      <w:r w:rsidR="00755B1B" w:rsidRPr="006C22EA">
        <w:rPr>
          <w:rFonts w:ascii="Times New Roman" w:hAnsi="Times New Roman" w:cs="Times New Roman"/>
          <w:sz w:val="28"/>
          <w:szCs w:val="28"/>
        </w:rPr>
        <w:t xml:space="preserve">в информационно – коммуникационной сети «Интернет» не размещен порядок </w:t>
      </w:r>
      <w:r w:rsidR="007B7E05">
        <w:rPr>
          <w:rFonts w:ascii="Times New Roman" w:hAnsi="Times New Roman" w:cs="Times New Roman"/>
          <w:sz w:val="28"/>
          <w:szCs w:val="28"/>
        </w:rPr>
        <w:t xml:space="preserve">(методика) </w:t>
      </w:r>
      <w:r w:rsidR="00755B1B" w:rsidRPr="006C22EA">
        <w:rPr>
          <w:rFonts w:ascii="Times New Roman" w:hAnsi="Times New Roman" w:cs="Times New Roman"/>
          <w:sz w:val="28"/>
          <w:szCs w:val="28"/>
        </w:rPr>
        <w:t xml:space="preserve">расчета ключевых показателей </w:t>
      </w:r>
      <w:r w:rsidR="007B7E05">
        <w:rPr>
          <w:rFonts w:ascii="Times New Roman" w:hAnsi="Times New Roman" w:cs="Times New Roman"/>
          <w:sz w:val="28"/>
          <w:szCs w:val="28"/>
        </w:rPr>
        <w:t xml:space="preserve">эффективности функционирования антимонопольного комплаенса </w:t>
      </w:r>
      <w:r w:rsidR="00755B1B" w:rsidRPr="006C22EA">
        <w:rPr>
          <w:rFonts w:ascii="Times New Roman" w:hAnsi="Times New Roman" w:cs="Times New Roman"/>
          <w:sz w:val="28"/>
          <w:szCs w:val="28"/>
        </w:rPr>
        <w:t>и (или) доклад об эффективности функционирования антимонопольного комплаенса за соответствующий период</w:t>
      </w:r>
      <w:r w:rsidR="00DD6563" w:rsidRPr="006C22EA">
        <w:rPr>
          <w:rFonts w:ascii="Times New Roman" w:hAnsi="Times New Roman" w:cs="Times New Roman"/>
          <w:sz w:val="28"/>
          <w:szCs w:val="28"/>
        </w:rPr>
        <w:t>;</w:t>
      </w:r>
    </w:p>
    <w:p w:rsidR="00755B1B" w:rsidRPr="006C22EA" w:rsidRDefault="00F9742E" w:rsidP="006C22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755B1B" w:rsidRPr="006C22EA">
        <w:rPr>
          <w:rFonts w:ascii="Times New Roman" w:hAnsi="Times New Roman" w:cs="Times New Roman"/>
          <w:sz w:val="28"/>
          <w:szCs w:val="28"/>
        </w:rPr>
        <w:t xml:space="preserve"> не построены карты рисков и дорожные карты по снижению комплаенс рисков, не разрабо</w:t>
      </w:r>
      <w:r>
        <w:rPr>
          <w:rFonts w:ascii="Times New Roman" w:hAnsi="Times New Roman" w:cs="Times New Roman"/>
          <w:sz w:val="28"/>
          <w:szCs w:val="28"/>
        </w:rPr>
        <w:t xml:space="preserve">таны </w:t>
      </w:r>
      <w:r w:rsidR="007B7E05">
        <w:rPr>
          <w:rFonts w:ascii="Times New Roman" w:hAnsi="Times New Roman" w:cs="Times New Roman"/>
          <w:sz w:val="28"/>
          <w:szCs w:val="28"/>
        </w:rPr>
        <w:t>порядок (</w:t>
      </w:r>
      <w:r>
        <w:rPr>
          <w:rFonts w:ascii="Times New Roman" w:hAnsi="Times New Roman" w:cs="Times New Roman"/>
          <w:sz w:val="28"/>
          <w:szCs w:val="28"/>
        </w:rPr>
        <w:t>методик</w:t>
      </w:r>
      <w:r w:rsidR="007B7E05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оценки эффективности функционирования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комплаеса</w:t>
      </w:r>
      <w:proofErr w:type="spellEnd"/>
      <w:r w:rsidR="00DD6563" w:rsidRPr="006C22EA">
        <w:rPr>
          <w:rFonts w:ascii="Times New Roman" w:hAnsi="Times New Roman" w:cs="Times New Roman"/>
          <w:sz w:val="28"/>
          <w:szCs w:val="28"/>
        </w:rPr>
        <w:t>;</w:t>
      </w:r>
    </w:p>
    <w:p w:rsidR="00755B1B" w:rsidRPr="006C22EA" w:rsidRDefault="00F9742E" w:rsidP="006C22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755B1B" w:rsidRPr="006C22EA">
        <w:rPr>
          <w:rFonts w:ascii="Times New Roman" w:hAnsi="Times New Roman" w:cs="Times New Roman"/>
          <w:sz w:val="28"/>
          <w:szCs w:val="28"/>
        </w:rPr>
        <w:t xml:space="preserve"> карта комплаенс-рисков либо отсутствует либо содержит не все 4 уровня рисков  (например, опущен какой-либо уровень комплаенс-рисков)</w:t>
      </w:r>
      <w:r w:rsidR="00DD6563" w:rsidRPr="006C22EA">
        <w:rPr>
          <w:rFonts w:ascii="Times New Roman" w:hAnsi="Times New Roman" w:cs="Times New Roman"/>
          <w:sz w:val="28"/>
          <w:szCs w:val="28"/>
        </w:rPr>
        <w:t>;</w:t>
      </w:r>
    </w:p>
    <w:p w:rsidR="00DD6563" w:rsidRPr="00507D9E" w:rsidRDefault="00F9742E" w:rsidP="006C22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DD6563" w:rsidRPr="006C22EA">
        <w:rPr>
          <w:rFonts w:ascii="Times New Roman" w:hAnsi="Times New Roman" w:cs="Times New Roman"/>
          <w:sz w:val="28"/>
          <w:szCs w:val="28"/>
        </w:rPr>
        <w:t xml:space="preserve"> доклад об антимонопольном комплаенсе содержит оценку на основании ключевых показателей, но при этом ключевые показатели не утверждены</w:t>
      </w:r>
      <w:r>
        <w:rPr>
          <w:rFonts w:ascii="Times New Roman" w:hAnsi="Times New Roman" w:cs="Times New Roman"/>
          <w:sz w:val="28"/>
          <w:szCs w:val="28"/>
        </w:rPr>
        <w:t xml:space="preserve"> и не размещены в соответствующем разделе </w:t>
      </w:r>
      <w:r w:rsidRPr="006C22EA">
        <w:rPr>
          <w:rFonts w:ascii="Times New Roman" w:hAnsi="Times New Roman" w:cs="Times New Roman"/>
          <w:sz w:val="28"/>
          <w:szCs w:val="28"/>
        </w:rPr>
        <w:t>в информационно – коммуникационной сети «Интернет»</w:t>
      </w:r>
      <w:r w:rsidR="00DD6563" w:rsidRPr="006C22EA">
        <w:rPr>
          <w:rFonts w:ascii="Times New Roman" w:hAnsi="Times New Roman" w:cs="Times New Roman"/>
          <w:sz w:val="28"/>
          <w:szCs w:val="28"/>
        </w:rPr>
        <w:t>;</w:t>
      </w:r>
    </w:p>
    <w:p w:rsidR="00755B1B" w:rsidRPr="006C22EA" w:rsidRDefault="00F9742E" w:rsidP="006C22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755B1B" w:rsidRPr="006C22EA">
        <w:rPr>
          <w:rFonts w:ascii="Times New Roman" w:hAnsi="Times New Roman" w:cs="Times New Roman"/>
          <w:sz w:val="28"/>
          <w:szCs w:val="28"/>
        </w:rPr>
        <w:t xml:space="preserve"> не размещаются уведомления о проведении сбора замечаний и предложений граждан и организаций по перечню действующих правовых актов (по проекту правового акта), разработчиком которых является ОМСУ, на соответствие их антимонопольному законодательству и соответственно не проводится работа по сбору замечаний и предложений. </w:t>
      </w:r>
      <w:r w:rsidR="007C508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в ответе на </w:t>
      </w:r>
      <w:r w:rsidR="00DE3E0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755B1B" w:rsidRPr="006C22EA">
        <w:rPr>
          <w:rFonts w:ascii="Times New Roman" w:hAnsi="Times New Roman" w:cs="Times New Roman"/>
          <w:sz w:val="28"/>
          <w:szCs w:val="28"/>
        </w:rPr>
        <w:t xml:space="preserve"> более развернут</w:t>
      </w:r>
      <w:r w:rsidR="00172232">
        <w:rPr>
          <w:rFonts w:ascii="Times New Roman" w:hAnsi="Times New Roman" w:cs="Times New Roman"/>
          <w:sz w:val="28"/>
          <w:szCs w:val="28"/>
        </w:rPr>
        <w:t xml:space="preserve">орассказано </w:t>
      </w:r>
      <w:r>
        <w:rPr>
          <w:rFonts w:ascii="Times New Roman" w:hAnsi="Times New Roman" w:cs="Times New Roman"/>
          <w:sz w:val="28"/>
          <w:szCs w:val="28"/>
        </w:rPr>
        <w:t>о размещении</w:t>
      </w:r>
      <w:r w:rsidR="00755B1B" w:rsidRPr="006C22EA">
        <w:rPr>
          <w:rFonts w:ascii="Times New Roman" w:hAnsi="Times New Roman" w:cs="Times New Roman"/>
          <w:sz w:val="28"/>
          <w:szCs w:val="28"/>
        </w:rPr>
        <w:t xml:space="preserve"> на портале нормативно-правовых актов для оценки их соответствия антимонопольному законодательству</w:t>
      </w:r>
      <w:r w:rsidR="007C508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5B1B" w:rsidRPr="006C22EA" w:rsidRDefault="00F9742E" w:rsidP="006C22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DD6563" w:rsidRPr="006C22EA">
        <w:rPr>
          <w:rFonts w:ascii="Times New Roman" w:hAnsi="Times New Roman" w:cs="Times New Roman"/>
          <w:sz w:val="28"/>
          <w:szCs w:val="28"/>
        </w:rPr>
        <w:t>отсутствует ненормативный правовой акт</w:t>
      </w:r>
      <w:r w:rsidR="00507D9E">
        <w:rPr>
          <w:rFonts w:ascii="Times New Roman" w:hAnsi="Times New Roman" w:cs="Times New Roman"/>
          <w:sz w:val="28"/>
          <w:szCs w:val="28"/>
        </w:rPr>
        <w:t xml:space="preserve"> (положение)</w:t>
      </w:r>
      <w:r w:rsidR="00DD6563" w:rsidRPr="006C22EA">
        <w:rPr>
          <w:rFonts w:ascii="Times New Roman" w:hAnsi="Times New Roman" w:cs="Times New Roman"/>
          <w:sz w:val="28"/>
          <w:szCs w:val="28"/>
        </w:rPr>
        <w:t xml:space="preserve"> об организации антимонопольного комплаенса в соответствующем органе. При этом </w:t>
      </w:r>
      <w:r w:rsidR="007B7E05">
        <w:rPr>
          <w:rFonts w:ascii="Times New Roman" w:hAnsi="Times New Roman" w:cs="Times New Roman"/>
          <w:sz w:val="28"/>
          <w:szCs w:val="28"/>
        </w:rPr>
        <w:t>разработаны</w:t>
      </w:r>
      <w:r w:rsidR="00DD6563" w:rsidRPr="006C22EA">
        <w:rPr>
          <w:rFonts w:ascii="Times New Roman" w:hAnsi="Times New Roman" w:cs="Times New Roman"/>
          <w:sz w:val="28"/>
          <w:szCs w:val="28"/>
        </w:rPr>
        <w:t xml:space="preserve"> карты рисков, дорожные карты</w:t>
      </w:r>
      <w:r w:rsidR="007B7E05">
        <w:rPr>
          <w:rFonts w:ascii="Times New Roman" w:hAnsi="Times New Roman" w:cs="Times New Roman"/>
          <w:sz w:val="28"/>
          <w:szCs w:val="28"/>
        </w:rPr>
        <w:t>, подготовлен доклад, утвержден порядок(</w:t>
      </w:r>
      <w:r w:rsidR="00DD6563" w:rsidRPr="006C22EA">
        <w:rPr>
          <w:rFonts w:ascii="Times New Roman" w:hAnsi="Times New Roman" w:cs="Times New Roman"/>
          <w:sz w:val="28"/>
          <w:szCs w:val="28"/>
        </w:rPr>
        <w:t>методика</w:t>
      </w:r>
      <w:r w:rsidR="007B7E05">
        <w:rPr>
          <w:rFonts w:ascii="Times New Roman" w:hAnsi="Times New Roman" w:cs="Times New Roman"/>
          <w:sz w:val="28"/>
          <w:szCs w:val="28"/>
        </w:rPr>
        <w:t>)</w:t>
      </w:r>
      <w:r w:rsidR="00DD6563" w:rsidRPr="006C22EA">
        <w:rPr>
          <w:rFonts w:ascii="Times New Roman" w:hAnsi="Times New Roman" w:cs="Times New Roman"/>
          <w:sz w:val="28"/>
          <w:szCs w:val="28"/>
        </w:rPr>
        <w:t xml:space="preserve"> расчета </w:t>
      </w:r>
      <w:r w:rsidR="006C22EA" w:rsidRPr="006C22EA">
        <w:rPr>
          <w:rFonts w:ascii="Times New Roman" w:hAnsi="Times New Roman" w:cs="Times New Roman"/>
          <w:sz w:val="28"/>
          <w:szCs w:val="28"/>
        </w:rPr>
        <w:t>ключевых показателей</w:t>
      </w:r>
      <w:r w:rsidR="007B7E05">
        <w:rPr>
          <w:rFonts w:ascii="Times New Roman" w:hAnsi="Times New Roman" w:cs="Times New Roman"/>
          <w:sz w:val="28"/>
          <w:szCs w:val="28"/>
        </w:rPr>
        <w:t xml:space="preserve"> эффективности функционирования антимонопольного комплаенса</w:t>
      </w:r>
      <w:r w:rsidR="00DD6563" w:rsidRPr="006C22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22EA" w:rsidRPr="006C22EA" w:rsidRDefault="006C22EA" w:rsidP="006C2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78E" w:rsidRDefault="008C478E" w:rsidP="007B7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478E" w:rsidRPr="008C478E" w:rsidRDefault="007B7E05" w:rsidP="007B7E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78E">
        <w:rPr>
          <w:rFonts w:ascii="Times New Roman" w:hAnsi="Times New Roman" w:cs="Times New Roman"/>
          <w:b/>
          <w:sz w:val="28"/>
          <w:szCs w:val="28"/>
        </w:rPr>
        <w:t>Вопрос 2.</w:t>
      </w:r>
    </w:p>
    <w:p w:rsidR="006C22EA" w:rsidRPr="007B7E05" w:rsidRDefault="007B7E05" w:rsidP="007B7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2EA" w:rsidRPr="007B7E05">
        <w:rPr>
          <w:rFonts w:ascii="Times New Roman" w:hAnsi="Times New Roman" w:cs="Times New Roman"/>
          <w:sz w:val="28"/>
          <w:szCs w:val="28"/>
        </w:rPr>
        <w:t xml:space="preserve">Обязательно ли наличие в </w:t>
      </w:r>
      <w:r w:rsidR="00DE3E0C">
        <w:rPr>
          <w:rFonts w:ascii="Times New Roman" w:hAnsi="Times New Roman" w:cs="Times New Roman"/>
          <w:sz w:val="28"/>
          <w:szCs w:val="28"/>
        </w:rPr>
        <w:t>порядке (</w:t>
      </w:r>
      <w:r w:rsidR="006C22EA" w:rsidRPr="007B7E05">
        <w:rPr>
          <w:rFonts w:ascii="Times New Roman" w:hAnsi="Times New Roman" w:cs="Times New Roman"/>
          <w:sz w:val="28"/>
          <w:szCs w:val="28"/>
        </w:rPr>
        <w:t>методике</w:t>
      </w:r>
      <w:r w:rsidR="00DE3E0C">
        <w:rPr>
          <w:rFonts w:ascii="Times New Roman" w:hAnsi="Times New Roman" w:cs="Times New Roman"/>
          <w:sz w:val="28"/>
          <w:szCs w:val="28"/>
        </w:rPr>
        <w:t>)</w:t>
      </w:r>
      <w:r w:rsidR="006C22EA" w:rsidRPr="007B7E05">
        <w:rPr>
          <w:rFonts w:ascii="Times New Roman" w:hAnsi="Times New Roman" w:cs="Times New Roman"/>
          <w:sz w:val="28"/>
          <w:szCs w:val="28"/>
        </w:rPr>
        <w:t xml:space="preserve"> оценки </w:t>
      </w:r>
      <w:r w:rsidR="00DE3E0C">
        <w:rPr>
          <w:rFonts w:ascii="Times New Roman" w:hAnsi="Times New Roman" w:cs="Times New Roman"/>
          <w:sz w:val="28"/>
          <w:szCs w:val="28"/>
        </w:rPr>
        <w:t>эффективности функционирования антимонопольного комплаенса такого ключевого показателя</w:t>
      </w:r>
      <w:r w:rsidR="006C22EA" w:rsidRPr="007B7E05">
        <w:rPr>
          <w:rFonts w:ascii="Times New Roman" w:hAnsi="Times New Roman" w:cs="Times New Roman"/>
          <w:sz w:val="28"/>
          <w:szCs w:val="28"/>
        </w:rPr>
        <w:t xml:space="preserve"> как снижение нарушений антимонопольного законодательства в 2 раза по сравнению с 2017 годом</w:t>
      </w:r>
      <w:r w:rsidR="00507D9E" w:rsidRPr="007B7E05">
        <w:rPr>
          <w:rFonts w:ascii="Times New Roman" w:hAnsi="Times New Roman" w:cs="Times New Roman"/>
          <w:sz w:val="28"/>
          <w:szCs w:val="28"/>
        </w:rPr>
        <w:t>?</w:t>
      </w:r>
    </w:p>
    <w:p w:rsidR="006C22EA" w:rsidRPr="006C22EA" w:rsidRDefault="006C22EA" w:rsidP="006C22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E0C" w:rsidRDefault="00DE3E0C" w:rsidP="006C22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разъяснениями ФАС России данный показатель является основным, поскольку именно он характеризует достижение задачи, установленной </w:t>
      </w:r>
      <w:r w:rsidRPr="006C22EA">
        <w:rPr>
          <w:rFonts w:ascii="Times New Roman" w:hAnsi="Times New Roman" w:cs="Times New Roman"/>
          <w:sz w:val="28"/>
          <w:szCs w:val="28"/>
        </w:rPr>
        <w:t>Национальн</w:t>
      </w:r>
      <w:r w:rsidR="00172232">
        <w:rPr>
          <w:rFonts w:ascii="Times New Roman" w:hAnsi="Times New Roman" w:cs="Times New Roman"/>
          <w:sz w:val="28"/>
          <w:szCs w:val="28"/>
        </w:rPr>
        <w:t>ым</w:t>
      </w:r>
      <w:r w:rsidRPr="006C22EA">
        <w:rPr>
          <w:rFonts w:ascii="Times New Roman" w:hAnsi="Times New Roman" w:cs="Times New Roman"/>
          <w:sz w:val="28"/>
          <w:szCs w:val="28"/>
        </w:rPr>
        <w:t xml:space="preserve"> план</w:t>
      </w:r>
      <w:r w:rsidR="00172232">
        <w:rPr>
          <w:rFonts w:ascii="Times New Roman" w:hAnsi="Times New Roman" w:cs="Times New Roman"/>
          <w:sz w:val="28"/>
          <w:szCs w:val="28"/>
        </w:rPr>
        <w:t>ом</w:t>
      </w:r>
      <w:r w:rsidRPr="006C22EA">
        <w:rPr>
          <w:rFonts w:ascii="Times New Roman" w:hAnsi="Times New Roman" w:cs="Times New Roman"/>
          <w:sz w:val="28"/>
          <w:szCs w:val="28"/>
        </w:rPr>
        <w:t xml:space="preserve"> по развитию конкуренции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22EA" w:rsidRDefault="006C22EA" w:rsidP="006C22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78E" w:rsidRPr="008C478E" w:rsidRDefault="007B7E05" w:rsidP="007B7E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78E">
        <w:rPr>
          <w:rFonts w:ascii="Times New Roman" w:hAnsi="Times New Roman" w:cs="Times New Roman"/>
          <w:b/>
          <w:sz w:val="28"/>
          <w:szCs w:val="28"/>
        </w:rPr>
        <w:t xml:space="preserve">Вопрос 3. </w:t>
      </w:r>
    </w:p>
    <w:p w:rsidR="006C22EA" w:rsidRPr="007B7E05" w:rsidRDefault="006C22EA" w:rsidP="007B7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E05">
        <w:rPr>
          <w:rFonts w:ascii="Times New Roman" w:hAnsi="Times New Roman" w:cs="Times New Roman"/>
          <w:sz w:val="28"/>
          <w:szCs w:val="28"/>
        </w:rPr>
        <w:t xml:space="preserve">В карте риска </w:t>
      </w:r>
      <w:r w:rsidR="007C508F" w:rsidRPr="007B7E05">
        <w:rPr>
          <w:rFonts w:ascii="Times New Roman" w:hAnsi="Times New Roman" w:cs="Times New Roman"/>
          <w:sz w:val="28"/>
          <w:szCs w:val="28"/>
        </w:rPr>
        <w:t>соответствующего</w:t>
      </w:r>
      <w:r w:rsidRPr="007B7E05">
        <w:rPr>
          <w:rFonts w:ascii="Times New Roman" w:hAnsi="Times New Roman" w:cs="Times New Roman"/>
          <w:sz w:val="28"/>
          <w:szCs w:val="28"/>
        </w:rPr>
        <w:t xml:space="preserve"> органа присутствуют</w:t>
      </w:r>
      <w:r w:rsidR="007C508F" w:rsidRPr="007B7E05">
        <w:rPr>
          <w:rFonts w:ascii="Times New Roman" w:hAnsi="Times New Roman" w:cs="Times New Roman"/>
          <w:sz w:val="28"/>
          <w:szCs w:val="28"/>
        </w:rPr>
        <w:t>, к примеру,</w:t>
      </w:r>
      <w:r w:rsidRPr="007B7E05">
        <w:rPr>
          <w:rFonts w:ascii="Times New Roman" w:hAnsi="Times New Roman" w:cs="Times New Roman"/>
          <w:sz w:val="28"/>
          <w:szCs w:val="28"/>
        </w:rPr>
        <w:t xml:space="preserve"> следующие оценки: высок</w:t>
      </w:r>
      <w:r w:rsidR="007C508F" w:rsidRPr="007B7E05">
        <w:rPr>
          <w:rFonts w:ascii="Times New Roman" w:hAnsi="Times New Roman" w:cs="Times New Roman"/>
          <w:sz w:val="28"/>
          <w:szCs w:val="28"/>
        </w:rPr>
        <w:t>ий</w:t>
      </w:r>
      <w:r w:rsidRPr="007B7E05">
        <w:rPr>
          <w:rFonts w:ascii="Times New Roman" w:hAnsi="Times New Roman" w:cs="Times New Roman"/>
          <w:sz w:val="28"/>
          <w:szCs w:val="28"/>
        </w:rPr>
        <w:t xml:space="preserve"> уров</w:t>
      </w:r>
      <w:r w:rsidR="007C508F" w:rsidRPr="007B7E05">
        <w:rPr>
          <w:rFonts w:ascii="Times New Roman" w:hAnsi="Times New Roman" w:cs="Times New Roman"/>
          <w:sz w:val="28"/>
          <w:szCs w:val="28"/>
        </w:rPr>
        <w:t>е</w:t>
      </w:r>
      <w:r w:rsidRPr="007B7E05">
        <w:rPr>
          <w:rFonts w:ascii="Times New Roman" w:hAnsi="Times New Roman" w:cs="Times New Roman"/>
          <w:sz w:val="28"/>
          <w:szCs w:val="28"/>
        </w:rPr>
        <w:t>н</w:t>
      </w:r>
      <w:r w:rsidR="007C508F" w:rsidRPr="007B7E05">
        <w:rPr>
          <w:rFonts w:ascii="Times New Roman" w:hAnsi="Times New Roman" w:cs="Times New Roman"/>
          <w:sz w:val="28"/>
          <w:szCs w:val="28"/>
        </w:rPr>
        <w:t>ь</w:t>
      </w:r>
      <w:r w:rsidRPr="007B7E05">
        <w:rPr>
          <w:rFonts w:ascii="Times New Roman" w:hAnsi="Times New Roman" w:cs="Times New Roman"/>
          <w:sz w:val="28"/>
          <w:szCs w:val="28"/>
        </w:rPr>
        <w:t xml:space="preserve"> – 0 балов; существенн</w:t>
      </w:r>
      <w:r w:rsidR="007C508F" w:rsidRPr="007B7E05">
        <w:rPr>
          <w:rFonts w:ascii="Times New Roman" w:hAnsi="Times New Roman" w:cs="Times New Roman"/>
          <w:sz w:val="28"/>
          <w:szCs w:val="28"/>
        </w:rPr>
        <w:t>ый</w:t>
      </w:r>
      <w:r w:rsidRPr="007B7E05">
        <w:rPr>
          <w:rFonts w:ascii="Times New Roman" w:hAnsi="Times New Roman" w:cs="Times New Roman"/>
          <w:sz w:val="28"/>
          <w:szCs w:val="28"/>
        </w:rPr>
        <w:t xml:space="preserve"> – 2; незначительн</w:t>
      </w:r>
      <w:r w:rsidR="007C508F" w:rsidRPr="007B7E05">
        <w:rPr>
          <w:rFonts w:ascii="Times New Roman" w:hAnsi="Times New Roman" w:cs="Times New Roman"/>
          <w:sz w:val="28"/>
          <w:szCs w:val="28"/>
        </w:rPr>
        <w:t>ый</w:t>
      </w:r>
      <w:r w:rsidRPr="007B7E05">
        <w:rPr>
          <w:rFonts w:ascii="Times New Roman" w:hAnsi="Times New Roman" w:cs="Times New Roman"/>
          <w:sz w:val="28"/>
          <w:szCs w:val="28"/>
        </w:rPr>
        <w:t xml:space="preserve"> – 5; низк</w:t>
      </w:r>
      <w:r w:rsidR="007C508F" w:rsidRPr="007B7E05">
        <w:rPr>
          <w:rFonts w:ascii="Times New Roman" w:hAnsi="Times New Roman" w:cs="Times New Roman"/>
          <w:sz w:val="28"/>
          <w:szCs w:val="28"/>
        </w:rPr>
        <w:t>ий</w:t>
      </w:r>
      <w:r w:rsidRPr="007B7E05">
        <w:rPr>
          <w:rFonts w:ascii="Times New Roman" w:hAnsi="Times New Roman" w:cs="Times New Roman"/>
          <w:sz w:val="28"/>
          <w:szCs w:val="28"/>
        </w:rPr>
        <w:t xml:space="preserve"> – 8; отсутствует – 15.</w:t>
      </w:r>
      <w:r w:rsidR="007C508F" w:rsidRPr="007B7E05">
        <w:rPr>
          <w:rFonts w:ascii="Times New Roman" w:hAnsi="Times New Roman" w:cs="Times New Roman"/>
          <w:sz w:val="28"/>
          <w:szCs w:val="28"/>
        </w:rPr>
        <w:t xml:space="preserve"> Свидетельствует ли это об эффективности системы антимонопольного комплаенса</w:t>
      </w:r>
      <w:r w:rsidR="00507D9E" w:rsidRPr="007B7E05">
        <w:rPr>
          <w:rFonts w:ascii="Times New Roman" w:hAnsi="Times New Roman" w:cs="Times New Roman"/>
          <w:sz w:val="28"/>
          <w:szCs w:val="28"/>
        </w:rPr>
        <w:t>?</w:t>
      </w:r>
    </w:p>
    <w:p w:rsidR="007C508F" w:rsidRDefault="007C508F" w:rsidP="007C508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C508F" w:rsidRDefault="007C508F" w:rsidP="007C5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карты рисков – обозначить действия, которые могут быть сопряжены с риском нарушения антимонопольного законодательства и которых сотрудникам соответствующего органа следует избегать в работе. Начисление каких-либо баллов не предусмотрено и, более того, лишено смысла. </w:t>
      </w:r>
    </w:p>
    <w:p w:rsidR="007C508F" w:rsidRDefault="007C508F" w:rsidP="007C5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</w:t>
      </w:r>
      <w:r w:rsidR="00DE3E0C">
        <w:rPr>
          <w:rFonts w:ascii="Times New Roman" w:hAnsi="Times New Roman" w:cs="Times New Roman"/>
          <w:sz w:val="28"/>
          <w:szCs w:val="28"/>
        </w:rPr>
        <w:t xml:space="preserve">ожно, имеет смысл предусмотреть подобную систему </w:t>
      </w:r>
      <w:r>
        <w:rPr>
          <w:rFonts w:ascii="Times New Roman" w:hAnsi="Times New Roman" w:cs="Times New Roman"/>
          <w:sz w:val="28"/>
          <w:szCs w:val="28"/>
        </w:rPr>
        <w:t>присвоения баллов в числе ключевых показателей, но не в карте рисков.</w:t>
      </w:r>
    </w:p>
    <w:p w:rsidR="007A6ACC" w:rsidRDefault="00DE3E0C" w:rsidP="007C5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при построении работы в рамках антимонопольного комплаенса необходимо детально изучить нарушения антимонопольного комплаенса, допущенные другими органами, расположенным как в Ярославской области, так и в различных субъектах Российской Федерации</w:t>
      </w:r>
      <w:r w:rsidR="005E202F">
        <w:rPr>
          <w:rFonts w:ascii="Times New Roman" w:hAnsi="Times New Roman" w:cs="Times New Roman"/>
          <w:sz w:val="28"/>
          <w:szCs w:val="28"/>
        </w:rPr>
        <w:t xml:space="preserve"> (имеющими аналогичные полномочия)</w:t>
      </w:r>
      <w:r>
        <w:rPr>
          <w:rFonts w:ascii="Times New Roman" w:hAnsi="Times New Roman" w:cs="Times New Roman"/>
          <w:sz w:val="28"/>
          <w:szCs w:val="28"/>
        </w:rPr>
        <w:t>, источником информации может послужить «Черная книга», формируемая ФАС России и размещаемая в информационно – коммуникационной сети «Интернет» на сайте ФАС России.</w:t>
      </w:r>
      <w:r w:rsidR="005E202F">
        <w:rPr>
          <w:rFonts w:ascii="Times New Roman" w:hAnsi="Times New Roman" w:cs="Times New Roman"/>
          <w:sz w:val="28"/>
          <w:szCs w:val="28"/>
        </w:rPr>
        <w:t xml:space="preserve"> По результатам сформировать карту рисков (памятку</w:t>
      </w:r>
      <w:r w:rsidR="009165F2">
        <w:rPr>
          <w:rFonts w:ascii="Times New Roman" w:hAnsi="Times New Roman" w:cs="Times New Roman"/>
          <w:sz w:val="28"/>
          <w:szCs w:val="28"/>
        </w:rPr>
        <w:t>,</w:t>
      </w:r>
      <w:r w:rsidR="005E202F">
        <w:rPr>
          <w:rFonts w:ascii="Times New Roman" w:hAnsi="Times New Roman" w:cs="Times New Roman"/>
          <w:sz w:val="28"/>
          <w:szCs w:val="28"/>
        </w:rPr>
        <w:t xml:space="preserve"> какие нарушения антимонопольного законодательства нельзя допустить). Наличие в карте риско</w:t>
      </w:r>
      <w:r w:rsidR="00172232">
        <w:rPr>
          <w:rFonts w:ascii="Times New Roman" w:hAnsi="Times New Roman" w:cs="Times New Roman"/>
          <w:sz w:val="28"/>
          <w:szCs w:val="28"/>
        </w:rPr>
        <w:t>в</w:t>
      </w:r>
      <w:r w:rsidR="005E202F">
        <w:rPr>
          <w:rFonts w:ascii="Times New Roman" w:hAnsi="Times New Roman" w:cs="Times New Roman"/>
          <w:sz w:val="28"/>
          <w:szCs w:val="28"/>
        </w:rPr>
        <w:t xml:space="preserve"> наибольшего количества примеров нарушений антимонопольного законодательства с уровнем рисков «высокий» и «существенный» свидетельствует о проведении работы по данному направлению и</w:t>
      </w:r>
      <w:r w:rsidR="009165F2">
        <w:rPr>
          <w:rFonts w:ascii="Times New Roman" w:hAnsi="Times New Roman" w:cs="Times New Roman"/>
          <w:sz w:val="28"/>
          <w:szCs w:val="28"/>
        </w:rPr>
        <w:t>,</w:t>
      </w:r>
      <w:r w:rsidR="005E202F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9165F2">
        <w:rPr>
          <w:rFonts w:ascii="Times New Roman" w:hAnsi="Times New Roman" w:cs="Times New Roman"/>
          <w:sz w:val="28"/>
          <w:szCs w:val="28"/>
        </w:rPr>
        <w:t>,</w:t>
      </w:r>
      <w:r w:rsidR="005E202F">
        <w:rPr>
          <w:rFonts w:ascii="Times New Roman" w:hAnsi="Times New Roman" w:cs="Times New Roman"/>
          <w:sz w:val="28"/>
          <w:szCs w:val="28"/>
        </w:rPr>
        <w:t xml:space="preserve"> при оценке эффективности функционирования антимонопольного комплаенса не могут иметь наименьшее значение балов.</w:t>
      </w:r>
    </w:p>
    <w:p w:rsidR="00DE3E0C" w:rsidRDefault="00DE3E0C" w:rsidP="007C5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78E" w:rsidRDefault="00DE3E0C" w:rsidP="00DE3E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78E">
        <w:rPr>
          <w:rFonts w:ascii="Times New Roman" w:hAnsi="Times New Roman" w:cs="Times New Roman"/>
          <w:b/>
          <w:sz w:val="28"/>
          <w:szCs w:val="28"/>
        </w:rPr>
        <w:t>Вопрос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ACC" w:rsidRPr="00DE3E0C" w:rsidRDefault="00DE3E0C" w:rsidP="00DE3E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показателей для </w:t>
      </w:r>
      <w:r w:rsidR="007A6ACC" w:rsidRPr="00DE3E0C">
        <w:rPr>
          <w:rFonts w:ascii="Times New Roman" w:hAnsi="Times New Roman" w:cs="Times New Roman"/>
          <w:sz w:val="28"/>
          <w:szCs w:val="28"/>
        </w:rPr>
        <w:t>оценки муниципальных образований (п.11</w:t>
      </w:r>
      <w:r w:rsidR="00172232" w:rsidRPr="003E6DC1">
        <w:rPr>
          <w:rFonts w:ascii="Times New Roman" w:hAnsi="Times New Roman" w:cs="Times New Roman"/>
          <w:sz w:val="28"/>
          <w:szCs w:val="28"/>
        </w:rPr>
        <w:t xml:space="preserve">Методики оценки органов местного самоуправления муниципальных образований Ярославской области в части их деятельности по содействию развитию конкуренции в Ярославской области, утвержденной приказом </w:t>
      </w:r>
      <w:r w:rsidR="00172232" w:rsidRPr="003E6DC1">
        <w:rPr>
          <w:rFonts w:ascii="Times New Roman" w:hAnsi="Times New Roman" w:cs="Times New Roman"/>
          <w:sz w:val="28"/>
          <w:szCs w:val="28"/>
        </w:rPr>
        <w:lastRenderedPageBreak/>
        <w:t>департамента экономики и стратегического планирования Ярославской области от 12.12.2018 № 12</w:t>
      </w:r>
      <w:r w:rsidR="007A6ACC" w:rsidRPr="00DE3E0C">
        <w:rPr>
          <w:rFonts w:ascii="Times New Roman" w:hAnsi="Times New Roman" w:cs="Times New Roman"/>
          <w:sz w:val="28"/>
          <w:szCs w:val="28"/>
        </w:rPr>
        <w:t xml:space="preserve">) является </w:t>
      </w:r>
      <w:r w:rsidR="007A6ACC" w:rsidRPr="008C478E">
        <w:rPr>
          <w:rFonts w:ascii="Times New Roman" w:hAnsi="Times New Roman" w:cs="Times New Roman"/>
          <w:b/>
          <w:sz w:val="28"/>
          <w:szCs w:val="28"/>
        </w:rPr>
        <w:t>предоставление отчета о размещении перечня правовых актов (проектов правовых актов) с указанием активных ссылок в департамент стратегического планирования Я</w:t>
      </w:r>
      <w:r w:rsidR="00135E27" w:rsidRPr="008C478E">
        <w:rPr>
          <w:rFonts w:ascii="Times New Roman" w:hAnsi="Times New Roman" w:cs="Times New Roman"/>
          <w:b/>
          <w:sz w:val="28"/>
          <w:szCs w:val="28"/>
        </w:rPr>
        <w:t>рославской области</w:t>
      </w:r>
      <w:r w:rsidR="007A6ACC" w:rsidRPr="008C478E">
        <w:rPr>
          <w:rFonts w:ascii="Times New Roman" w:hAnsi="Times New Roman" w:cs="Times New Roman"/>
          <w:b/>
          <w:sz w:val="28"/>
          <w:szCs w:val="28"/>
        </w:rPr>
        <w:t xml:space="preserve"> до 1 февраля года, следующего за отчетным</w:t>
      </w:r>
      <w:r w:rsidR="007A6ACC" w:rsidRPr="00DE3E0C">
        <w:rPr>
          <w:rFonts w:ascii="Times New Roman" w:hAnsi="Times New Roman" w:cs="Times New Roman"/>
          <w:sz w:val="28"/>
          <w:szCs w:val="28"/>
        </w:rPr>
        <w:t>.  Какие требование к данному отчету?</w:t>
      </w:r>
    </w:p>
    <w:p w:rsidR="007A6ACC" w:rsidRPr="007A6ACC" w:rsidRDefault="007A6ACC" w:rsidP="007A6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ACC" w:rsidRPr="003E6DC1" w:rsidRDefault="007A6ACC" w:rsidP="007A6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DC1">
        <w:rPr>
          <w:rFonts w:ascii="Times New Roman" w:hAnsi="Times New Roman" w:cs="Times New Roman"/>
          <w:sz w:val="28"/>
          <w:szCs w:val="28"/>
        </w:rPr>
        <w:t>В соответствии с п. 18 Методических рекомендаци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E6DC1">
        <w:rPr>
          <w:rFonts w:ascii="Times New Roman" w:hAnsi="Times New Roman" w:cs="Times New Roman"/>
          <w:sz w:val="28"/>
          <w:szCs w:val="28"/>
        </w:rPr>
        <w:t xml:space="preserve"> по созданию и организации федеральными органами исполнительной власти системы внутреннего обеспечения соответствия требованиям антимонопольного з</w:t>
      </w:r>
      <w:r w:rsidR="00DE3E0C">
        <w:rPr>
          <w:rFonts w:ascii="Times New Roman" w:hAnsi="Times New Roman" w:cs="Times New Roman"/>
          <w:sz w:val="28"/>
          <w:szCs w:val="28"/>
        </w:rPr>
        <w:t>аконодательства, утвержденных р</w:t>
      </w:r>
      <w:r w:rsidRPr="003E6DC1">
        <w:rPr>
          <w:rFonts w:ascii="Times New Roman" w:hAnsi="Times New Roman" w:cs="Times New Roman"/>
          <w:sz w:val="28"/>
          <w:szCs w:val="28"/>
        </w:rPr>
        <w:t>аспоряжением Правительства РФ от 18</w:t>
      </w:r>
      <w:r w:rsidR="00DE3E0C">
        <w:rPr>
          <w:rFonts w:ascii="Times New Roman" w:hAnsi="Times New Roman" w:cs="Times New Roman"/>
          <w:sz w:val="28"/>
          <w:szCs w:val="28"/>
        </w:rPr>
        <w:t>.10.</w:t>
      </w:r>
      <w:r w:rsidRPr="003E6DC1">
        <w:rPr>
          <w:rFonts w:ascii="Times New Roman" w:hAnsi="Times New Roman" w:cs="Times New Roman"/>
          <w:sz w:val="28"/>
          <w:szCs w:val="28"/>
        </w:rPr>
        <w:t>2018 № 2258-р, и которыми реком</w:t>
      </w:r>
      <w:r w:rsidR="00DE3E0C">
        <w:rPr>
          <w:rFonts w:ascii="Times New Roman" w:hAnsi="Times New Roman" w:cs="Times New Roman"/>
          <w:sz w:val="28"/>
          <w:szCs w:val="28"/>
        </w:rPr>
        <w:t xml:space="preserve">ендовано руководствоваться </w:t>
      </w:r>
      <w:r>
        <w:rPr>
          <w:rFonts w:ascii="Times New Roman" w:hAnsi="Times New Roman" w:cs="Times New Roman"/>
          <w:sz w:val="28"/>
          <w:szCs w:val="28"/>
        </w:rPr>
        <w:t xml:space="preserve">органам исполнительной власти и </w:t>
      </w:r>
      <w:r w:rsidRPr="003E6DC1">
        <w:rPr>
          <w:rFonts w:ascii="Times New Roman" w:hAnsi="Times New Roman" w:cs="Times New Roman"/>
          <w:sz w:val="28"/>
          <w:szCs w:val="28"/>
        </w:rPr>
        <w:t>органам местного самоуправления при создании системы  антимонопольного комплаенса, должны реализовываться следующие мероприятия:</w:t>
      </w:r>
    </w:p>
    <w:p w:rsidR="007A6ACC" w:rsidRPr="003E6DC1" w:rsidRDefault="007A6ACC" w:rsidP="007A6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DC1">
        <w:rPr>
          <w:rFonts w:ascii="Times New Roman" w:hAnsi="Times New Roman" w:cs="Times New Roman"/>
          <w:sz w:val="28"/>
          <w:szCs w:val="28"/>
        </w:rPr>
        <w:t>а) размещение на официальном сайте 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7A6ACC" w:rsidRPr="003E6DC1" w:rsidRDefault="007A6ACC" w:rsidP="007A6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DC1">
        <w:rPr>
          <w:rFonts w:ascii="Times New Roman" w:hAnsi="Times New Roman" w:cs="Times New Roman"/>
          <w:sz w:val="28"/>
          <w:szCs w:val="28"/>
        </w:rPr>
        <w:t>б) осуществление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</w:p>
    <w:p w:rsidR="007A6ACC" w:rsidRPr="003E6DC1" w:rsidRDefault="007A6ACC" w:rsidP="007A6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DC1">
        <w:rPr>
          <w:rFonts w:ascii="Times New Roman" w:hAnsi="Times New Roman" w:cs="Times New Roman"/>
          <w:sz w:val="28"/>
          <w:szCs w:val="28"/>
        </w:rPr>
        <w:t xml:space="preserve">Во исполнение данной рекомендации принят Указ Губернатора Ярославской области от 12.02.2019 № 35 «Об утверждении Положения об антимонопольном комплаенсе в деятельности органов исполнительной власти Ярославской области». </w:t>
      </w:r>
    </w:p>
    <w:p w:rsidR="007A6ACC" w:rsidRPr="003E6DC1" w:rsidRDefault="007A6ACC" w:rsidP="007A6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DC1">
        <w:rPr>
          <w:rFonts w:ascii="Times New Roman" w:hAnsi="Times New Roman" w:cs="Times New Roman"/>
          <w:sz w:val="28"/>
          <w:szCs w:val="28"/>
        </w:rPr>
        <w:t xml:space="preserve">В соответствии с п.3.3. Указа, в органах исполнительной власти реализуются следующие мероприятия: </w:t>
      </w:r>
    </w:p>
    <w:p w:rsidR="007A6ACC" w:rsidRPr="003E6DC1" w:rsidRDefault="007A6ACC" w:rsidP="007A6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DC1">
        <w:rPr>
          <w:rFonts w:ascii="Times New Roman" w:hAnsi="Times New Roman" w:cs="Times New Roman"/>
          <w:sz w:val="28"/>
          <w:szCs w:val="28"/>
        </w:rPr>
        <w:t>- разработка и размещение на странице органа исполнительной власти (далее – ОИВ) в сети «Интернет» исчерпывающего перечня правовых актов Ярославской области, разработчиком которых являлся ОИВ (далее – перечень актов), с приложением текстов указанных актов, за исключением актов, содержащих сведения, относящиеся к охраняемой законом тайне;</w:t>
      </w:r>
    </w:p>
    <w:p w:rsidR="007A6ACC" w:rsidRPr="003E6DC1" w:rsidRDefault="007A6ACC" w:rsidP="007A6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DC1">
        <w:rPr>
          <w:rFonts w:ascii="Times New Roman" w:hAnsi="Times New Roman" w:cs="Times New Roman"/>
          <w:sz w:val="28"/>
          <w:szCs w:val="28"/>
        </w:rPr>
        <w:t>- размещение на странице ОИВ в сети «Интернет» уведомления о начале сбора замечаний и предложений организаций и граждан по перечню актов;</w:t>
      </w:r>
    </w:p>
    <w:p w:rsidR="007A6ACC" w:rsidRPr="003E6DC1" w:rsidRDefault="007A6ACC" w:rsidP="007A6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DC1">
        <w:rPr>
          <w:rFonts w:ascii="Times New Roman" w:hAnsi="Times New Roman" w:cs="Times New Roman"/>
          <w:sz w:val="28"/>
          <w:szCs w:val="28"/>
        </w:rPr>
        <w:t>- осуществление сбора и проведение анализа представленных замечаний и предложений организаций и граждан по перечню актов;</w:t>
      </w:r>
    </w:p>
    <w:p w:rsidR="007A6ACC" w:rsidRPr="003E6DC1" w:rsidRDefault="007A6ACC" w:rsidP="007A6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DC1">
        <w:rPr>
          <w:rFonts w:ascii="Times New Roman" w:hAnsi="Times New Roman" w:cs="Times New Roman"/>
          <w:sz w:val="28"/>
          <w:szCs w:val="28"/>
        </w:rPr>
        <w:t>- представление руководству ОИВ сводного доклада с обоснованием целесообразности (нецелесообразности) внесения изменений в правовые акты Ярославской области, разработчиком которых являлся ОИВ;</w:t>
      </w:r>
    </w:p>
    <w:p w:rsidR="007A6ACC" w:rsidRPr="003E6DC1" w:rsidRDefault="007A6ACC" w:rsidP="007A6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DC1">
        <w:rPr>
          <w:rFonts w:ascii="Times New Roman" w:hAnsi="Times New Roman" w:cs="Times New Roman"/>
          <w:sz w:val="28"/>
          <w:szCs w:val="28"/>
        </w:rPr>
        <w:t>- размещение на портале органов государственной власти Ярославской области в информационно-телекоммуникационной сети «Интернет» (</w:t>
      </w:r>
      <w:proofErr w:type="spellStart"/>
      <w:r w:rsidRPr="003E6DC1">
        <w:rPr>
          <w:rFonts w:ascii="Times New Roman" w:hAnsi="Times New Roman" w:cs="Times New Roman"/>
          <w:sz w:val="28"/>
          <w:szCs w:val="28"/>
          <w:lang w:val="en-US"/>
        </w:rPr>
        <w:t>yarregion</w:t>
      </w:r>
      <w:proofErr w:type="spellEnd"/>
      <w:r w:rsidRPr="003E6DC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E6DC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E6DC1">
        <w:rPr>
          <w:rFonts w:ascii="Times New Roman" w:hAnsi="Times New Roman" w:cs="Times New Roman"/>
          <w:sz w:val="28"/>
          <w:szCs w:val="28"/>
        </w:rPr>
        <w:t>) в разделе «Проекты нормативно-правовых актов» проекта правового акта Ярославской области с необходимым обоснованием реализации предлагаемых решений, в том числе их влияния на конкуренцию;</w:t>
      </w:r>
    </w:p>
    <w:p w:rsidR="007A6ACC" w:rsidRDefault="007A6ACC" w:rsidP="007A6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DC1">
        <w:rPr>
          <w:rFonts w:ascii="Times New Roman" w:hAnsi="Times New Roman" w:cs="Times New Roman"/>
          <w:sz w:val="28"/>
          <w:szCs w:val="28"/>
        </w:rPr>
        <w:lastRenderedPageBreak/>
        <w:t>- осуществление сбора и проведение оценки поступивших от организаций и граждан замечаний и предложений по проекту правового акта Ярославской области.</w:t>
      </w:r>
    </w:p>
    <w:p w:rsidR="007A6ACC" w:rsidRPr="003E6DC1" w:rsidRDefault="007A6ACC" w:rsidP="007A6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ACC" w:rsidRPr="003E6DC1" w:rsidRDefault="007A6ACC" w:rsidP="007A6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DC1">
        <w:rPr>
          <w:rFonts w:ascii="Times New Roman" w:hAnsi="Times New Roman" w:cs="Times New Roman"/>
          <w:sz w:val="28"/>
          <w:szCs w:val="28"/>
        </w:rPr>
        <w:t xml:space="preserve">Органам </w:t>
      </w:r>
      <w:r w:rsidR="00135E27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3E6DC1">
        <w:rPr>
          <w:rFonts w:ascii="Times New Roman" w:hAnsi="Times New Roman" w:cs="Times New Roman"/>
          <w:sz w:val="28"/>
          <w:szCs w:val="28"/>
        </w:rPr>
        <w:t xml:space="preserve"> рекомендуется также размещать проекты НПА в сети «Интернет» на официальном портале и осуществлять сбор и проведение анализа представленных замечаний и предложений организаций и граждан. </w:t>
      </w:r>
      <w:r>
        <w:rPr>
          <w:rFonts w:ascii="Times New Roman" w:hAnsi="Times New Roman" w:cs="Times New Roman"/>
          <w:sz w:val="28"/>
          <w:szCs w:val="28"/>
        </w:rPr>
        <w:t>Примерная ф</w:t>
      </w:r>
      <w:r w:rsidRPr="003E6DC1">
        <w:rPr>
          <w:rFonts w:ascii="Times New Roman" w:hAnsi="Times New Roman" w:cs="Times New Roman"/>
          <w:sz w:val="28"/>
          <w:szCs w:val="28"/>
        </w:rPr>
        <w:t>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6DC1">
        <w:rPr>
          <w:rFonts w:ascii="Times New Roman" w:hAnsi="Times New Roman" w:cs="Times New Roman"/>
          <w:sz w:val="28"/>
          <w:szCs w:val="28"/>
        </w:rPr>
        <w:t xml:space="preserve"> уведомления о проведении сбора замечаний и предложений граждан и организаций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3E6DC1">
        <w:rPr>
          <w:rFonts w:ascii="Times New Roman" w:hAnsi="Times New Roman" w:cs="Times New Roman"/>
          <w:sz w:val="28"/>
          <w:szCs w:val="28"/>
        </w:rPr>
        <w:t xml:space="preserve"> соответствии НПА антимонопольному законодательству, размещена на странице </w:t>
      </w:r>
      <w:proofErr w:type="spellStart"/>
      <w:r w:rsidRPr="003E6DC1">
        <w:rPr>
          <w:rFonts w:ascii="Times New Roman" w:hAnsi="Times New Roman" w:cs="Times New Roman"/>
          <w:sz w:val="28"/>
          <w:szCs w:val="28"/>
        </w:rPr>
        <w:t>ДЭиСП</w:t>
      </w:r>
      <w:proofErr w:type="spellEnd"/>
      <w:r w:rsidRPr="003E6DC1">
        <w:rPr>
          <w:rFonts w:ascii="Times New Roman" w:hAnsi="Times New Roman" w:cs="Times New Roman"/>
          <w:sz w:val="28"/>
          <w:szCs w:val="28"/>
        </w:rPr>
        <w:t>, в разделе «Деятельность/Антимонопольный комплаенс».</w:t>
      </w:r>
    </w:p>
    <w:p w:rsidR="007A6ACC" w:rsidRDefault="007A6ACC" w:rsidP="007A6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DC1">
        <w:rPr>
          <w:rFonts w:ascii="Times New Roman" w:hAnsi="Times New Roman" w:cs="Times New Roman"/>
          <w:sz w:val="28"/>
          <w:szCs w:val="28"/>
        </w:rPr>
        <w:t xml:space="preserve">Данная процедура сходна с процедурой оценки регулирующего воздействия проектов нормативных правовых актов, а также процедурой </w:t>
      </w:r>
      <w:r>
        <w:rPr>
          <w:rFonts w:ascii="Times New Roman" w:hAnsi="Times New Roman" w:cs="Times New Roman"/>
          <w:sz w:val="28"/>
          <w:szCs w:val="28"/>
        </w:rPr>
        <w:t xml:space="preserve">обязательного </w:t>
      </w:r>
      <w:r w:rsidRPr="003E6DC1">
        <w:rPr>
          <w:rFonts w:ascii="Times New Roman" w:hAnsi="Times New Roman" w:cs="Times New Roman"/>
          <w:sz w:val="28"/>
          <w:szCs w:val="28"/>
        </w:rPr>
        <w:t>обнародовани</w:t>
      </w:r>
      <w:r w:rsidR="00C71D5F">
        <w:rPr>
          <w:rFonts w:ascii="Times New Roman" w:hAnsi="Times New Roman" w:cs="Times New Roman"/>
          <w:sz w:val="28"/>
          <w:szCs w:val="28"/>
        </w:rPr>
        <w:t xml:space="preserve">я для общественного обсуждения </w:t>
      </w:r>
      <w:r w:rsidRPr="003E6DC1">
        <w:rPr>
          <w:rFonts w:ascii="Times New Roman" w:hAnsi="Times New Roman" w:cs="Times New Roman"/>
          <w:sz w:val="28"/>
          <w:szCs w:val="28"/>
        </w:rPr>
        <w:t>документов стратегического пла</w:t>
      </w:r>
      <w:r w:rsidR="00130BBD">
        <w:rPr>
          <w:rFonts w:ascii="Times New Roman" w:hAnsi="Times New Roman" w:cs="Times New Roman"/>
          <w:sz w:val="28"/>
          <w:szCs w:val="28"/>
        </w:rPr>
        <w:t xml:space="preserve">нирования и не должна вызывать </w:t>
      </w:r>
      <w:r w:rsidRPr="003E6DC1">
        <w:rPr>
          <w:rFonts w:ascii="Times New Roman" w:hAnsi="Times New Roman" w:cs="Times New Roman"/>
          <w:sz w:val="28"/>
          <w:szCs w:val="28"/>
        </w:rPr>
        <w:t xml:space="preserve">затруднений. </w:t>
      </w:r>
    </w:p>
    <w:p w:rsidR="00507D9E" w:rsidRPr="003E6DC1" w:rsidRDefault="007A6ACC" w:rsidP="00507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 </w:t>
      </w:r>
      <w:r w:rsidR="00135E27">
        <w:rPr>
          <w:rFonts w:ascii="Times New Roman" w:hAnsi="Times New Roman" w:cs="Times New Roman"/>
          <w:sz w:val="28"/>
          <w:szCs w:val="28"/>
        </w:rPr>
        <w:t>органам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рекомендуется включ</w:t>
      </w:r>
      <w:r w:rsidR="00130BBD">
        <w:rPr>
          <w:rFonts w:ascii="Times New Roman" w:hAnsi="Times New Roman" w:cs="Times New Roman"/>
          <w:sz w:val="28"/>
          <w:szCs w:val="28"/>
        </w:rPr>
        <w:t>ить активную ссылку на страницу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 сайта, на котором размещаются проекты НПА.</w:t>
      </w:r>
      <w:r w:rsidR="00507D9E" w:rsidRPr="008C478E">
        <w:rPr>
          <w:rFonts w:ascii="Times New Roman" w:hAnsi="Times New Roman" w:cs="Times New Roman"/>
          <w:b/>
          <w:sz w:val="28"/>
          <w:szCs w:val="28"/>
        </w:rPr>
        <w:t>В случае, если отчет о размещении перечня правовых актов (проектов правовых актов) с</w:t>
      </w:r>
      <w:r w:rsidR="005E202F" w:rsidRPr="008C478E">
        <w:rPr>
          <w:rFonts w:ascii="Times New Roman" w:hAnsi="Times New Roman" w:cs="Times New Roman"/>
          <w:b/>
          <w:sz w:val="28"/>
          <w:szCs w:val="28"/>
        </w:rPr>
        <w:t xml:space="preserve"> указанием активных ссылок был </w:t>
      </w:r>
      <w:r w:rsidR="00507D9E" w:rsidRPr="008C478E">
        <w:rPr>
          <w:rFonts w:ascii="Times New Roman" w:hAnsi="Times New Roman" w:cs="Times New Roman"/>
          <w:b/>
          <w:sz w:val="28"/>
          <w:szCs w:val="28"/>
        </w:rPr>
        <w:t xml:space="preserve">представлен в департамент экономики стратегического планирования Ярославской области до 01 февраля года, следующего за отчетным, </w:t>
      </w:r>
      <w:r w:rsidR="00135E27" w:rsidRPr="008C478E">
        <w:rPr>
          <w:rFonts w:ascii="Times New Roman" w:hAnsi="Times New Roman" w:cs="Times New Roman"/>
          <w:b/>
          <w:sz w:val="28"/>
          <w:szCs w:val="28"/>
        </w:rPr>
        <w:t>органам местного самоуправления начисляется 8 баллов.</w:t>
      </w:r>
      <w:r w:rsidR="00135E27">
        <w:rPr>
          <w:rFonts w:ascii="Times New Roman" w:hAnsi="Times New Roman" w:cs="Times New Roman"/>
          <w:sz w:val="28"/>
          <w:szCs w:val="28"/>
        </w:rPr>
        <w:t xml:space="preserve"> </w:t>
      </w:r>
      <w:r w:rsidR="00C71D5F">
        <w:rPr>
          <w:rFonts w:ascii="Times New Roman" w:hAnsi="Times New Roman" w:cs="Times New Roman"/>
          <w:sz w:val="28"/>
          <w:szCs w:val="28"/>
        </w:rPr>
        <w:t>В противном случае</w:t>
      </w:r>
      <w:r w:rsidR="00507D9E" w:rsidRPr="003E6DC1">
        <w:rPr>
          <w:rFonts w:ascii="Times New Roman" w:hAnsi="Times New Roman" w:cs="Times New Roman"/>
          <w:sz w:val="28"/>
          <w:szCs w:val="28"/>
        </w:rPr>
        <w:t xml:space="preserve"> - 0 баллов.</w:t>
      </w:r>
    </w:p>
    <w:p w:rsidR="007A6ACC" w:rsidRPr="007C508F" w:rsidRDefault="007A6ACC" w:rsidP="007A6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A6ACC" w:rsidRPr="007C508F" w:rsidSect="00C41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0750"/>
    <w:multiLevelType w:val="hybridMultilevel"/>
    <w:tmpl w:val="F70AD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E258E"/>
    <w:rsid w:val="000C4044"/>
    <w:rsid w:val="00130BBD"/>
    <w:rsid w:val="00135E27"/>
    <w:rsid w:val="00172232"/>
    <w:rsid w:val="00177791"/>
    <w:rsid w:val="001D6380"/>
    <w:rsid w:val="0023451D"/>
    <w:rsid w:val="00507D9E"/>
    <w:rsid w:val="005E202F"/>
    <w:rsid w:val="006C22EA"/>
    <w:rsid w:val="00755B1B"/>
    <w:rsid w:val="007716CC"/>
    <w:rsid w:val="007A6ACC"/>
    <w:rsid w:val="007B7E05"/>
    <w:rsid w:val="007C508F"/>
    <w:rsid w:val="008C478E"/>
    <w:rsid w:val="009165F2"/>
    <w:rsid w:val="00B32DA3"/>
    <w:rsid w:val="00C41D7A"/>
    <w:rsid w:val="00C71D5F"/>
    <w:rsid w:val="00CE258E"/>
    <w:rsid w:val="00DD6563"/>
    <w:rsid w:val="00DE3E0C"/>
    <w:rsid w:val="00F97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5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0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0B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4E46D17264A648B1547DBA8E8BE7A9" ma:contentTypeVersion="1" ma:contentTypeDescription="Создание документа." ma:contentTypeScope="" ma:versionID="60cb5eb40b63987b54457eae4bb3e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847AE7-6B79-4B54-89F7-723F5A8CAE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D8E48D-AB27-4380-B7E3-DC502CCE4B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42227D-8D8B-4539-8940-1CACDBC657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1316</Words>
  <Characters>7504</Characters>
  <Application>Microsoft Office Word</Application>
  <DocSecurity>4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В. Диунова</dc:creator>
  <cp:lastModifiedBy>Морозова</cp:lastModifiedBy>
  <cp:revision>2</cp:revision>
  <cp:lastPrinted>2020-10-07T07:43:00Z</cp:lastPrinted>
  <dcterms:created xsi:type="dcterms:W3CDTF">2020-10-07T07:44:00Z</dcterms:created>
  <dcterms:modified xsi:type="dcterms:W3CDTF">2020-10-07T07:44:00Z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0x010100A04E46D17264A648B1547DBA8E8BE7A9</vt:lpwstr>
  </property>
</Properties>
</file>