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2F43" w:rsidRPr="001B3D8D" w:rsidRDefault="00AA2F43" w:rsidP="00AA2F43">
      <w:pPr>
        <w:spacing w:after="0" w:line="240" w:lineRule="auto"/>
        <w:jc w:val="center"/>
        <w:rPr>
          <w:rFonts w:ascii="Times New Roman" w:hAnsi="Times New Roman" w:cs="Times New Roman"/>
          <w:b/>
          <w:sz w:val="28"/>
          <w:szCs w:val="28"/>
        </w:rPr>
      </w:pPr>
      <w:r w:rsidRPr="001B3D8D">
        <w:rPr>
          <w:rFonts w:ascii="Times New Roman" w:hAnsi="Times New Roman" w:cs="Times New Roman"/>
          <w:b/>
          <w:sz w:val="28"/>
          <w:szCs w:val="28"/>
        </w:rPr>
        <w:t xml:space="preserve">Информация </w:t>
      </w:r>
    </w:p>
    <w:p w:rsidR="001B3D8D" w:rsidRPr="001B3D8D" w:rsidRDefault="001B3D8D" w:rsidP="00257002">
      <w:pPr>
        <w:spacing w:after="0" w:line="240" w:lineRule="auto"/>
        <w:jc w:val="both"/>
        <w:rPr>
          <w:rFonts w:ascii="Times New Roman" w:hAnsi="Times New Roman" w:cs="Times New Roman"/>
          <w:sz w:val="28"/>
          <w:szCs w:val="28"/>
        </w:rPr>
      </w:pPr>
      <w:r>
        <w:rPr>
          <w:rFonts w:ascii="Times New Roman" w:hAnsi="Times New Roman" w:cs="Times New Roman"/>
          <w:sz w:val="28"/>
          <w:szCs w:val="28"/>
        </w:rPr>
        <w:tab/>
      </w:r>
      <w:r w:rsidR="00AA2F43" w:rsidRPr="001B3D8D">
        <w:rPr>
          <w:rFonts w:ascii="Times New Roman" w:hAnsi="Times New Roman" w:cs="Times New Roman"/>
          <w:sz w:val="28"/>
          <w:szCs w:val="28"/>
        </w:rPr>
        <w:t xml:space="preserve">об итогах </w:t>
      </w:r>
      <w:r w:rsidR="00E16D56" w:rsidRPr="001B3D8D">
        <w:rPr>
          <w:rFonts w:ascii="Times New Roman" w:hAnsi="Times New Roman" w:cs="Times New Roman"/>
          <w:sz w:val="28"/>
          <w:szCs w:val="28"/>
        </w:rPr>
        <w:t>ревизии финансово-хозяйственной деятельности</w:t>
      </w:r>
    </w:p>
    <w:p w:rsidR="001C2796" w:rsidRPr="001C2796" w:rsidRDefault="001C2796" w:rsidP="001C2796">
      <w:pPr>
        <w:keepNext/>
        <w:spacing w:after="0" w:line="240" w:lineRule="auto"/>
        <w:jc w:val="center"/>
        <w:outlineLvl w:val="2"/>
        <w:rPr>
          <w:rFonts w:ascii="Times New Roman" w:eastAsia="Times New Roman" w:hAnsi="Times New Roman" w:cs="Times New Roman"/>
          <w:bCs/>
          <w:sz w:val="28"/>
          <w:szCs w:val="28"/>
          <w:lang w:eastAsia="ru-RU"/>
        </w:rPr>
      </w:pPr>
      <w:r w:rsidRPr="001C2796">
        <w:rPr>
          <w:rFonts w:ascii="Times New Roman" w:hAnsi="Times New Roman" w:cs="Times New Roman"/>
          <w:sz w:val="28"/>
          <w:szCs w:val="28"/>
        </w:rPr>
        <w:t xml:space="preserve">муниципального </w:t>
      </w:r>
      <w:r w:rsidR="00C75404">
        <w:rPr>
          <w:rFonts w:ascii="Times New Roman" w:hAnsi="Times New Roman" w:cs="Times New Roman"/>
          <w:sz w:val="28"/>
          <w:szCs w:val="28"/>
        </w:rPr>
        <w:t>дошкольного образовательного</w:t>
      </w:r>
      <w:r w:rsidRPr="001C2796">
        <w:rPr>
          <w:rFonts w:ascii="Times New Roman" w:hAnsi="Times New Roman" w:cs="Times New Roman"/>
          <w:sz w:val="28"/>
          <w:szCs w:val="28"/>
        </w:rPr>
        <w:t xml:space="preserve"> учреждения </w:t>
      </w:r>
      <w:proofErr w:type="spellStart"/>
      <w:r w:rsidRPr="001C2796">
        <w:rPr>
          <w:rFonts w:ascii="Times New Roman" w:hAnsi="Times New Roman" w:cs="Times New Roman"/>
          <w:sz w:val="28"/>
          <w:szCs w:val="28"/>
        </w:rPr>
        <w:t>Большесельск</w:t>
      </w:r>
      <w:r w:rsidR="00C75404">
        <w:rPr>
          <w:rFonts w:ascii="Times New Roman" w:hAnsi="Times New Roman" w:cs="Times New Roman"/>
          <w:sz w:val="28"/>
          <w:szCs w:val="28"/>
        </w:rPr>
        <w:t>ий</w:t>
      </w:r>
      <w:proofErr w:type="spellEnd"/>
      <w:r w:rsidR="00C75404">
        <w:rPr>
          <w:rFonts w:ascii="Times New Roman" w:hAnsi="Times New Roman" w:cs="Times New Roman"/>
          <w:sz w:val="28"/>
          <w:szCs w:val="28"/>
        </w:rPr>
        <w:t xml:space="preserve"> детский сад «Березка»</w:t>
      </w:r>
    </w:p>
    <w:tbl>
      <w:tblPr>
        <w:tblStyle w:val="a4"/>
        <w:tblW w:w="0" w:type="auto"/>
        <w:tblInd w:w="0" w:type="dxa"/>
        <w:tblLook w:val="04A0" w:firstRow="1" w:lastRow="0" w:firstColumn="1" w:lastColumn="0" w:noHBand="0" w:noVBand="1"/>
      </w:tblPr>
      <w:tblGrid>
        <w:gridCol w:w="3936"/>
        <w:gridCol w:w="5635"/>
      </w:tblGrid>
      <w:tr w:rsidR="00AA2F43" w:rsidTr="00C24E40">
        <w:tc>
          <w:tcPr>
            <w:tcW w:w="3936" w:type="dxa"/>
          </w:tcPr>
          <w:p w:rsidR="00AA2F43" w:rsidRPr="00AA2F43" w:rsidRDefault="00AA2F43" w:rsidP="00240E78">
            <w:pPr>
              <w:ind w:right="-534"/>
              <w:rPr>
                <w:sz w:val="28"/>
                <w:szCs w:val="28"/>
              </w:rPr>
            </w:pPr>
            <w:r w:rsidRPr="00AA2F43">
              <w:rPr>
                <w:sz w:val="28"/>
                <w:szCs w:val="28"/>
              </w:rPr>
              <w:t>Наименование</w:t>
            </w:r>
            <w:r w:rsidR="00240E78">
              <w:rPr>
                <w:sz w:val="28"/>
                <w:szCs w:val="28"/>
              </w:rPr>
              <w:t xml:space="preserve"> </w:t>
            </w:r>
            <w:r w:rsidRPr="00AA2F43">
              <w:rPr>
                <w:sz w:val="28"/>
                <w:szCs w:val="28"/>
              </w:rPr>
              <w:t>контрольного мероприятия</w:t>
            </w:r>
          </w:p>
        </w:tc>
        <w:tc>
          <w:tcPr>
            <w:tcW w:w="5635" w:type="dxa"/>
          </w:tcPr>
          <w:p w:rsidR="00AA2F43" w:rsidRPr="00D61455" w:rsidRDefault="00E16D56" w:rsidP="00062AB7">
            <w:pPr>
              <w:pStyle w:val="3"/>
              <w:spacing w:before="0"/>
              <w:jc w:val="both"/>
              <w:outlineLvl w:val="2"/>
              <w:rPr>
                <w:rFonts w:ascii="Times New Roman" w:hAnsi="Times New Roman" w:cs="Times New Roman"/>
                <w:b w:val="0"/>
                <w:sz w:val="28"/>
                <w:szCs w:val="28"/>
              </w:rPr>
            </w:pPr>
            <w:r w:rsidRPr="00D61455">
              <w:rPr>
                <w:rFonts w:ascii="Times New Roman" w:hAnsi="Times New Roman" w:cs="Times New Roman"/>
                <w:b w:val="0"/>
                <w:color w:val="auto"/>
                <w:sz w:val="28"/>
                <w:szCs w:val="28"/>
              </w:rPr>
              <w:t xml:space="preserve">Ревизия финансово-хозяйственной деятельности </w:t>
            </w:r>
          </w:p>
        </w:tc>
      </w:tr>
      <w:tr w:rsidR="00AA2F43" w:rsidTr="00C24E40">
        <w:tc>
          <w:tcPr>
            <w:tcW w:w="3936" w:type="dxa"/>
          </w:tcPr>
          <w:p w:rsidR="00AA2F43" w:rsidRPr="00AA2F43" w:rsidRDefault="00AA2F43" w:rsidP="00240E78">
            <w:pPr>
              <w:rPr>
                <w:sz w:val="28"/>
                <w:szCs w:val="28"/>
              </w:rPr>
            </w:pPr>
            <w:r>
              <w:rPr>
                <w:sz w:val="28"/>
                <w:szCs w:val="28"/>
              </w:rPr>
              <w:t xml:space="preserve">Основание для проверки </w:t>
            </w:r>
          </w:p>
        </w:tc>
        <w:tc>
          <w:tcPr>
            <w:tcW w:w="5635" w:type="dxa"/>
          </w:tcPr>
          <w:p w:rsidR="00AA2F43" w:rsidRPr="00AA2F43" w:rsidRDefault="001B3D8D" w:rsidP="001B3D8D">
            <w:pPr>
              <w:jc w:val="both"/>
              <w:rPr>
                <w:sz w:val="28"/>
                <w:szCs w:val="28"/>
              </w:rPr>
            </w:pPr>
            <w:r>
              <w:rPr>
                <w:bCs/>
                <w:sz w:val="28"/>
                <w:szCs w:val="28"/>
              </w:rPr>
              <w:t xml:space="preserve">План </w:t>
            </w:r>
            <w:r w:rsidRPr="00E04258">
              <w:rPr>
                <w:bCs/>
                <w:sz w:val="28"/>
                <w:szCs w:val="28"/>
              </w:rPr>
              <w:t xml:space="preserve">контрольных мероприятий </w:t>
            </w:r>
            <w:r w:rsidRPr="00373AFE">
              <w:rPr>
                <w:sz w:val="28"/>
                <w:szCs w:val="28"/>
              </w:rPr>
              <w:t>в рамках</w:t>
            </w:r>
            <w:r>
              <w:rPr>
                <w:sz w:val="28"/>
                <w:szCs w:val="28"/>
              </w:rPr>
              <w:t xml:space="preserve"> осуществления полномочий по </w:t>
            </w:r>
            <w:r w:rsidRPr="00373AFE">
              <w:rPr>
                <w:sz w:val="28"/>
                <w:szCs w:val="28"/>
              </w:rPr>
              <w:t>внутренне</w:t>
            </w:r>
            <w:r>
              <w:rPr>
                <w:sz w:val="28"/>
                <w:szCs w:val="28"/>
              </w:rPr>
              <w:t>му</w:t>
            </w:r>
            <w:r w:rsidRPr="00373AFE">
              <w:rPr>
                <w:sz w:val="28"/>
                <w:szCs w:val="28"/>
              </w:rPr>
              <w:t xml:space="preserve"> муниципально</w:t>
            </w:r>
            <w:r>
              <w:rPr>
                <w:sz w:val="28"/>
                <w:szCs w:val="28"/>
              </w:rPr>
              <w:t>му</w:t>
            </w:r>
            <w:r w:rsidRPr="00373AFE">
              <w:rPr>
                <w:sz w:val="28"/>
                <w:szCs w:val="28"/>
              </w:rPr>
              <w:t xml:space="preserve"> финансово</w:t>
            </w:r>
            <w:r>
              <w:rPr>
                <w:sz w:val="28"/>
                <w:szCs w:val="28"/>
              </w:rPr>
              <w:t>му</w:t>
            </w:r>
            <w:r w:rsidRPr="00373AFE">
              <w:rPr>
                <w:sz w:val="28"/>
                <w:szCs w:val="28"/>
              </w:rPr>
              <w:t xml:space="preserve"> контрол</w:t>
            </w:r>
            <w:r>
              <w:rPr>
                <w:sz w:val="28"/>
                <w:szCs w:val="28"/>
              </w:rPr>
              <w:t xml:space="preserve">ю в сфере бюджетных правоотношений </w:t>
            </w:r>
            <w:r w:rsidRPr="00373AFE">
              <w:rPr>
                <w:sz w:val="28"/>
                <w:szCs w:val="28"/>
              </w:rPr>
              <w:t>на 201</w:t>
            </w:r>
            <w:r>
              <w:rPr>
                <w:sz w:val="28"/>
                <w:szCs w:val="28"/>
              </w:rPr>
              <w:t>9</w:t>
            </w:r>
            <w:r w:rsidRPr="00373AFE">
              <w:rPr>
                <w:sz w:val="28"/>
                <w:szCs w:val="28"/>
              </w:rPr>
              <w:t xml:space="preserve"> год</w:t>
            </w:r>
          </w:p>
        </w:tc>
      </w:tr>
      <w:tr w:rsidR="00AA2F43" w:rsidTr="00C24E40">
        <w:tc>
          <w:tcPr>
            <w:tcW w:w="3936" w:type="dxa"/>
          </w:tcPr>
          <w:p w:rsidR="00AA2F43" w:rsidRPr="00AA2F43" w:rsidRDefault="00AA2F43" w:rsidP="00240E78">
            <w:pPr>
              <w:rPr>
                <w:sz w:val="28"/>
                <w:szCs w:val="28"/>
              </w:rPr>
            </w:pPr>
            <w:r>
              <w:rPr>
                <w:sz w:val="28"/>
                <w:szCs w:val="28"/>
              </w:rPr>
              <w:t xml:space="preserve">Наименование объекта (объектов) контрольного мероприятия </w:t>
            </w:r>
          </w:p>
        </w:tc>
        <w:tc>
          <w:tcPr>
            <w:tcW w:w="5635" w:type="dxa"/>
          </w:tcPr>
          <w:p w:rsidR="00AA2F43" w:rsidRPr="00062AB7" w:rsidRDefault="001C2796" w:rsidP="00C75404">
            <w:pPr>
              <w:keepNext/>
              <w:jc w:val="center"/>
              <w:outlineLvl w:val="2"/>
              <w:rPr>
                <w:sz w:val="28"/>
                <w:szCs w:val="28"/>
              </w:rPr>
            </w:pPr>
            <w:r w:rsidRPr="001C2796">
              <w:rPr>
                <w:sz w:val="28"/>
                <w:szCs w:val="28"/>
              </w:rPr>
              <w:t xml:space="preserve">Муниципальное </w:t>
            </w:r>
            <w:r w:rsidR="00C75404">
              <w:rPr>
                <w:sz w:val="28"/>
                <w:szCs w:val="28"/>
              </w:rPr>
              <w:t>дошкольное образовательное</w:t>
            </w:r>
            <w:r w:rsidRPr="001C2796">
              <w:rPr>
                <w:sz w:val="28"/>
                <w:szCs w:val="28"/>
              </w:rPr>
              <w:t xml:space="preserve"> учреждение </w:t>
            </w:r>
            <w:proofErr w:type="spellStart"/>
            <w:r w:rsidRPr="001C2796">
              <w:rPr>
                <w:sz w:val="28"/>
                <w:szCs w:val="28"/>
              </w:rPr>
              <w:t>Большесельск</w:t>
            </w:r>
            <w:r w:rsidR="00C75404">
              <w:rPr>
                <w:sz w:val="28"/>
                <w:szCs w:val="28"/>
              </w:rPr>
              <w:t>ий</w:t>
            </w:r>
            <w:proofErr w:type="spellEnd"/>
            <w:r w:rsidRPr="001C2796">
              <w:rPr>
                <w:sz w:val="28"/>
                <w:szCs w:val="28"/>
              </w:rPr>
              <w:t xml:space="preserve"> </w:t>
            </w:r>
            <w:r w:rsidR="00C75404">
              <w:rPr>
                <w:sz w:val="28"/>
                <w:szCs w:val="28"/>
              </w:rPr>
              <w:t>детский сад «Березка»</w:t>
            </w:r>
          </w:p>
        </w:tc>
      </w:tr>
      <w:tr w:rsidR="00AA2F43" w:rsidTr="00C24E40">
        <w:tc>
          <w:tcPr>
            <w:tcW w:w="3936" w:type="dxa"/>
          </w:tcPr>
          <w:p w:rsidR="00AA2F43" w:rsidRPr="00AA2F43" w:rsidRDefault="00AA2F43" w:rsidP="00240E78">
            <w:pPr>
              <w:rPr>
                <w:sz w:val="28"/>
                <w:szCs w:val="28"/>
              </w:rPr>
            </w:pPr>
            <w:r>
              <w:rPr>
                <w:sz w:val="28"/>
                <w:szCs w:val="28"/>
              </w:rPr>
              <w:t xml:space="preserve">Проверенный  период </w:t>
            </w:r>
          </w:p>
        </w:tc>
        <w:tc>
          <w:tcPr>
            <w:tcW w:w="5635" w:type="dxa"/>
          </w:tcPr>
          <w:p w:rsidR="00AA2F43" w:rsidRPr="00AA2F43" w:rsidRDefault="00DD074C" w:rsidP="00C75404">
            <w:pPr>
              <w:jc w:val="both"/>
              <w:rPr>
                <w:sz w:val="28"/>
                <w:szCs w:val="28"/>
              </w:rPr>
            </w:pPr>
            <w:r>
              <w:rPr>
                <w:sz w:val="28"/>
                <w:szCs w:val="28"/>
              </w:rPr>
              <w:t xml:space="preserve">       </w:t>
            </w:r>
            <w:r w:rsidR="00AA2F43">
              <w:rPr>
                <w:sz w:val="28"/>
                <w:szCs w:val="28"/>
              </w:rPr>
              <w:t>с 01.01.201</w:t>
            </w:r>
            <w:r w:rsidR="001B3D8D">
              <w:rPr>
                <w:sz w:val="28"/>
                <w:szCs w:val="28"/>
              </w:rPr>
              <w:t>8</w:t>
            </w:r>
            <w:r w:rsidR="00AA2F43">
              <w:rPr>
                <w:sz w:val="28"/>
                <w:szCs w:val="28"/>
              </w:rPr>
              <w:t xml:space="preserve"> по </w:t>
            </w:r>
            <w:r w:rsidR="00C75404">
              <w:rPr>
                <w:sz w:val="28"/>
                <w:szCs w:val="28"/>
              </w:rPr>
              <w:t>31</w:t>
            </w:r>
            <w:r w:rsidR="001C2796">
              <w:rPr>
                <w:sz w:val="28"/>
                <w:szCs w:val="28"/>
              </w:rPr>
              <w:t>.0</w:t>
            </w:r>
            <w:r w:rsidR="00C75404">
              <w:rPr>
                <w:sz w:val="28"/>
                <w:szCs w:val="28"/>
              </w:rPr>
              <w:t>3</w:t>
            </w:r>
            <w:r w:rsidR="00AA2F43">
              <w:rPr>
                <w:sz w:val="28"/>
                <w:szCs w:val="28"/>
              </w:rPr>
              <w:t>.201</w:t>
            </w:r>
            <w:r w:rsidR="001C2796">
              <w:rPr>
                <w:sz w:val="28"/>
                <w:szCs w:val="28"/>
              </w:rPr>
              <w:t>9</w:t>
            </w:r>
            <w:r w:rsidR="00AA2F43">
              <w:rPr>
                <w:sz w:val="28"/>
                <w:szCs w:val="28"/>
              </w:rPr>
              <w:t>г.</w:t>
            </w:r>
          </w:p>
        </w:tc>
      </w:tr>
      <w:tr w:rsidR="00AA2F43" w:rsidTr="00C24E40">
        <w:tc>
          <w:tcPr>
            <w:tcW w:w="3936" w:type="dxa"/>
          </w:tcPr>
          <w:p w:rsidR="00AA2F43" w:rsidRPr="00AA2F43" w:rsidRDefault="00AA2F43" w:rsidP="00240E78">
            <w:pPr>
              <w:rPr>
                <w:sz w:val="28"/>
                <w:szCs w:val="28"/>
              </w:rPr>
            </w:pPr>
            <w:r>
              <w:rPr>
                <w:sz w:val="28"/>
                <w:szCs w:val="28"/>
              </w:rPr>
              <w:t xml:space="preserve">Сроки </w:t>
            </w:r>
            <w:r w:rsidR="00240E78">
              <w:rPr>
                <w:sz w:val="28"/>
                <w:szCs w:val="28"/>
              </w:rPr>
              <w:t xml:space="preserve">проведения </w:t>
            </w:r>
            <w:r>
              <w:rPr>
                <w:sz w:val="28"/>
                <w:szCs w:val="28"/>
              </w:rPr>
              <w:t xml:space="preserve">контрольного мероприятия </w:t>
            </w:r>
          </w:p>
        </w:tc>
        <w:tc>
          <w:tcPr>
            <w:tcW w:w="5635" w:type="dxa"/>
          </w:tcPr>
          <w:p w:rsidR="00AA2F43" w:rsidRPr="00AA2F43" w:rsidRDefault="001B3D8D" w:rsidP="00C75404">
            <w:pPr>
              <w:ind w:firstLine="567"/>
              <w:jc w:val="both"/>
              <w:rPr>
                <w:sz w:val="28"/>
                <w:szCs w:val="28"/>
              </w:rPr>
            </w:pPr>
            <w:r w:rsidRPr="00E04258">
              <w:rPr>
                <w:sz w:val="28"/>
                <w:szCs w:val="28"/>
              </w:rPr>
              <w:t xml:space="preserve">с </w:t>
            </w:r>
            <w:r w:rsidR="00C75404">
              <w:rPr>
                <w:sz w:val="28"/>
                <w:szCs w:val="28"/>
              </w:rPr>
              <w:t>24</w:t>
            </w:r>
            <w:r w:rsidR="001C2796">
              <w:rPr>
                <w:sz w:val="28"/>
                <w:szCs w:val="28"/>
                <w:lang w:eastAsia="ru-RU"/>
              </w:rPr>
              <w:t>.0</w:t>
            </w:r>
            <w:r w:rsidR="00C75404">
              <w:rPr>
                <w:sz w:val="28"/>
                <w:szCs w:val="28"/>
                <w:lang w:eastAsia="ru-RU"/>
              </w:rPr>
              <w:t>6</w:t>
            </w:r>
            <w:r w:rsidR="001C2796" w:rsidRPr="009C2A81">
              <w:rPr>
                <w:sz w:val="28"/>
                <w:szCs w:val="28"/>
                <w:lang w:eastAsia="ru-RU"/>
              </w:rPr>
              <w:t xml:space="preserve">.2019 по </w:t>
            </w:r>
            <w:r w:rsidR="001C2796">
              <w:rPr>
                <w:sz w:val="28"/>
                <w:szCs w:val="28"/>
                <w:lang w:eastAsia="ru-RU"/>
              </w:rPr>
              <w:t>0</w:t>
            </w:r>
            <w:r w:rsidR="00C75404">
              <w:rPr>
                <w:sz w:val="28"/>
                <w:szCs w:val="28"/>
                <w:lang w:eastAsia="ru-RU"/>
              </w:rPr>
              <w:t>2</w:t>
            </w:r>
            <w:r w:rsidR="001C2796">
              <w:rPr>
                <w:sz w:val="28"/>
                <w:szCs w:val="28"/>
                <w:lang w:eastAsia="ru-RU"/>
              </w:rPr>
              <w:t>.0</w:t>
            </w:r>
            <w:r w:rsidR="00C75404">
              <w:rPr>
                <w:sz w:val="28"/>
                <w:szCs w:val="28"/>
                <w:lang w:eastAsia="ru-RU"/>
              </w:rPr>
              <w:t>8</w:t>
            </w:r>
            <w:r w:rsidR="001C2796">
              <w:rPr>
                <w:sz w:val="28"/>
                <w:szCs w:val="28"/>
                <w:lang w:eastAsia="ru-RU"/>
              </w:rPr>
              <w:t>.2019</w:t>
            </w:r>
            <w:r>
              <w:rPr>
                <w:sz w:val="28"/>
                <w:szCs w:val="28"/>
              </w:rPr>
              <w:t>г.</w:t>
            </w:r>
          </w:p>
        </w:tc>
      </w:tr>
      <w:tr w:rsidR="00AA2F43" w:rsidTr="00C24E40">
        <w:tc>
          <w:tcPr>
            <w:tcW w:w="3936" w:type="dxa"/>
          </w:tcPr>
          <w:p w:rsidR="00AA2F43" w:rsidRPr="00AA2F43" w:rsidRDefault="00240E78" w:rsidP="00240E78">
            <w:pPr>
              <w:rPr>
                <w:sz w:val="28"/>
                <w:szCs w:val="28"/>
              </w:rPr>
            </w:pPr>
            <w:r>
              <w:rPr>
                <w:sz w:val="28"/>
                <w:szCs w:val="28"/>
              </w:rPr>
              <w:t xml:space="preserve">Результаты контрольного мероприятия </w:t>
            </w:r>
          </w:p>
        </w:tc>
        <w:tc>
          <w:tcPr>
            <w:tcW w:w="5635" w:type="dxa"/>
          </w:tcPr>
          <w:p w:rsidR="000C05F7" w:rsidRDefault="00062AB7" w:rsidP="000C05F7">
            <w:pPr>
              <w:tabs>
                <w:tab w:val="left" w:pos="567"/>
              </w:tabs>
              <w:jc w:val="both"/>
              <w:rPr>
                <w:sz w:val="28"/>
                <w:szCs w:val="28"/>
              </w:rPr>
            </w:pPr>
            <w:r w:rsidRPr="00D61455">
              <w:rPr>
                <w:sz w:val="28"/>
                <w:szCs w:val="28"/>
              </w:rPr>
              <w:t xml:space="preserve">Установлены нарушения </w:t>
            </w:r>
            <w:r w:rsidR="000C05F7">
              <w:rPr>
                <w:sz w:val="28"/>
                <w:szCs w:val="28"/>
              </w:rPr>
              <w:t xml:space="preserve"> п. 202 Инструкции 157н суммы авансовых платежей по приобретению основных средств  были отнесены на счет бухгалтерского учета 30231830 «Расчеты по приобретению основных средств», вместо 20631560 «Расчеты по авансам по приобретению основных средств»; суммы авансовых платежей за оказываемые услуги были отнесены на счет бухгалтерского учета 30226830 «Расчеты по прочим работам, услугам», вместо 20626560 «Расчеты по авансам по прочим работам, услугам»;</w:t>
            </w:r>
          </w:p>
          <w:p w:rsidR="000C05F7" w:rsidRDefault="000C05F7" w:rsidP="000C05F7">
            <w:pPr>
              <w:jc w:val="both"/>
              <w:rPr>
                <w:bCs/>
                <w:color w:val="000000"/>
                <w:sz w:val="28"/>
                <w:szCs w:val="28"/>
              </w:rPr>
            </w:pPr>
            <w:r>
              <w:rPr>
                <w:sz w:val="28"/>
                <w:szCs w:val="28"/>
              </w:rPr>
              <w:t xml:space="preserve"> </w:t>
            </w:r>
            <w:bookmarkStart w:id="0" w:name="_GoBack"/>
            <w:bookmarkEnd w:id="0"/>
            <w:r>
              <w:rPr>
                <w:sz w:val="28"/>
                <w:szCs w:val="28"/>
              </w:rPr>
              <w:t>В</w:t>
            </w:r>
            <w:r>
              <w:rPr>
                <w:bCs/>
                <w:color w:val="000000"/>
                <w:sz w:val="28"/>
                <w:szCs w:val="28"/>
              </w:rPr>
              <w:t xml:space="preserve"> нарушение п. 118 Инструкции 157н по счету 10536 «</w:t>
            </w:r>
            <w:r>
              <w:rPr>
                <w:sz w:val="28"/>
                <w:szCs w:val="28"/>
              </w:rPr>
              <w:t>Прочие материальные запасы»</w:t>
            </w:r>
            <w:r>
              <w:rPr>
                <w:bCs/>
                <w:color w:val="000000"/>
                <w:sz w:val="28"/>
                <w:szCs w:val="28"/>
              </w:rPr>
              <w:t xml:space="preserve"> была отражена стоимость </w:t>
            </w:r>
            <w:proofErr w:type="gramStart"/>
            <w:r>
              <w:rPr>
                <w:bCs/>
                <w:color w:val="000000"/>
                <w:sz w:val="28"/>
                <w:szCs w:val="28"/>
              </w:rPr>
              <w:t>бруса</w:t>
            </w:r>
            <w:proofErr w:type="gramEnd"/>
            <w:r>
              <w:rPr>
                <w:bCs/>
                <w:color w:val="000000"/>
                <w:sz w:val="28"/>
                <w:szCs w:val="28"/>
              </w:rPr>
              <w:t xml:space="preserve"> не струганного сухого, эмали аэрозольной, следовало отразить по счету 10534 «</w:t>
            </w:r>
            <w:r>
              <w:rPr>
                <w:sz w:val="28"/>
                <w:szCs w:val="28"/>
              </w:rPr>
              <w:t>Строительные материалы»</w:t>
            </w:r>
            <w:r>
              <w:rPr>
                <w:bCs/>
                <w:color w:val="000000"/>
                <w:sz w:val="28"/>
                <w:szCs w:val="28"/>
              </w:rPr>
              <w:t>.</w:t>
            </w:r>
          </w:p>
          <w:p w:rsidR="008D2525" w:rsidRPr="00AA2F43" w:rsidRDefault="008D2525" w:rsidP="008D2525">
            <w:pPr>
              <w:jc w:val="both"/>
              <w:rPr>
                <w:sz w:val="28"/>
                <w:szCs w:val="28"/>
              </w:rPr>
            </w:pPr>
          </w:p>
        </w:tc>
      </w:tr>
      <w:tr w:rsidR="00AA2F43" w:rsidTr="00C24E40">
        <w:tc>
          <w:tcPr>
            <w:tcW w:w="3936" w:type="dxa"/>
          </w:tcPr>
          <w:p w:rsidR="00AA2F43" w:rsidRPr="00AA2F43" w:rsidRDefault="00240E78" w:rsidP="00240E78">
            <w:pPr>
              <w:rPr>
                <w:sz w:val="28"/>
                <w:szCs w:val="28"/>
              </w:rPr>
            </w:pPr>
            <w:r>
              <w:rPr>
                <w:sz w:val="28"/>
                <w:szCs w:val="28"/>
              </w:rPr>
              <w:t>Вынесено представлений, предписаний об устранении нарушений (количество)</w:t>
            </w:r>
          </w:p>
        </w:tc>
        <w:tc>
          <w:tcPr>
            <w:tcW w:w="5635" w:type="dxa"/>
          </w:tcPr>
          <w:p w:rsidR="00AA2F43" w:rsidRPr="00AA2F43" w:rsidRDefault="005E4ACF" w:rsidP="005E4ACF">
            <w:pPr>
              <w:jc w:val="both"/>
              <w:rPr>
                <w:sz w:val="28"/>
                <w:szCs w:val="28"/>
              </w:rPr>
            </w:pPr>
            <w:r>
              <w:rPr>
                <w:sz w:val="28"/>
                <w:szCs w:val="28"/>
              </w:rPr>
              <w:t>П</w:t>
            </w:r>
            <w:r w:rsidR="00E16D56">
              <w:rPr>
                <w:sz w:val="28"/>
                <w:szCs w:val="28"/>
              </w:rPr>
              <w:t>редписание (1)</w:t>
            </w:r>
          </w:p>
        </w:tc>
      </w:tr>
    </w:tbl>
    <w:p w:rsidR="006B56BD" w:rsidRDefault="006B56BD" w:rsidP="001C1172">
      <w:pPr>
        <w:spacing w:after="0" w:line="240" w:lineRule="auto"/>
        <w:rPr>
          <w:rFonts w:ascii="Times New Roman" w:eastAsia="Times New Roman" w:hAnsi="Times New Roman" w:cs="Times New Roman"/>
          <w:lang w:eastAsia="ru-RU"/>
        </w:rPr>
      </w:pPr>
    </w:p>
    <w:sectPr w:rsidR="006B56BD" w:rsidSect="00266DA9">
      <w:headerReference w:type="even" r:id="rId9"/>
      <w:headerReference w:type="default" r:id="rId10"/>
      <w:footerReference w:type="even" r:id="rId11"/>
      <w:footerReference w:type="default" r:id="rId12"/>
      <w:headerReference w:type="first" r:id="rId13"/>
      <w:footerReference w:type="first" r:id="rId14"/>
      <w:pgSz w:w="11906" w:h="16838"/>
      <w:pgMar w:top="709"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1FB7" w:rsidRDefault="00161FB7" w:rsidP="005460F1">
      <w:pPr>
        <w:spacing w:after="0" w:line="240" w:lineRule="auto"/>
      </w:pPr>
      <w:r>
        <w:separator/>
      </w:r>
    </w:p>
  </w:endnote>
  <w:endnote w:type="continuationSeparator" w:id="0">
    <w:p w:rsidR="00161FB7" w:rsidRDefault="00161FB7" w:rsidP="005460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F1" w:rsidRDefault="005460F1">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5256514"/>
      <w:docPartObj>
        <w:docPartGallery w:val="Page Numbers (Bottom of Page)"/>
        <w:docPartUnique/>
      </w:docPartObj>
    </w:sdtPr>
    <w:sdtEndPr/>
    <w:sdtContent>
      <w:p w:rsidR="005460F1" w:rsidRDefault="005460F1">
        <w:pPr>
          <w:pStyle w:val="ab"/>
          <w:jc w:val="center"/>
        </w:pPr>
        <w:r>
          <w:fldChar w:fldCharType="begin"/>
        </w:r>
        <w:r>
          <w:instrText>PAGE   \* MERGEFORMAT</w:instrText>
        </w:r>
        <w:r>
          <w:fldChar w:fldCharType="separate"/>
        </w:r>
        <w:r w:rsidR="000C05F7">
          <w:rPr>
            <w:noProof/>
          </w:rPr>
          <w:t>1</w:t>
        </w:r>
        <w:r>
          <w:fldChar w:fldCharType="end"/>
        </w:r>
      </w:p>
    </w:sdtContent>
  </w:sdt>
  <w:p w:rsidR="005460F1" w:rsidRDefault="005460F1">
    <w:pPr>
      <w:pStyle w:val="a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F1" w:rsidRDefault="005460F1">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1FB7" w:rsidRDefault="00161FB7" w:rsidP="005460F1">
      <w:pPr>
        <w:spacing w:after="0" w:line="240" w:lineRule="auto"/>
      </w:pPr>
      <w:r>
        <w:separator/>
      </w:r>
    </w:p>
  </w:footnote>
  <w:footnote w:type="continuationSeparator" w:id="0">
    <w:p w:rsidR="00161FB7" w:rsidRDefault="00161FB7" w:rsidP="005460F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F1" w:rsidRDefault="005460F1">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F1" w:rsidRDefault="005460F1">
    <w:pPr>
      <w:pStyle w:val="a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60F1" w:rsidRDefault="005460F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191798"/>
    <w:multiLevelType w:val="multilevel"/>
    <w:tmpl w:val="C09E0E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56DB"/>
    <w:rsid w:val="000043BD"/>
    <w:rsid w:val="00006953"/>
    <w:rsid w:val="0001036A"/>
    <w:rsid w:val="00017D12"/>
    <w:rsid w:val="00020095"/>
    <w:rsid w:val="000209DA"/>
    <w:rsid w:val="00023770"/>
    <w:rsid w:val="00025F9C"/>
    <w:rsid w:val="0002608A"/>
    <w:rsid w:val="000325B0"/>
    <w:rsid w:val="00040392"/>
    <w:rsid w:val="000457ED"/>
    <w:rsid w:val="000524A1"/>
    <w:rsid w:val="0005486E"/>
    <w:rsid w:val="00062AB7"/>
    <w:rsid w:val="00066527"/>
    <w:rsid w:val="00092AA3"/>
    <w:rsid w:val="000A0DD3"/>
    <w:rsid w:val="000A7C75"/>
    <w:rsid w:val="000C05F7"/>
    <w:rsid w:val="000C5410"/>
    <w:rsid w:val="000C6745"/>
    <w:rsid w:val="000C6AA9"/>
    <w:rsid w:val="000D0E86"/>
    <w:rsid w:val="000D5093"/>
    <w:rsid w:val="000D7972"/>
    <w:rsid w:val="000F31C7"/>
    <w:rsid w:val="001014A7"/>
    <w:rsid w:val="001154D8"/>
    <w:rsid w:val="00120BEF"/>
    <w:rsid w:val="00131463"/>
    <w:rsid w:val="0013182D"/>
    <w:rsid w:val="0013583C"/>
    <w:rsid w:val="0014122E"/>
    <w:rsid w:val="00141860"/>
    <w:rsid w:val="00144B18"/>
    <w:rsid w:val="00146492"/>
    <w:rsid w:val="0015579D"/>
    <w:rsid w:val="001563E9"/>
    <w:rsid w:val="0015752B"/>
    <w:rsid w:val="001617B9"/>
    <w:rsid w:val="00161FB7"/>
    <w:rsid w:val="001634CE"/>
    <w:rsid w:val="0016359C"/>
    <w:rsid w:val="0016763B"/>
    <w:rsid w:val="00170209"/>
    <w:rsid w:val="0017144F"/>
    <w:rsid w:val="00172026"/>
    <w:rsid w:val="00183A0A"/>
    <w:rsid w:val="00190827"/>
    <w:rsid w:val="001918B5"/>
    <w:rsid w:val="001A1787"/>
    <w:rsid w:val="001B1282"/>
    <w:rsid w:val="001B3D8D"/>
    <w:rsid w:val="001B7C98"/>
    <w:rsid w:val="001C1172"/>
    <w:rsid w:val="001C2796"/>
    <w:rsid w:val="001C36FD"/>
    <w:rsid w:val="001E0A05"/>
    <w:rsid w:val="001E15A0"/>
    <w:rsid w:val="001E6CD9"/>
    <w:rsid w:val="002028BD"/>
    <w:rsid w:val="0021496F"/>
    <w:rsid w:val="00240E78"/>
    <w:rsid w:val="00255529"/>
    <w:rsid w:val="00257002"/>
    <w:rsid w:val="002608EC"/>
    <w:rsid w:val="00260938"/>
    <w:rsid w:val="00261B12"/>
    <w:rsid w:val="00263C08"/>
    <w:rsid w:val="00266480"/>
    <w:rsid w:val="00266DA9"/>
    <w:rsid w:val="0026725F"/>
    <w:rsid w:val="00274C39"/>
    <w:rsid w:val="00275312"/>
    <w:rsid w:val="0028321C"/>
    <w:rsid w:val="00284B0B"/>
    <w:rsid w:val="002A096A"/>
    <w:rsid w:val="002A1179"/>
    <w:rsid w:val="002A17AA"/>
    <w:rsid w:val="002A4423"/>
    <w:rsid w:val="002D3C96"/>
    <w:rsid w:val="002D56D2"/>
    <w:rsid w:val="002E188E"/>
    <w:rsid w:val="002E4819"/>
    <w:rsid w:val="002E52EA"/>
    <w:rsid w:val="002E7BE7"/>
    <w:rsid w:val="003014CE"/>
    <w:rsid w:val="00305247"/>
    <w:rsid w:val="00305A5A"/>
    <w:rsid w:val="00306C4C"/>
    <w:rsid w:val="00312D39"/>
    <w:rsid w:val="00315C7A"/>
    <w:rsid w:val="00316BA3"/>
    <w:rsid w:val="0032322F"/>
    <w:rsid w:val="003241BF"/>
    <w:rsid w:val="00333124"/>
    <w:rsid w:val="003477EC"/>
    <w:rsid w:val="003502AB"/>
    <w:rsid w:val="00385634"/>
    <w:rsid w:val="00385B71"/>
    <w:rsid w:val="00396F6F"/>
    <w:rsid w:val="003B34EF"/>
    <w:rsid w:val="003C1B7D"/>
    <w:rsid w:val="003C1EE3"/>
    <w:rsid w:val="003C76BE"/>
    <w:rsid w:val="003D47F6"/>
    <w:rsid w:val="003E14F0"/>
    <w:rsid w:val="003E2BC1"/>
    <w:rsid w:val="003E53A9"/>
    <w:rsid w:val="004023D1"/>
    <w:rsid w:val="00413CF5"/>
    <w:rsid w:val="004150DB"/>
    <w:rsid w:val="004164DF"/>
    <w:rsid w:val="00416D3C"/>
    <w:rsid w:val="00422BC6"/>
    <w:rsid w:val="004256DB"/>
    <w:rsid w:val="00430B16"/>
    <w:rsid w:val="004342EA"/>
    <w:rsid w:val="00443CAE"/>
    <w:rsid w:val="00460E08"/>
    <w:rsid w:val="00461824"/>
    <w:rsid w:val="00472BDB"/>
    <w:rsid w:val="00481B7A"/>
    <w:rsid w:val="0048331F"/>
    <w:rsid w:val="004926B7"/>
    <w:rsid w:val="004A1F35"/>
    <w:rsid w:val="004B423F"/>
    <w:rsid w:val="004D5EBD"/>
    <w:rsid w:val="004D7094"/>
    <w:rsid w:val="004F7A75"/>
    <w:rsid w:val="005014D3"/>
    <w:rsid w:val="00502CAA"/>
    <w:rsid w:val="005241A4"/>
    <w:rsid w:val="0052433C"/>
    <w:rsid w:val="00537A2C"/>
    <w:rsid w:val="005460F1"/>
    <w:rsid w:val="00555465"/>
    <w:rsid w:val="0058526B"/>
    <w:rsid w:val="005910C9"/>
    <w:rsid w:val="00591B49"/>
    <w:rsid w:val="0059723F"/>
    <w:rsid w:val="005A16BF"/>
    <w:rsid w:val="005A1C10"/>
    <w:rsid w:val="005A6C10"/>
    <w:rsid w:val="005C6552"/>
    <w:rsid w:val="005D7FB7"/>
    <w:rsid w:val="005E34EC"/>
    <w:rsid w:val="005E437C"/>
    <w:rsid w:val="005E4ACF"/>
    <w:rsid w:val="005F009F"/>
    <w:rsid w:val="005F0BD0"/>
    <w:rsid w:val="005F2522"/>
    <w:rsid w:val="005F3184"/>
    <w:rsid w:val="005F53EA"/>
    <w:rsid w:val="0060007F"/>
    <w:rsid w:val="00606573"/>
    <w:rsid w:val="0060798C"/>
    <w:rsid w:val="00616106"/>
    <w:rsid w:val="00620139"/>
    <w:rsid w:val="0062572A"/>
    <w:rsid w:val="0065658B"/>
    <w:rsid w:val="0066658B"/>
    <w:rsid w:val="006817CC"/>
    <w:rsid w:val="00690540"/>
    <w:rsid w:val="00697E62"/>
    <w:rsid w:val="006A3D57"/>
    <w:rsid w:val="006B0496"/>
    <w:rsid w:val="006B162B"/>
    <w:rsid w:val="006B2BEA"/>
    <w:rsid w:val="006B56BD"/>
    <w:rsid w:val="006B6404"/>
    <w:rsid w:val="006C21CA"/>
    <w:rsid w:val="006C3AD7"/>
    <w:rsid w:val="006D254B"/>
    <w:rsid w:val="006D52B7"/>
    <w:rsid w:val="006D561C"/>
    <w:rsid w:val="006E31CA"/>
    <w:rsid w:val="006E4A23"/>
    <w:rsid w:val="00706D9C"/>
    <w:rsid w:val="00710D9B"/>
    <w:rsid w:val="00711436"/>
    <w:rsid w:val="007305EB"/>
    <w:rsid w:val="00737A40"/>
    <w:rsid w:val="0074770B"/>
    <w:rsid w:val="00764FE3"/>
    <w:rsid w:val="00792DEB"/>
    <w:rsid w:val="007B0849"/>
    <w:rsid w:val="007B1CF6"/>
    <w:rsid w:val="007B1DB9"/>
    <w:rsid w:val="007C47C3"/>
    <w:rsid w:val="007D20B1"/>
    <w:rsid w:val="007D622B"/>
    <w:rsid w:val="007E34F9"/>
    <w:rsid w:val="007F2DCC"/>
    <w:rsid w:val="007F3963"/>
    <w:rsid w:val="007F5B73"/>
    <w:rsid w:val="007F75F4"/>
    <w:rsid w:val="00810B1A"/>
    <w:rsid w:val="00811FEB"/>
    <w:rsid w:val="008218E3"/>
    <w:rsid w:val="00836F81"/>
    <w:rsid w:val="00865678"/>
    <w:rsid w:val="0086624B"/>
    <w:rsid w:val="00880C7F"/>
    <w:rsid w:val="00882C2F"/>
    <w:rsid w:val="00882DB8"/>
    <w:rsid w:val="00882E49"/>
    <w:rsid w:val="00891917"/>
    <w:rsid w:val="008A2616"/>
    <w:rsid w:val="008C181A"/>
    <w:rsid w:val="008D2525"/>
    <w:rsid w:val="008D6652"/>
    <w:rsid w:val="008E08A9"/>
    <w:rsid w:val="008F5012"/>
    <w:rsid w:val="009144A9"/>
    <w:rsid w:val="00923FA2"/>
    <w:rsid w:val="00937CF0"/>
    <w:rsid w:val="00937D82"/>
    <w:rsid w:val="009410B3"/>
    <w:rsid w:val="00941906"/>
    <w:rsid w:val="00943EA1"/>
    <w:rsid w:val="00944420"/>
    <w:rsid w:val="009549F7"/>
    <w:rsid w:val="0095670B"/>
    <w:rsid w:val="00956A2D"/>
    <w:rsid w:val="009721B3"/>
    <w:rsid w:val="009773E9"/>
    <w:rsid w:val="009819E4"/>
    <w:rsid w:val="009A1262"/>
    <w:rsid w:val="009A44F6"/>
    <w:rsid w:val="009A54F7"/>
    <w:rsid w:val="009A5BA7"/>
    <w:rsid w:val="009A62F3"/>
    <w:rsid w:val="009B5166"/>
    <w:rsid w:val="009B7EE9"/>
    <w:rsid w:val="009C0548"/>
    <w:rsid w:val="009C6E3F"/>
    <w:rsid w:val="009C72DE"/>
    <w:rsid w:val="009D590C"/>
    <w:rsid w:val="009D7F5D"/>
    <w:rsid w:val="009E4BAF"/>
    <w:rsid w:val="009E6A21"/>
    <w:rsid w:val="009E733D"/>
    <w:rsid w:val="00A01933"/>
    <w:rsid w:val="00A03059"/>
    <w:rsid w:val="00A07184"/>
    <w:rsid w:val="00A15B54"/>
    <w:rsid w:val="00A15EB0"/>
    <w:rsid w:val="00A20F74"/>
    <w:rsid w:val="00A3357C"/>
    <w:rsid w:val="00A413A4"/>
    <w:rsid w:val="00A549A0"/>
    <w:rsid w:val="00A571CC"/>
    <w:rsid w:val="00A60590"/>
    <w:rsid w:val="00A6575D"/>
    <w:rsid w:val="00A71BEF"/>
    <w:rsid w:val="00A84783"/>
    <w:rsid w:val="00A8665D"/>
    <w:rsid w:val="00A92D76"/>
    <w:rsid w:val="00A97E0E"/>
    <w:rsid w:val="00AA2F43"/>
    <w:rsid w:val="00AD5CAE"/>
    <w:rsid w:val="00AD7A05"/>
    <w:rsid w:val="00AF1A91"/>
    <w:rsid w:val="00B00D13"/>
    <w:rsid w:val="00B01A38"/>
    <w:rsid w:val="00B02CA0"/>
    <w:rsid w:val="00B044BF"/>
    <w:rsid w:val="00B10FA8"/>
    <w:rsid w:val="00B22D66"/>
    <w:rsid w:val="00B26E30"/>
    <w:rsid w:val="00B30EE0"/>
    <w:rsid w:val="00B3156F"/>
    <w:rsid w:val="00B31FB6"/>
    <w:rsid w:val="00B43690"/>
    <w:rsid w:val="00B55117"/>
    <w:rsid w:val="00B60291"/>
    <w:rsid w:val="00B606A9"/>
    <w:rsid w:val="00B756DB"/>
    <w:rsid w:val="00B77721"/>
    <w:rsid w:val="00B84A06"/>
    <w:rsid w:val="00B84EE7"/>
    <w:rsid w:val="00B858AC"/>
    <w:rsid w:val="00B96CA0"/>
    <w:rsid w:val="00BA3619"/>
    <w:rsid w:val="00BB53E0"/>
    <w:rsid w:val="00BC34C9"/>
    <w:rsid w:val="00BC4314"/>
    <w:rsid w:val="00BC5A55"/>
    <w:rsid w:val="00BC7101"/>
    <w:rsid w:val="00BD0E71"/>
    <w:rsid w:val="00BD3FB9"/>
    <w:rsid w:val="00BD56B6"/>
    <w:rsid w:val="00BE1EC5"/>
    <w:rsid w:val="00BE3E08"/>
    <w:rsid w:val="00BE60F6"/>
    <w:rsid w:val="00BE7BA6"/>
    <w:rsid w:val="00BE7EA6"/>
    <w:rsid w:val="00BF4A49"/>
    <w:rsid w:val="00BF57F2"/>
    <w:rsid w:val="00C07BEC"/>
    <w:rsid w:val="00C07DF3"/>
    <w:rsid w:val="00C17CF9"/>
    <w:rsid w:val="00C24E40"/>
    <w:rsid w:val="00C27F79"/>
    <w:rsid w:val="00C417B7"/>
    <w:rsid w:val="00C449DE"/>
    <w:rsid w:val="00C5079D"/>
    <w:rsid w:val="00C52323"/>
    <w:rsid w:val="00C55748"/>
    <w:rsid w:val="00C6727E"/>
    <w:rsid w:val="00C709A8"/>
    <w:rsid w:val="00C70BC0"/>
    <w:rsid w:val="00C7301D"/>
    <w:rsid w:val="00C7375E"/>
    <w:rsid w:val="00C75404"/>
    <w:rsid w:val="00C77FC2"/>
    <w:rsid w:val="00C82734"/>
    <w:rsid w:val="00CB2268"/>
    <w:rsid w:val="00CB3C47"/>
    <w:rsid w:val="00CC0EFF"/>
    <w:rsid w:val="00CC393A"/>
    <w:rsid w:val="00CD053A"/>
    <w:rsid w:val="00CE3EED"/>
    <w:rsid w:val="00CF23E1"/>
    <w:rsid w:val="00CF39B1"/>
    <w:rsid w:val="00CF5639"/>
    <w:rsid w:val="00D027D3"/>
    <w:rsid w:val="00D0290E"/>
    <w:rsid w:val="00D02DD3"/>
    <w:rsid w:val="00D03147"/>
    <w:rsid w:val="00D05E33"/>
    <w:rsid w:val="00D20104"/>
    <w:rsid w:val="00D37C09"/>
    <w:rsid w:val="00D51DF3"/>
    <w:rsid w:val="00D550BF"/>
    <w:rsid w:val="00D55483"/>
    <w:rsid w:val="00D56F70"/>
    <w:rsid w:val="00D61455"/>
    <w:rsid w:val="00D6562F"/>
    <w:rsid w:val="00D74D1A"/>
    <w:rsid w:val="00D77DCE"/>
    <w:rsid w:val="00D96CD3"/>
    <w:rsid w:val="00DA5D3D"/>
    <w:rsid w:val="00DC112B"/>
    <w:rsid w:val="00DC35F9"/>
    <w:rsid w:val="00DC3DBC"/>
    <w:rsid w:val="00DC628B"/>
    <w:rsid w:val="00DD074C"/>
    <w:rsid w:val="00DD402A"/>
    <w:rsid w:val="00E0324B"/>
    <w:rsid w:val="00E03FDE"/>
    <w:rsid w:val="00E04E40"/>
    <w:rsid w:val="00E119A1"/>
    <w:rsid w:val="00E14222"/>
    <w:rsid w:val="00E15AE9"/>
    <w:rsid w:val="00E16BE9"/>
    <w:rsid w:val="00E16D56"/>
    <w:rsid w:val="00E21B93"/>
    <w:rsid w:val="00E36463"/>
    <w:rsid w:val="00E50C8F"/>
    <w:rsid w:val="00E65B85"/>
    <w:rsid w:val="00E83BC3"/>
    <w:rsid w:val="00E93357"/>
    <w:rsid w:val="00EA34BA"/>
    <w:rsid w:val="00EB7709"/>
    <w:rsid w:val="00EC0FEE"/>
    <w:rsid w:val="00EC5AC4"/>
    <w:rsid w:val="00ED14C2"/>
    <w:rsid w:val="00ED47A6"/>
    <w:rsid w:val="00EE0469"/>
    <w:rsid w:val="00EE3518"/>
    <w:rsid w:val="00EE44D6"/>
    <w:rsid w:val="00EF465A"/>
    <w:rsid w:val="00F00C57"/>
    <w:rsid w:val="00F05FDC"/>
    <w:rsid w:val="00F10BBD"/>
    <w:rsid w:val="00F251FC"/>
    <w:rsid w:val="00F25AD8"/>
    <w:rsid w:val="00F26F63"/>
    <w:rsid w:val="00F2799B"/>
    <w:rsid w:val="00F349D0"/>
    <w:rsid w:val="00F36231"/>
    <w:rsid w:val="00F41764"/>
    <w:rsid w:val="00F538F1"/>
    <w:rsid w:val="00F57295"/>
    <w:rsid w:val="00F57B7B"/>
    <w:rsid w:val="00F64862"/>
    <w:rsid w:val="00F72A5C"/>
    <w:rsid w:val="00F74657"/>
    <w:rsid w:val="00F74FFD"/>
    <w:rsid w:val="00F81336"/>
    <w:rsid w:val="00F936ED"/>
    <w:rsid w:val="00F9609E"/>
    <w:rsid w:val="00F9632C"/>
    <w:rsid w:val="00FB0DCF"/>
    <w:rsid w:val="00FB5B31"/>
    <w:rsid w:val="00FD452E"/>
    <w:rsid w:val="00FD5D14"/>
    <w:rsid w:val="00FE1F6D"/>
    <w:rsid w:val="00FE2F43"/>
    <w:rsid w:val="00FE7959"/>
    <w:rsid w:val="00FF225B"/>
    <w:rsid w:val="00FF50F4"/>
    <w:rsid w:val="00FF57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0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57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E7E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C1B7D"/>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02DD3"/>
    <w:pPr>
      <w:spacing w:after="0" w:line="240" w:lineRule="auto"/>
      <w:ind w:left="720"/>
      <w:contextualSpacing/>
      <w:jc w:val="both"/>
    </w:pPr>
    <w:rPr>
      <w:rFonts w:ascii="Times New Roman" w:hAnsi="Times New Roman"/>
      <w:sz w:val="24"/>
    </w:rPr>
  </w:style>
  <w:style w:type="character" w:customStyle="1" w:styleId="apple-converted-space">
    <w:name w:val="apple-converted-space"/>
    <w:basedOn w:val="a0"/>
    <w:rsid w:val="00D02DD3"/>
  </w:style>
  <w:style w:type="table" w:styleId="a4">
    <w:name w:val="Table Grid"/>
    <w:basedOn w:val="a1"/>
    <w:uiPriority w:val="39"/>
    <w:rsid w:val="00D02DD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6D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A17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17AA"/>
    <w:rPr>
      <w:rFonts w:ascii="Tahoma" w:hAnsi="Tahoma" w:cs="Tahoma"/>
      <w:sz w:val="16"/>
      <w:szCs w:val="16"/>
    </w:rPr>
  </w:style>
  <w:style w:type="character" w:styleId="a7">
    <w:name w:val="line number"/>
    <w:basedOn w:val="a0"/>
    <w:uiPriority w:val="99"/>
    <w:semiHidden/>
    <w:unhideWhenUsed/>
    <w:rsid w:val="00616106"/>
  </w:style>
  <w:style w:type="paragraph" w:styleId="a8">
    <w:name w:val="No Spacing"/>
    <w:uiPriority w:val="1"/>
    <w:qFormat/>
    <w:rsid w:val="00B60291"/>
    <w:pPr>
      <w:spacing w:after="0" w:line="240" w:lineRule="auto"/>
    </w:pPr>
  </w:style>
  <w:style w:type="character" w:customStyle="1" w:styleId="10">
    <w:name w:val="Заголовок 1 Знак"/>
    <w:basedOn w:val="a0"/>
    <w:link w:val="1"/>
    <w:uiPriority w:val="9"/>
    <w:rsid w:val="00B60291"/>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5460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60F1"/>
  </w:style>
  <w:style w:type="paragraph" w:styleId="ab">
    <w:name w:val="footer"/>
    <w:basedOn w:val="a"/>
    <w:link w:val="ac"/>
    <w:uiPriority w:val="99"/>
    <w:unhideWhenUsed/>
    <w:rsid w:val="005460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60F1"/>
  </w:style>
  <w:style w:type="paragraph" w:styleId="ad">
    <w:name w:val="Normal (Web)"/>
    <w:basedOn w:val="a"/>
    <w:uiPriority w:val="99"/>
    <w:unhideWhenUsed/>
    <w:rsid w:val="00040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481B7A"/>
    <w:rPr>
      <w:b/>
      <w:bCs/>
    </w:rPr>
  </w:style>
  <w:style w:type="paragraph" w:customStyle="1" w:styleId="rtejustify">
    <w:name w:val="rtejustify"/>
    <w:basedOn w:val="a"/>
    <w:rsid w:val="006B5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57002"/>
    <w:rPr>
      <w:rFonts w:asciiTheme="majorHAnsi" w:eastAsiaTheme="majorEastAsia" w:hAnsiTheme="majorHAnsi" w:cstheme="majorBidi"/>
      <w:b/>
      <w:b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B6029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uiPriority w:val="9"/>
    <w:unhideWhenUsed/>
    <w:qFormat/>
    <w:rsid w:val="00257002"/>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E7EA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rmal">
    <w:name w:val="ConsPlusNormal"/>
    <w:rsid w:val="003C1B7D"/>
    <w:pPr>
      <w:widowControl w:val="0"/>
      <w:autoSpaceDE w:val="0"/>
      <w:autoSpaceDN w:val="0"/>
      <w:spacing w:after="0" w:line="240" w:lineRule="auto"/>
    </w:pPr>
    <w:rPr>
      <w:rFonts w:ascii="Calibri" w:eastAsia="Times New Roman" w:hAnsi="Calibri" w:cs="Calibri"/>
      <w:szCs w:val="20"/>
      <w:lang w:eastAsia="ru-RU"/>
    </w:rPr>
  </w:style>
  <w:style w:type="paragraph" w:styleId="a3">
    <w:name w:val="List Paragraph"/>
    <w:basedOn w:val="a"/>
    <w:uiPriority w:val="34"/>
    <w:qFormat/>
    <w:rsid w:val="00D02DD3"/>
    <w:pPr>
      <w:spacing w:after="0" w:line="240" w:lineRule="auto"/>
      <w:ind w:left="720"/>
      <w:contextualSpacing/>
      <w:jc w:val="both"/>
    </w:pPr>
    <w:rPr>
      <w:rFonts w:ascii="Times New Roman" w:hAnsi="Times New Roman"/>
      <w:sz w:val="24"/>
    </w:rPr>
  </w:style>
  <w:style w:type="character" w:customStyle="1" w:styleId="apple-converted-space">
    <w:name w:val="apple-converted-space"/>
    <w:basedOn w:val="a0"/>
    <w:rsid w:val="00D02DD3"/>
  </w:style>
  <w:style w:type="table" w:styleId="a4">
    <w:name w:val="Table Grid"/>
    <w:basedOn w:val="a1"/>
    <w:uiPriority w:val="39"/>
    <w:rsid w:val="00D02DD3"/>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text">
    <w:name w:val="headertext"/>
    <w:basedOn w:val="a"/>
    <w:rsid w:val="006D561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2A17AA"/>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A17AA"/>
    <w:rPr>
      <w:rFonts w:ascii="Tahoma" w:hAnsi="Tahoma" w:cs="Tahoma"/>
      <w:sz w:val="16"/>
      <w:szCs w:val="16"/>
    </w:rPr>
  </w:style>
  <w:style w:type="character" w:styleId="a7">
    <w:name w:val="line number"/>
    <w:basedOn w:val="a0"/>
    <w:uiPriority w:val="99"/>
    <w:semiHidden/>
    <w:unhideWhenUsed/>
    <w:rsid w:val="00616106"/>
  </w:style>
  <w:style w:type="paragraph" w:styleId="a8">
    <w:name w:val="No Spacing"/>
    <w:uiPriority w:val="1"/>
    <w:qFormat/>
    <w:rsid w:val="00B60291"/>
    <w:pPr>
      <w:spacing w:after="0" w:line="240" w:lineRule="auto"/>
    </w:pPr>
  </w:style>
  <w:style w:type="character" w:customStyle="1" w:styleId="10">
    <w:name w:val="Заголовок 1 Знак"/>
    <w:basedOn w:val="a0"/>
    <w:link w:val="1"/>
    <w:uiPriority w:val="9"/>
    <w:rsid w:val="00B60291"/>
    <w:rPr>
      <w:rFonts w:asciiTheme="majorHAnsi" w:eastAsiaTheme="majorEastAsia" w:hAnsiTheme="majorHAnsi" w:cstheme="majorBidi"/>
      <w:b/>
      <w:bCs/>
      <w:color w:val="365F91" w:themeColor="accent1" w:themeShade="BF"/>
      <w:sz w:val="28"/>
      <w:szCs w:val="28"/>
    </w:rPr>
  </w:style>
  <w:style w:type="paragraph" w:styleId="a9">
    <w:name w:val="header"/>
    <w:basedOn w:val="a"/>
    <w:link w:val="aa"/>
    <w:uiPriority w:val="99"/>
    <w:unhideWhenUsed/>
    <w:rsid w:val="005460F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60F1"/>
  </w:style>
  <w:style w:type="paragraph" w:styleId="ab">
    <w:name w:val="footer"/>
    <w:basedOn w:val="a"/>
    <w:link w:val="ac"/>
    <w:uiPriority w:val="99"/>
    <w:unhideWhenUsed/>
    <w:rsid w:val="005460F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60F1"/>
  </w:style>
  <w:style w:type="paragraph" w:styleId="ad">
    <w:name w:val="Normal (Web)"/>
    <w:basedOn w:val="a"/>
    <w:uiPriority w:val="99"/>
    <w:unhideWhenUsed/>
    <w:rsid w:val="0004039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e">
    <w:name w:val="Strong"/>
    <w:basedOn w:val="a0"/>
    <w:uiPriority w:val="22"/>
    <w:qFormat/>
    <w:rsid w:val="00481B7A"/>
    <w:rPr>
      <w:b/>
      <w:bCs/>
    </w:rPr>
  </w:style>
  <w:style w:type="paragraph" w:customStyle="1" w:styleId="rtejustify">
    <w:name w:val="rtejustify"/>
    <w:basedOn w:val="a"/>
    <w:rsid w:val="006B56B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rsid w:val="00257002"/>
    <w:rPr>
      <w:rFonts w:asciiTheme="majorHAnsi" w:eastAsiaTheme="majorEastAsia" w:hAnsiTheme="majorHAnsi" w:cstheme="majorBidi"/>
      <w:b/>
      <w:b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846249">
      <w:bodyDiv w:val="1"/>
      <w:marLeft w:val="0"/>
      <w:marRight w:val="0"/>
      <w:marTop w:val="0"/>
      <w:marBottom w:val="0"/>
      <w:divBdr>
        <w:top w:val="none" w:sz="0" w:space="0" w:color="auto"/>
        <w:left w:val="none" w:sz="0" w:space="0" w:color="auto"/>
        <w:bottom w:val="none" w:sz="0" w:space="0" w:color="auto"/>
        <w:right w:val="none" w:sz="0" w:space="0" w:color="auto"/>
      </w:divBdr>
    </w:div>
    <w:div w:id="120880520">
      <w:bodyDiv w:val="1"/>
      <w:marLeft w:val="0"/>
      <w:marRight w:val="0"/>
      <w:marTop w:val="0"/>
      <w:marBottom w:val="0"/>
      <w:divBdr>
        <w:top w:val="none" w:sz="0" w:space="0" w:color="auto"/>
        <w:left w:val="none" w:sz="0" w:space="0" w:color="auto"/>
        <w:bottom w:val="none" w:sz="0" w:space="0" w:color="auto"/>
        <w:right w:val="none" w:sz="0" w:space="0" w:color="auto"/>
      </w:divBdr>
    </w:div>
    <w:div w:id="957419052">
      <w:bodyDiv w:val="1"/>
      <w:marLeft w:val="0"/>
      <w:marRight w:val="0"/>
      <w:marTop w:val="0"/>
      <w:marBottom w:val="0"/>
      <w:divBdr>
        <w:top w:val="none" w:sz="0" w:space="0" w:color="auto"/>
        <w:left w:val="none" w:sz="0" w:space="0" w:color="auto"/>
        <w:bottom w:val="none" w:sz="0" w:space="0" w:color="auto"/>
        <w:right w:val="none" w:sz="0" w:space="0" w:color="auto"/>
      </w:divBdr>
    </w:div>
    <w:div w:id="1001810361">
      <w:bodyDiv w:val="1"/>
      <w:marLeft w:val="0"/>
      <w:marRight w:val="0"/>
      <w:marTop w:val="0"/>
      <w:marBottom w:val="0"/>
      <w:divBdr>
        <w:top w:val="none" w:sz="0" w:space="0" w:color="auto"/>
        <w:left w:val="none" w:sz="0" w:space="0" w:color="auto"/>
        <w:bottom w:val="none" w:sz="0" w:space="0" w:color="auto"/>
        <w:right w:val="none" w:sz="0" w:space="0" w:color="auto"/>
      </w:divBdr>
    </w:div>
    <w:div w:id="1721250183">
      <w:bodyDiv w:val="1"/>
      <w:marLeft w:val="0"/>
      <w:marRight w:val="0"/>
      <w:marTop w:val="0"/>
      <w:marBottom w:val="0"/>
      <w:divBdr>
        <w:top w:val="none" w:sz="0" w:space="0" w:color="auto"/>
        <w:left w:val="none" w:sz="0" w:space="0" w:color="auto"/>
        <w:bottom w:val="none" w:sz="0" w:space="0" w:color="auto"/>
        <w:right w:val="none" w:sz="0" w:space="0" w:color="auto"/>
      </w:divBdr>
    </w:div>
    <w:div w:id="1828860386">
      <w:bodyDiv w:val="1"/>
      <w:marLeft w:val="0"/>
      <w:marRight w:val="0"/>
      <w:marTop w:val="0"/>
      <w:marBottom w:val="0"/>
      <w:divBdr>
        <w:top w:val="none" w:sz="0" w:space="0" w:color="auto"/>
        <w:left w:val="none" w:sz="0" w:space="0" w:color="auto"/>
        <w:bottom w:val="none" w:sz="0" w:space="0" w:color="auto"/>
        <w:right w:val="none" w:sz="0" w:space="0" w:color="auto"/>
      </w:divBdr>
    </w:div>
    <w:div w:id="1925453105">
      <w:bodyDiv w:val="1"/>
      <w:marLeft w:val="0"/>
      <w:marRight w:val="0"/>
      <w:marTop w:val="0"/>
      <w:marBottom w:val="0"/>
      <w:divBdr>
        <w:top w:val="none" w:sz="0" w:space="0" w:color="auto"/>
        <w:left w:val="none" w:sz="0" w:space="0" w:color="auto"/>
        <w:bottom w:val="none" w:sz="0" w:space="0" w:color="auto"/>
        <w:right w:val="none" w:sz="0" w:space="0" w:color="auto"/>
      </w:divBdr>
    </w:div>
    <w:div w:id="19432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D32FCE-6143-4131-BCAA-64B89C2675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Pages>
  <Words>227</Words>
  <Characters>1297</Characters>
  <Application>Microsoft Office Word</Application>
  <DocSecurity>0</DocSecurity>
  <Lines>10</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Чистякова ГП</dc:creator>
  <cp:lastModifiedBy>Чистякова ГП</cp:lastModifiedBy>
  <cp:revision>6</cp:revision>
  <cp:lastPrinted>2019-05-15T05:49:00Z</cp:lastPrinted>
  <dcterms:created xsi:type="dcterms:W3CDTF">2019-05-15T05:42:00Z</dcterms:created>
  <dcterms:modified xsi:type="dcterms:W3CDTF">2019-09-18T13:10:00Z</dcterms:modified>
</cp:coreProperties>
</file>