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F62E9" w:rsidP="00CF62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2E9" w:rsidRPr="007F72AD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62E9" w:rsidRPr="007F72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52B">
        <w:rPr>
          <w:rFonts w:ascii="Times New Roman" w:hAnsi="Times New Roman" w:cs="Times New Roman"/>
          <w:sz w:val="24"/>
          <w:szCs w:val="24"/>
        </w:rPr>
        <w:t>21</w:t>
      </w:r>
      <w:r w:rsidR="0014380F">
        <w:rPr>
          <w:rFonts w:ascii="Times New Roman" w:hAnsi="Times New Roman" w:cs="Times New Roman"/>
          <w:sz w:val="24"/>
          <w:szCs w:val="24"/>
        </w:rPr>
        <w:t>.0</w:t>
      </w:r>
      <w:r w:rsidR="009D35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380F">
        <w:rPr>
          <w:rFonts w:ascii="Times New Roman" w:hAnsi="Times New Roman" w:cs="Times New Roman"/>
          <w:sz w:val="24"/>
          <w:szCs w:val="24"/>
        </w:rPr>
        <w:t>6</w:t>
      </w:r>
      <w:r w:rsidR="0003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3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9585C">
        <w:rPr>
          <w:rFonts w:ascii="Times New Roman" w:hAnsi="Times New Roman" w:cs="Times New Roman"/>
          <w:sz w:val="24"/>
          <w:szCs w:val="24"/>
        </w:rPr>
        <w:t xml:space="preserve"> </w:t>
      </w:r>
      <w:r w:rsidR="009D352B">
        <w:rPr>
          <w:rFonts w:ascii="Times New Roman" w:hAnsi="Times New Roman" w:cs="Times New Roman"/>
          <w:sz w:val="24"/>
          <w:szCs w:val="24"/>
        </w:rPr>
        <w:t>32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9058C">
        <w:rPr>
          <w:rFonts w:ascii="Times New Roman" w:hAnsi="Times New Roman" w:cs="Times New Roman"/>
          <w:sz w:val="24"/>
          <w:szCs w:val="24"/>
        </w:rPr>
        <w:t>5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96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9058C">
        <w:rPr>
          <w:sz w:val="24"/>
        </w:rPr>
        <w:t>6</w:t>
      </w:r>
      <w:r w:rsidR="00257D4D" w:rsidRPr="00CD4010">
        <w:rPr>
          <w:sz w:val="24"/>
        </w:rPr>
        <w:t xml:space="preserve"> году и плановом периоде 201</w:t>
      </w:r>
      <w:r w:rsidR="0059058C">
        <w:rPr>
          <w:sz w:val="24"/>
        </w:rPr>
        <w:t>7</w:t>
      </w:r>
      <w:r w:rsidR="00257D4D" w:rsidRPr="00CD4010">
        <w:rPr>
          <w:sz w:val="24"/>
        </w:rPr>
        <w:t>-201</w:t>
      </w:r>
      <w:r w:rsidR="0059058C">
        <w:rPr>
          <w:sz w:val="24"/>
        </w:rPr>
        <w:t>8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127CDE" w:rsidRDefault="00127CDE" w:rsidP="00127CDE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</w:p>
    <w:p w:rsidR="00127CDE" w:rsidRPr="00CD4010" w:rsidRDefault="0003581F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656C68">
        <w:rPr>
          <w:sz w:val="24"/>
        </w:rPr>
        <w:t>.</w:t>
      </w:r>
      <w:r w:rsidR="003020F3">
        <w:rPr>
          <w:sz w:val="24"/>
        </w:rPr>
        <w:t xml:space="preserve"> </w:t>
      </w:r>
      <w:r w:rsidR="00127CDE" w:rsidRPr="00CD4010">
        <w:rPr>
          <w:sz w:val="24"/>
        </w:rPr>
        <w:t>Дополнить  перечень кодов 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="00127CDE" w:rsidRPr="00CD4010">
        <w:rPr>
          <w:sz w:val="24"/>
        </w:rPr>
        <w:t xml:space="preserve"> </w:t>
      </w:r>
      <w:r w:rsidR="009D352B">
        <w:rPr>
          <w:sz w:val="24"/>
        </w:rPr>
        <w:t>Вареговс</w:t>
      </w:r>
      <w:r w:rsidR="001914FF">
        <w:rPr>
          <w:sz w:val="24"/>
        </w:rPr>
        <w:t>кого</w:t>
      </w:r>
      <w:r w:rsidR="00793DD5">
        <w:rPr>
          <w:sz w:val="24"/>
        </w:rPr>
        <w:t xml:space="preserve"> </w:t>
      </w:r>
      <w:r w:rsidR="004E7CB2">
        <w:rPr>
          <w:sz w:val="24"/>
        </w:rPr>
        <w:t>сельского поселения</w:t>
      </w:r>
      <w:r w:rsidR="00127CDE" w:rsidRPr="00CD4010">
        <w:rPr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8049"/>
      </w:tblGrid>
      <w:tr w:rsidR="00127CDE" w:rsidRPr="00CD4010" w:rsidTr="0003581F">
        <w:tc>
          <w:tcPr>
            <w:tcW w:w="1432" w:type="dxa"/>
          </w:tcPr>
          <w:p w:rsidR="00127CDE" w:rsidRPr="00CD4010" w:rsidRDefault="00127CDE" w:rsidP="0003581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127CDE" w:rsidRPr="00CD4010" w:rsidRDefault="00127CDE" w:rsidP="0003581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Цель предоставления субсидии</w:t>
            </w:r>
          </w:p>
        </w:tc>
      </w:tr>
      <w:tr w:rsidR="001914FF" w:rsidRPr="00CD4010" w:rsidTr="0003581F">
        <w:tc>
          <w:tcPr>
            <w:tcW w:w="1432" w:type="dxa"/>
          </w:tcPr>
          <w:p w:rsidR="001914FF" w:rsidRPr="00656C68" w:rsidRDefault="009D352B" w:rsidP="0014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706.10.1001</w:t>
            </w:r>
          </w:p>
        </w:tc>
        <w:tc>
          <w:tcPr>
            <w:tcW w:w="8049" w:type="dxa"/>
          </w:tcPr>
          <w:p w:rsidR="001914FF" w:rsidRPr="00656C68" w:rsidRDefault="001914FF" w:rsidP="009D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 w:rsidR="009D352B">
              <w:rPr>
                <w:rFonts w:ascii="Times New Roman" w:hAnsi="Times New Roman" w:cs="Times New Roman"/>
                <w:sz w:val="24"/>
                <w:szCs w:val="24"/>
              </w:rPr>
              <w:t>развитие сети плоскостных спортивных сооружений</w:t>
            </w:r>
          </w:p>
        </w:tc>
      </w:tr>
    </w:tbl>
    <w:p w:rsidR="0014380F" w:rsidRDefault="0014380F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52B" w:rsidRPr="00CD4010" w:rsidRDefault="00DA5651" w:rsidP="009D352B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9D352B">
        <w:rPr>
          <w:sz w:val="24"/>
        </w:rPr>
        <w:t>.</w:t>
      </w:r>
      <w:r w:rsidR="009D352B" w:rsidRPr="009D352B">
        <w:rPr>
          <w:sz w:val="24"/>
        </w:rPr>
        <w:t xml:space="preserve"> </w:t>
      </w:r>
      <w:r w:rsidR="009D352B" w:rsidRPr="00CD4010">
        <w:rPr>
          <w:sz w:val="24"/>
        </w:rPr>
        <w:t>Дополнить  перечень кодов субсидий, предоставляемых муниципальным бюджетным и автономным учреждениям на иные цели</w:t>
      </w:r>
      <w:r w:rsidR="009D352B">
        <w:rPr>
          <w:sz w:val="24"/>
        </w:rPr>
        <w:t>,</w:t>
      </w:r>
      <w:r w:rsidR="009D352B" w:rsidRPr="00CD4010">
        <w:rPr>
          <w:sz w:val="24"/>
        </w:rPr>
        <w:t xml:space="preserve"> </w:t>
      </w:r>
      <w:r w:rsidR="009D352B">
        <w:rPr>
          <w:sz w:val="24"/>
        </w:rPr>
        <w:t>Большесельского муниципального района</w:t>
      </w:r>
      <w:r w:rsidR="009D352B" w:rsidRPr="00CD4010">
        <w:rPr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8049"/>
      </w:tblGrid>
      <w:tr w:rsidR="009D352B" w:rsidRPr="00CD4010" w:rsidTr="004936DB">
        <w:tc>
          <w:tcPr>
            <w:tcW w:w="1432" w:type="dxa"/>
          </w:tcPr>
          <w:p w:rsidR="009D352B" w:rsidRPr="00CD4010" w:rsidRDefault="009D352B" w:rsidP="004936D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9D352B" w:rsidRPr="00CD4010" w:rsidRDefault="009D352B" w:rsidP="004936D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CD4010">
              <w:rPr>
                <w:sz w:val="24"/>
              </w:rPr>
              <w:t>Цель предоставления субсидии</w:t>
            </w:r>
          </w:p>
        </w:tc>
      </w:tr>
      <w:tr w:rsidR="004A7A86" w:rsidRPr="00CD4010" w:rsidTr="004936DB">
        <w:tc>
          <w:tcPr>
            <w:tcW w:w="1432" w:type="dxa"/>
          </w:tcPr>
          <w:p w:rsidR="004A7A86" w:rsidRPr="00CD4010" w:rsidRDefault="004A7A86" w:rsidP="004A7A86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718.20.4001</w:t>
            </w:r>
          </w:p>
        </w:tc>
        <w:tc>
          <w:tcPr>
            <w:tcW w:w="8049" w:type="dxa"/>
          </w:tcPr>
          <w:p w:rsidR="004A7A86" w:rsidRPr="00CD4010" w:rsidRDefault="004A7A86" w:rsidP="004A7A86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обеспечение отдыха и оздоровления детей, находящихся в трудной жизненной ситуации</w:t>
            </w:r>
          </w:p>
        </w:tc>
      </w:tr>
      <w:tr w:rsidR="004A7A86" w:rsidRPr="00CD4010" w:rsidTr="004936DB">
        <w:tc>
          <w:tcPr>
            <w:tcW w:w="1432" w:type="dxa"/>
          </w:tcPr>
          <w:p w:rsidR="004A7A86" w:rsidRPr="00CD4010" w:rsidRDefault="004A7A86" w:rsidP="004A7A86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718.20.4002</w:t>
            </w:r>
          </w:p>
        </w:tc>
        <w:tc>
          <w:tcPr>
            <w:tcW w:w="8049" w:type="dxa"/>
          </w:tcPr>
          <w:p w:rsidR="004A7A86" w:rsidRPr="00CD4010" w:rsidRDefault="004A7A86" w:rsidP="004A7A86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реализацию подпрограммы «Ярославские каникулы» ОЦП «Семья и дети Ярославии» в части оплаты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</w:tr>
      <w:tr w:rsidR="009D352B" w:rsidRPr="00CD4010" w:rsidTr="004936DB">
        <w:tc>
          <w:tcPr>
            <w:tcW w:w="1432" w:type="dxa"/>
          </w:tcPr>
          <w:p w:rsidR="009D352B" w:rsidRPr="00656C68" w:rsidRDefault="009D352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718.20.5001</w:t>
            </w:r>
          </w:p>
        </w:tc>
        <w:tc>
          <w:tcPr>
            <w:tcW w:w="8049" w:type="dxa"/>
          </w:tcPr>
          <w:p w:rsidR="009D352B" w:rsidRPr="00656C68" w:rsidRDefault="009D352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выполнение работ по утеплению потолочного перекрытия в Гарском  детском саду</w:t>
            </w:r>
          </w:p>
        </w:tc>
      </w:tr>
      <w:tr w:rsidR="009D352B" w:rsidRPr="00CD4010" w:rsidTr="004936DB">
        <w:tc>
          <w:tcPr>
            <w:tcW w:w="1432" w:type="dxa"/>
          </w:tcPr>
          <w:p w:rsidR="009D352B" w:rsidRDefault="009D352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718.20.5002</w:t>
            </w:r>
          </w:p>
        </w:tc>
        <w:tc>
          <w:tcPr>
            <w:tcW w:w="8049" w:type="dxa"/>
          </w:tcPr>
          <w:p w:rsidR="009D352B" w:rsidRDefault="009D352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 на ремонт вентиляции в кабинете химии и санузла в Вареговской СОШ</w:t>
            </w:r>
          </w:p>
        </w:tc>
      </w:tr>
      <w:tr w:rsidR="009D352B" w:rsidRPr="00CD4010" w:rsidTr="004936DB">
        <w:tc>
          <w:tcPr>
            <w:tcW w:w="1432" w:type="dxa"/>
          </w:tcPr>
          <w:p w:rsidR="009D352B" w:rsidRDefault="009D352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718.20.5003</w:t>
            </w:r>
          </w:p>
        </w:tc>
        <w:tc>
          <w:tcPr>
            <w:tcW w:w="8049" w:type="dxa"/>
          </w:tcPr>
          <w:p w:rsidR="009D352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мастерской и токарной в Вареговской СОШ</w:t>
            </w:r>
          </w:p>
        </w:tc>
      </w:tr>
      <w:tr w:rsidR="004936DB" w:rsidRPr="00CD4010" w:rsidTr="004936DB">
        <w:tc>
          <w:tcPr>
            <w:tcW w:w="1432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718.20.5004</w:t>
            </w:r>
          </w:p>
        </w:tc>
        <w:tc>
          <w:tcPr>
            <w:tcW w:w="8049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полов и потолков в здании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4936DB" w:rsidRPr="00CD4010" w:rsidTr="004936DB">
        <w:tc>
          <w:tcPr>
            <w:tcW w:w="1432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718.20.5005</w:t>
            </w:r>
          </w:p>
        </w:tc>
        <w:tc>
          <w:tcPr>
            <w:tcW w:w="8049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устройство металлического ограждения по периметру здания (дошкольной группы) Благовещенской СОШ</w:t>
            </w:r>
          </w:p>
        </w:tc>
      </w:tr>
      <w:tr w:rsidR="004936DB" w:rsidRPr="00CD4010" w:rsidTr="004936DB">
        <w:tc>
          <w:tcPr>
            <w:tcW w:w="1432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718.20.5006</w:t>
            </w:r>
          </w:p>
        </w:tc>
        <w:tc>
          <w:tcPr>
            <w:tcW w:w="8049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установку пластиковых окон в Новосельском детском саду</w:t>
            </w:r>
          </w:p>
        </w:tc>
      </w:tr>
      <w:tr w:rsidR="004936DB" w:rsidRPr="00CD4010" w:rsidTr="004936DB">
        <w:tc>
          <w:tcPr>
            <w:tcW w:w="1432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718.20.5007</w:t>
            </w:r>
          </w:p>
        </w:tc>
        <w:tc>
          <w:tcPr>
            <w:tcW w:w="8049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кровли перехода между зданиями 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</w:p>
        </w:tc>
      </w:tr>
      <w:tr w:rsidR="004936DB" w:rsidRPr="00CD4010" w:rsidTr="004936DB">
        <w:tc>
          <w:tcPr>
            <w:tcW w:w="1432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718.20.5008</w:t>
            </w:r>
          </w:p>
        </w:tc>
        <w:tc>
          <w:tcPr>
            <w:tcW w:w="8049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монтаж вентиляционных систем в кабинетах и приобретение ограждений для отопительных приборов в Новосельской СОШ</w:t>
            </w:r>
          </w:p>
        </w:tc>
      </w:tr>
      <w:tr w:rsidR="004936DB" w:rsidRPr="00CD4010" w:rsidTr="004936DB">
        <w:tc>
          <w:tcPr>
            <w:tcW w:w="1432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718.20.5009</w:t>
            </w:r>
          </w:p>
        </w:tc>
        <w:tc>
          <w:tcPr>
            <w:tcW w:w="8049" w:type="dxa"/>
          </w:tcPr>
          <w:p w:rsidR="004936DB" w:rsidRDefault="004936DB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полов, ремонт коридора, замену окон и дверей в Большесельской СОШ</w:t>
            </w:r>
          </w:p>
        </w:tc>
      </w:tr>
      <w:tr w:rsidR="004A7A86" w:rsidRPr="00CD4010" w:rsidTr="004936DB">
        <w:tc>
          <w:tcPr>
            <w:tcW w:w="1432" w:type="dxa"/>
          </w:tcPr>
          <w:p w:rsidR="004A7A86" w:rsidRDefault="004A7A86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718.20.5010</w:t>
            </w:r>
          </w:p>
        </w:tc>
        <w:tc>
          <w:tcPr>
            <w:tcW w:w="8049" w:type="dxa"/>
          </w:tcPr>
          <w:p w:rsidR="004A7A86" w:rsidRDefault="004A7A86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и чистку стояков естественной вентиляции в Вареговском детском саду</w:t>
            </w:r>
          </w:p>
        </w:tc>
      </w:tr>
      <w:tr w:rsidR="004A7A86" w:rsidRPr="00CD4010" w:rsidTr="004936DB">
        <w:tc>
          <w:tcPr>
            <w:tcW w:w="1432" w:type="dxa"/>
          </w:tcPr>
          <w:p w:rsidR="004A7A86" w:rsidRDefault="004A7A86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718.20.5011</w:t>
            </w:r>
          </w:p>
        </w:tc>
        <w:tc>
          <w:tcPr>
            <w:tcW w:w="8049" w:type="dxa"/>
          </w:tcPr>
          <w:p w:rsidR="004A7A86" w:rsidRDefault="004A7A86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замену электропроводки в Чудиновском детском саду</w:t>
            </w:r>
          </w:p>
        </w:tc>
      </w:tr>
      <w:tr w:rsidR="004A7A86" w:rsidRPr="00CD4010" w:rsidTr="004936DB">
        <w:tc>
          <w:tcPr>
            <w:tcW w:w="1432" w:type="dxa"/>
          </w:tcPr>
          <w:p w:rsidR="004A7A86" w:rsidRDefault="004A7A86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718.20.5012</w:t>
            </w:r>
          </w:p>
        </w:tc>
        <w:tc>
          <w:tcPr>
            <w:tcW w:w="8049" w:type="dxa"/>
          </w:tcPr>
          <w:p w:rsidR="004A7A86" w:rsidRDefault="004A7A86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утепление и облицовку фасада в детском саду «Березка»</w:t>
            </w:r>
          </w:p>
        </w:tc>
      </w:tr>
      <w:tr w:rsidR="004A7A86" w:rsidRPr="00CD4010" w:rsidTr="004936DB">
        <w:tc>
          <w:tcPr>
            <w:tcW w:w="1432" w:type="dxa"/>
          </w:tcPr>
          <w:p w:rsidR="004A7A86" w:rsidRDefault="004A7A86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718.20.5013</w:t>
            </w:r>
          </w:p>
        </w:tc>
        <w:tc>
          <w:tcPr>
            <w:tcW w:w="8049" w:type="dxa"/>
          </w:tcPr>
          <w:p w:rsidR="004A7A86" w:rsidRDefault="004A7A86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ремонт пищеблока и раздевалки в Байковском детском саду</w:t>
            </w:r>
          </w:p>
        </w:tc>
      </w:tr>
      <w:tr w:rsidR="004A7A86" w:rsidRPr="00CD4010" w:rsidTr="004936DB">
        <w:tc>
          <w:tcPr>
            <w:tcW w:w="1432" w:type="dxa"/>
          </w:tcPr>
          <w:p w:rsidR="004A7A86" w:rsidRDefault="004A7A86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718.20.6001</w:t>
            </w:r>
          </w:p>
        </w:tc>
        <w:tc>
          <w:tcPr>
            <w:tcW w:w="8049" w:type="dxa"/>
          </w:tcPr>
          <w:p w:rsidR="004A7A86" w:rsidRDefault="004A7A86" w:rsidP="0049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шкафа для одежды и монитора</w:t>
            </w:r>
          </w:p>
        </w:tc>
      </w:tr>
      <w:tr w:rsidR="004A7A86" w:rsidRPr="00CD4010" w:rsidTr="004936DB">
        <w:tc>
          <w:tcPr>
            <w:tcW w:w="1432" w:type="dxa"/>
          </w:tcPr>
          <w:p w:rsidR="004A7A86" w:rsidRDefault="004A7A86" w:rsidP="004A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718.20.6002</w:t>
            </w:r>
          </w:p>
        </w:tc>
        <w:tc>
          <w:tcPr>
            <w:tcW w:w="8049" w:type="dxa"/>
          </w:tcPr>
          <w:p w:rsidR="004A7A86" w:rsidRDefault="004A7A86" w:rsidP="004A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Большесельской СОШ</w:t>
            </w:r>
          </w:p>
        </w:tc>
      </w:tr>
    </w:tbl>
    <w:p w:rsidR="009D352B" w:rsidRDefault="009D352B" w:rsidP="00CD2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917" w:rsidRPr="00257D4D" w:rsidRDefault="00CD2917" w:rsidP="00CD2917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3.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 и сельских поселений</w:t>
      </w:r>
      <w:r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D2917" w:rsidRPr="00257D4D" w:rsidTr="00CD2917">
        <w:tc>
          <w:tcPr>
            <w:tcW w:w="1384" w:type="dxa"/>
          </w:tcPr>
          <w:p w:rsidR="00CD2917" w:rsidRPr="00257D4D" w:rsidRDefault="00CD2917" w:rsidP="00CD291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80" w:type="dxa"/>
          </w:tcPr>
          <w:p w:rsidR="00CD2917" w:rsidRPr="00257D4D" w:rsidRDefault="00CD2917" w:rsidP="00CD291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CD2917" w:rsidRPr="00257D4D" w:rsidTr="00CD2917">
        <w:tc>
          <w:tcPr>
            <w:tcW w:w="1384" w:type="dxa"/>
          </w:tcPr>
          <w:p w:rsidR="00CD2917" w:rsidRPr="00257D4D" w:rsidRDefault="00CD2917" w:rsidP="00CD291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21.38.00</w:t>
            </w:r>
          </w:p>
        </w:tc>
        <w:tc>
          <w:tcPr>
            <w:tcW w:w="8080" w:type="dxa"/>
          </w:tcPr>
          <w:p w:rsidR="00CD2917" w:rsidRDefault="00CD2917" w:rsidP="00CD2917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CD2917">
              <w:rPr>
                <w:sz w:val="24"/>
              </w:rPr>
              <w:t>Субсидия на благоустройство населенных пунктов Ярославской области</w:t>
            </w:r>
          </w:p>
        </w:tc>
      </w:tr>
      <w:tr w:rsidR="00CD2917" w:rsidRPr="00257D4D" w:rsidTr="00CD2917">
        <w:tc>
          <w:tcPr>
            <w:tcW w:w="1384" w:type="dxa"/>
          </w:tcPr>
          <w:p w:rsidR="00CD2917" w:rsidRDefault="00CD2917" w:rsidP="00CD291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10.08.01</w:t>
            </w:r>
          </w:p>
        </w:tc>
        <w:tc>
          <w:tcPr>
            <w:tcW w:w="8080" w:type="dxa"/>
          </w:tcPr>
          <w:p w:rsidR="00CD2917" w:rsidRPr="00CD2917" w:rsidRDefault="00CD2917" w:rsidP="00CD2917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CD2917">
              <w:rPr>
                <w:sz w:val="24"/>
              </w:rPr>
              <w:t>Софинансирование субсидии на переселение граждан из жилищного фонда, признанного непригодным для проживания</w:t>
            </w:r>
          </w:p>
        </w:tc>
      </w:tr>
      <w:tr w:rsidR="00CD2917" w:rsidRPr="00257D4D" w:rsidTr="00CD2917">
        <w:tc>
          <w:tcPr>
            <w:tcW w:w="1384" w:type="dxa"/>
          </w:tcPr>
          <w:p w:rsidR="00CD2917" w:rsidRDefault="00CD2917" w:rsidP="00CD291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10.08.02</w:t>
            </w:r>
          </w:p>
        </w:tc>
        <w:tc>
          <w:tcPr>
            <w:tcW w:w="8080" w:type="dxa"/>
          </w:tcPr>
          <w:p w:rsidR="00CD2917" w:rsidRPr="00CD2917" w:rsidRDefault="00CD2917" w:rsidP="00CD2917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CD2917">
              <w:rPr>
                <w:sz w:val="24"/>
              </w:rPr>
              <w:t>Доплата за дополните</w:t>
            </w:r>
            <w:r>
              <w:rPr>
                <w:sz w:val="24"/>
              </w:rPr>
              <w:t>льные квадратные метры  по пере</w:t>
            </w:r>
            <w:r w:rsidRPr="00CD2917">
              <w:rPr>
                <w:sz w:val="24"/>
              </w:rPr>
              <w:t>селению граждан из жилищного фонда, признанного непригодным для проживания</w:t>
            </w:r>
          </w:p>
        </w:tc>
      </w:tr>
    </w:tbl>
    <w:p w:rsidR="009D352B" w:rsidRDefault="009D352B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CD2917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</w:t>
      </w:r>
      <w:r w:rsidR="004936DB">
        <w:rPr>
          <w:rFonts w:ascii="Times New Roman" w:hAnsi="Times New Roman" w:cs="Times New Roman"/>
          <w:sz w:val="24"/>
          <w:szCs w:val="24"/>
        </w:rPr>
        <w:t>21</w:t>
      </w:r>
      <w:r w:rsidR="001C3C88">
        <w:rPr>
          <w:rFonts w:ascii="Times New Roman" w:hAnsi="Times New Roman" w:cs="Times New Roman"/>
          <w:sz w:val="24"/>
          <w:szCs w:val="24"/>
        </w:rPr>
        <w:t>.</w:t>
      </w:r>
      <w:r w:rsidR="0014380F">
        <w:rPr>
          <w:rFonts w:ascii="Times New Roman" w:hAnsi="Times New Roman" w:cs="Times New Roman"/>
          <w:sz w:val="24"/>
          <w:szCs w:val="24"/>
        </w:rPr>
        <w:t>0</w:t>
      </w:r>
      <w:r w:rsidR="004936DB">
        <w:rPr>
          <w:rFonts w:ascii="Times New Roman" w:hAnsi="Times New Roman" w:cs="Times New Roman"/>
          <w:sz w:val="24"/>
          <w:szCs w:val="24"/>
        </w:rPr>
        <w:t>4</w:t>
      </w:r>
      <w:r w:rsidR="0094661F" w:rsidRPr="00CD4010">
        <w:rPr>
          <w:rFonts w:ascii="Times New Roman" w:hAnsi="Times New Roman" w:cs="Times New Roman"/>
          <w:sz w:val="24"/>
          <w:szCs w:val="24"/>
        </w:rPr>
        <w:t>.201</w:t>
      </w:r>
      <w:r w:rsidR="0014380F">
        <w:rPr>
          <w:rFonts w:ascii="Times New Roman" w:hAnsi="Times New Roman" w:cs="Times New Roman"/>
          <w:sz w:val="24"/>
          <w:szCs w:val="24"/>
        </w:rPr>
        <w:t>6</w:t>
      </w:r>
      <w:r w:rsidR="0003581F">
        <w:rPr>
          <w:rFonts w:ascii="Times New Roman" w:hAnsi="Times New Roman" w:cs="Times New Roman"/>
          <w:sz w:val="24"/>
          <w:szCs w:val="24"/>
        </w:rPr>
        <w:t xml:space="preserve">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2EF9" w:rsidRPr="00CD4010" w:rsidRDefault="00022EF9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581F" w:rsidRDefault="0003581F" w:rsidP="0003581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0269CB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sectPr w:rsidR="0094661F" w:rsidRPr="00CD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2EF9"/>
    <w:rsid w:val="000269CB"/>
    <w:rsid w:val="0003581F"/>
    <w:rsid w:val="000F3134"/>
    <w:rsid w:val="00127CDE"/>
    <w:rsid w:val="0014380F"/>
    <w:rsid w:val="00145E92"/>
    <w:rsid w:val="001847E5"/>
    <w:rsid w:val="00187CAB"/>
    <w:rsid w:val="001914FF"/>
    <w:rsid w:val="00193EBA"/>
    <w:rsid w:val="001A5F19"/>
    <w:rsid w:val="001C3C88"/>
    <w:rsid w:val="00257D4D"/>
    <w:rsid w:val="003020F3"/>
    <w:rsid w:val="00372124"/>
    <w:rsid w:val="003809A9"/>
    <w:rsid w:val="003C0307"/>
    <w:rsid w:val="004936DB"/>
    <w:rsid w:val="004A7A86"/>
    <w:rsid w:val="004C2D36"/>
    <w:rsid w:val="004E30E9"/>
    <w:rsid w:val="004E7CB2"/>
    <w:rsid w:val="00557EB5"/>
    <w:rsid w:val="0059058C"/>
    <w:rsid w:val="00596D2B"/>
    <w:rsid w:val="005A34FA"/>
    <w:rsid w:val="0062249E"/>
    <w:rsid w:val="00656C68"/>
    <w:rsid w:val="0067469F"/>
    <w:rsid w:val="00680623"/>
    <w:rsid w:val="00692D34"/>
    <w:rsid w:val="006951CF"/>
    <w:rsid w:val="006C70C6"/>
    <w:rsid w:val="007719A2"/>
    <w:rsid w:val="00793DD5"/>
    <w:rsid w:val="007F72AD"/>
    <w:rsid w:val="008868E9"/>
    <w:rsid w:val="0089038B"/>
    <w:rsid w:val="008A122E"/>
    <w:rsid w:val="008B71E9"/>
    <w:rsid w:val="008D422F"/>
    <w:rsid w:val="00932F3B"/>
    <w:rsid w:val="0094661F"/>
    <w:rsid w:val="009D352B"/>
    <w:rsid w:val="00A96855"/>
    <w:rsid w:val="00B92396"/>
    <w:rsid w:val="00BC0E5D"/>
    <w:rsid w:val="00BF12FE"/>
    <w:rsid w:val="00CC6E20"/>
    <w:rsid w:val="00CD2917"/>
    <w:rsid w:val="00CD4010"/>
    <w:rsid w:val="00CE38CC"/>
    <w:rsid w:val="00CE5003"/>
    <w:rsid w:val="00CF62E9"/>
    <w:rsid w:val="00D31905"/>
    <w:rsid w:val="00DA5231"/>
    <w:rsid w:val="00DA5651"/>
    <w:rsid w:val="00DC7255"/>
    <w:rsid w:val="00E9585C"/>
    <w:rsid w:val="00EE42CA"/>
    <w:rsid w:val="00E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8E07-18B2-4262-A369-F3BA2E8F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8</cp:revision>
  <cp:lastPrinted>2016-02-17T10:24:00Z</cp:lastPrinted>
  <dcterms:created xsi:type="dcterms:W3CDTF">2016-04-01T07:31:00Z</dcterms:created>
  <dcterms:modified xsi:type="dcterms:W3CDTF">2016-04-21T12:19:00Z</dcterms:modified>
</cp:coreProperties>
</file>