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92" w:rsidRPr="00A35C30" w:rsidRDefault="000F34F9" w:rsidP="00044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44392" w:rsidRPr="00A35C30" w:rsidRDefault="00044392" w:rsidP="00044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3F" w:rsidRDefault="000F34F9" w:rsidP="00044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4392" w:rsidRPr="00A35C30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44392" w:rsidRPr="00A35C30">
        <w:rPr>
          <w:rFonts w:ascii="Times New Roman" w:hAnsi="Times New Roman" w:cs="Times New Roman"/>
          <w:b/>
          <w:sz w:val="28"/>
          <w:szCs w:val="28"/>
        </w:rPr>
        <w:t xml:space="preserve"> оценки возможности изменения </w:t>
      </w:r>
    </w:p>
    <w:p w:rsidR="00044392" w:rsidRPr="00A35C30" w:rsidRDefault="00044392" w:rsidP="00044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30">
        <w:rPr>
          <w:rFonts w:ascii="Times New Roman" w:hAnsi="Times New Roman" w:cs="Times New Roman"/>
          <w:b/>
          <w:sz w:val="28"/>
          <w:szCs w:val="28"/>
        </w:rPr>
        <w:t>организационно-правовой формы</w:t>
      </w:r>
    </w:p>
    <w:p w:rsidR="00044392" w:rsidRPr="00A35C30" w:rsidRDefault="00044392" w:rsidP="00044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30">
        <w:rPr>
          <w:rFonts w:ascii="Times New Roman" w:hAnsi="Times New Roman" w:cs="Times New Roman"/>
          <w:b/>
          <w:sz w:val="28"/>
          <w:szCs w:val="28"/>
        </w:rPr>
        <w:t xml:space="preserve">бюджетных учреждений </w:t>
      </w:r>
      <w:proofErr w:type="spellStart"/>
      <w:r w:rsidRPr="00A35C30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Pr="00A35C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392" w:rsidRPr="00A35C30" w:rsidRDefault="00044392" w:rsidP="00044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3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73F" w:rsidRDefault="00044392" w:rsidP="002D67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C30">
        <w:rPr>
          <w:rFonts w:ascii="Times New Roman" w:hAnsi="Times New Roman" w:cs="Times New Roman"/>
          <w:sz w:val="28"/>
          <w:szCs w:val="28"/>
        </w:rPr>
        <w:t>В ноябре 2006 года был принят Федеральный закон «Об автономных учреждениях»</w:t>
      </w:r>
      <w:r w:rsidR="00A35C30">
        <w:rPr>
          <w:rFonts w:ascii="Times New Roman" w:hAnsi="Times New Roman" w:cs="Times New Roman"/>
          <w:sz w:val="28"/>
          <w:szCs w:val="28"/>
        </w:rPr>
        <w:t xml:space="preserve">, в мая 2010 принят Федеральный закон </w:t>
      </w:r>
      <w:r w:rsidR="00A35C30" w:rsidRPr="00A35C30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A35C30">
        <w:rPr>
          <w:rFonts w:ascii="Times New Roman" w:hAnsi="Times New Roman" w:cs="Times New Roman"/>
          <w:sz w:val="28"/>
          <w:szCs w:val="28"/>
        </w:rPr>
        <w:t xml:space="preserve">  </w:t>
      </w:r>
      <w:r w:rsidRPr="00A35C30">
        <w:rPr>
          <w:rFonts w:ascii="Times New Roman" w:hAnsi="Times New Roman" w:cs="Times New Roman"/>
          <w:sz w:val="28"/>
          <w:szCs w:val="28"/>
        </w:rPr>
        <w:t xml:space="preserve"> и в дальнейшем на федеральном уровне сформирована необходимая нормативная база для перевода бюджетных учреждений в автономные учреждения.</w:t>
      </w:r>
      <w:proofErr w:type="gramEnd"/>
      <w:r w:rsidRPr="00A35C30">
        <w:rPr>
          <w:rFonts w:ascii="Times New Roman" w:hAnsi="Times New Roman" w:cs="Times New Roman"/>
          <w:sz w:val="28"/>
          <w:szCs w:val="28"/>
        </w:rPr>
        <w:t xml:space="preserve"> Преобразование в автономное учреждение, как предполагается, позволит существенно увеличить эффективность деятельности бюджетного учреждения за счет повышения самостоятельности в управлении и распоряжении средствами, а также создаст институциональные условия для повышения доходов учреждения от предпринимательской деятельности. </w:t>
      </w:r>
    </w:p>
    <w:p w:rsidR="00044392" w:rsidRPr="00A35C30" w:rsidRDefault="00044392" w:rsidP="002D67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           В настоящее время в Ярославской области приняты нормативные правовые акты по реализации Федеральных законов от 3 ноября </w:t>
      </w:r>
      <w:smartTag w:uri="urn:schemas-microsoft-com:office:smarttags" w:element="metricconverter">
        <w:smartTagPr>
          <w:attr w:name="ProductID" w:val="2006 г"/>
        </w:smartTagPr>
        <w:r w:rsidRPr="00A35C3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35C30">
        <w:rPr>
          <w:rFonts w:ascii="Times New Roman" w:hAnsi="Times New Roman" w:cs="Times New Roman"/>
          <w:sz w:val="28"/>
          <w:szCs w:val="28"/>
        </w:rPr>
        <w:t>. № 174-ФЗ «Об автономных учреждениях» и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учреждений»: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>- Постановление Администрации Ярославской области от 29.11.2010 г. № 881-п  «Об определении перечня особо ценного движимого имущества и признании утратившим силу постановления Администрации области от 01.10.2007 г. № 443-а»;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Ярославской области от 23.12.2010 г. № 1008-п «Об утверждении  порядка создания, изменения типа, реорганизации и ликвидации государственных учреждений Ярославской области и </w:t>
      </w:r>
      <w:r w:rsidRPr="00A35C30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утратившими силу постановления Правительства области от 03.06.2009 г. № 514-п, от 31.12.2009 г. № 1304-п»;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>- Постановление Правительства Ярославской области от 26.08.2009 г. № 878-п «Об утверждении формы типового Устава государственных автономных учреждений Ярославской области» в редакции постановления Правительства области от 15.12.2010 г. № 943-п.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spellStart"/>
      <w:r w:rsidRPr="00A35C30"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  <w:r w:rsidRPr="00A35C30">
        <w:rPr>
          <w:rFonts w:ascii="Times New Roman" w:hAnsi="Times New Roman" w:cs="Times New Roman"/>
          <w:sz w:val="28"/>
          <w:szCs w:val="28"/>
        </w:rPr>
        <w:t xml:space="preserve"> муниципальном районе для реализации федерального и областного законодательства на настоящий момент сформирована нормативная правовая база по организации и порядку перевода бюджетных учреждений в автономные учреждения: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  - Постановление администрации </w:t>
      </w:r>
      <w:proofErr w:type="spellStart"/>
      <w:r w:rsidRPr="00A35C3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35C30">
        <w:rPr>
          <w:rFonts w:ascii="Times New Roman" w:hAnsi="Times New Roman" w:cs="Times New Roman"/>
          <w:sz w:val="28"/>
          <w:szCs w:val="28"/>
        </w:rPr>
        <w:t xml:space="preserve"> МР № 1519-а от 17.12.2010 г. « Порядок создания, изменения типа, реорганизации и ликвидации муниципальных учреждений </w:t>
      </w:r>
      <w:proofErr w:type="spellStart"/>
      <w:r w:rsidRPr="00A35C3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35C30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БМР № 1469 от 07.12.2010г. «об определении перечня особо ценного имущества муниципального бюджетного учреждения </w:t>
      </w:r>
      <w:proofErr w:type="spellStart"/>
      <w:r w:rsidRPr="00A35C3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35C30">
        <w:rPr>
          <w:rFonts w:ascii="Times New Roman" w:hAnsi="Times New Roman" w:cs="Times New Roman"/>
          <w:sz w:val="28"/>
          <w:szCs w:val="28"/>
        </w:rPr>
        <w:t xml:space="preserve"> района Ярославской области, муниципального автономного учреждения </w:t>
      </w:r>
      <w:proofErr w:type="spellStart"/>
      <w:r w:rsidRPr="00A35C3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35C30">
        <w:rPr>
          <w:rFonts w:ascii="Times New Roman" w:hAnsi="Times New Roman" w:cs="Times New Roman"/>
          <w:sz w:val="28"/>
          <w:szCs w:val="28"/>
        </w:rPr>
        <w:t xml:space="preserve"> района Ярославской области;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gramStart"/>
      <w:r w:rsidRPr="00A35C30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A35C30">
        <w:rPr>
          <w:rFonts w:ascii="Times New Roman" w:hAnsi="Times New Roman" w:cs="Times New Roman"/>
          <w:sz w:val="28"/>
          <w:szCs w:val="28"/>
        </w:rPr>
        <w:t xml:space="preserve"> </w:t>
      </w:r>
      <w:r w:rsidR="002D673F">
        <w:rPr>
          <w:rFonts w:ascii="Times New Roman" w:hAnsi="Times New Roman" w:cs="Times New Roman"/>
          <w:sz w:val="28"/>
          <w:szCs w:val="28"/>
        </w:rPr>
        <w:t>методике</w:t>
      </w:r>
      <w:r w:rsidRPr="00A35C30">
        <w:rPr>
          <w:rFonts w:ascii="Times New Roman" w:hAnsi="Times New Roman" w:cs="Times New Roman"/>
          <w:sz w:val="28"/>
          <w:szCs w:val="28"/>
        </w:rPr>
        <w:t xml:space="preserve"> проводится оценка возможности и целесообразности изменения организационно-правовой формы муниципальных учреждений. </w:t>
      </w:r>
    </w:p>
    <w:p w:rsidR="00044392" w:rsidRPr="00A35C30" w:rsidRDefault="00044392" w:rsidP="000F34F9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          На территории </w:t>
      </w:r>
      <w:proofErr w:type="spellStart"/>
      <w:r w:rsidRPr="00A35C3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35C30">
        <w:rPr>
          <w:rFonts w:ascii="Times New Roman" w:hAnsi="Times New Roman" w:cs="Times New Roman"/>
          <w:sz w:val="28"/>
          <w:szCs w:val="28"/>
        </w:rPr>
        <w:t xml:space="preserve"> МР по состоянию на </w:t>
      </w:r>
      <w:r w:rsidR="000F34F9">
        <w:rPr>
          <w:rFonts w:ascii="Times New Roman" w:hAnsi="Times New Roman" w:cs="Times New Roman"/>
          <w:sz w:val="28"/>
          <w:szCs w:val="28"/>
        </w:rPr>
        <w:t>31</w:t>
      </w:r>
      <w:r w:rsidRPr="00A35C30">
        <w:rPr>
          <w:rFonts w:ascii="Times New Roman" w:hAnsi="Times New Roman" w:cs="Times New Roman"/>
          <w:sz w:val="28"/>
          <w:szCs w:val="28"/>
        </w:rPr>
        <w:t xml:space="preserve">.12. </w:t>
      </w:r>
      <w:smartTag w:uri="urn:schemas-microsoft-com:office:smarttags" w:element="metricconverter">
        <w:smartTagPr>
          <w:attr w:name="ProductID" w:val="2010 г"/>
        </w:smartTagPr>
        <w:r w:rsidRPr="00A35C3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A35C30">
        <w:rPr>
          <w:rFonts w:ascii="Times New Roman" w:hAnsi="Times New Roman" w:cs="Times New Roman"/>
          <w:sz w:val="28"/>
          <w:szCs w:val="28"/>
        </w:rPr>
        <w:t xml:space="preserve">. функционирует </w:t>
      </w:r>
      <w:r w:rsidRPr="000F34F9">
        <w:rPr>
          <w:rFonts w:ascii="Times New Roman" w:hAnsi="Times New Roman" w:cs="Times New Roman"/>
          <w:sz w:val="28"/>
          <w:szCs w:val="28"/>
        </w:rPr>
        <w:t>31</w:t>
      </w:r>
      <w:r w:rsidRPr="00A35C30">
        <w:rPr>
          <w:rFonts w:ascii="Times New Roman" w:hAnsi="Times New Roman" w:cs="Times New Roman"/>
          <w:sz w:val="28"/>
          <w:szCs w:val="28"/>
        </w:rPr>
        <w:t xml:space="preserve"> муниципальное учреждение</w:t>
      </w:r>
      <w:r w:rsidR="000F34F9">
        <w:rPr>
          <w:rFonts w:ascii="Times New Roman" w:hAnsi="Times New Roman" w:cs="Times New Roman"/>
          <w:sz w:val="28"/>
          <w:szCs w:val="28"/>
        </w:rPr>
        <w:t>.</w:t>
      </w:r>
      <w:r w:rsidRPr="00A35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92" w:rsidRPr="00A35C30" w:rsidRDefault="00044392" w:rsidP="00044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30">
        <w:rPr>
          <w:rFonts w:ascii="Times New Roman" w:hAnsi="Times New Roman" w:cs="Times New Roman"/>
          <w:b/>
          <w:sz w:val="28"/>
          <w:szCs w:val="28"/>
        </w:rPr>
        <w:t>2. Основные цели и критерии преобразования бюджетных учреждений в автономные учреждения.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          Преобразование бюджетных учреждений в автономные учреждения осуществляется для решения задачи повышения качества  муниципальных услуг и оптимизации расходов соответствующего бюджета на их предоставление. Основными целями перевода можно определить следующие: - создание условий для повышения эффективности использования кадровых, материально-технических и финансовых ресурсов за счет расширения финансово-хозяйственной самостоятельности учреждения;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lastRenderedPageBreak/>
        <w:t>- установление приоритетности конечных результатов предоставления муниципальных услуг над механизмом и системой их предоставления;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- усиление ответственности и заинтересованности учреждений за предоставление  муниципальных услуг; 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- формирование системы четкого разграничения функций и полномочий между заказчиком, производителем и потребителями услуг; 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- привлечение инвестиций и расширение источников финансирования текущей деятельности учреждения; 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>- сокращение рисков возникновения негативных финансовых последствий для бюджета вследствие злоупотреблений, административных ошибок и неэкономного использования ресурсов;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- обеспечение возможности гибкого реагирования на изменение запросов потребителей муниципальных услуг со стороны учреждений, предоставляющих данные услуги; </w:t>
      </w:r>
    </w:p>
    <w:p w:rsidR="00044392" w:rsidRPr="00A35C30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- расширение набора форм и методов организации предоставления  муниципальных услуг учреждениями (численность и квалификация сотрудников,  сроки расчетов с поставщиками, условия оплаты расходов и так далее). </w:t>
      </w:r>
    </w:p>
    <w:p w:rsidR="00044392" w:rsidRPr="00A35C30" w:rsidRDefault="00044392" w:rsidP="0004439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A35C30">
        <w:rPr>
          <w:rFonts w:ascii="Times New Roman" w:hAnsi="Times New Roman"/>
          <w:iCs/>
          <w:sz w:val="28"/>
          <w:szCs w:val="28"/>
        </w:rPr>
        <w:t xml:space="preserve">При решении вопроса о переводе конкретного учреждения в автономное учреждение необходимо руководствоваться критериями, характеризующими возможности и последствия перевода бюджетного учреждения в автономное для потребителей его услуг, в т.ч. из незащищенных слоев населения, для сотрудников самого учреждения, бюджета соответствующего уровня и рынка услуг, на котором учреждение осуществляет свою деятельность. </w:t>
      </w:r>
      <w:proofErr w:type="gramEnd"/>
    </w:p>
    <w:p w:rsidR="00044392" w:rsidRPr="00A35C30" w:rsidRDefault="00044392" w:rsidP="0004439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35C30">
        <w:rPr>
          <w:rFonts w:ascii="Times New Roman" w:hAnsi="Times New Roman"/>
          <w:iCs/>
          <w:sz w:val="28"/>
          <w:szCs w:val="28"/>
        </w:rPr>
        <w:t xml:space="preserve">Оценка проводится по следующим основным группам критериев, обосновывающих перевод бюджетного учреждения в автономное учреждение: </w:t>
      </w:r>
    </w:p>
    <w:p w:rsidR="00044392" w:rsidRPr="00A35C30" w:rsidRDefault="00044392" w:rsidP="00044392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A35C30">
        <w:rPr>
          <w:rFonts w:ascii="Times New Roman" w:hAnsi="Times New Roman"/>
          <w:iCs/>
          <w:sz w:val="28"/>
          <w:szCs w:val="28"/>
        </w:rPr>
        <w:t xml:space="preserve">социальные критерии; </w:t>
      </w:r>
    </w:p>
    <w:p w:rsidR="00044392" w:rsidRPr="00A35C30" w:rsidRDefault="00044392" w:rsidP="00044392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A35C30">
        <w:rPr>
          <w:rFonts w:ascii="Times New Roman" w:hAnsi="Times New Roman"/>
          <w:iCs/>
          <w:sz w:val="28"/>
          <w:szCs w:val="28"/>
        </w:rPr>
        <w:t>экономические критерии;</w:t>
      </w:r>
    </w:p>
    <w:p w:rsidR="00044392" w:rsidRPr="00A35C30" w:rsidRDefault="00044392" w:rsidP="00044392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35C30">
        <w:rPr>
          <w:rFonts w:ascii="Times New Roman" w:hAnsi="Times New Roman"/>
          <w:bCs/>
          <w:sz w:val="28"/>
          <w:szCs w:val="28"/>
        </w:rPr>
        <w:t>критерии, характеризующие потенциал автономии учреждения.</w:t>
      </w:r>
    </w:p>
    <w:p w:rsidR="00044392" w:rsidRPr="00A35C30" w:rsidRDefault="00044392" w:rsidP="0004439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35C30">
        <w:rPr>
          <w:rFonts w:ascii="Times New Roman" w:hAnsi="Times New Roman"/>
          <w:i/>
          <w:iCs/>
          <w:sz w:val="28"/>
          <w:szCs w:val="28"/>
        </w:rPr>
        <w:t>Социальные критерии</w:t>
      </w:r>
      <w:r w:rsidRPr="00A35C30">
        <w:rPr>
          <w:rFonts w:ascii="Times New Roman" w:hAnsi="Times New Roman"/>
          <w:i/>
          <w:sz w:val="28"/>
          <w:szCs w:val="28"/>
        </w:rPr>
        <w:t xml:space="preserve">  </w:t>
      </w:r>
      <w:r w:rsidRPr="00A35C30">
        <w:rPr>
          <w:rFonts w:ascii="Times New Roman" w:hAnsi="Times New Roman"/>
          <w:sz w:val="28"/>
          <w:szCs w:val="28"/>
        </w:rPr>
        <w:t>являются первостепенно значимыми при принятии решения о переводе, поскольку основываются на объеме и условиях обеспечения социальных гарантий для населения, установленных Конституцией Российской Федерации и иными нормативными документами.</w:t>
      </w:r>
    </w:p>
    <w:p w:rsidR="00044392" w:rsidRPr="00A35C30" w:rsidRDefault="00044392" w:rsidP="0004439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35C30">
        <w:rPr>
          <w:rFonts w:ascii="Times New Roman" w:hAnsi="Times New Roman"/>
          <w:sz w:val="28"/>
          <w:szCs w:val="28"/>
        </w:rPr>
        <w:t xml:space="preserve">Основным необходимым требованием является сохранность обеспечения муниципальных гарантий по предоставлению создаваемым автономным учреждением тех услуг населению, которые оказывались </w:t>
      </w:r>
      <w:r w:rsidRPr="00A35C30">
        <w:rPr>
          <w:rFonts w:ascii="Times New Roman" w:hAnsi="Times New Roman"/>
          <w:sz w:val="28"/>
          <w:szCs w:val="28"/>
        </w:rPr>
        <w:lastRenderedPageBreak/>
        <w:t xml:space="preserve">бюджетным учреждением. Это требование можно рассматривать в двух аспектах: во-первых, как сохранение возможности получения установленного перечня услуг для населения, во-вторых, для определенных категорий потребителей – гарантий получения услуг на бесплатной и (или) льготной основе. </w:t>
      </w:r>
    </w:p>
    <w:p w:rsidR="00044392" w:rsidRPr="00A35C30" w:rsidRDefault="00044392" w:rsidP="0004439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35C30">
        <w:rPr>
          <w:rFonts w:ascii="Times New Roman" w:hAnsi="Times New Roman"/>
          <w:sz w:val="28"/>
          <w:szCs w:val="28"/>
        </w:rPr>
        <w:t xml:space="preserve">Таким образом, социальный риск при переводе бюджетного учреждения в </w:t>
      </w:r>
      <w:proofErr w:type="gramStart"/>
      <w:r w:rsidRPr="00A35C30">
        <w:rPr>
          <w:rFonts w:ascii="Times New Roman" w:hAnsi="Times New Roman"/>
          <w:sz w:val="28"/>
          <w:szCs w:val="28"/>
        </w:rPr>
        <w:t>автономное</w:t>
      </w:r>
      <w:proofErr w:type="gramEnd"/>
      <w:r w:rsidRPr="00A35C30">
        <w:rPr>
          <w:rFonts w:ascii="Times New Roman" w:hAnsi="Times New Roman"/>
          <w:sz w:val="28"/>
          <w:szCs w:val="28"/>
        </w:rPr>
        <w:t xml:space="preserve"> связан с прекращением предоставления им каких-либо услуг (в том числе на бесплатной и (или) льготной основе). Поэтому социальными критериями при переводе являются </w:t>
      </w:r>
      <w:proofErr w:type="gramStart"/>
      <w:r w:rsidRPr="00A35C30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A35C30">
        <w:rPr>
          <w:rFonts w:ascii="Times New Roman" w:hAnsi="Times New Roman"/>
          <w:sz w:val="28"/>
          <w:szCs w:val="28"/>
        </w:rPr>
        <w:t>:</w:t>
      </w:r>
    </w:p>
    <w:p w:rsidR="00044392" w:rsidRPr="00A35C30" w:rsidRDefault="00044392" w:rsidP="0004439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35C30">
        <w:rPr>
          <w:rFonts w:ascii="Times New Roman" w:hAnsi="Times New Roman"/>
          <w:sz w:val="28"/>
          <w:szCs w:val="28"/>
        </w:rPr>
        <w:t>-сохранение на прежнем уровне качества услуг, оказываемых учреждением;</w:t>
      </w:r>
    </w:p>
    <w:p w:rsidR="00044392" w:rsidRPr="00A35C30" w:rsidRDefault="00044392" w:rsidP="0004439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-предупреждение введения оплаты, в том числе «скрытой», оказываемых учреждением услуг; </w:t>
      </w:r>
    </w:p>
    <w:p w:rsidR="00044392" w:rsidRPr="00A35C30" w:rsidRDefault="00044392" w:rsidP="0004439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-предупреждение некомпенсируемого нарушения предусмотренных законами прав </w:t>
      </w:r>
      <w:proofErr w:type="gramStart"/>
      <w:r w:rsidRPr="00A35C30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A35C30">
        <w:rPr>
          <w:rFonts w:ascii="Times New Roman" w:hAnsi="Times New Roman" w:cs="Times New Roman"/>
          <w:sz w:val="28"/>
          <w:szCs w:val="28"/>
        </w:rPr>
        <w:t xml:space="preserve"> в случае невыполнения созданным автономным учреждением своих обязательств.</w:t>
      </w:r>
    </w:p>
    <w:p w:rsidR="00044392" w:rsidRPr="00A35C30" w:rsidRDefault="00044392" w:rsidP="0004439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35C30">
        <w:rPr>
          <w:rFonts w:ascii="Times New Roman" w:hAnsi="Times New Roman"/>
          <w:sz w:val="28"/>
          <w:szCs w:val="28"/>
        </w:rPr>
        <w:t>Индикатором по перечисленным критериям  служит численность потребителей соответствующих услуг (в т.ч. относящихся к льготным категориям), приходящихся на  единицу услуги, специализированного оборудования, конкретного специалиста.</w:t>
      </w:r>
    </w:p>
    <w:p w:rsidR="00044392" w:rsidRPr="00A35C30" w:rsidRDefault="00044392" w:rsidP="0004439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35C30">
        <w:rPr>
          <w:rFonts w:ascii="Times New Roman" w:hAnsi="Times New Roman"/>
          <w:i/>
          <w:iCs/>
          <w:sz w:val="28"/>
          <w:szCs w:val="28"/>
        </w:rPr>
        <w:t>Экономические критерии</w:t>
      </w:r>
      <w:r w:rsidRPr="00A35C30">
        <w:rPr>
          <w:rFonts w:ascii="Times New Roman" w:hAnsi="Times New Roman"/>
          <w:sz w:val="28"/>
          <w:szCs w:val="28"/>
        </w:rPr>
        <w:t xml:space="preserve"> перевода бюджетных учреждений в автономные учреждения предполагают, что расширение экономической самостоятельности учреждения при изменении схемы его финансирования позволит обеспечить нормальное функционирование учреждения в двух аспектах:</w:t>
      </w:r>
    </w:p>
    <w:p w:rsidR="00044392" w:rsidRPr="00A35C30" w:rsidRDefault="00044392" w:rsidP="0004439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35C30">
        <w:rPr>
          <w:rFonts w:ascii="Times New Roman" w:hAnsi="Times New Roman"/>
          <w:sz w:val="28"/>
          <w:szCs w:val="28"/>
        </w:rPr>
        <w:t xml:space="preserve"> - во-первых, с позиции сохранения уставных целей деятельности учреждения;  </w:t>
      </w:r>
    </w:p>
    <w:p w:rsidR="00044392" w:rsidRPr="00A35C30" w:rsidRDefault="00044392" w:rsidP="0004439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35C30">
        <w:rPr>
          <w:rFonts w:ascii="Times New Roman" w:hAnsi="Times New Roman"/>
          <w:sz w:val="28"/>
          <w:szCs w:val="28"/>
        </w:rPr>
        <w:t xml:space="preserve"> - во-вторых, по части обеспечения финансовой стабильности учреждения как самостоятельного хозяйствующего субъекта. </w:t>
      </w:r>
    </w:p>
    <w:p w:rsidR="00044392" w:rsidRPr="00A35C30" w:rsidRDefault="00044392" w:rsidP="0004439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35C30">
        <w:rPr>
          <w:rFonts w:ascii="Times New Roman" w:hAnsi="Times New Roman"/>
          <w:sz w:val="28"/>
          <w:szCs w:val="28"/>
        </w:rPr>
        <w:t>Экономическими критериями перевода бюджетного учреждения в форму автономного учреждения являются следующие:</w:t>
      </w:r>
    </w:p>
    <w:p w:rsidR="00A35C30" w:rsidRDefault="00044392" w:rsidP="0004439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>-высокая (более 10%) доля внебюджетных поступлений в доходах учреждения;</w:t>
      </w:r>
    </w:p>
    <w:p w:rsidR="00044392" w:rsidRPr="00A35C30" w:rsidRDefault="00044392" w:rsidP="0004439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>-возможность расширения спектра платных услуг, не относящихся к государственным гарантиям;</w:t>
      </w:r>
    </w:p>
    <w:p w:rsidR="00044392" w:rsidRPr="00A35C30" w:rsidRDefault="00044392" w:rsidP="0004439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>-возможность привлечения кадров более высокой квалификации для улучшения качества услуг;</w:t>
      </w:r>
    </w:p>
    <w:p w:rsidR="00044392" w:rsidRPr="00A35C30" w:rsidRDefault="00044392" w:rsidP="0004439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>-развитость рынка, на котором работает учреждение, которая выражается количеством поставщиков аналогичных услуг – фактическим и в расчете на одного потребителя услуг;</w:t>
      </w:r>
    </w:p>
    <w:p w:rsidR="00044392" w:rsidRPr="00A35C30" w:rsidRDefault="00044392" w:rsidP="0004439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lastRenderedPageBreak/>
        <w:t>-степень монополизации рынка, на котором работает учреждение, которая  определяется по наличию конкурентов, емкости рынка, административной зависимости.</w:t>
      </w:r>
    </w:p>
    <w:p w:rsidR="00044392" w:rsidRPr="00A35C30" w:rsidRDefault="00044392" w:rsidP="0004439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>-масштаб населенного пункта, на территории которого оказываются услуги;</w:t>
      </w:r>
    </w:p>
    <w:p w:rsidR="00044392" w:rsidRPr="00A35C30" w:rsidRDefault="00044392" w:rsidP="0004439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-особенности потребителей, выражаемые их склонностью к потреблению платных услуг автономного учреждения и платежеспособностью. </w:t>
      </w:r>
    </w:p>
    <w:p w:rsidR="00044392" w:rsidRPr="00A35C30" w:rsidRDefault="00044392" w:rsidP="0004439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Ещё одним немаловажным критерием перевода бюджетных учреждений в автономные учреждения является наличие соответствующей инициативы руководства и профессионального коллектива и возможности созданного автономного учреждения по использованию большей степени финансово-хозяйственной самостоятельности, чем та, которой обладают бюджетные учреждения. </w:t>
      </w:r>
    </w:p>
    <w:p w:rsidR="00044392" w:rsidRPr="00A35C30" w:rsidRDefault="00044392" w:rsidP="00044392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44392" w:rsidRPr="00A35C30" w:rsidRDefault="00044392" w:rsidP="000443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>Возможность и целесообразность перевода бюджетного учреждения в автономное учреждение определяется по различным группам факторов, которые можно с определенной долей условности объединить в четыре основных блока:</w:t>
      </w:r>
    </w:p>
    <w:p w:rsidR="00044392" w:rsidRPr="00A35C30" w:rsidRDefault="00044392" w:rsidP="00044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>Качество менеджмента и управления финансами в учреждении;</w:t>
      </w:r>
    </w:p>
    <w:p w:rsidR="00044392" w:rsidRPr="00A35C30" w:rsidRDefault="00044392" w:rsidP="00044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>Социальная значимость услуг учреждения и оценка перевода общественностью;</w:t>
      </w:r>
    </w:p>
    <w:p w:rsidR="00044392" w:rsidRPr="00A35C30" w:rsidRDefault="00044392" w:rsidP="00044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>Экономический потенциал учреждения и возможности расширения спектра платных услуг;</w:t>
      </w:r>
    </w:p>
    <w:p w:rsidR="00044392" w:rsidRPr="00A35C30" w:rsidRDefault="00044392" w:rsidP="00044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30">
        <w:rPr>
          <w:rFonts w:ascii="Times New Roman" w:hAnsi="Times New Roman" w:cs="Times New Roman"/>
          <w:sz w:val="28"/>
          <w:szCs w:val="28"/>
        </w:rPr>
        <w:t xml:space="preserve">Положение учреждения на рынке соответствующих услуг и его взаимодействие с заинтересованными сторонами. </w:t>
      </w:r>
    </w:p>
    <w:p w:rsidR="00044392" w:rsidRDefault="00044392" w:rsidP="0004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4F9" w:rsidRPr="00A35C30" w:rsidRDefault="000F34F9" w:rsidP="0004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5A6" w:rsidRDefault="008475A6" w:rsidP="002D6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D673F" w:rsidRPr="002D673F" w:rsidRDefault="008475A6" w:rsidP="002D6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D673F" w:rsidRPr="002D6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</w:p>
    <w:p w:rsidR="002D673F" w:rsidRPr="002D673F" w:rsidRDefault="002D673F" w:rsidP="002D6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3CB" w:rsidRPr="002D673F" w:rsidRDefault="003153CB">
      <w:pPr>
        <w:rPr>
          <w:rFonts w:ascii="Times New Roman" w:hAnsi="Times New Roman" w:cs="Times New Roman"/>
        </w:rPr>
      </w:pPr>
    </w:p>
    <w:sectPr w:rsidR="003153CB" w:rsidRPr="002D673F" w:rsidSect="008E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CC8"/>
    <w:multiLevelType w:val="hybridMultilevel"/>
    <w:tmpl w:val="1BCE179C"/>
    <w:lvl w:ilvl="0" w:tplc="9E20B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44392"/>
    <w:rsid w:val="00044392"/>
    <w:rsid w:val="000F34F9"/>
    <w:rsid w:val="002D673F"/>
    <w:rsid w:val="003153CB"/>
    <w:rsid w:val="00392B37"/>
    <w:rsid w:val="00490B1F"/>
    <w:rsid w:val="008475A6"/>
    <w:rsid w:val="008E678D"/>
    <w:rsid w:val="009C65FF"/>
    <w:rsid w:val="009E50BC"/>
    <w:rsid w:val="009F7DE8"/>
    <w:rsid w:val="00A35C30"/>
    <w:rsid w:val="00DC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439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harChar">
    <w:name w:val="Char Char"/>
    <w:basedOn w:val="a"/>
    <w:rsid w:val="000443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IZOGD1</dc:creator>
  <cp:keywords/>
  <dc:description/>
  <cp:lastModifiedBy>IZOGD1</cp:lastModifiedBy>
  <cp:revision>4</cp:revision>
  <cp:lastPrinted>2011-03-02T13:31:00Z</cp:lastPrinted>
  <dcterms:created xsi:type="dcterms:W3CDTF">2011-03-02T11:24:00Z</dcterms:created>
  <dcterms:modified xsi:type="dcterms:W3CDTF">2011-03-02T13:37:00Z</dcterms:modified>
</cp:coreProperties>
</file>