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>Реестр градостроительных планов земельных участков, выданных в</w:t>
      </w:r>
      <w:r w:rsidR="00474D03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962520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12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472012" w:rsidRDefault="00472012" w:rsidP="0047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74D03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bookmarkStart w:id="0" w:name="_GoBack"/>
            <w:bookmarkEnd w:id="0"/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 2021 года ГПЗУ не выдавались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72012"/>
    <w:rsid w:val="00474D03"/>
    <w:rsid w:val="00576E81"/>
    <w:rsid w:val="006570F3"/>
    <w:rsid w:val="007409B3"/>
    <w:rsid w:val="007772D5"/>
    <w:rsid w:val="0079731E"/>
    <w:rsid w:val="0081402F"/>
    <w:rsid w:val="009470D0"/>
    <w:rsid w:val="00962520"/>
    <w:rsid w:val="00A00977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8028"/>
  <w15:docId w15:val="{F45D684D-0DA6-4FA6-B65E-2B55B58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2021-02-01T09:19:00Z</dcterms:created>
  <dcterms:modified xsi:type="dcterms:W3CDTF">2021-10-26T08:06:00Z</dcterms:modified>
</cp:coreProperties>
</file>