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40" w:rsidRPr="00CD0F4A" w:rsidRDefault="000A3540" w:rsidP="000A3540">
      <w:pPr>
        <w:pStyle w:val="1"/>
        <w:jc w:val="center"/>
        <w:rPr>
          <w:sz w:val="24"/>
          <w:szCs w:val="24"/>
        </w:rPr>
      </w:pPr>
      <w:r w:rsidRPr="008B1939">
        <w:rPr>
          <w:b/>
        </w:rPr>
        <w:t>Отчет</w:t>
      </w:r>
      <w:r w:rsidRPr="008B1939">
        <w:rPr>
          <w:b/>
        </w:rPr>
        <w:br/>
        <w:t xml:space="preserve">о реализации муниципальной программы </w:t>
      </w:r>
      <w:proofErr w:type="spellStart"/>
      <w:r w:rsidRPr="008B1939">
        <w:rPr>
          <w:rStyle w:val="a6"/>
          <w:bCs/>
        </w:rPr>
        <w:t>Большесельского</w:t>
      </w:r>
      <w:proofErr w:type="spellEnd"/>
      <w:r w:rsidRPr="008B1939">
        <w:rPr>
          <w:b/>
        </w:rPr>
        <w:t xml:space="preserve"> муниципального района</w:t>
      </w:r>
      <w:r w:rsidRPr="008B1939">
        <w:rPr>
          <w:b/>
        </w:rPr>
        <w:br/>
        <w:t xml:space="preserve">«Обеспечение качественными коммунальными услугами населения </w:t>
      </w:r>
      <w:proofErr w:type="spellStart"/>
      <w:r w:rsidRPr="008B1939">
        <w:rPr>
          <w:b/>
        </w:rPr>
        <w:t>Большесельского</w:t>
      </w:r>
      <w:proofErr w:type="spellEnd"/>
      <w:r w:rsidRPr="008B1939">
        <w:rPr>
          <w:b/>
        </w:rPr>
        <w:t xml:space="preserve"> муниципального района на 2015-2017 годы» за  2015 год</w:t>
      </w:r>
      <w:r w:rsidRPr="008B1939">
        <w:rPr>
          <w:b/>
        </w:rPr>
        <w:br/>
      </w:r>
      <w:r w:rsidRPr="00CD0F4A">
        <w:rPr>
          <w:sz w:val="24"/>
          <w:szCs w:val="24"/>
        </w:rPr>
        <w:t>Ответственный исполнитель</w:t>
      </w:r>
      <w:proofErr w:type="gramStart"/>
      <w:r w:rsidRPr="00CD0F4A">
        <w:rPr>
          <w:sz w:val="24"/>
          <w:szCs w:val="24"/>
        </w:rPr>
        <w:t xml:space="preserve"> :</w:t>
      </w:r>
      <w:proofErr w:type="gramEnd"/>
      <w:r w:rsidRPr="00CD0F4A">
        <w:rPr>
          <w:sz w:val="24"/>
          <w:szCs w:val="24"/>
        </w:rPr>
        <w:t xml:space="preserve"> Заведующий Отделом ЖКХ И Строительства администрации БМ</w:t>
      </w:r>
      <w:r>
        <w:rPr>
          <w:sz w:val="24"/>
          <w:szCs w:val="24"/>
        </w:rPr>
        <w:t>Р Игнатьев Игорь Александрович</w:t>
      </w:r>
    </w:p>
    <w:p w:rsidR="000A3540" w:rsidRDefault="000A3540" w:rsidP="000A3540">
      <w:pPr>
        <w:rPr>
          <w:sz w:val="24"/>
          <w:szCs w:val="24"/>
        </w:rPr>
      </w:pPr>
    </w:p>
    <w:p w:rsidR="00220751" w:rsidRDefault="00220751" w:rsidP="002207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http://www.adm.yar.ru/power/mest/bselo-adm/realiz_mun_program.html </w:t>
      </w:r>
    </w:p>
    <w:p w:rsidR="000A3540" w:rsidRDefault="000A3540" w:rsidP="000A3540">
      <w:pPr>
        <w:rPr>
          <w:sz w:val="24"/>
          <w:szCs w:val="24"/>
        </w:rPr>
      </w:pPr>
    </w:p>
    <w:p w:rsidR="000A3540" w:rsidRPr="00CD0F4A" w:rsidRDefault="000A3540" w:rsidP="000A3540">
      <w:pPr>
        <w:rPr>
          <w:sz w:val="24"/>
          <w:szCs w:val="24"/>
        </w:rPr>
      </w:pPr>
      <w:r w:rsidRPr="00CD0F4A">
        <w:rPr>
          <w:sz w:val="24"/>
          <w:szCs w:val="24"/>
        </w:rPr>
        <w:t>1. Информация о финансировании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7"/>
        <w:gridCol w:w="3514"/>
        <w:gridCol w:w="709"/>
        <w:gridCol w:w="850"/>
        <w:gridCol w:w="1528"/>
        <w:gridCol w:w="1307"/>
        <w:gridCol w:w="1134"/>
        <w:gridCol w:w="1418"/>
        <w:gridCol w:w="797"/>
        <w:gridCol w:w="1085"/>
        <w:gridCol w:w="1631"/>
      </w:tblGrid>
      <w:tr w:rsidR="000A3540" w:rsidRPr="00CD0F4A" w:rsidTr="003B1B28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N</w:t>
            </w:r>
            <w:r w:rsidRPr="00CD0F4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D0F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0F4A">
              <w:rPr>
                <w:rFonts w:ascii="Times New Roman" w:hAnsi="Times New Roman" w:cs="Times New Roman"/>
              </w:rPr>
              <w:t>/</w:t>
            </w:r>
            <w:proofErr w:type="spellStart"/>
            <w:r w:rsidRPr="00CD0F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Наименование МЦП//ВЦП/основного мероприятия</w:t>
            </w:r>
          </w:p>
        </w:tc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Причина отклонения объемов финансирования от плана</w:t>
            </w:r>
          </w:p>
        </w:tc>
      </w:tr>
      <w:tr w:rsidR="000A3540" w:rsidRPr="00CD0F4A" w:rsidTr="003B1B28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40" w:rsidRPr="00CD0F4A" w:rsidRDefault="000A3540" w:rsidP="003A591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40" w:rsidRPr="00CD0F4A" w:rsidRDefault="000A3540" w:rsidP="003A591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ФБ*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МБ*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ВИ*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40" w:rsidRPr="00CD0F4A" w:rsidRDefault="000A3540" w:rsidP="003A591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A3540" w:rsidRPr="00CD0F4A" w:rsidTr="003B1B28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40" w:rsidRPr="00CD0F4A" w:rsidRDefault="000A3540" w:rsidP="003A591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40" w:rsidRPr="00CD0F4A" w:rsidRDefault="000A3540" w:rsidP="003A591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40" w:rsidRPr="00CD0F4A" w:rsidRDefault="000A3540" w:rsidP="003A591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A3540" w:rsidRPr="00CD0F4A" w:rsidTr="003B1B2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11</w:t>
            </w:r>
          </w:p>
        </w:tc>
      </w:tr>
      <w:tr w:rsidR="000A3540" w:rsidRPr="00CD0F4A" w:rsidTr="008B1939">
        <w:trPr>
          <w:trHeight w:val="163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0" w:rsidRPr="00CD0F4A" w:rsidRDefault="000A3540" w:rsidP="003B1B28">
            <w:pPr>
              <w:pStyle w:val="a4"/>
              <w:spacing w:line="276" w:lineRule="auto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ВЦП «Поддержка предприятий жилищно-коммунального хозяйства, оказывающих жилищно-коммунальные услуги»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0A3540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540">
              <w:rPr>
                <w:rFonts w:ascii="Times New Roman" w:hAnsi="Times New Roman" w:cs="Times New Roman"/>
                <w:b/>
                <w:spacing w:val="2"/>
                <w:lang w:eastAsia="en-US"/>
              </w:rPr>
              <w:t>6783,93096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0A3540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540">
              <w:rPr>
                <w:rFonts w:ascii="Times New Roman" w:hAnsi="Times New Roman" w:cs="Times New Roman"/>
                <w:b/>
                <w:spacing w:val="2"/>
                <w:lang w:eastAsia="en-US"/>
              </w:rPr>
              <w:t>6783,93096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0" w:rsidRPr="00CD0F4A" w:rsidRDefault="000A3540" w:rsidP="003A591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540" w:rsidRPr="00CD0F4A" w:rsidTr="003B1B2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="003F3A89">
              <w:rPr>
                <w:rFonts w:ascii="Times New Roman" w:hAnsi="Times New Roman" w:cs="Times New Roman"/>
              </w:rPr>
              <w:t xml:space="preserve"> района»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3F3A89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3F3A89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3F3A89" w:rsidRDefault="003F3A89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  <w:spacing w:val="2"/>
                <w:lang w:eastAsia="en-US"/>
              </w:rPr>
              <w:t>13457,295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3F3A89" w:rsidRDefault="003F3A89" w:rsidP="00894D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  <w:spacing w:val="2"/>
                <w:lang w:eastAsia="en-US"/>
              </w:rPr>
              <w:t>7</w:t>
            </w:r>
            <w:r w:rsidR="00894D6C">
              <w:rPr>
                <w:rFonts w:ascii="Times New Roman" w:hAnsi="Times New Roman" w:cs="Times New Roman"/>
                <w:b/>
                <w:spacing w:val="2"/>
                <w:lang w:eastAsia="en-US"/>
              </w:rPr>
              <w:t>7</w:t>
            </w:r>
            <w:r w:rsidRPr="003F3A89">
              <w:rPr>
                <w:rFonts w:ascii="Times New Roman" w:hAnsi="Times New Roman" w:cs="Times New Roman"/>
                <w:b/>
                <w:spacing w:val="2"/>
                <w:lang w:eastAsia="en-US"/>
              </w:rPr>
              <w:t>72,544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3F3A89" w:rsidRDefault="003F3A89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  <w:spacing w:val="2"/>
                <w:lang w:eastAsia="en-US"/>
              </w:rPr>
              <w:t>4825,29534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3F3A89" w:rsidRDefault="003F3A89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  <w:spacing w:val="2"/>
                <w:lang w:eastAsia="en-US"/>
              </w:rPr>
              <w:t>3914,75376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1747A7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1747A7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540" w:rsidRPr="00CD0F4A" w:rsidTr="003B1B2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0" w:rsidRPr="00CD0F4A" w:rsidRDefault="003F3A89" w:rsidP="003A591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3F3A89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</w:t>
            </w:r>
            <w:r>
              <w:rPr>
                <w:rFonts w:ascii="Times New Roman" w:hAnsi="Times New Roman" w:cs="Times New Roman"/>
              </w:rPr>
              <w:lastRenderedPageBreak/>
              <w:t xml:space="preserve">водоснабжения, водоотведения и очистки сточных вод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3F3A89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3F3A89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1747A7" w:rsidRDefault="001747A7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7A7">
              <w:rPr>
                <w:rFonts w:ascii="Times New Roman" w:hAnsi="Times New Roman" w:cs="Times New Roman"/>
                <w:b/>
                <w:spacing w:val="2"/>
                <w:lang w:eastAsia="en-US"/>
              </w:rPr>
              <w:t>435,5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1747A7" w:rsidRDefault="001747A7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7A7">
              <w:rPr>
                <w:rFonts w:ascii="Times New Roman" w:hAnsi="Times New Roman" w:cs="Times New Roman"/>
                <w:b/>
                <w:spacing w:val="2"/>
                <w:lang w:eastAsia="en-US"/>
              </w:rPr>
              <w:t>87,096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1747A7" w:rsidRDefault="001747A7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7A7">
              <w:rPr>
                <w:rFonts w:ascii="Times New Roman" w:hAnsi="Times New Roman" w:cs="Times New Roman"/>
                <w:b/>
                <w:spacing w:val="2"/>
                <w:lang w:eastAsia="en-US"/>
              </w:rPr>
              <w:t>2445,569</w:t>
            </w:r>
            <w:r w:rsidRPr="001747A7">
              <w:rPr>
                <w:rFonts w:ascii="Times New Roman" w:hAnsi="Times New Roman" w:cs="Times New Roman"/>
                <w:b/>
                <w:spacing w:val="2"/>
                <w:lang w:eastAsia="en-US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1747A7" w:rsidRDefault="001747A7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7A7">
              <w:rPr>
                <w:rFonts w:ascii="Times New Roman" w:hAnsi="Times New Roman" w:cs="Times New Roman"/>
                <w:b/>
                <w:spacing w:val="2"/>
                <w:lang w:eastAsia="en-US"/>
              </w:rPr>
              <w:lastRenderedPageBreak/>
              <w:t>1735,49047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0" w:rsidRPr="00CD0F4A" w:rsidRDefault="001747A7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B1B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0" w:rsidRPr="00CD0F4A" w:rsidRDefault="001747A7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0" w:rsidRPr="00CD0F4A" w:rsidRDefault="000A3540" w:rsidP="003A591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47A7" w:rsidRPr="00CD0F4A" w:rsidTr="003B1B2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A7" w:rsidRDefault="001747A7" w:rsidP="003A591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A7" w:rsidRDefault="001747A7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A7" w:rsidRDefault="001747A7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A7" w:rsidRDefault="001747A7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A7" w:rsidRPr="001747A7" w:rsidRDefault="001747A7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lang w:eastAsia="en-US"/>
              </w:rPr>
              <w:t>13892,795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A7" w:rsidRPr="001747A7" w:rsidRDefault="001747A7" w:rsidP="00894D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lang w:eastAsia="en-US"/>
              </w:rPr>
              <w:t>7</w:t>
            </w:r>
            <w:r w:rsidR="00894D6C">
              <w:rPr>
                <w:rFonts w:ascii="Times New Roman" w:hAnsi="Times New Roman" w:cs="Times New Roman"/>
                <w:b/>
                <w:spacing w:val="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pacing w:val="2"/>
                <w:lang w:eastAsia="en-US"/>
              </w:rPr>
              <w:t>59,64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A7" w:rsidRPr="001747A7" w:rsidRDefault="001747A7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lang w:eastAsia="en-US"/>
              </w:rPr>
              <w:t>14054,79564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A7" w:rsidRPr="001747A7" w:rsidRDefault="001747A7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lang w:eastAsia="en-US"/>
              </w:rPr>
              <w:t>12434,17519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A7" w:rsidRDefault="001747A7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A7" w:rsidRDefault="001747A7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A7" w:rsidRPr="00CD0F4A" w:rsidRDefault="001747A7" w:rsidP="003A591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3540" w:rsidRPr="00CD0F4A" w:rsidRDefault="000A3540" w:rsidP="000A3540">
      <w:pPr>
        <w:rPr>
          <w:rFonts w:eastAsiaTheme="minorEastAsia"/>
          <w:sz w:val="24"/>
          <w:szCs w:val="24"/>
        </w:rPr>
      </w:pPr>
    </w:p>
    <w:p w:rsidR="000A3540" w:rsidRPr="00CD0F4A" w:rsidRDefault="000A3540" w:rsidP="000A3540">
      <w:pPr>
        <w:rPr>
          <w:sz w:val="24"/>
          <w:szCs w:val="24"/>
        </w:rPr>
      </w:pPr>
    </w:p>
    <w:p w:rsidR="000A3540" w:rsidRPr="00CD0F4A" w:rsidRDefault="000A3540" w:rsidP="000A3540">
      <w:pPr>
        <w:rPr>
          <w:sz w:val="24"/>
          <w:szCs w:val="24"/>
        </w:rPr>
      </w:pPr>
    </w:p>
    <w:p w:rsidR="000A3540" w:rsidRPr="00CD0F4A" w:rsidRDefault="000A3540" w:rsidP="000A3540">
      <w:pPr>
        <w:rPr>
          <w:sz w:val="24"/>
          <w:szCs w:val="24"/>
        </w:rPr>
      </w:pPr>
      <w:r w:rsidRPr="00CD0F4A">
        <w:rPr>
          <w:sz w:val="24"/>
          <w:szCs w:val="24"/>
        </w:rPr>
        <w:t>2. Информация о выполнении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13"/>
        <w:gridCol w:w="1985"/>
        <w:gridCol w:w="1842"/>
        <w:gridCol w:w="1418"/>
        <w:gridCol w:w="1843"/>
      </w:tblGrid>
      <w:tr w:rsidR="008B1939" w:rsidRPr="00CD0F4A" w:rsidTr="008B1939"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939" w:rsidRPr="00CD0F4A" w:rsidRDefault="008B1939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939" w:rsidRPr="00CD0F4A" w:rsidRDefault="008B1939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9" w:rsidRPr="00CD0F4A" w:rsidRDefault="008B1939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8B1939" w:rsidRPr="00CD0F4A" w:rsidTr="008B1939"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9" w:rsidRPr="00CD0F4A" w:rsidRDefault="008B1939" w:rsidP="003A591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9" w:rsidRPr="00CD0F4A" w:rsidRDefault="008B1939" w:rsidP="003A591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9" w:rsidRPr="00CD0F4A" w:rsidRDefault="008B1939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базовое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9" w:rsidRPr="00CD0F4A" w:rsidRDefault="008B1939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9" w:rsidRPr="00CD0F4A" w:rsidRDefault="008B1939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фактическое</w:t>
            </w:r>
          </w:p>
        </w:tc>
      </w:tr>
      <w:tr w:rsidR="000A3540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F4A">
              <w:rPr>
                <w:rFonts w:ascii="Times New Roman" w:hAnsi="Times New Roman" w:cs="Times New Roman"/>
              </w:rPr>
              <w:t>5</w:t>
            </w:r>
          </w:p>
        </w:tc>
      </w:tr>
      <w:tr w:rsidR="000A3540" w:rsidRPr="00CD0F4A" w:rsidTr="008B1939">
        <w:trPr>
          <w:trHeight w:val="607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0" w:rsidRPr="00CD0F4A" w:rsidRDefault="009716C1" w:rsidP="008B193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E5503">
              <w:rPr>
                <w:rFonts w:ascii="Times New Roman" w:hAnsi="Times New Roman" w:cs="Times New Roman"/>
                <w:b/>
              </w:rPr>
              <w:t>ВЦП «Поддержка предприятий жилищно-коммунального хозяйства, оказывающих жилищно-коммунальные услуги» на 2014-2016 годы</w:t>
            </w:r>
          </w:p>
        </w:tc>
      </w:tr>
      <w:tr w:rsidR="000A3540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9716C1" w:rsidRDefault="009716C1" w:rsidP="003A591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716C1">
              <w:rPr>
                <w:rFonts w:ascii="Times New Roman" w:hAnsi="Times New Roman" w:cs="Times New Roman"/>
                <w:lang w:eastAsia="en-US"/>
              </w:rPr>
              <w:t>Частичное возмещение расходов, возникающих при обеспечении надежного теплоснабжени</w:t>
            </w:r>
            <w:proofErr w:type="gramStart"/>
            <w:r w:rsidRPr="009716C1">
              <w:rPr>
                <w:rFonts w:ascii="Times New Roman" w:hAnsi="Times New Roman" w:cs="Times New Roman"/>
                <w:lang w:eastAsia="en-US"/>
              </w:rPr>
              <w:t>я(</w:t>
            </w:r>
            <w:proofErr w:type="gramEnd"/>
            <w:r w:rsidRPr="009716C1">
              <w:rPr>
                <w:rFonts w:ascii="Times New Roman" w:hAnsi="Times New Roman" w:cs="Times New Roman"/>
                <w:lang w:eastAsia="en-US"/>
              </w:rPr>
              <w:t>отопление) , водоснабжения и водоотведения объектов жилищного фонда и учреждений бюджетной сферы в соответствии с действующим законодательством и обеспечения населения качественными коммунальными услугами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0" w:rsidRPr="00CD0F4A" w:rsidRDefault="00124802" w:rsidP="0012480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16C1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1" w:rsidRPr="009716C1" w:rsidRDefault="009716C1" w:rsidP="003A591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716C1">
              <w:rPr>
                <w:rFonts w:ascii="Times New Roman" w:hAnsi="Times New Roman" w:cs="Times New Roman"/>
                <w:lang w:eastAsia="en-US"/>
              </w:rPr>
              <w:t>Улучшение и поддержание в  рабочем состоянии помещений. Организация помывки жителей, проживающих в неблагоустроенном жилье другие вопросы в области банно-прачечных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1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1" w:rsidRPr="00CD0F4A" w:rsidRDefault="00124802" w:rsidP="0012480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1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1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16C1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1" w:rsidRPr="009716C1" w:rsidRDefault="009716C1" w:rsidP="003A591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716C1">
              <w:rPr>
                <w:rFonts w:ascii="Times New Roman" w:hAnsi="Times New Roman" w:cs="Times New Roman"/>
                <w:lang w:eastAsia="en-US"/>
              </w:rPr>
              <w:t>Недопущение опасных для людей и окружающей среды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1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1" w:rsidRPr="00CD0F4A" w:rsidRDefault="00124802" w:rsidP="0012480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1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1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16C1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1" w:rsidRPr="003A5913" w:rsidRDefault="003A5913" w:rsidP="003A591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A5913">
              <w:rPr>
                <w:rFonts w:ascii="Times New Roman" w:hAnsi="Times New Roman" w:cs="Times New Roman"/>
                <w:lang w:eastAsia="en-US"/>
              </w:rPr>
              <w:t>Частичное возмещение организациям дополнительных расходов, возникающих при эксплуатации гидротехнических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1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1" w:rsidRPr="00CD0F4A" w:rsidRDefault="00124802" w:rsidP="0012480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1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1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5913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13" w:rsidRPr="003A5913" w:rsidRDefault="003A5913" w:rsidP="003A591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A591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Частичное возмещение расходов, возникающих при обеспечении водоснабжения и водоотведения объектов жилищного фонда и </w:t>
            </w:r>
            <w:r w:rsidRPr="003A5913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учреждений бюджетной сферы в соответствии с действующим законодательством и обеспечения населения качественными коммунальными услугами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13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CD0F4A" w:rsidRDefault="00124802" w:rsidP="0012480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13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13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3540" w:rsidRPr="00CD0F4A" w:rsidTr="008B1939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1E5503" w:rsidRDefault="003A5913" w:rsidP="003A591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5503">
              <w:rPr>
                <w:rFonts w:ascii="Times New Roman" w:hAnsi="Times New Roman" w:cs="Times New Roman"/>
                <w:b/>
              </w:rPr>
              <w:lastRenderedPageBreak/>
              <w:t xml:space="preserve">МЦП «Комплексная программа модернизации и реформирования жилищно-коммунального хозяйства </w:t>
            </w:r>
            <w:proofErr w:type="spellStart"/>
            <w:r w:rsidRPr="001E5503">
              <w:rPr>
                <w:rFonts w:ascii="Times New Roman" w:hAnsi="Times New Roman" w:cs="Times New Roman"/>
                <w:b/>
              </w:rPr>
              <w:t>Большесельского</w:t>
            </w:r>
            <w:proofErr w:type="spellEnd"/>
            <w:r w:rsidRPr="001E5503">
              <w:rPr>
                <w:rFonts w:ascii="Times New Roman" w:hAnsi="Times New Roman" w:cs="Times New Roman"/>
                <w:b/>
              </w:rPr>
              <w:t xml:space="preserve"> муниципального района» на 2014-2016 годы</w:t>
            </w:r>
          </w:p>
        </w:tc>
      </w:tr>
      <w:tr w:rsidR="000A3540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0" w:rsidRPr="00CD0F4A" w:rsidRDefault="000A3540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540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0" w:rsidRPr="003A5913" w:rsidRDefault="003A5913" w:rsidP="003A591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A5913">
              <w:rPr>
                <w:rFonts w:ascii="Times New Roman" w:hAnsi="Times New Roman" w:cs="Times New Roman"/>
                <w:lang w:eastAsia="en-US"/>
              </w:rPr>
              <w:t>Строительство автоматизированной газовой котельной в с</w:t>
            </w:r>
            <w:proofErr w:type="gramStart"/>
            <w:r w:rsidRPr="003A5913"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 w:rsidRPr="003A5913">
              <w:rPr>
                <w:rFonts w:ascii="Times New Roman" w:hAnsi="Times New Roman" w:cs="Times New Roman"/>
                <w:lang w:eastAsia="en-US"/>
              </w:rPr>
              <w:t xml:space="preserve">унилово </w:t>
            </w:r>
            <w:proofErr w:type="spellStart"/>
            <w:r w:rsidRPr="003A5913">
              <w:rPr>
                <w:rFonts w:ascii="Times New Roman" w:hAnsi="Times New Roman" w:cs="Times New Roman"/>
                <w:lang w:eastAsia="en-US"/>
              </w:rPr>
              <w:t>Большесельского</w:t>
            </w:r>
            <w:proofErr w:type="spellEnd"/>
            <w:r w:rsidRPr="003A5913">
              <w:rPr>
                <w:rFonts w:ascii="Times New Roman" w:hAnsi="Times New Roman" w:cs="Times New Roman"/>
                <w:lang w:eastAsia="en-US"/>
              </w:rPr>
              <w:t xml:space="preserve">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0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0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0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0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5913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3A5913" w:rsidP="003A591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D635A">
              <w:rPr>
                <w:rFonts w:ascii="Times New Roman" w:hAnsi="Times New Roman" w:cs="Times New Roman"/>
                <w:lang w:eastAsia="en-US"/>
              </w:rPr>
              <w:t>Ведение технического и авторского надзора за строительством автоматизированной  газовой котельной в с</w:t>
            </w:r>
            <w:proofErr w:type="gramStart"/>
            <w:r w:rsidRPr="00AD635A"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 w:rsidRPr="00AD635A">
              <w:rPr>
                <w:rFonts w:ascii="Times New Roman" w:hAnsi="Times New Roman" w:cs="Times New Roman"/>
                <w:lang w:eastAsia="en-US"/>
              </w:rPr>
              <w:t xml:space="preserve">унилово </w:t>
            </w:r>
            <w:proofErr w:type="spellStart"/>
            <w:r w:rsidRPr="00AD635A">
              <w:rPr>
                <w:rFonts w:ascii="Times New Roman" w:hAnsi="Times New Roman" w:cs="Times New Roman"/>
                <w:lang w:eastAsia="en-US"/>
              </w:rPr>
              <w:t>Большесельского</w:t>
            </w:r>
            <w:proofErr w:type="spellEnd"/>
            <w:r w:rsidRPr="00AD635A">
              <w:rPr>
                <w:rFonts w:ascii="Times New Roman" w:hAnsi="Times New Roman" w:cs="Times New Roman"/>
                <w:lang w:eastAsia="en-US"/>
              </w:rPr>
              <w:t xml:space="preserve">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5913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3A5913" w:rsidP="003A591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E1600">
              <w:rPr>
                <w:rFonts w:ascii="Times New Roman" w:hAnsi="Times New Roman" w:cs="Times New Roman"/>
                <w:lang w:eastAsia="en-US"/>
              </w:rPr>
              <w:t xml:space="preserve">Актуализация схемы теплоснабжения </w:t>
            </w:r>
            <w:proofErr w:type="spellStart"/>
            <w:r w:rsidRPr="004E1600">
              <w:rPr>
                <w:rFonts w:ascii="Times New Roman" w:hAnsi="Times New Roman" w:cs="Times New Roman"/>
                <w:lang w:eastAsia="en-US"/>
              </w:rPr>
              <w:t>Большесельского</w:t>
            </w:r>
            <w:proofErr w:type="spellEnd"/>
            <w:r w:rsidRPr="004E1600"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5913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3A5913" w:rsidP="003A591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E1600">
              <w:rPr>
                <w:rFonts w:ascii="Times New Roman" w:hAnsi="Times New Roman" w:cs="Times New Roman"/>
                <w:lang w:eastAsia="en-US"/>
              </w:rPr>
              <w:t xml:space="preserve">Проектно-изыскательские работы по строительству автоматизированной газовой котельной </w:t>
            </w:r>
            <w:proofErr w:type="spellStart"/>
            <w:r w:rsidRPr="004E1600">
              <w:rPr>
                <w:rFonts w:ascii="Times New Roman" w:hAnsi="Times New Roman" w:cs="Times New Roman"/>
                <w:lang w:eastAsia="en-US"/>
              </w:rPr>
              <w:t>мкр</w:t>
            </w:r>
            <w:proofErr w:type="spellEnd"/>
            <w:r w:rsidRPr="004E1600">
              <w:rPr>
                <w:rFonts w:ascii="Times New Roman" w:hAnsi="Times New Roman" w:cs="Times New Roman"/>
                <w:lang w:eastAsia="en-US"/>
              </w:rPr>
              <w:t>. «</w:t>
            </w:r>
            <w:proofErr w:type="spellStart"/>
            <w:r w:rsidRPr="004E1600">
              <w:rPr>
                <w:rFonts w:ascii="Times New Roman" w:hAnsi="Times New Roman" w:cs="Times New Roman"/>
                <w:lang w:eastAsia="en-US"/>
              </w:rPr>
              <w:t>Седьхозтехника</w:t>
            </w:r>
            <w:proofErr w:type="spellEnd"/>
            <w:r w:rsidRPr="004E1600">
              <w:rPr>
                <w:rFonts w:ascii="Times New Roman" w:hAnsi="Times New Roman" w:cs="Times New Roman"/>
                <w:lang w:eastAsia="en-US"/>
              </w:rPr>
              <w:t>» в с</w:t>
            </w:r>
            <w:proofErr w:type="gramStart"/>
            <w:r w:rsidRPr="004E1600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4E1600">
              <w:rPr>
                <w:rFonts w:ascii="Times New Roman" w:hAnsi="Times New Roman" w:cs="Times New Roman"/>
                <w:lang w:eastAsia="en-US"/>
              </w:rPr>
              <w:t>ольшое Село Ярославской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5913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3A5913" w:rsidP="003A591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A5913">
              <w:rPr>
                <w:rFonts w:ascii="Times New Roman" w:hAnsi="Times New Roman" w:cs="Times New Roman"/>
                <w:lang w:eastAsia="en-US"/>
              </w:rPr>
              <w:t xml:space="preserve">Строительство распределительного газопровода </w:t>
            </w:r>
            <w:proofErr w:type="spellStart"/>
            <w:r w:rsidRPr="003A5913">
              <w:rPr>
                <w:rFonts w:ascii="Times New Roman" w:hAnsi="Times New Roman" w:cs="Times New Roman"/>
                <w:lang w:eastAsia="en-US"/>
              </w:rPr>
              <w:t>н</w:t>
            </w:r>
            <w:proofErr w:type="spellEnd"/>
            <w:r w:rsidRPr="003A5913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3A5913"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  <w:r w:rsidRPr="003A5913">
              <w:rPr>
                <w:rFonts w:ascii="Times New Roman" w:hAnsi="Times New Roman" w:cs="Times New Roman"/>
                <w:lang w:eastAsia="en-US"/>
              </w:rPr>
              <w:t xml:space="preserve"> по улицам : 8 Марта, Садовая,Свободы,Солнечная,Свободы,3-я Строителей с</w:t>
            </w:r>
            <w:proofErr w:type="gramStart"/>
            <w:r w:rsidRPr="003A5913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3A5913">
              <w:rPr>
                <w:rFonts w:ascii="Times New Roman" w:hAnsi="Times New Roman" w:cs="Times New Roman"/>
                <w:lang w:eastAsia="en-US"/>
              </w:rPr>
              <w:t>ольшое Село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CD0F4A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3A5913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5913">
              <w:rPr>
                <w:rFonts w:ascii="Times New Roman" w:hAnsi="Times New Roman" w:cs="Times New Roman"/>
                <w:color w:val="000000"/>
                <w:lang w:eastAsia="en-US"/>
              </w:rPr>
              <w:t>Проектные работы по газификации МКД по ул</w:t>
            </w:r>
            <w:proofErr w:type="gramStart"/>
            <w:r w:rsidRPr="003A5913">
              <w:rPr>
                <w:rFonts w:ascii="Times New Roman" w:hAnsi="Times New Roman" w:cs="Times New Roman"/>
                <w:color w:val="000000"/>
                <w:lang w:eastAsia="en-US"/>
              </w:rPr>
              <w:t>.Ч</w:t>
            </w:r>
            <w:proofErr w:type="gramEnd"/>
            <w:r w:rsidRPr="003A591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елюскинцев, </w:t>
            </w:r>
            <w:proofErr w:type="spellStart"/>
            <w:r w:rsidRPr="003A5913">
              <w:rPr>
                <w:rFonts w:ascii="Times New Roman" w:hAnsi="Times New Roman" w:cs="Times New Roman"/>
                <w:color w:val="000000"/>
                <w:lang w:eastAsia="en-US"/>
              </w:rPr>
              <w:t>Усыскина</w:t>
            </w:r>
            <w:proofErr w:type="spellEnd"/>
            <w:r w:rsidRPr="003A5913">
              <w:rPr>
                <w:rFonts w:ascii="Times New Roman" w:hAnsi="Times New Roman" w:cs="Times New Roman"/>
                <w:color w:val="000000"/>
                <w:lang w:eastAsia="en-US"/>
              </w:rPr>
              <w:t>, пл.Советская , ул.Советская с.Большое Село, ул.Молодежная д.Сельцо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59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59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59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5913">
              <w:rPr>
                <w:rFonts w:ascii="Times New Roman" w:hAnsi="Times New Roman" w:cs="Times New Roman"/>
              </w:rPr>
              <w:t>10</w:t>
            </w:r>
          </w:p>
        </w:tc>
      </w:tr>
      <w:tr w:rsidR="003A5913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A5913">
              <w:rPr>
                <w:rFonts w:ascii="Times New Roman" w:hAnsi="Times New Roman" w:cs="Times New Roman"/>
                <w:color w:val="000000"/>
                <w:lang w:eastAsia="en-US"/>
              </w:rPr>
              <w:t>Работы по врезке межпоселкового г/провода с</w:t>
            </w:r>
            <w:proofErr w:type="gramStart"/>
            <w:r w:rsidRPr="003A5913">
              <w:rPr>
                <w:rFonts w:ascii="Times New Roman" w:hAnsi="Times New Roman" w:cs="Times New Roman"/>
                <w:color w:val="000000"/>
                <w:lang w:eastAsia="en-US"/>
              </w:rPr>
              <w:t>.Б</w:t>
            </w:r>
            <w:proofErr w:type="gramEnd"/>
            <w:r w:rsidRPr="003A591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ольшое </w:t>
            </w:r>
            <w:proofErr w:type="spellStart"/>
            <w:r w:rsidRPr="003A5913">
              <w:rPr>
                <w:rFonts w:ascii="Times New Roman" w:hAnsi="Times New Roman" w:cs="Times New Roman"/>
                <w:color w:val="000000"/>
                <w:lang w:eastAsia="en-US"/>
              </w:rPr>
              <w:t>Село-с.Дунилово</w:t>
            </w:r>
            <w:proofErr w:type="spellEnd"/>
            <w:r w:rsidRPr="003A591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существующую сеть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3A5913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5913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124802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802">
              <w:rPr>
                <w:rFonts w:ascii="Times New Roman" w:hAnsi="Times New Roman" w:cs="Times New Roman"/>
                <w:lang w:eastAsia="en-US"/>
              </w:rPr>
              <w:t>Проектно-изыскательские работы по строительству газопровода в/</w:t>
            </w:r>
            <w:proofErr w:type="spellStart"/>
            <w:r w:rsidRPr="00124802"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  <w:r w:rsidRPr="00124802">
              <w:rPr>
                <w:rFonts w:ascii="Times New Roman" w:hAnsi="Times New Roman" w:cs="Times New Roman"/>
                <w:lang w:eastAsia="en-US"/>
              </w:rPr>
              <w:t xml:space="preserve"> к котельной </w:t>
            </w:r>
            <w:proofErr w:type="spellStart"/>
            <w:r w:rsidRPr="00124802">
              <w:rPr>
                <w:rFonts w:ascii="Times New Roman" w:hAnsi="Times New Roman" w:cs="Times New Roman"/>
                <w:lang w:eastAsia="en-US"/>
              </w:rPr>
              <w:t>мкр</w:t>
            </w:r>
            <w:proofErr w:type="spellEnd"/>
            <w:r w:rsidRPr="00124802">
              <w:rPr>
                <w:rFonts w:ascii="Times New Roman" w:hAnsi="Times New Roman" w:cs="Times New Roman"/>
                <w:lang w:eastAsia="en-US"/>
              </w:rPr>
              <w:t>.»Сельхозтехника» с</w:t>
            </w:r>
            <w:proofErr w:type="gramStart"/>
            <w:r w:rsidRPr="00124802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124802">
              <w:rPr>
                <w:rFonts w:ascii="Times New Roman" w:hAnsi="Times New Roman" w:cs="Times New Roman"/>
                <w:lang w:eastAsia="en-US"/>
              </w:rPr>
              <w:t>ольшое Село Ярославской обл</w:t>
            </w:r>
            <w:r w:rsidRPr="004E1600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124802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124802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124802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13" w:rsidRPr="003A5913" w:rsidRDefault="00124802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124802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2" w:rsidRPr="00124802" w:rsidRDefault="00124802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4802">
              <w:rPr>
                <w:rFonts w:ascii="Times New Roman" w:hAnsi="Times New Roman" w:cs="Times New Roman"/>
                <w:lang w:eastAsia="en-US"/>
              </w:rPr>
              <w:t xml:space="preserve">Внесение изменений в проектную документацию по строительству автоматизированной газовой котельной </w:t>
            </w:r>
            <w:proofErr w:type="gramStart"/>
            <w:r w:rsidRPr="001248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124802">
              <w:rPr>
                <w:rFonts w:ascii="Times New Roman" w:hAnsi="Times New Roman" w:cs="Times New Roman"/>
                <w:lang w:eastAsia="en-US"/>
              </w:rPr>
              <w:t xml:space="preserve"> с. Дунилово </w:t>
            </w:r>
            <w:proofErr w:type="spellStart"/>
            <w:r w:rsidRPr="00124802">
              <w:rPr>
                <w:rFonts w:ascii="Times New Roman" w:hAnsi="Times New Roman" w:cs="Times New Roman"/>
                <w:lang w:eastAsia="en-US"/>
              </w:rPr>
              <w:t>Большесельского</w:t>
            </w:r>
            <w:proofErr w:type="spellEnd"/>
            <w:r w:rsidRPr="00124802">
              <w:rPr>
                <w:rFonts w:ascii="Times New Roman" w:hAnsi="Times New Roman" w:cs="Times New Roman"/>
                <w:lang w:eastAsia="en-US"/>
              </w:rPr>
              <w:t xml:space="preserve"> МР Ярославской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2" w:rsidRDefault="00124802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2" w:rsidRDefault="00124802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2" w:rsidRDefault="00124802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2" w:rsidRDefault="00124802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4802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2" w:rsidRPr="00124802" w:rsidRDefault="00124802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4802">
              <w:rPr>
                <w:rFonts w:ascii="Times New Roman" w:hAnsi="Times New Roman" w:cs="Times New Roman"/>
                <w:lang w:eastAsia="en-US"/>
              </w:rPr>
              <w:t xml:space="preserve">Выполнение проектно-сметных работ по газификации </w:t>
            </w:r>
            <w:r w:rsidRPr="00124802">
              <w:rPr>
                <w:rFonts w:ascii="Times New Roman" w:hAnsi="Times New Roman" w:cs="Times New Roman"/>
                <w:lang w:eastAsia="en-US"/>
              </w:rPr>
              <w:lastRenderedPageBreak/>
              <w:t>многоквартирных жилых домов ул</w:t>
            </w:r>
            <w:proofErr w:type="gramStart"/>
            <w:r w:rsidRPr="00124802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124802">
              <w:rPr>
                <w:rFonts w:ascii="Times New Roman" w:hAnsi="Times New Roman" w:cs="Times New Roman"/>
                <w:lang w:eastAsia="en-US"/>
              </w:rPr>
              <w:t xml:space="preserve">олодежная </w:t>
            </w:r>
            <w:proofErr w:type="spellStart"/>
            <w:r w:rsidRPr="00124802">
              <w:rPr>
                <w:rFonts w:ascii="Times New Roman" w:hAnsi="Times New Roman" w:cs="Times New Roman"/>
                <w:lang w:eastAsia="en-US"/>
              </w:rPr>
              <w:t>д.Сельцо,пл.Советская</w:t>
            </w:r>
            <w:proofErr w:type="spellEnd"/>
            <w:r w:rsidRPr="00124802">
              <w:rPr>
                <w:rFonts w:ascii="Times New Roman" w:hAnsi="Times New Roman" w:cs="Times New Roman"/>
                <w:lang w:eastAsia="en-US"/>
              </w:rPr>
              <w:t xml:space="preserve"> д.3, ул.Советская д.12 с.Большое Село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2" w:rsidRDefault="00124802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2" w:rsidRDefault="00124802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2" w:rsidRDefault="00124802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2" w:rsidRDefault="00124802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4802" w:rsidRPr="00CD0F4A" w:rsidTr="008B1939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2" w:rsidRPr="001E5503" w:rsidRDefault="00124802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503">
              <w:rPr>
                <w:rFonts w:ascii="Times New Roman" w:hAnsi="Times New Roman" w:cs="Times New Roman"/>
                <w:b/>
              </w:rPr>
              <w:lastRenderedPageBreak/>
              <w:t xml:space="preserve">МЦП «Развитие водоснабжения, водоотведения и очистки сточных вод </w:t>
            </w:r>
            <w:proofErr w:type="spellStart"/>
            <w:r w:rsidRPr="001E5503">
              <w:rPr>
                <w:rFonts w:ascii="Times New Roman" w:hAnsi="Times New Roman" w:cs="Times New Roman"/>
                <w:b/>
              </w:rPr>
              <w:t>Большесельского</w:t>
            </w:r>
            <w:proofErr w:type="spellEnd"/>
            <w:r w:rsidRPr="001E5503">
              <w:rPr>
                <w:rFonts w:ascii="Times New Roman" w:hAnsi="Times New Roman" w:cs="Times New Roman"/>
                <w:b/>
              </w:rPr>
              <w:t xml:space="preserve"> муниципального района» на 2014-2016 годы</w:t>
            </w:r>
          </w:p>
        </w:tc>
      </w:tr>
      <w:tr w:rsidR="00124802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2" w:rsidRP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241">
              <w:rPr>
                <w:rFonts w:ascii="Times New Roman" w:hAnsi="Times New Roman" w:cs="Times New Roman"/>
                <w:lang w:eastAsia="en-US"/>
              </w:rPr>
              <w:t xml:space="preserve">Строительство и реконструкция шахтных колодцев в </w:t>
            </w:r>
            <w:proofErr w:type="spellStart"/>
            <w:r w:rsidRPr="005D4241">
              <w:rPr>
                <w:rFonts w:ascii="Times New Roman" w:hAnsi="Times New Roman" w:cs="Times New Roman"/>
                <w:lang w:eastAsia="en-US"/>
              </w:rPr>
              <w:t>Большесельском</w:t>
            </w:r>
            <w:proofErr w:type="spellEnd"/>
            <w:r w:rsidRPr="005D4241">
              <w:rPr>
                <w:rFonts w:ascii="Times New Roman" w:hAnsi="Times New Roman" w:cs="Times New Roman"/>
                <w:lang w:eastAsia="en-US"/>
              </w:rPr>
              <w:t xml:space="preserve">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2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2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2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02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D4241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P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241">
              <w:rPr>
                <w:rFonts w:ascii="Times New Roman" w:hAnsi="Times New Roman" w:cs="Times New Roman"/>
                <w:lang w:eastAsia="en-US"/>
              </w:rPr>
              <w:t xml:space="preserve">Ремонт шахтного колодца в д. </w:t>
            </w:r>
            <w:proofErr w:type="spellStart"/>
            <w:r w:rsidRPr="005D4241">
              <w:rPr>
                <w:rFonts w:ascii="Times New Roman" w:hAnsi="Times New Roman" w:cs="Times New Roman"/>
                <w:lang w:eastAsia="en-US"/>
              </w:rPr>
              <w:t>Якимково</w:t>
            </w:r>
            <w:proofErr w:type="spellEnd"/>
            <w:r w:rsidRPr="005D42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D4241">
              <w:rPr>
                <w:rFonts w:ascii="Times New Roman" w:hAnsi="Times New Roman" w:cs="Times New Roman"/>
                <w:lang w:eastAsia="en-US"/>
              </w:rPr>
              <w:t>Большесельского</w:t>
            </w:r>
            <w:proofErr w:type="spellEnd"/>
            <w:r w:rsidRPr="005D4241">
              <w:rPr>
                <w:rFonts w:ascii="Times New Roman" w:hAnsi="Times New Roman" w:cs="Times New Roman"/>
                <w:lang w:eastAsia="en-US"/>
              </w:rPr>
              <w:t xml:space="preserve">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241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P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241">
              <w:rPr>
                <w:rFonts w:ascii="Times New Roman" w:hAnsi="Times New Roman" w:cs="Times New Roman"/>
                <w:lang w:eastAsia="en-US"/>
              </w:rPr>
              <w:t>Проверка достоверности сметной стоимости строительства шахтных колодцев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4241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P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241">
              <w:rPr>
                <w:rFonts w:ascii="Times New Roman" w:hAnsi="Times New Roman" w:cs="Times New Roman"/>
                <w:lang w:eastAsia="en-US"/>
              </w:rPr>
              <w:t>Приобретение емкости для доставки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241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P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241">
              <w:rPr>
                <w:rFonts w:ascii="Times New Roman" w:hAnsi="Times New Roman" w:cs="Times New Roman"/>
                <w:lang w:eastAsia="en-US"/>
              </w:rPr>
              <w:t>Проектно-изыскательские работы по реконструкции очистных сооружений водоотведения в с</w:t>
            </w:r>
            <w:proofErr w:type="gramStart"/>
            <w:r w:rsidRPr="005D4241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5D4241">
              <w:rPr>
                <w:rFonts w:ascii="Times New Roman" w:hAnsi="Times New Roman" w:cs="Times New Roman"/>
                <w:lang w:eastAsia="en-US"/>
              </w:rPr>
              <w:t xml:space="preserve">ольшое Село </w:t>
            </w:r>
            <w:proofErr w:type="spellStart"/>
            <w:r w:rsidRPr="005D4241">
              <w:rPr>
                <w:rFonts w:ascii="Times New Roman" w:hAnsi="Times New Roman" w:cs="Times New Roman"/>
                <w:lang w:eastAsia="en-US"/>
              </w:rPr>
              <w:t>Большесельского</w:t>
            </w:r>
            <w:proofErr w:type="spellEnd"/>
            <w:r w:rsidRPr="005D4241">
              <w:rPr>
                <w:rFonts w:ascii="Times New Roman" w:hAnsi="Times New Roman" w:cs="Times New Roman"/>
                <w:lang w:eastAsia="en-US"/>
              </w:rPr>
              <w:t xml:space="preserve"> МР Ярославской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241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P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241">
              <w:rPr>
                <w:rFonts w:ascii="Times New Roman" w:hAnsi="Times New Roman" w:cs="Times New Roman"/>
                <w:color w:val="000000"/>
                <w:lang w:eastAsia="en-US"/>
              </w:rPr>
              <w:t>Строительство наружного и внутреннего водопровода в домах № 3 и 5 по ул</w:t>
            </w:r>
            <w:proofErr w:type="gramStart"/>
            <w:r w:rsidRPr="005D4241"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 w:rsidRPr="005D4241">
              <w:rPr>
                <w:rFonts w:ascii="Times New Roman" w:hAnsi="Times New Roman" w:cs="Times New Roman"/>
                <w:color w:val="000000"/>
                <w:lang w:eastAsia="en-US"/>
              </w:rPr>
              <w:t>вободы с.Дунилово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5D4241" w:rsidRPr="00CD0F4A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P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D4241">
              <w:rPr>
                <w:rFonts w:ascii="Times New Roman" w:hAnsi="Times New Roman" w:cs="Times New Roman"/>
                <w:color w:val="000000"/>
                <w:lang w:eastAsia="en-US"/>
              </w:rPr>
              <w:t>Устройство внутренней и наружной канализационной сети к домам № 6 по ул</w:t>
            </w:r>
            <w:proofErr w:type="gramStart"/>
            <w:r w:rsidRPr="005D4241">
              <w:rPr>
                <w:rFonts w:ascii="Times New Roman" w:hAnsi="Times New Roman" w:cs="Times New Roman"/>
                <w:color w:val="000000"/>
                <w:lang w:eastAsia="en-US"/>
              </w:rPr>
              <w:t>.Р</w:t>
            </w:r>
            <w:proofErr w:type="gramEnd"/>
            <w:r w:rsidRPr="005D4241">
              <w:rPr>
                <w:rFonts w:ascii="Times New Roman" w:hAnsi="Times New Roman" w:cs="Times New Roman"/>
                <w:color w:val="000000"/>
                <w:lang w:eastAsia="en-US"/>
              </w:rPr>
              <w:t>абочая с.Дунилово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5D4241" w:rsidRPr="005D4241" w:rsidTr="008B19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P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D42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Устройство внутренней и наружной канализационной сети к домам № 3 и 5 по ул</w:t>
            </w:r>
            <w:proofErr w:type="gramStart"/>
            <w:r w:rsidRPr="005D42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5D42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вободы с.Дунилово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P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P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P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1" w:rsidRPr="005D4241" w:rsidRDefault="005D4241" w:rsidP="003A59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A3540" w:rsidRPr="005D4241" w:rsidRDefault="000A3540" w:rsidP="000A3540">
      <w:pPr>
        <w:pStyle w:val="a4"/>
        <w:jc w:val="left"/>
        <w:rPr>
          <w:rFonts w:ascii="Times New Roman" w:hAnsi="Times New Roman" w:cs="Times New Roman"/>
          <w:sz w:val="22"/>
          <w:szCs w:val="22"/>
        </w:rPr>
      </w:pPr>
    </w:p>
    <w:p w:rsidR="000A3540" w:rsidRDefault="000A3540" w:rsidP="000A3540">
      <w:pPr>
        <w:pStyle w:val="a4"/>
        <w:jc w:val="left"/>
        <w:rPr>
          <w:rFonts w:ascii="Times New Roman" w:hAnsi="Times New Roman" w:cs="Times New Roman"/>
        </w:rPr>
      </w:pPr>
      <w:r w:rsidRPr="00CD0F4A">
        <w:rPr>
          <w:rFonts w:ascii="Times New Roman" w:hAnsi="Times New Roman" w:cs="Times New Roman"/>
        </w:rPr>
        <w:t>3.Информация об изменениях, внесенным ответственным исполнителем в муниципальную про</w:t>
      </w:r>
      <w:r w:rsidR="00D221D4">
        <w:rPr>
          <w:rFonts w:ascii="Times New Roman" w:hAnsi="Times New Roman" w:cs="Times New Roman"/>
        </w:rPr>
        <w:t>грамму:</w:t>
      </w:r>
    </w:p>
    <w:p w:rsidR="003B1B28" w:rsidRPr="003B1B28" w:rsidRDefault="003B1B28" w:rsidP="003B1B28">
      <w:pPr>
        <w:rPr>
          <w:sz w:val="24"/>
          <w:szCs w:val="24"/>
        </w:rPr>
      </w:pPr>
      <w:r w:rsidRPr="003B1B28">
        <w:rPr>
          <w:sz w:val="24"/>
          <w:szCs w:val="24"/>
        </w:rPr>
        <w:t xml:space="preserve">Постановление от </w:t>
      </w:r>
      <w:r>
        <w:rPr>
          <w:sz w:val="24"/>
          <w:szCs w:val="24"/>
        </w:rPr>
        <w:t>19.02.2015 № 159; от 30.06.2015 № 582-а; от 08.10.2015 № 840; от 03.11.2015 № 942; 31.12.2015 № 1176.</w:t>
      </w:r>
    </w:p>
    <w:p w:rsidR="003B1B28" w:rsidRDefault="003B1B28" w:rsidP="003B1B28"/>
    <w:p w:rsidR="000A3540" w:rsidRPr="00CD0F4A" w:rsidRDefault="00D221D4" w:rsidP="00D221D4">
      <w:pPr>
        <w:pStyle w:val="a4"/>
        <w:spacing w:line="276" w:lineRule="auto"/>
      </w:pPr>
      <w:r w:rsidRPr="001E5503">
        <w:rPr>
          <w:rFonts w:ascii="Times New Roman" w:hAnsi="Times New Roman" w:cs="Times New Roman"/>
          <w:b/>
        </w:rPr>
        <w:t>ВЦП «Поддержка предприятий жилищно-коммунального хозяйства, оказывающих жилищно-коммунальные услуги» на 2014-2016 годы</w:t>
      </w:r>
      <w:r w:rsidRPr="00D221D4">
        <w:rPr>
          <w:rFonts w:ascii="Times New Roman" w:hAnsi="Times New Roman" w:cs="Times New Roman"/>
          <w:b/>
        </w:rPr>
        <w:t xml:space="preserve">. </w:t>
      </w:r>
      <w:r w:rsidR="000A3540" w:rsidRPr="00D221D4">
        <w:rPr>
          <w:rFonts w:ascii="Times New Roman" w:hAnsi="Times New Roman" w:cs="Times New Roman"/>
        </w:rPr>
        <w:t>Изменения в редакции Постановления от 30.12.2015 г № 11</w:t>
      </w:r>
      <w:r>
        <w:rPr>
          <w:rFonts w:ascii="Times New Roman" w:hAnsi="Times New Roman" w:cs="Times New Roman"/>
        </w:rPr>
        <w:t>52.</w:t>
      </w:r>
    </w:p>
    <w:p w:rsidR="000A3540" w:rsidRPr="00D221D4" w:rsidRDefault="000A3540" w:rsidP="000A3540">
      <w:pPr>
        <w:rPr>
          <w:b/>
          <w:sz w:val="24"/>
          <w:szCs w:val="24"/>
        </w:rPr>
      </w:pPr>
      <w:r w:rsidRPr="00CD0F4A">
        <w:rPr>
          <w:sz w:val="24"/>
          <w:szCs w:val="24"/>
        </w:rPr>
        <w:t xml:space="preserve"> Конкретные результаты реализации муниципальной программы, достигнутые за отчетный период:</w:t>
      </w:r>
      <w:r w:rsidR="00D221D4">
        <w:rPr>
          <w:sz w:val="24"/>
          <w:szCs w:val="24"/>
        </w:rPr>
        <w:t xml:space="preserve"> </w:t>
      </w:r>
      <w:r w:rsidR="00D221D4" w:rsidRPr="00D221D4">
        <w:rPr>
          <w:b/>
          <w:sz w:val="24"/>
          <w:szCs w:val="24"/>
        </w:rPr>
        <w:t>Финансовое оздоровление предприятий жилищно-коммунального комплекса, снижение издержек и повышение качества жилищно-коммунальных услуг.</w:t>
      </w:r>
    </w:p>
    <w:p w:rsidR="000A3540" w:rsidRDefault="000A3540" w:rsidP="00B15AF1">
      <w:pPr>
        <w:pStyle w:val="11"/>
        <w:rPr>
          <w:sz w:val="20"/>
          <w:szCs w:val="20"/>
        </w:rPr>
      </w:pPr>
    </w:p>
    <w:p w:rsidR="000A3540" w:rsidRPr="00E079CD" w:rsidRDefault="00E079CD" w:rsidP="00E079CD">
      <w:pPr>
        <w:pStyle w:val="11"/>
        <w:jc w:val="left"/>
        <w:rPr>
          <w:sz w:val="24"/>
          <w:szCs w:val="24"/>
        </w:rPr>
      </w:pPr>
      <w:r w:rsidRPr="00E079CD">
        <w:rPr>
          <w:b/>
          <w:sz w:val="24"/>
          <w:szCs w:val="24"/>
        </w:rPr>
        <w:t xml:space="preserve">МЦП «Комплексная программа модернизации и реформирования жилищно-коммунального хозяйства </w:t>
      </w:r>
      <w:proofErr w:type="spellStart"/>
      <w:r w:rsidRPr="00E079CD">
        <w:rPr>
          <w:b/>
          <w:sz w:val="24"/>
          <w:szCs w:val="24"/>
        </w:rPr>
        <w:t>Большесельского</w:t>
      </w:r>
      <w:proofErr w:type="spellEnd"/>
      <w:r w:rsidRPr="00E079CD">
        <w:rPr>
          <w:b/>
          <w:sz w:val="24"/>
          <w:szCs w:val="24"/>
        </w:rPr>
        <w:t xml:space="preserve"> муниципального района» на 2014-2016 годы</w:t>
      </w:r>
      <w:r>
        <w:rPr>
          <w:b/>
          <w:sz w:val="24"/>
          <w:szCs w:val="24"/>
        </w:rPr>
        <w:t xml:space="preserve">. </w:t>
      </w:r>
      <w:r w:rsidRPr="00D221D4">
        <w:rPr>
          <w:sz w:val="24"/>
          <w:szCs w:val="24"/>
        </w:rPr>
        <w:t>Изменени</w:t>
      </w:r>
      <w:r>
        <w:rPr>
          <w:sz w:val="24"/>
          <w:szCs w:val="24"/>
        </w:rPr>
        <w:t>я в редакции Постановления от 31</w:t>
      </w:r>
      <w:r w:rsidRPr="00D221D4">
        <w:rPr>
          <w:sz w:val="24"/>
          <w:szCs w:val="24"/>
        </w:rPr>
        <w:t xml:space="preserve">.12.2015 г № </w:t>
      </w:r>
      <w:r w:rsidRPr="00E079CD">
        <w:rPr>
          <w:sz w:val="24"/>
          <w:szCs w:val="24"/>
        </w:rPr>
        <w:t>1178</w:t>
      </w:r>
      <w:r>
        <w:rPr>
          <w:sz w:val="24"/>
          <w:szCs w:val="24"/>
        </w:rPr>
        <w:t>.</w:t>
      </w:r>
    </w:p>
    <w:p w:rsidR="000A3540" w:rsidRPr="00E079CD" w:rsidRDefault="00E079CD" w:rsidP="00E079CD">
      <w:pPr>
        <w:pStyle w:val="11"/>
        <w:jc w:val="left"/>
        <w:rPr>
          <w:b/>
          <w:sz w:val="24"/>
          <w:szCs w:val="24"/>
        </w:rPr>
      </w:pPr>
      <w:r w:rsidRPr="00CD0F4A">
        <w:rPr>
          <w:sz w:val="24"/>
          <w:szCs w:val="24"/>
        </w:rPr>
        <w:lastRenderedPageBreak/>
        <w:t>Конкретные результаты реализации муниципальной программы, достигнутые за отчетный период:</w:t>
      </w:r>
      <w:r>
        <w:rPr>
          <w:sz w:val="24"/>
          <w:szCs w:val="24"/>
        </w:rPr>
        <w:t xml:space="preserve"> </w:t>
      </w:r>
      <w:r w:rsidRPr="00E079CD">
        <w:rPr>
          <w:b/>
          <w:sz w:val="24"/>
          <w:szCs w:val="24"/>
        </w:rPr>
        <w:t xml:space="preserve">Обеспечение </w:t>
      </w:r>
      <w:proofErr w:type="gramStart"/>
      <w:r w:rsidRPr="00E079CD">
        <w:rPr>
          <w:b/>
          <w:sz w:val="24"/>
          <w:szCs w:val="24"/>
        </w:rPr>
        <w:t>эффективного</w:t>
      </w:r>
      <w:proofErr w:type="gramEnd"/>
      <w:r w:rsidRPr="00E079CD">
        <w:rPr>
          <w:b/>
          <w:sz w:val="24"/>
          <w:szCs w:val="24"/>
        </w:rPr>
        <w:t xml:space="preserve">, качественного и надёжного </w:t>
      </w:r>
      <w:proofErr w:type="spellStart"/>
      <w:r w:rsidRPr="00E079CD">
        <w:rPr>
          <w:b/>
          <w:sz w:val="24"/>
          <w:szCs w:val="24"/>
        </w:rPr>
        <w:t>ресурсоснабжения</w:t>
      </w:r>
      <w:proofErr w:type="spellEnd"/>
      <w:r w:rsidRPr="00E079CD">
        <w:rPr>
          <w:b/>
          <w:sz w:val="24"/>
          <w:szCs w:val="24"/>
        </w:rPr>
        <w:t xml:space="preserve"> при оказании коммунальных услуг.</w:t>
      </w:r>
    </w:p>
    <w:p w:rsidR="000A3540" w:rsidRPr="00E079CD" w:rsidRDefault="000A3540" w:rsidP="00B15AF1">
      <w:pPr>
        <w:pStyle w:val="11"/>
        <w:rPr>
          <w:b/>
          <w:sz w:val="20"/>
          <w:szCs w:val="20"/>
        </w:rPr>
      </w:pPr>
    </w:p>
    <w:p w:rsidR="000A3540" w:rsidRDefault="000A3540" w:rsidP="00B15AF1">
      <w:pPr>
        <w:pStyle w:val="11"/>
        <w:rPr>
          <w:sz w:val="20"/>
          <w:szCs w:val="20"/>
        </w:rPr>
      </w:pPr>
    </w:p>
    <w:p w:rsidR="00E079CD" w:rsidRDefault="004A7670" w:rsidP="00E079CD">
      <w:pPr>
        <w:pStyle w:val="11"/>
        <w:jc w:val="left"/>
        <w:rPr>
          <w:b/>
          <w:sz w:val="24"/>
          <w:szCs w:val="24"/>
        </w:rPr>
      </w:pPr>
      <w:r w:rsidRPr="004A7670">
        <w:rPr>
          <w:b/>
          <w:sz w:val="24"/>
          <w:szCs w:val="24"/>
        </w:rPr>
        <w:t xml:space="preserve">МЦП «Развитие водоснабжения, водоотведения и очистки сточных вод </w:t>
      </w:r>
      <w:proofErr w:type="spellStart"/>
      <w:r w:rsidRPr="004A7670">
        <w:rPr>
          <w:b/>
          <w:sz w:val="24"/>
          <w:szCs w:val="24"/>
        </w:rPr>
        <w:t>Большесельского</w:t>
      </w:r>
      <w:proofErr w:type="spellEnd"/>
      <w:r w:rsidRPr="004A7670">
        <w:rPr>
          <w:b/>
          <w:sz w:val="24"/>
          <w:szCs w:val="24"/>
        </w:rPr>
        <w:t xml:space="preserve"> муниципального района» на 2014-2016 годы</w:t>
      </w:r>
      <w:r>
        <w:rPr>
          <w:b/>
          <w:sz w:val="24"/>
          <w:szCs w:val="24"/>
        </w:rPr>
        <w:t>.</w:t>
      </w:r>
    </w:p>
    <w:p w:rsidR="004A7670" w:rsidRPr="004A7670" w:rsidRDefault="004A7670" w:rsidP="004A7670">
      <w:pPr>
        <w:pStyle w:val="a4"/>
        <w:spacing w:line="276" w:lineRule="auto"/>
      </w:pPr>
      <w:r w:rsidRPr="00D221D4">
        <w:rPr>
          <w:rFonts w:ascii="Times New Roman" w:hAnsi="Times New Roman" w:cs="Times New Roman"/>
        </w:rPr>
        <w:t>Изменения в редакции Постановления от 30.12.2015 г № 11</w:t>
      </w:r>
      <w:r>
        <w:rPr>
          <w:rFonts w:ascii="Times New Roman" w:hAnsi="Times New Roman" w:cs="Times New Roman"/>
        </w:rPr>
        <w:t>53.</w:t>
      </w:r>
    </w:p>
    <w:p w:rsidR="004A7670" w:rsidRPr="004A7670" w:rsidRDefault="004A7670" w:rsidP="004A7670">
      <w:pPr>
        <w:pStyle w:val="11"/>
        <w:jc w:val="both"/>
        <w:rPr>
          <w:sz w:val="24"/>
          <w:szCs w:val="24"/>
        </w:rPr>
      </w:pPr>
      <w:r w:rsidRPr="00CD0F4A">
        <w:rPr>
          <w:sz w:val="24"/>
          <w:szCs w:val="24"/>
        </w:rPr>
        <w:t>Конкретные результаты реализации муниципальной программы, достигнутые за отчетный период:</w:t>
      </w:r>
      <w:r>
        <w:rPr>
          <w:sz w:val="24"/>
          <w:szCs w:val="24"/>
        </w:rPr>
        <w:t xml:space="preserve"> </w:t>
      </w:r>
      <w:r w:rsidRPr="004A7670">
        <w:rPr>
          <w:b/>
          <w:sz w:val="24"/>
          <w:szCs w:val="24"/>
        </w:rPr>
        <w:t xml:space="preserve">Обеспечение населения </w:t>
      </w:r>
      <w:proofErr w:type="spellStart"/>
      <w:r w:rsidRPr="004A7670">
        <w:rPr>
          <w:b/>
          <w:sz w:val="24"/>
          <w:szCs w:val="24"/>
        </w:rPr>
        <w:t>Большесельского</w:t>
      </w:r>
      <w:proofErr w:type="spellEnd"/>
      <w:r w:rsidRPr="004A7670">
        <w:rPr>
          <w:b/>
          <w:sz w:val="24"/>
          <w:szCs w:val="24"/>
        </w:rPr>
        <w:t xml:space="preserve"> района питьевой водой,  соответствующей требованиям безопасности и безвредности, установленным санитарно-эпидемиологическими правилами, рациональное использование водных объектов, охрана окружающей среды и обеспечение экологической безопасности</w:t>
      </w:r>
      <w:r>
        <w:rPr>
          <w:sz w:val="24"/>
          <w:szCs w:val="24"/>
        </w:rPr>
        <w:t>.</w:t>
      </w:r>
    </w:p>
    <w:p w:rsidR="00E079CD" w:rsidRDefault="00E079CD" w:rsidP="00B15AF1">
      <w:pPr>
        <w:pStyle w:val="11"/>
        <w:rPr>
          <w:sz w:val="20"/>
          <w:szCs w:val="20"/>
        </w:rPr>
      </w:pPr>
    </w:p>
    <w:p w:rsidR="00E079CD" w:rsidRDefault="00E079CD" w:rsidP="00B15AF1">
      <w:pPr>
        <w:pStyle w:val="11"/>
        <w:rPr>
          <w:sz w:val="20"/>
          <w:szCs w:val="20"/>
        </w:rPr>
      </w:pPr>
    </w:p>
    <w:p w:rsidR="003B1B28" w:rsidRPr="00C52C9A" w:rsidRDefault="00C52C9A" w:rsidP="00C52C9A">
      <w:pPr>
        <w:pStyle w:val="11"/>
        <w:jc w:val="left"/>
        <w:rPr>
          <w:sz w:val="22"/>
          <w:szCs w:val="22"/>
        </w:rPr>
      </w:pPr>
      <w:r w:rsidRPr="00C52C9A">
        <w:rPr>
          <w:sz w:val="22"/>
          <w:szCs w:val="22"/>
        </w:rPr>
        <w:t>4. Результативность МП – 100%</w:t>
      </w:r>
    </w:p>
    <w:p w:rsidR="00C52C9A" w:rsidRPr="00C52C9A" w:rsidRDefault="00C52C9A" w:rsidP="00C52C9A">
      <w:pPr>
        <w:pStyle w:val="11"/>
        <w:jc w:val="left"/>
        <w:rPr>
          <w:sz w:val="22"/>
          <w:szCs w:val="22"/>
        </w:rPr>
      </w:pPr>
      <w:r w:rsidRPr="00C52C9A">
        <w:rPr>
          <w:sz w:val="22"/>
          <w:szCs w:val="22"/>
        </w:rPr>
        <w:t xml:space="preserve">    Эффективность МП -  137,5%</w:t>
      </w:r>
    </w:p>
    <w:p w:rsidR="003B1B28" w:rsidRDefault="003B1B28" w:rsidP="00E079CD">
      <w:pPr>
        <w:pStyle w:val="11"/>
        <w:rPr>
          <w:sz w:val="20"/>
          <w:szCs w:val="20"/>
        </w:rPr>
      </w:pPr>
    </w:p>
    <w:p w:rsidR="003B1B28" w:rsidRDefault="003B1B28" w:rsidP="00C52C9A">
      <w:pPr>
        <w:pStyle w:val="11"/>
        <w:jc w:val="left"/>
        <w:rPr>
          <w:sz w:val="20"/>
          <w:szCs w:val="20"/>
        </w:rPr>
      </w:pPr>
    </w:p>
    <w:p w:rsidR="003B1B28" w:rsidRDefault="003B1B28" w:rsidP="00E079CD">
      <w:pPr>
        <w:pStyle w:val="11"/>
        <w:rPr>
          <w:sz w:val="20"/>
          <w:szCs w:val="20"/>
        </w:rPr>
      </w:pPr>
    </w:p>
    <w:p w:rsidR="003B1B28" w:rsidRDefault="00E73E4C" w:rsidP="008B1939">
      <w:pPr>
        <w:pStyle w:val="11"/>
        <w:jc w:val="left"/>
        <w:rPr>
          <w:sz w:val="20"/>
          <w:szCs w:val="20"/>
        </w:rPr>
      </w:pPr>
      <w:r>
        <w:rPr>
          <w:sz w:val="20"/>
          <w:szCs w:val="20"/>
        </w:rPr>
        <w:t>5.Годовые отчеты по целевым программам</w:t>
      </w:r>
    </w:p>
    <w:p w:rsidR="003B1B28" w:rsidRDefault="003B1B28" w:rsidP="00E079CD">
      <w:pPr>
        <w:pStyle w:val="11"/>
        <w:rPr>
          <w:sz w:val="20"/>
          <w:szCs w:val="20"/>
        </w:rPr>
      </w:pPr>
    </w:p>
    <w:p w:rsidR="003B1B28" w:rsidRDefault="003B1B28" w:rsidP="00E079CD">
      <w:pPr>
        <w:pStyle w:val="11"/>
        <w:rPr>
          <w:sz w:val="20"/>
          <w:szCs w:val="20"/>
        </w:rPr>
      </w:pPr>
    </w:p>
    <w:p w:rsidR="003B1B28" w:rsidRDefault="003B1B28" w:rsidP="00E079CD">
      <w:pPr>
        <w:pStyle w:val="11"/>
        <w:rPr>
          <w:sz w:val="20"/>
          <w:szCs w:val="20"/>
        </w:rPr>
      </w:pPr>
    </w:p>
    <w:p w:rsidR="00E079CD" w:rsidRDefault="00E079CD" w:rsidP="00E079CD">
      <w:pPr>
        <w:pStyle w:val="11"/>
        <w:rPr>
          <w:sz w:val="20"/>
          <w:szCs w:val="20"/>
        </w:rPr>
      </w:pPr>
      <w:r>
        <w:rPr>
          <w:sz w:val="20"/>
          <w:szCs w:val="20"/>
        </w:rPr>
        <w:t>ОТЧЕТ</w:t>
      </w:r>
    </w:p>
    <w:p w:rsidR="00E079CD" w:rsidRDefault="00E079CD" w:rsidP="00E079CD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о реализации </w:t>
      </w:r>
      <w:r>
        <w:rPr>
          <w:spacing w:val="2"/>
          <w:sz w:val="20"/>
          <w:szCs w:val="20"/>
        </w:rPr>
        <w:t>муниципальной целевой программы/районной целевой программы</w:t>
      </w:r>
    </w:p>
    <w:p w:rsidR="00E079CD" w:rsidRDefault="00E079CD" w:rsidP="00E079CD">
      <w:pPr>
        <w:jc w:val="center"/>
        <w:rPr>
          <w:sz w:val="24"/>
          <w:szCs w:val="24"/>
        </w:rPr>
      </w:pPr>
      <w:r>
        <w:rPr>
          <w:sz w:val="24"/>
          <w:szCs w:val="24"/>
        </w:rPr>
        <w:t>«Поддержка предприятий коммунального комплекса, оказывающих жилищно-коммунальные услуги » на 2014-2016  годы за 2015 год</w:t>
      </w:r>
    </w:p>
    <w:p w:rsidR="00E079CD" w:rsidRDefault="00E079CD" w:rsidP="00E079CD">
      <w:pPr>
        <w:pStyle w:val="11"/>
        <w:rPr>
          <w:sz w:val="20"/>
          <w:szCs w:val="20"/>
        </w:rPr>
      </w:pPr>
      <w:r>
        <w:rPr>
          <w:sz w:val="20"/>
          <w:szCs w:val="20"/>
        </w:rPr>
        <w:t>Ответственный  исполнитель: зав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тделом ЖКХ и строительства Игнатьев И.А.</w:t>
      </w:r>
    </w:p>
    <w:p w:rsidR="00E079CD" w:rsidRDefault="00E079CD" w:rsidP="00E079CD">
      <w:pPr>
        <w:pStyle w:val="11"/>
        <w:rPr>
          <w:sz w:val="20"/>
          <w:szCs w:val="20"/>
        </w:rPr>
      </w:pPr>
      <w:r>
        <w:rPr>
          <w:sz w:val="20"/>
          <w:szCs w:val="20"/>
        </w:rPr>
        <w:t>(наименование МЦП/РЦП, наименование ОИ)</w:t>
      </w:r>
    </w:p>
    <w:p w:rsidR="00E079CD" w:rsidRDefault="00E079CD" w:rsidP="00E079CD">
      <w:pPr>
        <w:pStyle w:val="11"/>
        <w:rPr>
          <w:sz w:val="20"/>
          <w:szCs w:val="20"/>
        </w:rPr>
      </w:pPr>
    </w:p>
    <w:p w:rsidR="00E079CD" w:rsidRDefault="00E079CD" w:rsidP="00E079CD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Информация о результатах и финансировании МЦП/РЦП </w:t>
      </w:r>
    </w:p>
    <w:tbl>
      <w:tblPr>
        <w:tblW w:w="5050" w:type="pct"/>
        <w:tblInd w:w="-134" w:type="dxa"/>
        <w:tblCellMar>
          <w:left w:w="0" w:type="dxa"/>
          <w:right w:w="0" w:type="dxa"/>
        </w:tblCellMar>
        <w:tblLook w:val="04A0"/>
      </w:tblPr>
      <w:tblGrid>
        <w:gridCol w:w="414"/>
        <w:gridCol w:w="2312"/>
        <w:gridCol w:w="1385"/>
        <w:gridCol w:w="545"/>
        <w:gridCol w:w="560"/>
        <w:gridCol w:w="557"/>
        <w:gridCol w:w="613"/>
        <w:gridCol w:w="1070"/>
        <w:gridCol w:w="1070"/>
        <w:gridCol w:w="1070"/>
        <w:gridCol w:w="1070"/>
        <w:gridCol w:w="701"/>
        <w:gridCol w:w="560"/>
        <w:gridCol w:w="560"/>
        <w:gridCol w:w="563"/>
        <w:gridCol w:w="1682"/>
      </w:tblGrid>
      <w:tr w:rsidR="00E079CD" w:rsidTr="00E079CD">
        <w:tc>
          <w:tcPr>
            <w:tcW w:w="1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№</w:t>
            </w:r>
          </w:p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pacing w:val="2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Наименование</w:t>
            </w:r>
          </w:p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задачи/</w:t>
            </w:r>
          </w:p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мероприятия</w:t>
            </w:r>
          </w:p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trike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Результат выполнения</w:t>
            </w:r>
          </w:p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 xml:space="preserve">задачи/мероприятия </w:t>
            </w:r>
          </w:p>
        </w:tc>
        <w:tc>
          <w:tcPr>
            <w:tcW w:w="2656" w:type="pct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Объём финансирования, тыс</w:t>
            </w:r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pacing w:val="2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Причины отклонений результатов мероприятий и объёмов</w:t>
            </w:r>
          </w:p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финансирования</w:t>
            </w:r>
          </w:p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от плана</w:t>
            </w:r>
          </w:p>
        </w:tc>
      </w:tr>
      <w:tr w:rsidR="00E079CD" w:rsidTr="00E079CD">
        <w:trPr>
          <w:trHeight w:val="4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trike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spacing w:val="2"/>
                <w:sz w:val="20"/>
                <w:szCs w:val="20"/>
                <w:lang w:val="en-US" w:eastAsia="en-US"/>
              </w:rPr>
              <w:t>(</w:t>
            </w:r>
            <w:r>
              <w:rPr>
                <w:spacing w:val="2"/>
                <w:sz w:val="20"/>
                <w:szCs w:val="20"/>
                <w:lang w:eastAsia="en-US"/>
              </w:rPr>
              <w:t>единица</w:t>
            </w:r>
            <w:proofErr w:type="gramEnd"/>
          </w:p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val="en-US"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измерения</w:t>
            </w:r>
            <w:r>
              <w:rPr>
                <w:spacing w:val="2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план</w:t>
            </w:r>
          </w:p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9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vertAlign w:val="superscript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ФБ</w:t>
            </w:r>
            <w:proofErr w:type="gramStart"/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51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vertAlign w:val="superscript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МБ</w:t>
            </w:r>
            <w:proofErr w:type="gramStart"/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2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vertAlign w:val="superscript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ОБ</w:t>
            </w:r>
            <w:proofErr w:type="gramStart"/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ВИ</w:t>
            </w:r>
            <w:proofErr w:type="gramStart"/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trike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утверж-дённый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eastAsia="en-US"/>
              </w:rPr>
              <w:t xml:space="preserve"> в программе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утверж-дённый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eastAsia="en-US"/>
              </w:rPr>
              <w:t xml:space="preserve"> решением о </w:t>
            </w:r>
            <w:r>
              <w:rPr>
                <w:spacing w:val="2"/>
                <w:sz w:val="20"/>
                <w:szCs w:val="20"/>
                <w:lang w:eastAsia="en-US"/>
              </w:rPr>
              <w:lastRenderedPageBreak/>
              <w:t>МБ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lastRenderedPageBreak/>
              <w:t>факт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277"/>
        </w:trPr>
        <w:tc>
          <w:tcPr>
            <w:tcW w:w="14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85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vertAlign w:val="superscript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8</w:t>
            </w:r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079CD" w:rsidRDefault="00E079CD" w:rsidP="00E079CD">
            <w:pPr>
              <w:spacing w:line="276" w:lineRule="auto"/>
              <w:ind w:left="-13"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vertAlign w:val="superscript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9</w:t>
            </w:r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E079CD" w:rsidRDefault="00E079CD" w:rsidP="00E079CD">
            <w:pPr>
              <w:spacing w:line="276" w:lineRule="auto"/>
              <w:ind w:left="-13"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16</w:t>
            </w:r>
          </w:p>
        </w:tc>
      </w:tr>
      <w:tr w:rsidR="00E079CD" w:rsidTr="00E079CD">
        <w:trPr>
          <w:trHeight w:val="38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Поддержка предприятий коммунального комплекса, оказывающих </w:t>
            </w:r>
            <w:proofErr w:type="spellStart"/>
            <w:r>
              <w:rPr>
                <w:sz w:val="20"/>
                <w:szCs w:val="20"/>
                <w:lang w:eastAsia="en-US"/>
              </w:rPr>
              <w:t>жилишно-коммунальные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услуги.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38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Частичная компенсация расходов, связанных с выполнением полномочий органами местного самоуправления муниципальных образований  по теплоснабжению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2611A6">
              <w:rPr>
                <w:rFonts w:eastAsiaTheme="minorHAnsi"/>
                <w:sz w:val="20"/>
                <w:szCs w:val="20"/>
                <w:lang w:eastAsia="en-US"/>
              </w:rPr>
              <w:t>455,56888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2611A6">
              <w:rPr>
                <w:rFonts w:eastAsiaTheme="minorHAnsi"/>
                <w:sz w:val="20"/>
                <w:szCs w:val="20"/>
                <w:lang w:eastAsia="en-US"/>
              </w:rPr>
              <w:t>455,56888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2611A6">
              <w:rPr>
                <w:rFonts w:eastAsiaTheme="minorHAnsi"/>
                <w:sz w:val="20"/>
                <w:szCs w:val="20"/>
                <w:lang w:eastAsia="en-US"/>
              </w:rPr>
              <w:t>455,56888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2611A6">
              <w:rPr>
                <w:rFonts w:eastAsiaTheme="minorHAnsi"/>
                <w:sz w:val="20"/>
                <w:szCs w:val="20"/>
                <w:lang w:eastAsia="en-US"/>
              </w:rPr>
              <w:t>455,56888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11A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27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Возмещение затрат, возникающих при оказании банно-прачечных услуг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611A6">
              <w:rPr>
                <w:spacing w:val="2"/>
                <w:sz w:val="20"/>
                <w:szCs w:val="20"/>
                <w:lang w:eastAsia="en-US"/>
              </w:rPr>
              <w:t>1124,13096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611A6">
              <w:rPr>
                <w:spacing w:val="2"/>
                <w:sz w:val="20"/>
                <w:szCs w:val="20"/>
                <w:lang w:eastAsia="en-US"/>
              </w:rPr>
              <w:t>1124,13096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611A6">
              <w:rPr>
                <w:spacing w:val="2"/>
                <w:sz w:val="20"/>
                <w:szCs w:val="20"/>
                <w:lang w:eastAsia="en-US"/>
              </w:rPr>
              <w:t>1124,13096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611A6">
              <w:rPr>
                <w:spacing w:val="2"/>
                <w:sz w:val="20"/>
                <w:szCs w:val="20"/>
                <w:lang w:eastAsia="en-US"/>
              </w:rPr>
              <w:t>1124,13096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611A6"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27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мероприятий, направленных на подготовку к зиме объектов коммунальной инфраструктуры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2611A6">
              <w:rPr>
                <w:rFonts w:eastAsiaTheme="minorHAnsi"/>
                <w:sz w:val="20"/>
                <w:szCs w:val="20"/>
                <w:lang w:eastAsia="en-US"/>
              </w:rPr>
              <w:t>804,23112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2611A6">
              <w:rPr>
                <w:rFonts w:eastAsiaTheme="minorHAnsi"/>
                <w:sz w:val="20"/>
                <w:szCs w:val="20"/>
                <w:lang w:eastAsia="en-US"/>
              </w:rPr>
              <w:t>804,23112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2611A6">
              <w:rPr>
                <w:rFonts w:eastAsiaTheme="minorHAnsi"/>
                <w:sz w:val="20"/>
                <w:szCs w:val="20"/>
                <w:lang w:eastAsia="en-US"/>
              </w:rPr>
              <w:t>804,23112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11A6">
              <w:rPr>
                <w:rFonts w:eastAsiaTheme="minorHAnsi"/>
                <w:sz w:val="20"/>
                <w:szCs w:val="20"/>
                <w:lang w:eastAsia="en-US"/>
              </w:rPr>
              <w:t>804,23112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11A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36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гидротехнических сооружений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611A6">
              <w:rPr>
                <w:spacing w:val="2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611A6">
              <w:rPr>
                <w:spacing w:val="2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Pr="002611A6" w:rsidRDefault="00E079CD" w:rsidP="00E079CD">
            <w:pPr>
              <w:widowControl/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611A6">
              <w:rPr>
                <w:spacing w:val="2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611A6">
              <w:rPr>
                <w:spacing w:val="2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Pr="002611A6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611A6"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27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Итого по МЦП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6783,93096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6783,93096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6783,93096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6783,93096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</w:tbl>
    <w:p w:rsidR="00E079CD" w:rsidRDefault="00E079CD" w:rsidP="00E079CD">
      <w:pPr>
        <w:pStyle w:val="ConsPlusNonformat"/>
        <w:widowControl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  <w:vertAlign w:val="superscript"/>
        </w:rPr>
        <w:t xml:space="preserve">1 </w:t>
      </w:r>
      <w:r>
        <w:rPr>
          <w:rFonts w:ascii="Times New Roman" w:hAnsi="Times New Roman" w:cs="Times New Roman"/>
          <w:spacing w:val="2"/>
        </w:rPr>
        <w:t>Графа указывается, если данный источник предусмотрен М</w:t>
      </w:r>
      <w:r>
        <w:rPr>
          <w:rFonts w:ascii="Times New Roman" w:hAnsi="Times New Roman" w:cs="Times New Roman"/>
        </w:rPr>
        <w:t>ЦП/РЦП.</w:t>
      </w:r>
    </w:p>
    <w:p w:rsidR="00E079CD" w:rsidRDefault="00E079CD" w:rsidP="00E079CD">
      <w:pPr>
        <w:pStyle w:val="ConsPlusNonformat"/>
        <w:widowControl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  <w:vertAlign w:val="superscript"/>
        </w:rPr>
        <w:t>2</w:t>
      </w:r>
      <w:proofErr w:type="gramStart"/>
      <w:r>
        <w:rPr>
          <w:rFonts w:ascii="Times New Roman" w:hAnsi="Times New Roman" w:cs="Times New Roman"/>
          <w:spacing w:val="2"/>
        </w:rPr>
        <w:t xml:space="preserve"> У</w:t>
      </w:r>
      <w:proofErr w:type="gramEnd"/>
      <w:r>
        <w:rPr>
          <w:rFonts w:ascii="Times New Roman" w:hAnsi="Times New Roman" w:cs="Times New Roman"/>
          <w:spacing w:val="2"/>
        </w:rPr>
        <w:t xml:space="preserve">казываются данные редакции </w:t>
      </w:r>
      <w:r>
        <w:rPr>
          <w:rFonts w:ascii="Times New Roman" w:hAnsi="Times New Roman" w:cs="Times New Roman"/>
        </w:rPr>
        <w:t>МЦП/РЦП</w:t>
      </w:r>
      <w:r>
        <w:rPr>
          <w:rFonts w:ascii="Times New Roman" w:hAnsi="Times New Roman" w:cs="Times New Roman"/>
          <w:spacing w:val="2"/>
        </w:rPr>
        <w:t>, действующей на начало отчётного периода.</w:t>
      </w:r>
    </w:p>
    <w:p w:rsidR="00E079CD" w:rsidRDefault="00E079CD" w:rsidP="00E079CD">
      <w:pPr>
        <w:rPr>
          <w:spacing w:val="2"/>
          <w:sz w:val="20"/>
          <w:szCs w:val="20"/>
        </w:rPr>
      </w:pPr>
      <w:r>
        <w:rPr>
          <w:spacing w:val="2"/>
          <w:sz w:val="20"/>
          <w:szCs w:val="20"/>
          <w:vertAlign w:val="superscript"/>
        </w:rPr>
        <w:t>3</w:t>
      </w:r>
      <w:proofErr w:type="gramStart"/>
      <w:r>
        <w:rPr>
          <w:spacing w:val="2"/>
          <w:sz w:val="20"/>
          <w:szCs w:val="20"/>
        </w:rPr>
        <w:t xml:space="preserve"> У</w:t>
      </w:r>
      <w:proofErr w:type="gramEnd"/>
      <w:r>
        <w:rPr>
          <w:spacing w:val="2"/>
          <w:sz w:val="20"/>
          <w:szCs w:val="20"/>
        </w:rPr>
        <w:t>казываются данные редакции</w:t>
      </w:r>
      <w:r>
        <w:rPr>
          <w:sz w:val="20"/>
          <w:szCs w:val="20"/>
        </w:rPr>
        <w:t xml:space="preserve"> МЦП/РЦП</w:t>
      </w:r>
      <w:r>
        <w:rPr>
          <w:spacing w:val="2"/>
          <w:sz w:val="20"/>
          <w:szCs w:val="20"/>
        </w:rPr>
        <w:t>, действующей на конец отчётного периода.</w:t>
      </w:r>
    </w:p>
    <w:p w:rsidR="00E079CD" w:rsidRDefault="00E079CD" w:rsidP="00E079CD">
      <w:pPr>
        <w:rPr>
          <w:sz w:val="20"/>
          <w:szCs w:val="20"/>
        </w:rPr>
      </w:pPr>
    </w:p>
    <w:p w:rsidR="00E079CD" w:rsidRDefault="00E079CD" w:rsidP="00E079C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Показатели  результативности  программы:</w:t>
      </w:r>
    </w:p>
    <w:p w:rsidR="00E079CD" w:rsidRDefault="00E079CD" w:rsidP="00E079CD">
      <w:pPr>
        <w:autoSpaceDE w:val="0"/>
        <w:autoSpaceDN w:val="0"/>
        <w:adjustRightInd w:val="0"/>
        <w:rPr>
          <w:sz w:val="24"/>
          <w:szCs w:val="24"/>
        </w:rPr>
      </w:pPr>
    </w:p>
    <w:p w:rsidR="00E079CD" w:rsidRDefault="00E079CD" w:rsidP="00E079C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1440"/>
        <w:gridCol w:w="1800"/>
        <w:gridCol w:w="1800"/>
        <w:gridCol w:w="1620"/>
        <w:gridCol w:w="1620"/>
        <w:gridCol w:w="2880"/>
      </w:tblGrid>
      <w:tr w:rsidR="00E079CD" w:rsidTr="00E079CD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целевого индикатора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индикатора</w:t>
            </w:r>
          </w:p>
        </w:tc>
      </w:tr>
      <w:tr w:rsidR="00E079CD" w:rsidTr="00E079CD">
        <w:trPr>
          <w:cantSplit/>
          <w:trHeight w:val="840"/>
        </w:trPr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Базовое (начальное)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значение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Плановое значение</w:t>
            </w:r>
          </w:p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(утверждено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 программе) </w:t>
            </w:r>
          </w:p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Текущее значение</w:t>
            </w:r>
          </w:p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(достигнуто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за отчетный</w:t>
            </w:r>
            <w:proofErr w:type="gramEnd"/>
          </w:p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(+/-)</w:t>
            </w:r>
            <w:proofErr w:type="gram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отклонения</w:t>
            </w:r>
          </w:p>
        </w:tc>
      </w:tr>
      <w:tr w:rsidR="00E079CD" w:rsidTr="00E079C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079CD" w:rsidTr="00E079C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Частичное возмещение расходов, возникающих при обеспечении надежного теплоснабжени</w:t>
            </w:r>
            <w:proofErr w:type="gramStart"/>
            <w:r>
              <w:rPr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sz w:val="20"/>
                <w:szCs w:val="20"/>
                <w:lang w:eastAsia="en-US"/>
              </w:rPr>
              <w:t>отопление) , водоснабжения и водоотведения объектов жилищного фонда и учреждений бюджетной сферы в соответствии с действующим законодательством и обеспечения населения качественными коммунальными услугами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CD" w:rsidRDefault="00E079CD" w:rsidP="00E079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CD" w:rsidRDefault="00E079CD" w:rsidP="00E079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CD" w:rsidRDefault="00E079CD" w:rsidP="00E079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079CD" w:rsidTr="00E079C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и поддержание в  рабочем состоянии помещений. Организация помывки жителей, проживающих в неблагоустроенном жилье другие вопросы в области банно-прачечных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CD" w:rsidRDefault="00E079CD" w:rsidP="00E079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CD" w:rsidRDefault="00E079CD" w:rsidP="00E079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CD" w:rsidRDefault="00E079CD" w:rsidP="00E079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079CD" w:rsidTr="00E079C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Недопущение опасных для людей и окружающей среды ситуаций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CD" w:rsidRDefault="00E079CD" w:rsidP="00E079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CD" w:rsidRDefault="00E079CD" w:rsidP="00E079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CD" w:rsidRDefault="00E079CD" w:rsidP="00E079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079CD" w:rsidTr="00E079C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Частичное возмещение организациям дополнительных расходов, возникающих при эксплуатации гидротехнических сооружений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CD" w:rsidRDefault="00E079CD" w:rsidP="00E079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CD" w:rsidRDefault="00E079CD" w:rsidP="00E079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CD" w:rsidRDefault="00E079CD" w:rsidP="00E079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079CD" w:rsidTr="00E079C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lastRenderedPageBreak/>
              <w:t>Частичное возмещение расходов, возникающих при обеспечении водоснабжения и водоотведения объектов жилищного фонда и учреждений бюджетной сферы в соответствии с действующим законодательством и обеспечения населения качественными коммунальными услугами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CD" w:rsidRDefault="00E079CD" w:rsidP="00E079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CD" w:rsidRDefault="00E079CD" w:rsidP="00E079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CD" w:rsidRDefault="00E079CD" w:rsidP="00E079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79CD" w:rsidRDefault="00E079CD" w:rsidP="00E079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9CD" w:rsidRDefault="00E079CD" w:rsidP="00E079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указываются:</w:t>
      </w:r>
    </w:p>
    <w:p w:rsidR="00E079CD" w:rsidRDefault="00E079CD" w:rsidP="00E079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сведения   о   конкретных   (количественно   измеримых)   результатах реализации программы;</w:t>
      </w:r>
    </w:p>
    <w:p w:rsidR="00E079CD" w:rsidRDefault="00E079CD" w:rsidP="00E079C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79CD" w:rsidRDefault="00E079CD" w:rsidP="00E079CD"/>
    <w:p w:rsidR="00E079CD" w:rsidRDefault="00E079CD" w:rsidP="00E079CD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стратегическая: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факт./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план.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E079CD" w:rsidRDefault="00E079CD" w:rsidP="00E079CD">
      <w:pPr>
        <w:pStyle w:val="ConsPlusNonformat"/>
        <w:widowControl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=1/1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100 % = 100 %  </w:t>
      </w:r>
    </w:p>
    <w:p w:rsidR="00E079CD" w:rsidRDefault="00E079CD" w:rsidP="00E079CD">
      <w:pPr>
        <w:pStyle w:val="ConsPlusNonformat"/>
        <w:widowControl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3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Расчет результативности исполнения программы: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план.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100 %</w:t>
      </w:r>
    </w:p>
    <w:p w:rsidR="00E079CD" w:rsidRDefault="00E079CD" w:rsidP="00E079CD">
      <w:pPr>
        <w:pStyle w:val="ConsPlusNonformat"/>
        <w:widowControl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=5/5х100 %= 100 %</w:t>
      </w:r>
    </w:p>
    <w:p w:rsidR="00E079CD" w:rsidRDefault="00E079CD" w:rsidP="00E079CD">
      <w:pPr>
        <w:pStyle w:val="ConsPlusNonformat"/>
        <w:widowControl/>
        <w:ind w:left="1485"/>
        <w:rPr>
          <w:rFonts w:ascii="Times New Roman" w:hAnsi="Times New Roman" w:cs="Times New Roman"/>
          <w:sz w:val="24"/>
          <w:szCs w:val="24"/>
        </w:rPr>
      </w:pPr>
    </w:p>
    <w:p w:rsidR="00E079CD" w:rsidRPr="00DE6A55" w:rsidRDefault="00E079CD" w:rsidP="00E079CD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результата эффективности исполнения программы:    </w:t>
      </w:r>
      <w:r w:rsidRPr="009365A5">
        <w:rPr>
          <w:rFonts w:ascii="Times New Roman" w:hAnsi="Times New Roman" w:cs="Times New Roman"/>
          <w:position w:val="-32"/>
          <w:sz w:val="24"/>
          <w:szCs w:val="24"/>
        </w:rPr>
        <w:object w:dxaOrig="52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35.25pt" o:ole="">
            <v:imagedata r:id="rId5" o:title=""/>
          </v:shape>
          <o:OLEObject Type="Embed" ProgID="Equation.3" ShapeID="_x0000_i1025" DrawAspect="Content" ObjectID="_1517207730" r:id="rId6"/>
        </w:object>
      </w:r>
    </w:p>
    <w:p w:rsidR="000A3540" w:rsidRDefault="000A3540" w:rsidP="00B15AF1">
      <w:pPr>
        <w:pStyle w:val="11"/>
        <w:rPr>
          <w:sz w:val="20"/>
          <w:szCs w:val="20"/>
        </w:rPr>
      </w:pPr>
    </w:p>
    <w:p w:rsidR="000A3540" w:rsidRDefault="000A3540" w:rsidP="00B15AF1">
      <w:pPr>
        <w:pStyle w:val="11"/>
        <w:rPr>
          <w:sz w:val="20"/>
          <w:szCs w:val="20"/>
        </w:rPr>
      </w:pPr>
    </w:p>
    <w:p w:rsidR="000A3540" w:rsidRDefault="000A3540" w:rsidP="00B15AF1">
      <w:pPr>
        <w:pStyle w:val="11"/>
        <w:rPr>
          <w:sz w:val="20"/>
          <w:szCs w:val="20"/>
        </w:rPr>
      </w:pPr>
    </w:p>
    <w:p w:rsidR="00B15AF1" w:rsidRDefault="00B15AF1" w:rsidP="00B15AF1">
      <w:pPr>
        <w:pStyle w:val="11"/>
        <w:rPr>
          <w:sz w:val="20"/>
          <w:szCs w:val="20"/>
        </w:rPr>
      </w:pPr>
      <w:r>
        <w:rPr>
          <w:sz w:val="20"/>
          <w:szCs w:val="20"/>
        </w:rPr>
        <w:t>ОТЧЕТ</w:t>
      </w:r>
    </w:p>
    <w:p w:rsidR="00B15AF1" w:rsidRDefault="00B15AF1" w:rsidP="00B15AF1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о реализации </w:t>
      </w:r>
      <w:r>
        <w:rPr>
          <w:spacing w:val="2"/>
          <w:sz w:val="20"/>
          <w:szCs w:val="20"/>
        </w:rPr>
        <w:t>муниципальной целевой программы/районной целевой программы</w:t>
      </w:r>
    </w:p>
    <w:p w:rsidR="00B15AF1" w:rsidRDefault="00B15AF1" w:rsidP="00B15AF1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МЦП «Комплексная программа модернизации и реформирования жилищно-коммунального хозяйства </w:t>
      </w:r>
      <w:proofErr w:type="spellStart"/>
      <w:r>
        <w:rPr>
          <w:sz w:val="20"/>
          <w:szCs w:val="20"/>
        </w:rPr>
        <w:t>Большесельского</w:t>
      </w:r>
      <w:proofErr w:type="spellEnd"/>
      <w:r>
        <w:rPr>
          <w:sz w:val="20"/>
          <w:szCs w:val="20"/>
        </w:rPr>
        <w:t xml:space="preserve"> муниципального района на 2014-2016 годы» за 2015 год</w:t>
      </w:r>
    </w:p>
    <w:p w:rsidR="00B15AF1" w:rsidRDefault="00B15AF1" w:rsidP="00B15AF1">
      <w:pPr>
        <w:pStyle w:val="11"/>
        <w:rPr>
          <w:sz w:val="20"/>
          <w:szCs w:val="20"/>
        </w:rPr>
      </w:pPr>
      <w:r>
        <w:rPr>
          <w:sz w:val="20"/>
          <w:szCs w:val="20"/>
        </w:rPr>
        <w:t>Ответственный  исполнитель: зав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тделом ЖКХ и строительства Игнатьев И.А.</w:t>
      </w:r>
    </w:p>
    <w:p w:rsidR="00B15AF1" w:rsidRDefault="00B15AF1" w:rsidP="00B15AF1">
      <w:pPr>
        <w:pStyle w:val="11"/>
        <w:rPr>
          <w:sz w:val="20"/>
          <w:szCs w:val="20"/>
        </w:rPr>
      </w:pPr>
      <w:r>
        <w:rPr>
          <w:sz w:val="20"/>
          <w:szCs w:val="20"/>
        </w:rPr>
        <w:t>(наименование МЦП/РЦП, наименование ОИ)</w:t>
      </w:r>
    </w:p>
    <w:p w:rsidR="00B15AF1" w:rsidRDefault="00B15AF1" w:rsidP="00B15AF1">
      <w:pPr>
        <w:pStyle w:val="11"/>
        <w:rPr>
          <w:sz w:val="20"/>
          <w:szCs w:val="20"/>
        </w:rPr>
      </w:pPr>
    </w:p>
    <w:p w:rsidR="00B15AF1" w:rsidRDefault="00B15AF1" w:rsidP="00B15AF1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Информация о результатах и финансировании МЦП/РЦП </w:t>
      </w:r>
    </w:p>
    <w:tbl>
      <w:tblPr>
        <w:tblW w:w="5065" w:type="pct"/>
        <w:tblInd w:w="-134" w:type="dxa"/>
        <w:tblCellMar>
          <w:left w:w="0" w:type="dxa"/>
          <w:right w:w="0" w:type="dxa"/>
        </w:tblCellMar>
        <w:tblLook w:val="04A0"/>
      </w:tblPr>
      <w:tblGrid>
        <w:gridCol w:w="319"/>
        <w:gridCol w:w="3358"/>
        <w:gridCol w:w="1462"/>
        <w:gridCol w:w="426"/>
        <w:gridCol w:w="424"/>
        <w:gridCol w:w="421"/>
        <w:gridCol w:w="421"/>
        <w:gridCol w:w="981"/>
        <w:gridCol w:w="981"/>
        <w:gridCol w:w="981"/>
        <w:gridCol w:w="981"/>
        <w:gridCol w:w="931"/>
        <w:gridCol w:w="777"/>
        <w:gridCol w:w="421"/>
        <w:gridCol w:w="424"/>
        <w:gridCol w:w="1468"/>
      </w:tblGrid>
      <w:tr w:rsidR="00D20179" w:rsidTr="000E1EBD">
        <w:tc>
          <w:tcPr>
            <w:tcW w:w="1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№</w:t>
            </w:r>
          </w:p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pacing w:val="2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Наименование</w:t>
            </w:r>
          </w:p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задачи/</w:t>
            </w:r>
          </w:p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мероприятия</w:t>
            </w:r>
          </w:p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trike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lastRenderedPageBreak/>
              <w:t>Результат выполнения</w:t>
            </w:r>
          </w:p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 xml:space="preserve">задачи/мероприятия </w:t>
            </w:r>
          </w:p>
        </w:tc>
        <w:tc>
          <w:tcPr>
            <w:tcW w:w="2477" w:type="pct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Объём финансирования, тыс</w:t>
            </w:r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pacing w:val="2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 xml:space="preserve">Причины отклонений результатов </w:t>
            </w:r>
            <w:r>
              <w:rPr>
                <w:spacing w:val="2"/>
                <w:sz w:val="20"/>
                <w:szCs w:val="20"/>
                <w:lang w:eastAsia="en-US"/>
              </w:rPr>
              <w:lastRenderedPageBreak/>
              <w:t>мероприятий и объёмов</w:t>
            </w:r>
          </w:p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финансирования</w:t>
            </w:r>
          </w:p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от плана</w:t>
            </w:r>
          </w:p>
        </w:tc>
      </w:tr>
      <w:tr w:rsidR="00D20179" w:rsidTr="000E1EBD">
        <w:trPr>
          <w:trHeight w:val="4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15AF1" w:rsidRDefault="00B15AF1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F1" w:rsidRDefault="00B15AF1">
            <w:pPr>
              <w:widowControl/>
              <w:ind w:firstLine="0"/>
              <w:jc w:val="left"/>
              <w:rPr>
                <w:strike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spacing w:val="2"/>
                <w:sz w:val="20"/>
                <w:szCs w:val="20"/>
                <w:lang w:val="en-US" w:eastAsia="en-US"/>
              </w:rPr>
              <w:lastRenderedPageBreak/>
              <w:t>(</w:t>
            </w:r>
            <w:r>
              <w:rPr>
                <w:spacing w:val="2"/>
                <w:sz w:val="20"/>
                <w:szCs w:val="20"/>
                <w:lang w:eastAsia="en-US"/>
              </w:rPr>
              <w:t>единица</w:t>
            </w:r>
            <w:proofErr w:type="gramEnd"/>
          </w:p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val="en-US"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измерения</w:t>
            </w:r>
            <w:r>
              <w:rPr>
                <w:spacing w:val="2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lastRenderedPageBreak/>
              <w:t>план</w:t>
            </w:r>
          </w:p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lastRenderedPageBreak/>
              <w:t>факт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vertAlign w:val="superscript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ФБ</w:t>
            </w:r>
            <w:proofErr w:type="gramStart"/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32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vertAlign w:val="superscript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МБ</w:t>
            </w:r>
            <w:proofErr w:type="gramStart"/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vertAlign w:val="superscript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ОБ</w:t>
            </w:r>
            <w:proofErr w:type="gramStart"/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8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15AF1" w:rsidRDefault="00B15AF1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ВИ</w:t>
            </w:r>
            <w:proofErr w:type="gramStart"/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15AF1" w:rsidRDefault="00B15AF1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D20179" w:rsidTr="000E1EBD">
        <w:trPr>
          <w:trHeight w:val="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15AF1" w:rsidRDefault="00B15AF1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F1" w:rsidRDefault="00B15AF1">
            <w:pPr>
              <w:widowControl/>
              <w:ind w:firstLine="0"/>
              <w:jc w:val="left"/>
              <w:rPr>
                <w:strike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15AF1" w:rsidRDefault="00B15AF1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15AF1" w:rsidRDefault="00B15AF1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F1" w:rsidRDefault="00B15AF1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утверж-дённый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eastAsia="en-US"/>
              </w:rPr>
              <w:t xml:space="preserve"> в программе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утверж-дённый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eastAsia="en-US"/>
              </w:rPr>
              <w:t xml:space="preserve"> решением о МБ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15AF1" w:rsidRDefault="00B15AF1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D20179" w:rsidTr="000E1EBD">
        <w:trPr>
          <w:trHeight w:val="277"/>
        </w:trPr>
        <w:tc>
          <w:tcPr>
            <w:tcW w:w="10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6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vertAlign w:val="superscript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8</w:t>
            </w:r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B15AF1" w:rsidRDefault="00B15AF1">
            <w:pPr>
              <w:spacing w:line="276" w:lineRule="auto"/>
              <w:ind w:left="-13"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vertAlign w:val="superscript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9</w:t>
            </w:r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B15AF1" w:rsidRDefault="00B15AF1">
            <w:pPr>
              <w:spacing w:line="276" w:lineRule="auto"/>
              <w:ind w:left="-13"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15AF1" w:rsidRDefault="00B15AF1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16</w:t>
            </w:r>
          </w:p>
        </w:tc>
      </w:tr>
      <w:tr w:rsidR="00D20179" w:rsidTr="000E1EBD">
        <w:trPr>
          <w:trHeight w:val="382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AF1" w:rsidRDefault="00B15AF1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AF1" w:rsidRDefault="00B15AF1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1.</w:t>
            </w:r>
          </w:p>
          <w:p w:rsidR="00B15AF1" w:rsidRDefault="00B15AF1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Модернизация объектов  теплоснабжения  с вводом их в эксплуатацию (строительство котельных)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D20179" w:rsidTr="000E1EBD">
        <w:trPr>
          <w:trHeight w:val="27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AF1" w:rsidRDefault="00F64CC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автоматизированной газовой котельной в 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унилово </w:t>
            </w:r>
            <w:proofErr w:type="spellStart"/>
            <w:r>
              <w:rPr>
                <w:sz w:val="20"/>
                <w:szCs w:val="20"/>
                <w:lang w:eastAsia="en-US"/>
              </w:rPr>
              <w:t>Большесельского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AF1" w:rsidRDefault="000A403A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Мощность 2,24;МВт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2A2486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2A2486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A73073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A73073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A73073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1972,140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A73073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1972,140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F1" w:rsidRDefault="00A73073">
            <w:pPr>
              <w:widowControl/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1972,140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C872AB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1753</w:t>
            </w:r>
            <w:r w:rsidR="00205E72">
              <w:rPr>
                <w:spacing w:val="2"/>
                <w:sz w:val="20"/>
                <w:szCs w:val="20"/>
                <w:lang w:eastAsia="en-US"/>
              </w:rPr>
              <w:t>,</w:t>
            </w:r>
            <w:r>
              <w:rPr>
                <w:spacing w:val="2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A73073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12 984,751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A73073" w:rsidP="00894D6C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7</w:t>
            </w:r>
            <w:r w:rsidR="00894D6C">
              <w:rPr>
                <w:spacing w:val="2"/>
                <w:sz w:val="20"/>
                <w:szCs w:val="20"/>
                <w:lang w:eastAsia="en-US"/>
              </w:rPr>
              <w:t>3</w:t>
            </w:r>
            <w:r>
              <w:rPr>
                <w:spacing w:val="2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A73073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A73073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D20179" w:rsidTr="000E1EBD">
        <w:trPr>
          <w:trHeight w:val="27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34A" w:rsidRDefault="00B8034A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</w:t>
            </w:r>
            <w:r w:rsidR="000E1EBD">
              <w:rPr>
                <w:spacing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34A" w:rsidRDefault="00B8034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Актуализация схемы теплоснабжения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Большесельского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34A" w:rsidRDefault="00B8034A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Default="00B8034A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Default="00B8034A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034A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034A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4A" w:rsidRDefault="005C67B0">
            <w:pPr>
              <w:widowControl/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034A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034A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034A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034A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034A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34A" w:rsidRDefault="00B8034A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D20179" w:rsidTr="000E1EBD">
        <w:trPr>
          <w:trHeight w:val="27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7B0" w:rsidRDefault="005C67B0" w:rsidP="000E1EB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</w:t>
            </w:r>
            <w:r w:rsidR="000E1EBD">
              <w:rPr>
                <w:spacing w:val="2"/>
                <w:sz w:val="20"/>
                <w:szCs w:val="20"/>
                <w:lang w:eastAsia="en-US"/>
              </w:rPr>
              <w:t>3</w:t>
            </w:r>
            <w:r>
              <w:rPr>
                <w:spacing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7B0" w:rsidRDefault="005C67B0" w:rsidP="00C872AB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Проектно-изыскательские работы по строительству автоматизированной газовой котельной </w:t>
            </w:r>
            <w:proofErr w:type="spellStart"/>
            <w:r>
              <w:rPr>
                <w:sz w:val="20"/>
                <w:szCs w:val="20"/>
                <w:lang w:eastAsia="en-US"/>
              </w:rPr>
              <w:t>мкр</w:t>
            </w:r>
            <w:proofErr w:type="spellEnd"/>
            <w:r>
              <w:rPr>
                <w:sz w:val="20"/>
                <w:szCs w:val="20"/>
                <w:lang w:eastAsia="en-US"/>
              </w:rPr>
              <w:t>. «Се</w:t>
            </w:r>
            <w:r w:rsidR="00C872AB">
              <w:rPr>
                <w:sz w:val="20"/>
                <w:szCs w:val="20"/>
                <w:lang w:eastAsia="en-US"/>
              </w:rPr>
              <w:t>л</w:t>
            </w:r>
            <w:r>
              <w:rPr>
                <w:sz w:val="20"/>
                <w:szCs w:val="20"/>
                <w:lang w:eastAsia="en-US"/>
              </w:rPr>
              <w:t>ьхозтехника» в с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ольшое Село Ярославской области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7B0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Мощность 1,5 МВт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B0" w:rsidRDefault="002A2486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B0" w:rsidRDefault="002A2486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B0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B0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67B0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869,42308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67B0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869,42308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B0" w:rsidRDefault="005C67B0">
            <w:pPr>
              <w:widowControl/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869,42308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67B0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869,42308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67B0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67B0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67B0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67B0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B0" w:rsidRDefault="005C67B0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D20179" w:rsidTr="000E1EBD">
        <w:trPr>
          <w:trHeight w:val="27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AF1" w:rsidRDefault="00B15AF1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2.</w:t>
            </w:r>
          </w:p>
          <w:p w:rsidR="00B15AF1" w:rsidRDefault="00B15AF1" w:rsidP="005C67B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5C67B0">
              <w:rPr>
                <w:rFonts w:eastAsia="Calibri"/>
                <w:sz w:val="20"/>
                <w:szCs w:val="20"/>
                <w:lang w:eastAsia="en-US"/>
              </w:rPr>
              <w:t xml:space="preserve">Газификация населенных пунктов </w:t>
            </w:r>
            <w:proofErr w:type="spellStart"/>
            <w:r w:rsidR="005C67B0">
              <w:rPr>
                <w:rFonts w:eastAsia="Calibri"/>
                <w:sz w:val="20"/>
                <w:szCs w:val="20"/>
                <w:lang w:eastAsia="en-US"/>
              </w:rPr>
              <w:t>Большесельского</w:t>
            </w:r>
            <w:proofErr w:type="spellEnd"/>
            <w:r w:rsidR="005C67B0">
              <w:rPr>
                <w:rFonts w:eastAsia="Calibri"/>
                <w:sz w:val="20"/>
                <w:szCs w:val="20"/>
                <w:lang w:eastAsia="en-US"/>
              </w:rPr>
              <w:t xml:space="preserve"> района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B15AF1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D20179" w:rsidTr="000E1EBD">
        <w:trPr>
          <w:trHeight w:val="36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79" w:rsidRDefault="005C67B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Строительство распределительного газопровода </w:t>
            </w:r>
            <w:proofErr w:type="spellStart"/>
            <w:r>
              <w:rPr>
                <w:sz w:val="20"/>
                <w:szCs w:val="20"/>
                <w:lang w:eastAsia="en-US"/>
              </w:rPr>
              <w:t>н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улицам : 8 Марта, </w:t>
            </w:r>
            <w:proofErr w:type="spell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Start"/>
            <w:r>
              <w:rPr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sz w:val="20"/>
                <w:szCs w:val="20"/>
                <w:lang w:eastAsia="en-US"/>
              </w:rPr>
              <w:t>вободы,Солнечная,</w:t>
            </w:r>
            <w:r w:rsidR="00D20179">
              <w:rPr>
                <w:sz w:val="20"/>
                <w:szCs w:val="20"/>
                <w:lang w:eastAsia="en-US"/>
              </w:rPr>
              <w:t>Свободы</w:t>
            </w:r>
            <w:proofErr w:type="spellEnd"/>
            <w:r w:rsidR="00D20179">
              <w:rPr>
                <w:sz w:val="20"/>
                <w:szCs w:val="20"/>
                <w:lang w:eastAsia="en-US"/>
              </w:rPr>
              <w:t>,</w:t>
            </w:r>
          </w:p>
          <w:p w:rsidR="00B15AF1" w:rsidRDefault="00D20179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3-я Строителей с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ольшое Село</w:t>
            </w:r>
            <w:r w:rsidR="005C67B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2A2486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 xml:space="preserve">Протяженность построенных </w:t>
            </w:r>
            <w:proofErr w:type="spellStart"/>
            <w:r>
              <w:rPr>
                <w:spacing w:val="2"/>
                <w:sz w:val="20"/>
                <w:szCs w:val="20"/>
                <w:lang w:eastAsia="en-US"/>
              </w:rPr>
              <w:t>газопроводов</w:t>
            </w:r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spacing w:val="2"/>
                <w:sz w:val="20"/>
                <w:szCs w:val="20"/>
                <w:lang w:eastAsia="en-US"/>
              </w:rPr>
              <w:t>м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2A2486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2A2486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D20179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D20179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D20179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166,826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D20179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166,826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F1" w:rsidRDefault="00D20179">
            <w:pPr>
              <w:widowControl/>
              <w:spacing w:line="276" w:lineRule="auto"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166,826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8E78A2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84,331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D20179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472,544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D20179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472,544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D20179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D20179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Default="00B15AF1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</w:p>
        </w:tc>
      </w:tr>
      <w:tr w:rsidR="00D20179" w:rsidTr="000E1EBD">
        <w:trPr>
          <w:trHeight w:val="36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D20179">
            <w:pPr>
              <w:spacing w:line="276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t>Проектные работы по газификации МКД по ул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t xml:space="preserve">елюскинцев,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t>Усыскина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lastRenderedPageBreak/>
              <w:t>пл.Советская , ул.Советская с.Большое Село, ул.Молодежная д.Сельцо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2A2486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lastRenderedPageBreak/>
              <w:t>Количество домов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2A2486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2A2486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D20179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D20179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C83F67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98,87163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C83F67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98,87163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F1" w:rsidRDefault="00C83F67">
            <w:pPr>
              <w:widowControl/>
              <w:spacing w:line="276" w:lineRule="auto"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98,87163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98,87163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Default="00B15AF1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</w:p>
        </w:tc>
      </w:tr>
      <w:tr w:rsidR="00D20179" w:rsidTr="000E1EBD">
        <w:trPr>
          <w:trHeight w:val="36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lastRenderedPageBreak/>
              <w:t>2.3.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F1" w:rsidRDefault="00171D85">
            <w:pPr>
              <w:spacing w:line="276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t>Работы по врезке межпоселкового г/провода с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t xml:space="preserve">ольшое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t>Село-с.Дунилово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t xml:space="preserve"> в существующую сеть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2A2486" w:rsidP="002A2486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Количество врезок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148,17460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148,17460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F1" w:rsidRDefault="00171D85" w:rsidP="00171D85">
            <w:pPr>
              <w:widowControl/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148,17460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C872AB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231,05817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Default="00B15AF1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</w:p>
        </w:tc>
      </w:tr>
      <w:tr w:rsidR="00D20179" w:rsidTr="000E1EBD">
        <w:trPr>
          <w:trHeight w:val="36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171D85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Проектно-изыскательские работы по строительству газопровода в/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 котельной </w:t>
            </w:r>
            <w:proofErr w:type="spellStart"/>
            <w:r>
              <w:rPr>
                <w:sz w:val="20"/>
                <w:szCs w:val="20"/>
                <w:lang w:eastAsia="en-US"/>
              </w:rPr>
              <w:t>мкр</w:t>
            </w:r>
            <w:proofErr w:type="spellEnd"/>
            <w:r>
              <w:rPr>
                <w:sz w:val="20"/>
                <w:szCs w:val="20"/>
                <w:lang w:eastAsia="en-US"/>
              </w:rPr>
              <w:t>.»Сельхозтехника» с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ольшое Село Ярославской обл.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Протяженность м/</w:t>
            </w:r>
            <w:proofErr w:type="spellStart"/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  <w:r w:rsidR="00171D85">
              <w:rPr>
                <w:spacing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  <w:r w:rsidR="00171D85">
              <w:rPr>
                <w:spacing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 w:rsidP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546,0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 w:rsidP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546,0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F1" w:rsidRDefault="00171D85">
            <w:pPr>
              <w:widowControl/>
              <w:spacing w:line="276" w:lineRule="auto"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546,0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546,0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Default="00B15AF1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</w:p>
        </w:tc>
      </w:tr>
      <w:tr w:rsidR="00D20179" w:rsidTr="000E1EBD">
        <w:trPr>
          <w:trHeight w:val="36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171D85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Внесение изменений в проектную документацию по строительству автоматизированной газовой котельной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с. Дунилово </w:t>
            </w:r>
            <w:proofErr w:type="spellStart"/>
            <w:r>
              <w:rPr>
                <w:sz w:val="20"/>
                <w:szCs w:val="20"/>
                <w:lang w:eastAsia="en-US"/>
              </w:rPr>
              <w:t>Большесельского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МР Ярославской обл.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71D85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500</w:t>
            </w:r>
            <w:r w:rsidR="00C96113">
              <w:rPr>
                <w:spacing w:val="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C96113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F1" w:rsidRDefault="00C96113">
            <w:pPr>
              <w:widowControl/>
              <w:spacing w:line="276" w:lineRule="auto"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9A1B76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199,50247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C96113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C96113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C96113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C96113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Default="00B15AF1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</w:p>
        </w:tc>
      </w:tr>
      <w:tr w:rsidR="00D20179" w:rsidTr="000E1EBD">
        <w:trPr>
          <w:trHeight w:val="36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2.</w:t>
            </w:r>
            <w:r w:rsidR="00C96113">
              <w:rPr>
                <w:spacing w:val="2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1E73AD" w:rsidP="008E78A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Внесение изменений в проектную документацию по строительству межпоселкового г/провода с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ольшое </w:t>
            </w:r>
            <w:proofErr w:type="spellStart"/>
            <w:r>
              <w:rPr>
                <w:sz w:val="20"/>
                <w:szCs w:val="20"/>
                <w:lang w:eastAsia="en-US"/>
              </w:rPr>
              <w:t>Село-с.Дунилово</w:t>
            </w:r>
            <w:proofErr w:type="spellEnd"/>
            <w:r w:rsidR="008E78A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C96113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C96113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C96113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C96113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F1" w:rsidRDefault="00C96113">
            <w:pPr>
              <w:widowControl/>
              <w:spacing w:line="276" w:lineRule="auto"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1E73A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42,55741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C96113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C96113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C96113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C96113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Default="00B15AF1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</w:p>
        </w:tc>
      </w:tr>
      <w:tr w:rsidR="005C67B0" w:rsidTr="000E1EBD">
        <w:trPr>
          <w:trHeight w:val="271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B15AF1">
            <w:pPr>
              <w:spacing w:line="276" w:lineRule="auto"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Итого по МЦП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736FD3" w:rsidP="00FA279A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4825,2953</w:t>
            </w:r>
            <w:r w:rsidR="00FA279A">
              <w:rPr>
                <w:spacing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736FD3" w:rsidP="00FA279A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4825,2953</w:t>
            </w:r>
            <w:r w:rsidR="00FA279A">
              <w:rPr>
                <w:spacing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1" w:rsidRDefault="00736FD3" w:rsidP="00FA279A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4825,2953</w:t>
            </w:r>
            <w:r w:rsidR="00FA279A">
              <w:rPr>
                <w:spacing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0E1EBD" w:rsidP="00736FD3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3914,75376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AD635A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13457,295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AD635A" w:rsidP="00894D6C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7</w:t>
            </w:r>
            <w:r w:rsidR="00894D6C">
              <w:rPr>
                <w:spacing w:val="2"/>
                <w:sz w:val="20"/>
                <w:szCs w:val="20"/>
                <w:lang w:eastAsia="en-US"/>
              </w:rPr>
              <w:t>7</w:t>
            </w:r>
            <w:r>
              <w:rPr>
                <w:spacing w:val="2"/>
                <w:sz w:val="20"/>
                <w:szCs w:val="20"/>
                <w:lang w:eastAsia="en-US"/>
              </w:rPr>
              <w:t>72,544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AD635A" w:rsidP="00AD635A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15AF1" w:rsidRDefault="00AD635A" w:rsidP="00AD635A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1" w:rsidRDefault="00B15AF1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</w:tbl>
    <w:p w:rsidR="00B15AF1" w:rsidRDefault="00B15AF1" w:rsidP="00B15AF1">
      <w:pPr>
        <w:pStyle w:val="ConsPlusNonformat"/>
        <w:widowControl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  <w:vertAlign w:val="superscript"/>
        </w:rPr>
        <w:t xml:space="preserve">1 </w:t>
      </w:r>
      <w:r>
        <w:rPr>
          <w:rFonts w:ascii="Times New Roman" w:hAnsi="Times New Roman" w:cs="Times New Roman"/>
          <w:spacing w:val="2"/>
        </w:rPr>
        <w:t>Графа указывается, если данный источник предусмотрен М</w:t>
      </w:r>
      <w:r>
        <w:rPr>
          <w:rFonts w:ascii="Times New Roman" w:hAnsi="Times New Roman" w:cs="Times New Roman"/>
        </w:rPr>
        <w:t>ЦП/РЦП.</w:t>
      </w:r>
    </w:p>
    <w:p w:rsidR="00B15AF1" w:rsidRDefault="00B15AF1" w:rsidP="00B15AF1">
      <w:pPr>
        <w:pStyle w:val="ConsPlusNonformat"/>
        <w:widowControl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  <w:vertAlign w:val="superscript"/>
        </w:rPr>
        <w:t>2</w:t>
      </w:r>
      <w:proofErr w:type="gramStart"/>
      <w:r>
        <w:rPr>
          <w:rFonts w:ascii="Times New Roman" w:hAnsi="Times New Roman" w:cs="Times New Roman"/>
          <w:spacing w:val="2"/>
        </w:rPr>
        <w:t xml:space="preserve"> У</w:t>
      </w:r>
      <w:proofErr w:type="gramEnd"/>
      <w:r>
        <w:rPr>
          <w:rFonts w:ascii="Times New Roman" w:hAnsi="Times New Roman" w:cs="Times New Roman"/>
          <w:spacing w:val="2"/>
        </w:rPr>
        <w:t xml:space="preserve">казываются данные редакции </w:t>
      </w:r>
      <w:r>
        <w:rPr>
          <w:rFonts w:ascii="Times New Roman" w:hAnsi="Times New Roman" w:cs="Times New Roman"/>
        </w:rPr>
        <w:t>МЦП/РЦП</w:t>
      </w:r>
      <w:r>
        <w:rPr>
          <w:rFonts w:ascii="Times New Roman" w:hAnsi="Times New Roman" w:cs="Times New Roman"/>
          <w:spacing w:val="2"/>
        </w:rPr>
        <w:t>, действующей на начало отчётного периода.</w:t>
      </w:r>
    </w:p>
    <w:p w:rsidR="00B15AF1" w:rsidRDefault="00B15AF1" w:rsidP="00B15AF1">
      <w:pPr>
        <w:rPr>
          <w:spacing w:val="2"/>
          <w:sz w:val="20"/>
          <w:szCs w:val="20"/>
        </w:rPr>
      </w:pPr>
      <w:r>
        <w:rPr>
          <w:spacing w:val="2"/>
          <w:sz w:val="20"/>
          <w:szCs w:val="20"/>
          <w:vertAlign w:val="superscript"/>
        </w:rPr>
        <w:t>3</w:t>
      </w:r>
      <w:proofErr w:type="gramStart"/>
      <w:r>
        <w:rPr>
          <w:spacing w:val="2"/>
          <w:sz w:val="20"/>
          <w:szCs w:val="20"/>
        </w:rPr>
        <w:t xml:space="preserve"> У</w:t>
      </w:r>
      <w:proofErr w:type="gramEnd"/>
      <w:r>
        <w:rPr>
          <w:spacing w:val="2"/>
          <w:sz w:val="20"/>
          <w:szCs w:val="20"/>
        </w:rPr>
        <w:t>казываются данные редакции</w:t>
      </w:r>
      <w:r>
        <w:rPr>
          <w:sz w:val="20"/>
          <w:szCs w:val="20"/>
        </w:rPr>
        <w:t xml:space="preserve"> МЦП/РЦП</w:t>
      </w:r>
      <w:r>
        <w:rPr>
          <w:spacing w:val="2"/>
          <w:sz w:val="20"/>
          <w:szCs w:val="20"/>
        </w:rPr>
        <w:t>, действующей на конец отчётного периода.</w:t>
      </w:r>
    </w:p>
    <w:p w:rsidR="00B15AF1" w:rsidRDefault="00B15AF1" w:rsidP="00B15AF1">
      <w:pPr>
        <w:rPr>
          <w:sz w:val="20"/>
          <w:szCs w:val="20"/>
        </w:rPr>
      </w:pPr>
    </w:p>
    <w:p w:rsidR="00B15AF1" w:rsidRDefault="00B15AF1" w:rsidP="00B15AF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Показатели  результативности  программы:</w:t>
      </w:r>
    </w:p>
    <w:p w:rsidR="00B15AF1" w:rsidRDefault="00B15AF1" w:rsidP="00B15AF1">
      <w:pPr>
        <w:autoSpaceDE w:val="0"/>
        <w:autoSpaceDN w:val="0"/>
        <w:adjustRightInd w:val="0"/>
        <w:rPr>
          <w:sz w:val="24"/>
          <w:szCs w:val="24"/>
        </w:rPr>
      </w:pPr>
    </w:p>
    <w:p w:rsidR="00B15AF1" w:rsidRDefault="00B15AF1" w:rsidP="00B15AF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1440"/>
        <w:gridCol w:w="1800"/>
        <w:gridCol w:w="1800"/>
        <w:gridCol w:w="1620"/>
        <w:gridCol w:w="1620"/>
        <w:gridCol w:w="2880"/>
      </w:tblGrid>
      <w:tr w:rsidR="00B15AF1" w:rsidTr="00B15AF1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целевого индикатора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индикатора</w:t>
            </w:r>
          </w:p>
        </w:tc>
      </w:tr>
      <w:tr w:rsidR="00B15AF1" w:rsidTr="00B15AF1">
        <w:trPr>
          <w:cantSplit/>
          <w:trHeight w:val="840"/>
        </w:trPr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F1" w:rsidRDefault="00B15AF1">
            <w:pPr>
              <w:widowControl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F1" w:rsidRDefault="00B15AF1">
            <w:pPr>
              <w:widowControl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Базовое (начальное)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значение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Плановое значение</w:t>
            </w:r>
          </w:p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(утверждено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 программе) </w:t>
            </w:r>
          </w:p>
          <w:p w:rsidR="00B15AF1" w:rsidRDefault="00B15AF1" w:rsidP="00AD63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201</w:t>
            </w:r>
            <w:r w:rsidR="00AD63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Текущее значение</w:t>
            </w:r>
          </w:p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(достигнуто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за отчетный</w:t>
            </w:r>
            <w:proofErr w:type="gramEnd"/>
          </w:p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(+/-)</w:t>
            </w:r>
            <w:proofErr w:type="gram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отклонения</w:t>
            </w:r>
          </w:p>
        </w:tc>
      </w:tr>
      <w:tr w:rsidR="00B15AF1" w:rsidTr="00B15AF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Default="00B15A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15AF1" w:rsidTr="00B15AF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Pr="00AD635A" w:rsidRDefault="00AD63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D635A">
              <w:rPr>
                <w:sz w:val="24"/>
                <w:szCs w:val="24"/>
                <w:lang w:eastAsia="en-US"/>
              </w:rPr>
              <w:t>Строительство автоматизированной газовой котельной в с</w:t>
            </w:r>
            <w:proofErr w:type="gramStart"/>
            <w:r w:rsidRPr="00AD635A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AD635A">
              <w:rPr>
                <w:sz w:val="24"/>
                <w:szCs w:val="24"/>
                <w:lang w:eastAsia="en-US"/>
              </w:rPr>
              <w:t xml:space="preserve">унилово </w:t>
            </w:r>
            <w:proofErr w:type="spellStart"/>
            <w:r w:rsidRPr="00AD635A">
              <w:rPr>
                <w:sz w:val="24"/>
                <w:szCs w:val="24"/>
                <w:lang w:eastAsia="en-US"/>
              </w:rPr>
              <w:t>Большесельского</w:t>
            </w:r>
            <w:proofErr w:type="spellEnd"/>
            <w:r w:rsidRPr="00AD635A">
              <w:rPr>
                <w:sz w:val="24"/>
                <w:szCs w:val="24"/>
                <w:lang w:eastAsia="en-US"/>
              </w:rPr>
              <w:t xml:space="preserve"> МР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215D19" w:rsidP="00215D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15D19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872B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872B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1360C2" w:rsidP="00872B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1360C2" w:rsidP="001360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B15A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15AF1" w:rsidTr="00B15AF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Pr="00AD635A" w:rsidRDefault="00AD635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D635A">
              <w:rPr>
                <w:rFonts w:ascii="Times New Roman" w:hAnsi="Times New Roman" w:cs="Times New Roman"/>
                <w:lang w:eastAsia="en-US"/>
              </w:rPr>
              <w:t>Ведение технического и авторского надзора за строительством автоматизированной  газовой котельной в с</w:t>
            </w:r>
            <w:proofErr w:type="gramStart"/>
            <w:r w:rsidRPr="00AD635A"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 w:rsidRPr="00AD635A">
              <w:rPr>
                <w:rFonts w:ascii="Times New Roman" w:hAnsi="Times New Roman" w:cs="Times New Roman"/>
                <w:lang w:eastAsia="en-US"/>
              </w:rPr>
              <w:t xml:space="preserve">унилово </w:t>
            </w:r>
            <w:proofErr w:type="spellStart"/>
            <w:r w:rsidRPr="00AD635A">
              <w:rPr>
                <w:rFonts w:ascii="Times New Roman" w:hAnsi="Times New Roman" w:cs="Times New Roman"/>
                <w:lang w:eastAsia="en-US"/>
              </w:rPr>
              <w:t>Большесельского</w:t>
            </w:r>
            <w:proofErr w:type="spellEnd"/>
            <w:r w:rsidRPr="00AD635A">
              <w:rPr>
                <w:rFonts w:ascii="Times New Roman" w:hAnsi="Times New Roman" w:cs="Times New Roman"/>
                <w:lang w:eastAsia="en-US"/>
              </w:rPr>
              <w:t xml:space="preserve"> МР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215D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872B2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872B2E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872B2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1360C2" w:rsidP="001360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B15A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15AF1" w:rsidTr="00B15AF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Pr="004E1600" w:rsidRDefault="004E160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1600">
              <w:rPr>
                <w:rFonts w:ascii="Times New Roman" w:hAnsi="Times New Roman" w:cs="Times New Roman"/>
                <w:lang w:eastAsia="en-US"/>
              </w:rPr>
              <w:t xml:space="preserve">Актуализация схемы теплоснабжения </w:t>
            </w:r>
            <w:proofErr w:type="spellStart"/>
            <w:r w:rsidRPr="004E1600">
              <w:rPr>
                <w:rFonts w:ascii="Times New Roman" w:hAnsi="Times New Roman" w:cs="Times New Roman"/>
                <w:lang w:eastAsia="en-US"/>
              </w:rPr>
              <w:t>Большесельского</w:t>
            </w:r>
            <w:proofErr w:type="spellEnd"/>
            <w:r w:rsidRPr="004E1600"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215D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872B2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872B2E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872B2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1360C2" w:rsidP="001360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B15A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15AF1" w:rsidTr="00B15AF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Pr="004E1600" w:rsidRDefault="004E160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1600">
              <w:rPr>
                <w:rFonts w:ascii="Times New Roman" w:hAnsi="Times New Roman" w:cs="Times New Roman"/>
                <w:lang w:eastAsia="en-US"/>
              </w:rPr>
              <w:t xml:space="preserve">Проектно-изыскательские работы по строительству автоматизированной газовой котельной </w:t>
            </w:r>
            <w:proofErr w:type="spellStart"/>
            <w:r w:rsidRPr="004E1600">
              <w:rPr>
                <w:rFonts w:ascii="Times New Roman" w:hAnsi="Times New Roman" w:cs="Times New Roman"/>
                <w:lang w:eastAsia="en-US"/>
              </w:rPr>
              <w:t>мкр</w:t>
            </w:r>
            <w:proofErr w:type="spellEnd"/>
            <w:r w:rsidRPr="004E1600">
              <w:rPr>
                <w:rFonts w:ascii="Times New Roman" w:hAnsi="Times New Roman" w:cs="Times New Roman"/>
                <w:lang w:eastAsia="en-US"/>
              </w:rPr>
              <w:t>. «</w:t>
            </w:r>
            <w:proofErr w:type="spellStart"/>
            <w:r w:rsidRPr="004E1600">
              <w:rPr>
                <w:rFonts w:ascii="Times New Roman" w:hAnsi="Times New Roman" w:cs="Times New Roman"/>
                <w:lang w:eastAsia="en-US"/>
              </w:rPr>
              <w:t>Седьхозтехника</w:t>
            </w:r>
            <w:proofErr w:type="spellEnd"/>
            <w:r w:rsidRPr="004E1600">
              <w:rPr>
                <w:rFonts w:ascii="Times New Roman" w:hAnsi="Times New Roman" w:cs="Times New Roman"/>
                <w:lang w:eastAsia="en-US"/>
              </w:rPr>
              <w:t>» в с</w:t>
            </w:r>
            <w:proofErr w:type="gramStart"/>
            <w:r w:rsidRPr="004E1600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4E1600">
              <w:rPr>
                <w:rFonts w:ascii="Times New Roman" w:hAnsi="Times New Roman" w:cs="Times New Roman"/>
                <w:lang w:eastAsia="en-US"/>
              </w:rPr>
              <w:t>ольшое Село Ярославской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872B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872B2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872B2E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872B2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1360C2" w:rsidP="001360C2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B15A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15AF1" w:rsidTr="00B15AF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Default="004E1600" w:rsidP="004E1600">
            <w:pPr>
              <w:pStyle w:val="a3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E1600">
              <w:rPr>
                <w:sz w:val="24"/>
                <w:szCs w:val="24"/>
                <w:lang w:eastAsia="en-US"/>
              </w:rPr>
              <w:t xml:space="preserve">Строительство распределительного газопровода </w:t>
            </w:r>
            <w:proofErr w:type="spellStart"/>
            <w:r w:rsidRPr="004E1600">
              <w:rPr>
                <w:sz w:val="24"/>
                <w:szCs w:val="24"/>
                <w:lang w:eastAsia="en-US"/>
              </w:rPr>
              <w:t>н</w:t>
            </w:r>
            <w:proofErr w:type="spellEnd"/>
            <w:r w:rsidRPr="004E1600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4E1600">
              <w:rPr>
                <w:sz w:val="24"/>
                <w:szCs w:val="24"/>
                <w:lang w:eastAsia="en-US"/>
              </w:rPr>
              <w:t>д</w:t>
            </w:r>
            <w:proofErr w:type="spellEnd"/>
            <w:r w:rsidRPr="004E1600">
              <w:rPr>
                <w:sz w:val="24"/>
                <w:szCs w:val="24"/>
                <w:lang w:eastAsia="en-US"/>
              </w:rPr>
              <w:t xml:space="preserve"> по улицам : 8 Марта, Садовая,Свободы,Солнечная,Свободы,3-я Строителей с</w:t>
            </w:r>
            <w:proofErr w:type="gramStart"/>
            <w:r w:rsidRPr="004E1600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4E1600">
              <w:rPr>
                <w:sz w:val="24"/>
                <w:szCs w:val="24"/>
                <w:lang w:eastAsia="en-US"/>
              </w:rPr>
              <w:t>ольшое Село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872B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872B2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872B2E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872B2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1360C2" w:rsidP="001360C2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B15A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15AF1" w:rsidTr="00B15AF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AF1" w:rsidRPr="004E1600" w:rsidRDefault="004E160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E1600">
              <w:rPr>
                <w:rFonts w:cs="Calibri"/>
                <w:color w:val="000000"/>
                <w:sz w:val="24"/>
                <w:szCs w:val="24"/>
                <w:lang w:eastAsia="en-US"/>
              </w:rPr>
              <w:lastRenderedPageBreak/>
              <w:t>Проектные работы по газификации МКД по ул</w:t>
            </w:r>
            <w:proofErr w:type="gramStart"/>
            <w:r w:rsidRPr="004E1600">
              <w:rPr>
                <w:rFonts w:cs="Calibri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4E1600">
              <w:rPr>
                <w:rFonts w:cs="Calibri"/>
                <w:color w:val="000000"/>
                <w:sz w:val="24"/>
                <w:szCs w:val="24"/>
                <w:lang w:eastAsia="en-US"/>
              </w:rPr>
              <w:t xml:space="preserve">елюскинцев, </w:t>
            </w:r>
            <w:proofErr w:type="spellStart"/>
            <w:r w:rsidRPr="004E1600">
              <w:rPr>
                <w:rFonts w:cs="Calibri"/>
                <w:color w:val="000000"/>
                <w:sz w:val="24"/>
                <w:szCs w:val="24"/>
                <w:lang w:eastAsia="en-US"/>
              </w:rPr>
              <w:t>Усыскина</w:t>
            </w:r>
            <w:proofErr w:type="spellEnd"/>
            <w:r w:rsidRPr="004E1600">
              <w:rPr>
                <w:rFonts w:cs="Calibri"/>
                <w:color w:val="000000"/>
                <w:sz w:val="24"/>
                <w:szCs w:val="24"/>
                <w:lang w:eastAsia="en-US"/>
              </w:rPr>
              <w:t>, пл.Советская , ул.Советская с.Большое Село, ул.Молодежная д.Сельцо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6366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6366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63662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872B2E" w:rsidP="006366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1360C2" w:rsidP="001360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F1" w:rsidRPr="00215D19" w:rsidRDefault="00B15A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1600" w:rsidTr="00B15AF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600" w:rsidRPr="004E1600" w:rsidRDefault="004E160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E1600">
              <w:rPr>
                <w:rFonts w:cs="Calibri"/>
                <w:color w:val="000000"/>
                <w:sz w:val="24"/>
                <w:szCs w:val="24"/>
                <w:lang w:eastAsia="en-US"/>
              </w:rPr>
              <w:t>Работы по врезке межпоселкового г/провода с</w:t>
            </w:r>
            <w:proofErr w:type="gramStart"/>
            <w:r w:rsidRPr="004E1600">
              <w:rPr>
                <w:rFonts w:cs="Calibri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 w:rsidRPr="004E1600">
              <w:rPr>
                <w:rFonts w:cs="Calibri"/>
                <w:color w:val="000000"/>
                <w:sz w:val="24"/>
                <w:szCs w:val="24"/>
                <w:lang w:eastAsia="en-US"/>
              </w:rPr>
              <w:t xml:space="preserve">ольшое </w:t>
            </w:r>
            <w:proofErr w:type="spellStart"/>
            <w:r w:rsidRPr="004E1600">
              <w:rPr>
                <w:rFonts w:cs="Calibri"/>
                <w:color w:val="000000"/>
                <w:sz w:val="24"/>
                <w:szCs w:val="24"/>
                <w:lang w:eastAsia="en-US"/>
              </w:rPr>
              <w:t>Село-с.Дунилово</w:t>
            </w:r>
            <w:proofErr w:type="spellEnd"/>
            <w:r w:rsidRPr="004E1600">
              <w:rPr>
                <w:rFonts w:cs="Calibri"/>
                <w:color w:val="000000"/>
                <w:sz w:val="24"/>
                <w:szCs w:val="24"/>
                <w:lang w:eastAsia="en-US"/>
              </w:rPr>
              <w:t xml:space="preserve"> в существующую сеть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1360C2" w:rsidP="00D66C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1360C2" w:rsidP="00D66C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1360C2" w:rsidP="00D66C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1360C2" w:rsidP="00D66C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1360C2" w:rsidP="001360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4E160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1600" w:rsidTr="00B15AF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600" w:rsidRPr="004E1600" w:rsidRDefault="004E160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E1600">
              <w:rPr>
                <w:sz w:val="24"/>
                <w:szCs w:val="24"/>
                <w:lang w:eastAsia="en-US"/>
              </w:rPr>
              <w:t>Проектно-изыскательские работы по строительству газопровода в/</w:t>
            </w:r>
            <w:proofErr w:type="spellStart"/>
            <w:r w:rsidRPr="004E1600">
              <w:rPr>
                <w:sz w:val="24"/>
                <w:szCs w:val="24"/>
                <w:lang w:eastAsia="en-US"/>
              </w:rPr>
              <w:t>д</w:t>
            </w:r>
            <w:proofErr w:type="spellEnd"/>
            <w:r w:rsidRPr="004E1600">
              <w:rPr>
                <w:sz w:val="24"/>
                <w:szCs w:val="24"/>
                <w:lang w:eastAsia="en-US"/>
              </w:rPr>
              <w:t xml:space="preserve"> к котельной </w:t>
            </w:r>
            <w:proofErr w:type="spellStart"/>
            <w:r w:rsidRPr="004E1600">
              <w:rPr>
                <w:sz w:val="24"/>
                <w:szCs w:val="24"/>
                <w:lang w:eastAsia="en-US"/>
              </w:rPr>
              <w:t>мкр</w:t>
            </w:r>
            <w:proofErr w:type="spellEnd"/>
            <w:r w:rsidRPr="004E1600">
              <w:rPr>
                <w:sz w:val="24"/>
                <w:szCs w:val="24"/>
                <w:lang w:eastAsia="en-US"/>
              </w:rPr>
              <w:t>.»Сельхозтехника» с</w:t>
            </w:r>
            <w:proofErr w:type="gramStart"/>
            <w:r w:rsidRPr="004E1600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4E1600">
              <w:rPr>
                <w:sz w:val="24"/>
                <w:szCs w:val="24"/>
                <w:lang w:eastAsia="en-US"/>
              </w:rPr>
              <w:t>ольшое Село Ярославской обл.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1360C2" w:rsidP="00D66C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м/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1360C2" w:rsidP="00190D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1360C2" w:rsidP="00190DA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1360C2" w:rsidP="00190D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1360C2" w:rsidP="00190D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4E160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1600" w:rsidTr="00B15AF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600" w:rsidRPr="004E1600" w:rsidRDefault="004E160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E1600">
              <w:rPr>
                <w:sz w:val="24"/>
                <w:szCs w:val="24"/>
                <w:lang w:eastAsia="en-US"/>
              </w:rPr>
              <w:t xml:space="preserve">Внесение изменений в проектную документацию по строительству автоматизированной газовой котельной </w:t>
            </w:r>
            <w:proofErr w:type="gramStart"/>
            <w:r w:rsidRPr="004E1600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4E1600">
              <w:rPr>
                <w:sz w:val="24"/>
                <w:szCs w:val="24"/>
                <w:lang w:eastAsia="en-US"/>
              </w:rPr>
              <w:t xml:space="preserve"> с. Дунилово </w:t>
            </w:r>
            <w:proofErr w:type="spellStart"/>
            <w:r w:rsidRPr="004E1600">
              <w:rPr>
                <w:sz w:val="24"/>
                <w:szCs w:val="24"/>
                <w:lang w:eastAsia="en-US"/>
              </w:rPr>
              <w:t>Большесельского</w:t>
            </w:r>
            <w:proofErr w:type="spellEnd"/>
            <w:r w:rsidRPr="004E1600">
              <w:rPr>
                <w:sz w:val="24"/>
                <w:szCs w:val="24"/>
                <w:lang w:eastAsia="en-US"/>
              </w:rPr>
              <w:t xml:space="preserve"> МР Ярославской обл.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190DA9" w:rsidP="00190D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190DA9" w:rsidP="00190D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190DA9" w:rsidP="00190DA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190DA9" w:rsidP="00190D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190DA9" w:rsidP="00190D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4E160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1600" w:rsidTr="00B15AF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600" w:rsidRPr="004E1600" w:rsidRDefault="004E160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E1600">
              <w:rPr>
                <w:sz w:val="24"/>
                <w:szCs w:val="24"/>
                <w:lang w:eastAsia="en-US"/>
              </w:rPr>
              <w:t>Выполнение проектно-сметных работ по газификации многоквартирных жилых домов ул</w:t>
            </w:r>
            <w:proofErr w:type="gramStart"/>
            <w:r w:rsidRPr="004E1600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4E1600">
              <w:rPr>
                <w:sz w:val="24"/>
                <w:szCs w:val="24"/>
                <w:lang w:eastAsia="en-US"/>
              </w:rPr>
              <w:t xml:space="preserve">олодежная </w:t>
            </w:r>
            <w:proofErr w:type="spellStart"/>
            <w:r w:rsidRPr="004E1600">
              <w:rPr>
                <w:sz w:val="24"/>
                <w:szCs w:val="24"/>
                <w:lang w:eastAsia="en-US"/>
              </w:rPr>
              <w:t>д.Сельцо,пл.Советская</w:t>
            </w:r>
            <w:proofErr w:type="spellEnd"/>
            <w:r w:rsidRPr="004E1600">
              <w:rPr>
                <w:sz w:val="24"/>
                <w:szCs w:val="24"/>
                <w:lang w:eastAsia="en-US"/>
              </w:rPr>
              <w:t xml:space="preserve"> д.3, ул.Советская д.12 с.Большое Село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D66CAA" w:rsidP="00190D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D66CAA" w:rsidP="00D66C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D66CAA" w:rsidP="00D66C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D66CAA" w:rsidP="00D66C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D66CAA" w:rsidP="00D66C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00" w:rsidRPr="00215D19" w:rsidRDefault="004E160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15AF1" w:rsidRDefault="00B15AF1" w:rsidP="00B15A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AF1" w:rsidRDefault="00B15AF1" w:rsidP="00B15A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того, указываются:</w:t>
      </w:r>
    </w:p>
    <w:p w:rsidR="00B15AF1" w:rsidRDefault="00B15AF1" w:rsidP="00B15A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сведения   о   конкретных   (количественно   измеримых)   результатах реализации программы;</w:t>
      </w:r>
    </w:p>
    <w:p w:rsidR="00B15AF1" w:rsidRDefault="00B15AF1" w:rsidP="00B15AF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5AF1" w:rsidRDefault="00B15AF1" w:rsidP="00B15AF1"/>
    <w:p w:rsidR="00B15AF1" w:rsidRDefault="00B15AF1" w:rsidP="00B15AF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стратегическая: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факт./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план.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B15AF1" w:rsidRPr="00190DA9" w:rsidRDefault="00B15AF1" w:rsidP="00B15AF1">
      <w:pPr>
        <w:pStyle w:val="ConsPlusNonformat"/>
        <w:widowControl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0DA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1/1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100 % = 100 % </w:t>
      </w:r>
      <w:r w:rsidRPr="00190D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0DA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66CA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90DA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0,</w:t>
      </w:r>
      <w:r w:rsidR="00D66C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х100%=100%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0DA9">
        <w:rPr>
          <w:rFonts w:ascii="Times New Roman" w:hAnsi="Times New Roman" w:cs="Times New Roman"/>
          <w:sz w:val="24"/>
          <w:szCs w:val="24"/>
        </w:rPr>
        <w:t>=</w:t>
      </w:r>
      <w:r w:rsidR="00D66CA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</w:t>
      </w:r>
      <w:r w:rsidR="00D66CA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х100%=100 %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0DA9">
        <w:rPr>
          <w:rFonts w:ascii="Times New Roman" w:hAnsi="Times New Roman" w:cs="Times New Roman"/>
          <w:sz w:val="24"/>
          <w:szCs w:val="24"/>
        </w:rPr>
        <w:t>=</w:t>
      </w:r>
      <w:r w:rsidR="00190DA9">
        <w:rPr>
          <w:rFonts w:ascii="Times New Roman" w:hAnsi="Times New Roman" w:cs="Times New Roman"/>
          <w:sz w:val="24"/>
          <w:szCs w:val="24"/>
        </w:rPr>
        <w:t>1100/1100</w:t>
      </w:r>
      <w:r>
        <w:rPr>
          <w:rFonts w:ascii="Times New Roman" w:hAnsi="Times New Roman" w:cs="Times New Roman"/>
          <w:sz w:val="24"/>
          <w:szCs w:val="24"/>
        </w:rPr>
        <w:t>х100%=100%</w:t>
      </w:r>
      <w:r w:rsidR="00190DA9">
        <w:rPr>
          <w:rFonts w:ascii="Times New Roman" w:hAnsi="Times New Roman" w:cs="Times New Roman"/>
          <w:sz w:val="24"/>
          <w:szCs w:val="24"/>
        </w:rPr>
        <w:t xml:space="preserve"> </w:t>
      </w:r>
      <w:r w:rsidR="00190DA9" w:rsidRPr="00190DA9">
        <w:rPr>
          <w:rFonts w:ascii="Times New Roman" w:hAnsi="Times New Roman" w:cs="Times New Roman"/>
          <w:sz w:val="24"/>
          <w:szCs w:val="24"/>
        </w:rPr>
        <w:t xml:space="preserve"> </w:t>
      </w:r>
      <w:r w:rsidR="00190DA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90DA9">
        <w:rPr>
          <w:rFonts w:ascii="Times New Roman" w:hAnsi="Times New Roman" w:cs="Times New Roman"/>
          <w:sz w:val="24"/>
          <w:szCs w:val="24"/>
        </w:rPr>
        <w:t>= 7/7х100%=100%</w:t>
      </w:r>
    </w:p>
    <w:p w:rsidR="00B15AF1" w:rsidRDefault="00B15AF1" w:rsidP="00B15AF1">
      <w:pPr>
        <w:pStyle w:val="ConsPlusNonformat"/>
        <w:widowControl/>
        <w:ind w:left="765"/>
        <w:rPr>
          <w:rFonts w:ascii="Times New Roman" w:hAnsi="Times New Roman" w:cs="Times New Roman"/>
          <w:sz w:val="24"/>
          <w:szCs w:val="24"/>
        </w:rPr>
      </w:pPr>
    </w:p>
    <w:p w:rsidR="00B15AF1" w:rsidRDefault="00B15AF1" w:rsidP="00B15AF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результативности исполнения программы: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факт./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план.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100 %</w:t>
      </w:r>
    </w:p>
    <w:p w:rsidR="00B15AF1" w:rsidRDefault="00B15AF1" w:rsidP="00B15AF1">
      <w:pPr>
        <w:pStyle w:val="ConsPlusNonformat"/>
        <w:widowControl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</w:t>
      </w:r>
      <w:r w:rsidR="00E67B3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</w:t>
      </w:r>
      <w:r w:rsidR="00E67B3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х100 %= 100 %</w:t>
      </w:r>
    </w:p>
    <w:p w:rsidR="00B15AF1" w:rsidRDefault="00B15AF1" w:rsidP="00B15AF1">
      <w:pPr>
        <w:pStyle w:val="ConsPlusNonformat"/>
        <w:widowControl/>
        <w:ind w:left="1485"/>
        <w:rPr>
          <w:rFonts w:ascii="Times New Roman" w:hAnsi="Times New Roman" w:cs="Times New Roman"/>
          <w:sz w:val="24"/>
          <w:szCs w:val="24"/>
        </w:rPr>
      </w:pPr>
    </w:p>
    <w:p w:rsidR="00B15AF1" w:rsidRPr="00E079CD" w:rsidRDefault="00B15AF1" w:rsidP="00B15AF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результата эффективности исполнения программы:    </w:t>
      </w:r>
      <w:r w:rsidR="00894D6C" w:rsidRPr="000D4A97">
        <w:rPr>
          <w:position w:val="-32"/>
        </w:rPr>
        <w:object w:dxaOrig="5880" w:dyaOrig="720">
          <v:shape id="_x0000_i1026" type="#_x0000_t75" style="width:294pt;height:36pt" o:ole="">
            <v:imagedata r:id="rId7" o:title=""/>
          </v:shape>
          <o:OLEObject Type="Embed" ProgID="Equation.3" ShapeID="_x0000_i1026" DrawAspect="Content" ObjectID="_1517207731" r:id="rId8"/>
        </w:object>
      </w:r>
    </w:p>
    <w:p w:rsidR="00E079CD" w:rsidRDefault="00E079CD" w:rsidP="00E079CD">
      <w:pPr>
        <w:pStyle w:val="ConsPlusNonformat"/>
        <w:widowControl/>
      </w:pPr>
    </w:p>
    <w:p w:rsidR="00E079CD" w:rsidRDefault="00894D6C" w:rsidP="00E079CD">
      <w:pPr>
        <w:pStyle w:val="ConsPlusNonformat"/>
        <w:widowControl/>
      </w:pPr>
      <w:r>
        <w:t xml:space="preserve">  </w:t>
      </w:r>
    </w:p>
    <w:p w:rsidR="00E079CD" w:rsidRDefault="00E079CD" w:rsidP="00E079CD">
      <w:pPr>
        <w:pStyle w:val="ConsPlusNonformat"/>
        <w:widowControl/>
      </w:pPr>
    </w:p>
    <w:p w:rsidR="00E079CD" w:rsidRDefault="00E079CD" w:rsidP="00E079CD">
      <w:pPr>
        <w:pStyle w:val="ConsPlusNonformat"/>
        <w:widowControl/>
      </w:pPr>
    </w:p>
    <w:p w:rsidR="00E079CD" w:rsidRPr="00B15AF1" w:rsidRDefault="00E079CD" w:rsidP="00E079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AF1" w:rsidRDefault="00B15AF1" w:rsidP="00B15AF1">
      <w:pPr>
        <w:pStyle w:val="ConsPlusNonformat"/>
        <w:widowControl/>
      </w:pPr>
    </w:p>
    <w:p w:rsidR="00B15AF1" w:rsidRDefault="00B15AF1" w:rsidP="00B15AF1">
      <w:pPr>
        <w:pStyle w:val="ConsPlusNonformat"/>
        <w:widowControl/>
      </w:pPr>
    </w:p>
    <w:p w:rsidR="00E079CD" w:rsidRDefault="00E079CD" w:rsidP="00B15AF1">
      <w:pPr>
        <w:pStyle w:val="ConsPlusNonformat"/>
        <w:widowControl/>
      </w:pPr>
    </w:p>
    <w:p w:rsidR="00E079CD" w:rsidRDefault="00E079CD" w:rsidP="00E079CD">
      <w:pPr>
        <w:pStyle w:val="11"/>
        <w:rPr>
          <w:sz w:val="20"/>
          <w:szCs w:val="20"/>
        </w:rPr>
      </w:pPr>
      <w:r>
        <w:rPr>
          <w:sz w:val="20"/>
          <w:szCs w:val="20"/>
        </w:rPr>
        <w:t>ОТЧЕТ</w:t>
      </w:r>
    </w:p>
    <w:p w:rsidR="00E079CD" w:rsidRDefault="00E079CD" w:rsidP="00E079CD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о реализации </w:t>
      </w:r>
      <w:r>
        <w:rPr>
          <w:spacing w:val="2"/>
          <w:sz w:val="20"/>
          <w:szCs w:val="20"/>
        </w:rPr>
        <w:t>муниципальной целевой программы/районной целевой программы</w:t>
      </w:r>
    </w:p>
    <w:p w:rsidR="00E079CD" w:rsidRDefault="00E079CD" w:rsidP="00E079CD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МЦП «Развитие водоснабжения, водоотведения и очистки сточных вод  </w:t>
      </w:r>
      <w:proofErr w:type="spellStart"/>
      <w:r>
        <w:rPr>
          <w:sz w:val="20"/>
          <w:szCs w:val="20"/>
        </w:rPr>
        <w:t>Большесельского</w:t>
      </w:r>
      <w:proofErr w:type="spellEnd"/>
      <w:r>
        <w:rPr>
          <w:sz w:val="20"/>
          <w:szCs w:val="20"/>
        </w:rPr>
        <w:t xml:space="preserve"> муниципального района на 2014-2016 годы» за 2015 год</w:t>
      </w:r>
    </w:p>
    <w:p w:rsidR="00E079CD" w:rsidRDefault="00E079CD" w:rsidP="00E079CD">
      <w:pPr>
        <w:pStyle w:val="11"/>
        <w:rPr>
          <w:sz w:val="20"/>
          <w:szCs w:val="20"/>
        </w:rPr>
      </w:pPr>
      <w:r>
        <w:rPr>
          <w:sz w:val="20"/>
          <w:szCs w:val="20"/>
        </w:rPr>
        <w:t>Ответственный  исполнитель: зав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тделом ЖКХ и строительства Игнатьев И.А.</w:t>
      </w:r>
    </w:p>
    <w:p w:rsidR="00E079CD" w:rsidRDefault="00E079CD" w:rsidP="00E079CD">
      <w:pPr>
        <w:pStyle w:val="11"/>
        <w:rPr>
          <w:sz w:val="20"/>
          <w:szCs w:val="20"/>
        </w:rPr>
      </w:pPr>
      <w:r>
        <w:rPr>
          <w:sz w:val="20"/>
          <w:szCs w:val="20"/>
        </w:rPr>
        <w:t>(наименование МЦП/РЦП, наименование ОИ)</w:t>
      </w:r>
    </w:p>
    <w:p w:rsidR="00E079CD" w:rsidRDefault="00E079CD" w:rsidP="00E079CD">
      <w:pPr>
        <w:pStyle w:val="11"/>
        <w:rPr>
          <w:sz w:val="20"/>
          <w:szCs w:val="20"/>
        </w:rPr>
      </w:pPr>
    </w:p>
    <w:p w:rsidR="00E079CD" w:rsidRDefault="00E079CD" w:rsidP="00E079CD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Информация о результатах и финансировании МЦП/РЦП </w:t>
      </w:r>
    </w:p>
    <w:tbl>
      <w:tblPr>
        <w:tblW w:w="5050" w:type="pct"/>
        <w:tblInd w:w="-134" w:type="dxa"/>
        <w:tblCellMar>
          <w:left w:w="0" w:type="dxa"/>
          <w:right w:w="0" w:type="dxa"/>
        </w:tblCellMar>
        <w:tblLook w:val="04A0"/>
      </w:tblPr>
      <w:tblGrid>
        <w:gridCol w:w="319"/>
        <w:gridCol w:w="3311"/>
        <w:gridCol w:w="1326"/>
        <w:gridCol w:w="427"/>
        <w:gridCol w:w="448"/>
        <w:gridCol w:w="463"/>
        <w:gridCol w:w="513"/>
        <w:gridCol w:w="981"/>
        <w:gridCol w:w="981"/>
        <w:gridCol w:w="981"/>
        <w:gridCol w:w="981"/>
        <w:gridCol w:w="887"/>
        <w:gridCol w:w="778"/>
        <w:gridCol w:w="421"/>
        <w:gridCol w:w="424"/>
        <w:gridCol w:w="1491"/>
      </w:tblGrid>
      <w:tr w:rsidR="00E079CD" w:rsidTr="00E079CD">
        <w:tc>
          <w:tcPr>
            <w:tcW w:w="1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№</w:t>
            </w:r>
          </w:p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pacing w:val="2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Наименование</w:t>
            </w:r>
          </w:p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задачи/</w:t>
            </w:r>
          </w:p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мероприятия</w:t>
            </w:r>
          </w:p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trike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Результат выполнения</w:t>
            </w:r>
          </w:p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 xml:space="preserve">задачи/мероприятия </w:t>
            </w:r>
          </w:p>
        </w:tc>
        <w:tc>
          <w:tcPr>
            <w:tcW w:w="2515" w:type="pct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Объём финансирования, тыс</w:t>
            </w:r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pacing w:val="2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Причины отклонений результатов мероприятий и объёмов</w:t>
            </w:r>
          </w:p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финансирования</w:t>
            </w:r>
          </w:p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от плана</w:t>
            </w:r>
          </w:p>
        </w:tc>
      </w:tr>
      <w:tr w:rsidR="00E079CD" w:rsidTr="00E079CD">
        <w:trPr>
          <w:trHeight w:val="4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trike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spacing w:val="2"/>
                <w:sz w:val="20"/>
                <w:szCs w:val="20"/>
                <w:lang w:val="en-US" w:eastAsia="en-US"/>
              </w:rPr>
              <w:t>(</w:t>
            </w:r>
            <w:r>
              <w:rPr>
                <w:spacing w:val="2"/>
                <w:sz w:val="20"/>
                <w:szCs w:val="20"/>
                <w:lang w:eastAsia="en-US"/>
              </w:rPr>
              <w:t>единица</w:t>
            </w:r>
            <w:proofErr w:type="gramEnd"/>
          </w:p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val="en-US"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измерения</w:t>
            </w:r>
            <w:r>
              <w:rPr>
                <w:spacing w:val="2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план</w:t>
            </w:r>
          </w:p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3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vertAlign w:val="superscript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ФБ</w:t>
            </w:r>
            <w:proofErr w:type="gramStart"/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332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vertAlign w:val="superscript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МБ</w:t>
            </w:r>
            <w:proofErr w:type="gramStart"/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56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vertAlign w:val="superscript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ОБ</w:t>
            </w:r>
            <w:proofErr w:type="gramStart"/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before="30" w:after="30"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ВИ</w:t>
            </w:r>
            <w:proofErr w:type="gramStart"/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trike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утверж-дённый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eastAsia="en-US"/>
              </w:rPr>
              <w:t xml:space="preserve"> в программе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утверж-дённый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eastAsia="en-US"/>
              </w:rPr>
              <w:t xml:space="preserve"> решением о МБ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277"/>
        </w:trPr>
        <w:tc>
          <w:tcPr>
            <w:tcW w:w="10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24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vertAlign w:val="superscript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8</w:t>
            </w:r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E079CD" w:rsidRDefault="00E079CD" w:rsidP="00E079CD">
            <w:pPr>
              <w:spacing w:line="276" w:lineRule="auto"/>
              <w:ind w:left="-13"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vertAlign w:val="superscript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9</w:t>
            </w:r>
            <w:r>
              <w:rPr>
                <w:spacing w:val="2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E079CD" w:rsidRDefault="00E079CD" w:rsidP="00E079CD">
            <w:pPr>
              <w:spacing w:line="276" w:lineRule="auto"/>
              <w:ind w:left="-13"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079CD" w:rsidRDefault="00E079CD" w:rsidP="00E079CD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16</w:t>
            </w:r>
          </w:p>
        </w:tc>
      </w:tr>
      <w:tr w:rsidR="00E079CD" w:rsidTr="00E079CD">
        <w:trPr>
          <w:trHeight w:val="382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1.</w:t>
            </w:r>
          </w:p>
          <w:p w:rsidR="00E079CD" w:rsidRDefault="00E079CD" w:rsidP="00E079CD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Повышение качества водоснабжения, водоотведения и очистки сточных вод в результате модернизации централизованных систем водоснабжения, водоотведения и очистки сточных вод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27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Строительство и реконструкция шахтных колодцев в </w:t>
            </w:r>
            <w:proofErr w:type="spellStart"/>
            <w:r>
              <w:rPr>
                <w:sz w:val="20"/>
                <w:szCs w:val="20"/>
                <w:lang w:eastAsia="en-US"/>
              </w:rPr>
              <w:t>Большесельском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241,79138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241,79138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241,79138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241,79138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435,5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87,096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27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шахтного колодца в д. </w:t>
            </w:r>
            <w:proofErr w:type="spellStart"/>
            <w:r>
              <w:rPr>
                <w:sz w:val="20"/>
                <w:szCs w:val="20"/>
                <w:lang w:eastAsia="en-US"/>
              </w:rPr>
              <w:t>Якимково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Большесельского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Pr="00956FB5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6FB5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39,96896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39,96896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39,96896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39,96896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27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достоверности сметной стоимости строительства шахтных колодцев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Pr="00956FB5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18,240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18,240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18,240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18,240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27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емкости для доставки воды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27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36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Проектно-изыскательские работы по реконструкции очистных сооружений водоотведения в с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ольшое Село </w:t>
            </w:r>
            <w:proofErr w:type="spellStart"/>
            <w:r>
              <w:rPr>
                <w:sz w:val="20"/>
                <w:szCs w:val="20"/>
                <w:lang w:eastAsia="en-US"/>
              </w:rPr>
              <w:t>Большесельского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МР Ярославской области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708,865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708,865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708,865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36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t>Строительство наружного и внутреннего водопровода в домах № 3 и 5 по ул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t>вободы с.Дунилово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м/</w:t>
            </w:r>
            <w:proofErr w:type="spellStart"/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310,751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310,751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310,751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310,751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36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Default="00E079CD" w:rsidP="00E079CD">
            <w:pPr>
              <w:spacing w:line="276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t>Устройство внутренней и наружной канализационной сети к домам № 6 по ул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  <w:lang w:eastAsia="en-US"/>
              </w:rPr>
              <w:t>абочая с.Дунилово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м/</w:t>
            </w:r>
            <w:proofErr w:type="spellStart"/>
            <w:proofErr w:type="gramStart"/>
            <w:r>
              <w:rPr>
                <w:spacing w:val="2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375,968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375,968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375,968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374,75413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36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Устройство внутренней и наружной канализационной сети к домам № 3 и 5 по ул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вободы с.Дунилово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730,085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730,085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730,085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730,085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spacing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b/>
                <w:spacing w:val="2"/>
                <w:sz w:val="20"/>
                <w:szCs w:val="20"/>
                <w:lang w:eastAsia="en-US"/>
              </w:rPr>
            </w:pPr>
          </w:p>
        </w:tc>
      </w:tr>
      <w:tr w:rsidR="00E079CD" w:rsidTr="00E079CD">
        <w:trPr>
          <w:trHeight w:val="271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left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Итого по МЦП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2445,56934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2445,56934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2445,56934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1735,49047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435,5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  <w:r>
              <w:rPr>
                <w:spacing w:val="2"/>
                <w:sz w:val="20"/>
                <w:szCs w:val="20"/>
                <w:lang w:eastAsia="en-US"/>
              </w:rPr>
              <w:t>87,096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079CD" w:rsidRDefault="00E079CD" w:rsidP="00E079CD">
            <w:pPr>
              <w:widowControl/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D" w:rsidRDefault="00E079CD" w:rsidP="00E079CD">
            <w:pPr>
              <w:spacing w:line="276" w:lineRule="auto"/>
              <w:ind w:firstLine="0"/>
              <w:jc w:val="center"/>
              <w:rPr>
                <w:spacing w:val="2"/>
                <w:sz w:val="20"/>
                <w:szCs w:val="20"/>
                <w:lang w:eastAsia="en-US"/>
              </w:rPr>
            </w:pPr>
          </w:p>
        </w:tc>
      </w:tr>
    </w:tbl>
    <w:p w:rsidR="00E079CD" w:rsidRDefault="00E079CD" w:rsidP="00E079CD">
      <w:pPr>
        <w:pStyle w:val="ConsPlusNonformat"/>
        <w:widowControl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  <w:vertAlign w:val="superscript"/>
        </w:rPr>
        <w:t xml:space="preserve">1 </w:t>
      </w:r>
      <w:r>
        <w:rPr>
          <w:rFonts w:ascii="Times New Roman" w:hAnsi="Times New Roman" w:cs="Times New Roman"/>
          <w:spacing w:val="2"/>
        </w:rPr>
        <w:t>Графа указывается, если данный источник предусмотрен М</w:t>
      </w:r>
      <w:r>
        <w:rPr>
          <w:rFonts w:ascii="Times New Roman" w:hAnsi="Times New Roman" w:cs="Times New Roman"/>
        </w:rPr>
        <w:t>ЦП/РЦП.</w:t>
      </w:r>
    </w:p>
    <w:p w:rsidR="00E079CD" w:rsidRDefault="00E079CD" w:rsidP="00E079CD">
      <w:pPr>
        <w:pStyle w:val="ConsPlusNonformat"/>
        <w:widowControl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  <w:vertAlign w:val="superscript"/>
        </w:rPr>
        <w:t>2</w:t>
      </w:r>
      <w:proofErr w:type="gramStart"/>
      <w:r>
        <w:rPr>
          <w:rFonts w:ascii="Times New Roman" w:hAnsi="Times New Roman" w:cs="Times New Roman"/>
          <w:spacing w:val="2"/>
        </w:rPr>
        <w:t xml:space="preserve"> У</w:t>
      </w:r>
      <w:proofErr w:type="gramEnd"/>
      <w:r>
        <w:rPr>
          <w:rFonts w:ascii="Times New Roman" w:hAnsi="Times New Roman" w:cs="Times New Roman"/>
          <w:spacing w:val="2"/>
        </w:rPr>
        <w:t xml:space="preserve">казываются данные редакции </w:t>
      </w:r>
      <w:r>
        <w:rPr>
          <w:rFonts w:ascii="Times New Roman" w:hAnsi="Times New Roman" w:cs="Times New Roman"/>
        </w:rPr>
        <w:t>МЦП/РЦП</w:t>
      </w:r>
      <w:r>
        <w:rPr>
          <w:rFonts w:ascii="Times New Roman" w:hAnsi="Times New Roman" w:cs="Times New Roman"/>
          <w:spacing w:val="2"/>
        </w:rPr>
        <w:t>, действующей на начало отчётного периода.</w:t>
      </w:r>
    </w:p>
    <w:p w:rsidR="00E079CD" w:rsidRDefault="00E079CD" w:rsidP="00E079CD">
      <w:pPr>
        <w:rPr>
          <w:spacing w:val="2"/>
          <w:sz w:val="20"/>
          <w:szCs w:val="20"/>
        </w:rPr>
      </w:pPr>
      <w:r>
        <w:rPr>
          <w:spacing w:val="2"/>
          <w:sz w:val="20"/>
          <w:szCs w:val="20"/>
          <w:vertAlign w:val="superscript"/>
        </w:rPr>
        <w:t>3</w:t>
      </w:r>
      <w:proofErr w:type="gramStart"/>
      <w:r>
        <w:rPr>
          <w:spacing w:val="2"/>
          <w:sz w:val="20"/>
          <w:szCs w:val="20"/>
        </w:rPr>
        <w:t xml:space="preserve"> У</w:t>
      </w:r>
      <w:proofErr w:type="gramEnd"/>
      <w:r>
        <w:rPr>
          <w:spacing w:val="2"/>
          <w:sz w:val="20"/>
          <w:szCs w:val="20"/>
        </w:rPr>
        <w:t>казываются данные редакции</w:t>
      </w:r>
      <w:r>
        <w:rPr>
          <w:sz w:val="20"/>
          <w:szCs w:val="20"/>
        </w:rPr>
        <w:t xml:space="preserve"> МЦП/РЦП</w:t>
      </w:r>
      <w:r>
        <w:rPr>
          <w:spacing w:val="2"/>
          <w:sz w:val="20"/>
          <w:szCs w:val="20"/>
        </w:rPr>
        <w:t>, действующей на конец отчётного периода.</w:t>
      </w:r>
    </w:p>
    <w:p w:rsidR="00E079CD" w:rsidRDefault="00E079CD" w:rsidP="00E079CD">
      <w:pPr>
        <w:rPr>
          <w:sz w:val="20"/>
          <w:szCs w:val="20"/>
        </w:rPr>
      </w:pPr>
    </w:p>
    <w:p w:rsidR="00E079CD" w:rsidRDefault="004A7670" w:rsidP="00E079C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9CD">
        <w:rPr>
          <w:rFonts w:ascii="Times New Roman" w:hAnsi="Times New Roman" w:cs="Times New Roman"/>
          <w:sz w:val="24"/>
          <w:szCs w:val="24"/>
        </w:rPr>
        <w:t>. Показатели  результативности  программы:</w:t>
      </w:r>
    </w:p>
    <w:p w:rsidR="00E079CD" w:rsidRDefault="00E079CD" w:rsidP="00E079CD">
      <w:pPr>
        <w:autoSpaceDE w:val="0"/>
        <w:autoSpaceDN w:val="0"/>
        <w:adjustRightInd w:val="0"/>
        <w:rPr>
          <w:sz w:val="24"/>
          <w:szCs w:val="24"/>
        </w:rPr>
      </w:pPr>
    </w:p>
    <w:p w:rsidR="00E079CD" w:rsidRDefault="00E079CD" w:rsidP="00E079C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0"/>
        <w:gridCol w:w="1134"/>
        <w:gridCol w:w="1418"/>
        <w:gridCol w:w="2268"/>
        <w:gridCol w:w="1701"/>
        <w:gridCol w:w="1276"/>
        <w:gridCol w:w="1473"/>
      </w:tblGrid>
      <w:tr w:rsidR="00E079CD" w:rsidTr="00CC2351">
        <w:trPr>
          <w:cantSplit/>
          <w:trHeight w:val="240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8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индикатора</w:t>
            </w:r>
          </w:p>
        </w:tc>
      </w:tr>
      <w:tr w:rsidR="00E079CD" w:rsidTr="00CC2351">
        <w:trPr>
          <w:cantSplit/>
          <w:trHeight w:val="840"/>
        </w:trPr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CD" w:rsidRDefault="00E079CD" w:rsidP="00E079CD">
            <w:pPr>
              <w:widowControl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Базовое (начальное)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значение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Плановое значение</w:t>
            </w:r>
          </w:p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2015 год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Текущее значение</w:t>
            </w:r>
          </w:p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(+/-)</w:t>
            </w:r>
            <w:proofErr w:type="gram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отклонения</w:t>
            </w:r>
          </w:p>
        </w:tc>
      </w:tr>
      <w:tr w:rsidR="00E079CD" w:rsidTr="00CC235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079CD" w:rsidTr="00CC235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CC2351">
            <w:pPr>
              <w:spacing w:line="276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водоснабжения, водоотведения и очистки сточных вод в результате модернизации централизованных систем водоснабжения, водоотведения и очистки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CD" w:rsidRDefault="00E079CD" w:rsidP="00E079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CD" w:rsidRDefault="00E079CD" w:rsidP="00E079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79CD" w:rsidRDefault="00E079CD" w:rsidP="00E079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9CD" w:rsidRDefault="00E079CD" w:rsidP="00E079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указываются:</w:t>
      </w:r>
    </w:p>
    <w:p w:rsidR="00E079CD" w:rsidRDefault="00E079CD" w:rsidP="00E079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сведения   о   конкретных   (количественно   измеримых)   результатах реализации программы;</w:t>
      </w:r>
    </w:p>
    <w:p w:rsidR="00E079CD" w:rsidRDefault="00E079CD" w:rsidP="00E079C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79CD" w:rsidRDefault="00E079CD" w:rsidP="00E079CD"/>
    <w:p w:rsidR="00E079CD" w:rsidRDefault="00E079CD" w:rsidP="00E079CD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стратегическая: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факт./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план.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E079CD" w:rsidRDefault="00E079CD" w:rsidP="00E079CD">
      <w:pPr>
        <w:pStyle w:val="ConsPlusNonformat"/>
        <w:widowControl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=1/1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100 % = 100 %     </w:t>
      </w:r>
    </w:p>
    <w:p w:rsidR="00E079CD" w:rsidRDefault="00E079CD" w:rsidP="00E079CD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результативности исполнения программы: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факт./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план.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100 %</w:t>
      </w:r>
    </w:p>
    <w:p w:rsidR="00E079CD" w:rsidRDefault="00E079CD" w:rsidP="00E079CD">
      <w:pPr>
        <w:pStyle w:val="ConsPlusNonformat"/>
        <w:widowControl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=8/8х100 %= 100 %</w:t>
      </w:r>
    </w:p>
    <w:p w:rsidR="00E079CD" w:rsidRDefault="00E079CD" w:rsidP="00E079CD">
      <w:pPr>
        <w:pStyle w:val="ConsPlusNonformat"/>
        <w:widowControl/>
        <w:ind w:left="1485"/>
        <w:rPr>
          <w:rFonts w:ascii="Times New Roman" w:hAnsi="Times New Roman" w:cs="Times New Roman"/>
          <w:sz w:val="24"/>
          <w:szCs w:val="24"/>
        </w:rPr>
      </w:pPr>
    </w:p>
    <w:p w:rsidR="00E079CD" w:rsidRDefault="00E079CD" w:rsidP="00E079CD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Расчет результата эффективности исполнения программы:    </w:t>
      </w:r>
      <w:r w:rsidRPr="00DA670B">
        <w:rPr>
          <w:position w:val="-32"/>
        </w:rPr>
        <w:object w:dxaOrig="5280" w:dyaOrig="720">
          <v:shape id="_x0000_i1027" type="#_x0000_t75" style="width:264pt;height:36pt" o:ole="">
            <v:imagedata r:id="rId9" o:title=""/>
          </v:shape>
          <o:OLEObject Type="Embed" ProgID="Equation.3" ShapeID="_x0000_i1027" DrawAspect="Content" ObjectID="_1517207732" r:id="rId10"/>
        </w:object>
      </w:r>
    </w:p>
    <w:p w:rsidR="00E079CD" w:rsidRDefault="00E079CD" w:rsidP="00B15AF1">
      <w:pPr>
        <w:pStyle w:val="ConsPlusNonformat"/>
        <w:widowControl/>
      </w:pPr>
    </w:p>
    <w:p w:rsidR="00E079CD" w:rsidRDefault="00E079CD" w:rsidP="00B15AF1">
      <w:pPr>
        <w:pStyle w:val="ConsPlusNonformat"/>
        <w:widowControl/>
      </w:pPr>
    </w:p>
    <w:p w:rsidR="00C0455E" w:rsidRDefault="00CC2351" w:rsidP="00CC2351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З</w:t>
      </w:r>
      <w:r w:rsidR="00B15AF1">
        <w:rPr>
          <w:rFonts w:ascii="Times New Roman" w:hAnsi="Times New Roman" w:cs="Times New Roman"/>
          <w:sz w:val="24"/>
          <w:szCs w:val="24"/>
        </w:rPr>
        <w:t>аведующий Отделом ЖКХ и Строительства                                                                   И.А.Игнатьев</w:t>
      </w:r>
    </w:p>
    <w:sectPr w:rsidR="00C0455E" w:rsidSect="00B15A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7413"/>
    <w:multiLevelType w:val="hybridMultilevel"/>
    <w:tmpl w:val="31B40C6A"/>
    <w:lvl w:ilvl="0" w:tplc="E50A61E0">
      <w:start w:val="3"/>
      <w:numFmt w:val="upperRoman"/>
      <w:lvlText w:val="%1."/>
      <w:lvlJc w:val="left"/>
      <w:pPr>
        <w:ind w:left="2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559169B1"/>
    <w:multiLevelType w:val="hybridMultilevel"/>
    <w:tmpl w:val="52283156"/>
    <w:lvl w:ilvl="0" w:tplc="F95825EE">
      <w:start w:val="1"/>
      <w:numFmt w:val="upperRoman"/>
      <w:lvlText w:val="%1."/>
      <w:lvlJc w:val="left"/>
      <w:pPr>
        <w:ind w:left="1485" w:hanging="72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11E55"/>
    <w:multiLevelType w:val="hybridMultilevel"/>
    <w:tmpl w:val="52283156"/>
    <w:lvl w:ilvl="0" w:tplc="F95825EE">
      <w:start w:val="1"/>
      <w:numFmt w:val="upperRoman"/>
      <w:lvlText w:val="%1."/>
      <w:lvlJc w:val="left"/>
      <w:pPr>
        <w:ind w:left="1485" w:hanging="72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F1"/>
    <w:rsid w:val="000A3540"/>
    <w:rsid w:val="000A403A"/>
    <w:rsid w:val="000D4A97"/>
    <w:rsid w:val="000E1EBD"/>
    <w:rsid w:val="00124802"/>
    <w:rsid w:val="001360C2"/>
    <w:rsid w:val="00171D85"/>
    <w:rsid w:val="001747A7"/>
    <w:rsid w:val="00190DA9"/>
    <w:rsid w:val="001E5503"/>
    <w:rsid w:val="001E73AD"/>
    <w:rsid w:val="00205E72"/>
    <w:rsid w:val="00215D19"/>
    <w:rsid w:val="00220751"/>
    <w:rsid w:val="002A2486"/>
    <w:rsid w:val="003A5913"/>
    <w:rsid w:val="003B1B28"/>
    <w:rsid w:val="003D4225"/>
    <w:rsid w:val="003F3A89"/>
    <w:rsid w:val="003F64A1"/>
    <w:rsid w:val="00437718"/>
    <w:rsid w:val="00441F56"/>
    <w:rsid w:val="004A7670"/>
    <w:rsid w:val="004E1600"/>
    <w:rsid w:val="004E20C8"/>
    <w:rsid w:val="005C67B0"/>
    <w:rsid w:val="005D4241"/>
    <w:rsid w:val="00636624"/>
    <w:rsid w:val="00652F9C"/>
    <w:rsid w:val="006C1BD8"/>
    <w:rsid w:val="00736FD3"/>
    <w:rsid w:val="0085184B"/>
    <w:rsid w:val="00872B2E"/>
    <w:rsid w:val="008746BA"/>
    <w:rsid w:val="00894D6C"/>
    <w:rsid w:val="008B1939"/>
    <w:rsid w:val="008D179B"/>
    <w:rsid w:val="008E78A2"/>
    <w:rsid w:val="009716C1"/>
    <w:rsid w:val="009A1B76"/>
    <w:rsid w:val="00A73073"/>
    <w:rsid w:val="00AD635A"/>
    <w:rsid w:val="00B15AF1"/>
    <w:rsid w:val="00B63830"/>
    <w:rsid w:val="00B8034A"/>
    <w:rsid w:val="00BD75F2"/>
    <w:rsid w:val="00BE34DE"/>
    <w:rsid w:val="00C0455E"/>
    <w:rsid w:val="00C52C9A"/>
    <w:rsid w:val="00C83F67"/>
    <w:rsid w:val="00C872AB"/>
    <w:rsid w:val="00C96113"/>
    <w:rsid w:val="00CA3CC0"/>
    <w:rsid w:val="00CC2351"/>
    <w:rsid w:val="00D20179"/>
    <w:rsid w:val="00D221D4"/>
    <w:rsid w:val="00D3641F"/>
    <w:rsid w:val="00D66CAA"/>
    <w:rsid w:val="00E079CD"/>
    <w:rsid w:val="00E1074A"/>
    <w:rsid w:val="00E67B30"/>
    <w:rsid w:val="00E73E4C"/>
    <w:rsid w:val="00EF6EC0"/>
    <w:rsid w:val="00F07DCA"/>
    <w:rsid w:val="00F1164B"/>
    <w:rsid w:val="00F621FC"/>
    <w:rsid w:val="00F64CC4"/>
    <w:rsid w:val="00F907E2"/>
    <w:rsid w:val="00FA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540"/>
    <w:pPr>
      <w:keepNext/>
      <w:ind w:left="1134" w:right="113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B15AF1"/>
    <w:pPr>
      <w:ind w:firstLine="0"/>
      <w:jc w:val="center"/>
    </w:pPr>
  </w:style>
  <w:style w:type="paragraph" w:customStyle="1" w:styleId="ConsPlusNonformat">
    <w:name w:val="ConsPlusNonformat"/>
    <w:rsid w:val="00B15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"/>
    <w:basedOn w:val="a"/>
    <w:rsid w:val="00B15AF1"/>
    <w:pPr>
      <w:ind w:firstLine="0"/>
      <w:jc w:val="left"/>
    </w:pPr>
  </w:style>
  <w:style w:type="paragraph" w:customStyle="1" w:styleId="ConsPlusCell">
    <w:name w:val="ConsPlusCell"/>
    <w:rsid w:val="00B15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15AF1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B15AF1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A35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Цветовое выделение"/>
    <w:uiPriority w:val="99"/>
    <w:rsid w:val="000A3540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ЖКХ5</dc:creator>
  <cp:lastModifiedBy>Морозова</cp:lastModifiedBy>
  <cp:revision>5</cp:revision>
  <dcterms:created xsi:type="dcterms:W3CDTF">2016-02-09T08:27:00Z</dcterms:created>
  <dcterms:modified xsi:type="dcterms:W3CDTF">2016-02-17T06:49:00Z</dcterms:modified>
</cp:coreProperties>
</file>