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4275" w:rsidRPr="00B36FB4" w:rsidRDefault="00DA4275">
      <w:pPr>
        <w:pStyle w:val="3"/>
        <w:tabs>
          <w:tab w:val="clear" w:pos="0"/>
          <w:tab w:val="left" w:pos="720"/>
        </w:tabs>
        <w:spacing w:before="0" w:after="0"/>
        <w:jc w:val="center"/>
        <w:rPr>
          <w:rFonts w:ascii="Times New Roman" w:hAnsi="Times New Roman" w:cs="Times New Roman"/>
          <w:sz w:val="24"/>
          <w:szCs w:val="24"/>
        </w:rPr>
      </w:pPr>
      <w:bookmarkStart w:id="0" w:name="__RefHeading__16_1599922616"/>
      <w:bookmarkEnd w:id="0"/>
      <w:r w:rsidRPr="00B36FB4">
        <w:rPr>
          <w:rFonts w:ascii="Times New Roman" w:hAnsi="Times New Roman" w:cs="Times New Roman"/>
          <w:sz w:val="24"/>
          <w:szCs w:val="24"/>
        </w:rPr>
        <w:t>1.1. Характеристика социально-экономического положения муниципального района</w:t>
      </w:r>
    </w:p>
    <w:p w:rsidR="00DA4275" w:rsidRPr="00B36FB4" w:rsidRDefault="00DA4275">
      <w:pPr>
        <w:pStyle w:val="1"/>
        <w:tabs>
          <w:tab w:val="left" w:pos="0"/>
        </w:tabs>
        <w:jc w:val="center"/>
        <w:rPr>
          <w:sz w:val="24"/>
          <w:szCs w:val="24"/>
        </w:rPr>
      </w:pPr>
      <w:bookmarkStart w:id="1" w:name="__RefHeading__18_1599922616"/>
      <w:bookmarkEnd w:id="1"/>
      <w:r w:rsidRPr="00B36FB4">
        <w:rPr>
          <w:sz w:val="24"/>
          <w:szCs w:val="24"/>
        </w:rPr>
        <w:t>Сводные макроэкономические показатели</w:t>
      </w:r>
    </w:p>
    <w:p w:rsidR="00DA4275" w:rsidRPr="00B36FB4" w:rsidRDefault="00DA4275"/>
    <w:p w:rsidR="00DA4275" w:rsidRPr="00B36FB4" w:rsidRDefault="004F5ACE">
      <w:pPr>
        <w:pStyle w:val="aff3"/>
        <w:ind w:firstLine="0"/>
        <w:rPr>
          <w:b/>
          <w:bCs/>
          <w:i/>
          <w:iCs/>
          <w:spacing w:val="5"/>
          <w:sz w:val="24"/>
          <w:szCs w:val="24"/>
        </w:rPr>
      </w:pPr>
      <w:r w:rsidRPr="00B36FB4">
        <w:rPr>
          <w:b/>
          <w:bCs/>
          <w:i/>
          <w:iCs/>
          <w:spacing w:val="5"/>
          <w:sz w:val="24"/>
          <w:szCs w:val="24"/>
        </w:rPr>
        <w:t xml:space="preserve">           </w:t>
      </w:r>
      <w:r w:rsidR="00DA4275" w:rsidRPr="00B36FB4">
        <w:rPr>
          <w:b/>
          <w:bCs/>
          <w:i/>
          <w:iCs/>
          <w:spacing w:val="5"/>
          <w:sz w:val="24"/>
          <w:szCs w:val="24"/>
        </w:rPr>
        <w:t>Промышленность</w:t>
      </w:r>
    </w:p>
    <w:p w:rsidR="00BA2057" w:rsidRPr="00B36FB4" w:rsidRDefault="0025516D" w:rsidP="00BA2057">
      <w:pPr>
        <w:jc w:val="both"/>
      </w:pPr>
      <w:r w:rsidRPr="00B36FB4">
        <w:t xml:space="preserve">        </w:t>
      </w:r>
      <w:r w:rsidR="00BA2057" w:rsidRPr="00B36FB4">
        <w:t>Организациями, относящимися к промышленным видам деятельности, объем отгруженной продукции в 2016 году составил 1400 млн.руб, что составляет 124 % к уровню 2015 года.</w:t>
      </w:r>
      <w:r w:rsidRPr="00B36FB4">
        <w:t xml:space="preserve"> В январе-июне 2017г.</w:t>
      </w:r>
      <w:r w:rsidR="007B74D7" w:rsidRPr="00B36FB4">
        <w:t xml:space="preserve"> объем отгруженной продукции</w:t>
      </w:r>
      <w:r w:rsidRPr="00B36FB4">
        <w:t xml:space="preserve"> уменьшился по сравнению с аналогичным периодом прошлого года на 9,7 процента.</w:t>
      </w:r>
    </w:p>
    <w:p w:rsidR="0025516D" w:rsidRPr="00B36FB4" w:rsidRDefault="00BA2057" w:rsidP="00BA2057">
      <w:pPr>
        <w:jc w:val="both"/>
      </w:pPr>
      <w:r w:rsidRPr="00B36FB4">
        <w:t xml:space="preserve">        </w:t>
      </w:r>
      <w:r w:rsidR="0025516D" w:rsidRPr="00B36FB4">
        <w:t>Объем отгруженных товаров собственного производства, выполненных работ и услуг собственными силами организаций по производству и распределению электроэнергии, газа и воды:</w:t>
      </w:r>
    </w:p>
    <w:p w:rsidR="00BA2057" w:rsidRPr="00B36FB4" w:rsidRDefault="0025516D" w:rsidP="00BA2057">
      <w:pPr>
        <w:jc w:val="both"/>
      </w:pPr>
      <w:r w:rsidRPr="00B36FB4">
        <w:t>- в 2016г. составил в фактически действовавших ценах 127,7 млн.руб и увеличился по сравнению с 2015г. на 39,8 процента;</w:t>
      </w:r>
    </w:p>
    <w:p w:rsidR="0025516D" w:rsidRPr="00B36FB4" w:rsidRDefault="0025516D" w:rsidP="00BA2057">
      <w:pPr>
        <w:jc w:val="both"/>
      </w:pPr>
      <w:r w:rsidRPr="00B36FB4">
        <w:t>-в январе- июне 2017г.-64,2 млн.рублей и увеличился по сравнению с январем-июнем 2015г. на 1,5 процента.</w:t>
      </w:r>
    </w:p>
    <w:p w:rsidR="00DA4275" w:rsidRPr="00B36FB4" w:rsidRDefault="00DA4275">
      <w:pPr>
        <w:pStyle w:val="aff3"/>
        <w:ind w:firstLine="600"/>
        <w:rPr>
          <w:b/>
          <w:bCs/>
          <w:i/>
          <w:iCs/>
          <w:spacing w:val="5"/>
          <w:sz w:val="24"/>
          <w:szCs w:val="24"/>
        </w:rPr>
      </w:pPr>
    </w:p>
    <w:p w:rsidR="00DA4275" w:rsidRPr="00B36FB4" w:rsidRDefault="004F5ACE">
      <w:pPr>
        <w:pStyle w:val="aff3"/>
        <w:ind w:firstLine="0"/>
        <w:rPr>
          <w:b/>
          <w:bCs/>
          <w:i/>
          <w:iCs/>
          <w:spacing w:val="5"/>
          <w:sz w:val="24"/>
          <w:szCs w:val="24"/>
        </w:rPr>
      </w:pPr>
      <w:r w:rsidRPr="00B36FB4">
        <w:rPr>
          <w:b/>
          <w:bCs/>
          <w:i/>
          <w:iCs/>
          <w:spacing w:val="5"/>
          <w:sz w:val="24"/>
          <w:szCs w:val="24"/>
        </w:rPr>
        <w:t xml:space="preserve">          </w:t>
      </w:r>
      <w:r w:rsidR="00DA4275" w:rsidRPr="00B36FB4">
        <w:rPr>
          <w:b/>
          <w:bCs/>
          <w:i/>
          <w:iCs/>
          <w:spacing w:val="5"/>
          <w:sz w:val="24"/>
          <w:szCs w:val="24"/>
        </w:rPr>
        <w:t>Сельское хозяйство</w:t>
      </w:r>
    </w:p>
    <w:p w:rsidR="004D44E7" w:rsidRPr="00B36FB4" w:rsidRDefault="004D44E7" w:rsidP="004D44E7">
      <w:pPr>
        <w:pStyle w:val="aff3"/>
        <w:ind w:firstLine="0"/>
        <w:rPr>
          <w:b/>
          <w:bCs/>
          <w:i/>
          <w:iCs/>
          <w:spacing w:val="5"/>
          <w:sz w:val="24"/>
          <w:szCs w:val="24"/>
        </w:rPr>
      </w:pPr>
      <w:r w:rsidRPr="00B36FB4">
        <w:rPr>
          <w:sz w:val="24"/>
          <w:szCs w:val="24"/>
        </w:rPr>
        <w:t>В  Большесельском муниципальном районе по состоянию на 01.10.2017 года ведут сельскохозяйственную деятельность 6 сельхозпредприятий и  7 крестьянско-фермерских хозяйств. Среднесписочная численность работающих в сельхозпредприятиях на тот период составляет 250 человек. Общая площадь Большесельского муниципального района 133311 га, в том числе земли сельскохозяйственного назначения 46322 га,  из них сельскохозяйственные угодья 28105 га, в т.ч. пашни 23352 га.</w:t>
      </w:r>
    </w:p>
    <w:p w:rsidR="007422C8" w:rsidRPr="00B36FB4" w:rsidRDefault="004D44E7" w:rsidP="00506B16">
      <w:pPr>
        <w:pStyle w:val="122"/>
        <w:ind w:firstLine="600"/>
      </w:pPr>
      <w:r w:rsidRPr="00B36FB4">
        <w:t xml:space="preserve">   Площадь сельскохозяйственных культур в  2017 году составила 9322 га. В структуре посевных площадей преобладают кормовые культуры -72,1%, что обусловлено  специализацией  сельхозпредприятий по производству молока. Под зерновыми культурами занято 2767 га, основные площади  засеваются пшеницей и озимым тритикале.  За последние годы урожайность зерновых  в Большесельском районе стабильно высокая, что достигается высоким уровнем культуры земледелия.</w:t>
      </w:r>
      <w:r w:rsidR="00091F0E">
        <w:t xml:space="preserve"> В 2014г.-25,3 ц/га, 2015- 28,8 ц/га. Но в</w:t>
      </w:r>
      <w:r w:rsidRPr="00B36FB4">
        <w:t xml:space="preserve"> 2017году было получено по 19,7 ц/га, в 2016 по 31,0 ц/га. Снижение производства зерна обусловлено неблагоприятными погодными условиями, вызванными переувлажнением вследствие  большого  количества осадков в вегетационный период. Часть посевов по причине гибели была списана.</w:t>
      </w:r>
    </w:p>
    <w:p w:rsidR="00091F0E" w:rsidRDefault="004D44E7" w:rsidP="004D44E7">
      <w:pPr>
        <w:jc w:val="both"/>
      </w:pPr>
      <w:r w:rsidRPr="00B36FB4">
        <w:t xml:space="preserve">    </w:t>
      </w:r>
      <w:r w:rsidR="00091F0E">
        <w:t xml:space="preserve">         </w:t>
      </w:r>
      <w:r w:rsidRPr="00B36FB4">
        <w:t xml:space="preserve">Основным направлением   отрасли животноводства Большесельского района является производство молока.  Общее поголовье  крупного рогатого скота по состоянию на 01.10.2017 составило  1786 голов, в том числе коров 928 голов (72,1 % к уровню 2016 года)  Продуктивность коров выросла  на 12% и составила 4331 кг на фуражную корову. Снижение поголовья  </w:t>
      </w:r>
      <w:r w:rsidR="00091F0E">
        <w:t xml:space="preserve">связано с переводом поголовья крс </w:t>
      </w:r>
      <w:r w:rsidRPr="00B36FB4">
        <w:t>ООО «Красная заря»</w:t>
      </w:r>
      <w:r w:rsidR="00091F0E">
        <w:t xml:space="preserve"> в Угличский район.</w:t>
      </w:r>
      <w:r w:rsidRPr="00B36FB4">
        <w:t xml:space="preserve">   Наращивание поголовья в ООО «Колос» за  2017 год составило  15 голов и на 01.10.2017  составляет 430 голов, в том числе дойное стадо 223 коровы. В плане развития данного сельхозпредприятия планируется довести поголовье дойного стада до 600 голов. </w:t>
      </w:r>
    </w:p>
    <w:p w:rsidR="004D44E7" w:rsidRPr="00B36FB4" w:rsidRDefault="00091F0E" w:rsidP="004D44E7">
      <w:pPr>
        <w:jc w:val="both"/>
      </w:pPr>
      <w:r>
        <w:t xml:space="preserve">              </w:t>
      </w:r>
      <w:r w:rsidR="004D44E7" w:rsidRPr="00B36FB4">
        <w:t>Разведением овец романовской породы занимается ПСК «Родина» и ИП Березина Л.Ф. и личные подсобные хозяйства граждан. Общее поголовье овец в районе  996 голов.  Незначительное поголовье свиней ( в пределах от 40 до 130 голов в зависимости от сезона) содержится в ПСК «Родина».</w:t>
      </w:r>
    </w:p>
    <w:p w:rsidR="004D44E7" w:rsidRPr="00B36FB4" w:rsidRDefault="004D44E7" w:rsidP="00506B16">
      <w:pPr>
        <w:pStyle w:val="122"/>
        <w:ind w:firstLine="600"/>
      </w:pPr>
    </w:p>
    <w:p w:rsidR="007422C8" w:rsidRPr="00B36FB4" w:rsidRDefault="007422C8" w:rsidP="00506B16">
      <w:pPr>
        <w:ind w:firstLine="600"/>
        <w:rPr>
          <w:b/>
          <w:i/>
        </w:rPr>
      </w:pPr>
      <w:r w:rsidRPr="00B36FB4">
        <w:rPr>
          <w:b/>
          <w:i/>
        </w:rPr>
        <w:t xml:space="preserve">Инвестиционная политика </w:t>
      </w:r>
      <w:r w:rsidR="00BA2057" w:rsidRPr="00B36FB4">
        <w:rPr>
          <w:b/>
          <w:i/>
        </w:rPr>
        <w:t>Б</w:t>
      </w:r>
      <w:r w:rsidRPr="00B36FB4">
        <w:rPr>
          <w:b/>
          <w:i/>
        </w:rPr>
        <w:t>МР</w:t>
      </w:r>
    </w:p>
    <w:p w:rsidR="007B74D7" w:rsidRPr="00B36FB4" w:rsidRDefault="007B74D7" w:rsidP="000232F5">
      <w:pPr>
        <w:ind w:firstLine="709"/>
        <w:jc w:val="both"/>
      </w:pPr>
      <w:r w:rsidRPr="00B36FB4">
        <w:t>Согласно предварительным данным Ярославльстата объем инвестиций в основной капитал по итогам 2016 года составил 48,9 млн. рублей, что в сопоставимых ценах составляет 72,9 процента к уровню 2015 года.</w:t>
      </w:r>
    </w:p>
    <w:p w:rsidR="007B74D7" w:rsidRPr="00B36FB4" w:rsidRDefault="007B74D7" w:rsidP="000232F5">
      <w:pPr>
        <w:pStyle w:val="af1"/>
        <w:rPr>
          <w:sz w:val="24"/>
          <w:szCs w:val="24"/>
        </w:rPr>
      </w:pPr>
      <w:r w:rsidRPr="00B36FB4">
        <w:rPr>
          <w:sz w:val="24"/>
          <w:szCs w:val="24"/>
        </w:rPr>
        <w:t>В январе-июне 2017 года организациями района (без субъектов малого и среднего предпринимательства и объема инвестиций, не наблюдаемых прямыми статистическими методами) использовано 20,6 млн.рублей инвестиций в основной капитал или 145,1 процентов к уровню января-июня 2016 года (в сопоставимых ценах).</w:t>
      </w:r>
    </w:p>
    <w:p w:rsidR="007B74D7" w:rsidRPr="00B36FB4" w:rsidRDefault="007B74D7" w:rsidP="000232F5">
      <w:pPr>
        <w:ind w:firstLine="708"/>
        <w:jc w:val="both"/>
      </w:pPr>
      <w:r w:rsidRPr="00B36FB4">
        <w:lastRenderedPageBreak/>
        <w:t>В районе сформировано 9 инвестиционных площадок.</w:t>
      </w:r>
    </w:p>
    <w:p w:rsidR="007B74D7" w:rsidRPr="00B36FB4" w:rsidRDefault="007B74D7" w:rsidP="000232F5">
      <w:pPr>
        <w:jc w:val="both"/>
      </w:pPr>
      <w:r w:rsidRPr="00B36FB4">
        <w:t>В целях улучшения инвестиционного климата продолжается работы по выполнению мероприятий Комплексной Дорожной карты по улучшению инвестиционного климата в Большесельском муниципальном районе, утвержденной постановлением администрации района от 23.06.2017 года № 479, которая включает внедрение шесть целевых моделей:</w:t>
      </w:r>
    </w:p>
    <w:p w:rsidR="007B74D7" w:rsidRPr="00B36FB4" w:rsidRDefault="007B74D7" w:rsidP="000232F5">
      <w:pPr>
        <w:jc w:val="both"/>
      </w:pPr>
      <w:r w:rsidRPr="00B36FB4">
        <w:t>-«Получение разрешения на строительство и территориальное планирование»;</w:t>
      </w:r>
    </w:p>
    <w:p w:rsidR="007B74D7" w:rsidRPr="00B36FB4" w:rsidRDefault="007B74D7" w:rsidP="000232F5">
      <w:pPr>
        <w:jc w:val="both"/>
      </w:pPr>
      <w:r w:rsidRPr="00B36FB4">
        <w:t>-«Постановка на кадастровый учет земельных участков и объектов недвижимого имущества»;</w:t>
      </w:r>
    </w:p>
    <w:p w:rsidR="007B74D7" w:rsidRPr="00B36FB4" w:rsidRDefault="007B74D7" w:rsidP="000232F5">
      <w:pPr>
        <w:jc w:val="both"/>
      </w:pPr>
      <w:r w:rsidRPr="00B36FB4">
        <w:t>-«Поддержка малого и среднего предпринимательства»;</w:t>
      </w:r>
    </w:p>
    <w:p w:rsidR="007B74D7" w:rsidRPr="00B36FB4" w:rsidRDefault="007B74D7" w:rsidP="000232F5">
      <w:pPr>
        <w:jc w:val="both"/>
      </w:pPr>
      <w:r w:rsidRPr="00B36FB4">
        <w:t>-«Технологическое присоединение к электрическим сетям»;</w:t>
      </w:r>
    </w:p>
    <w:p w:rsidR="007B74D7" w:rsidRPr="00B36FB4" w:rsidRDefault="007B74D7" w:rsidP="000232F5">
      <w:pPr>
        <w:jc w:val="both"/>
      </w:pPr>
      <w:r w:rsidRPr="00B36FB4">
        <w:t>-«Подключение (технологическое присоединение) к сетям газораспределения»;</w:t>
      </w:r>
    </w:p>
    <w:p w:rsidR="007B74D7" w:rsidRPr="00B36FB4" w:rsidRDefault="007B74D7" w:rsidP="000232F5">
      <w:pPr>
        <w:jc w:val="both"/>
      </w:pPr>
      <w:r w:rsidRPr="00B36FB4">
        <w:t>-«Подключение к системам теплоснабжения, подключение (технологическое присоединение) к централизованным системам водоснабжения и водоотведения».</w:t>
      </w:r>
    </w:p>
    <w:p w:rsidR="007B74D7" w:rsidRDefault="007B74D7" w:rsidP="000232F5">
      <w:pPr>
        <w:jc w:val="both"/>
      </w:pPr>
      <w:r w:rsidRPr="00B36FB4">
        <w:t xml:space="preserve">           В текущем году ведется строительство модульной котельной в районе Сельхозтехники в с.Большое Село- 20 млн.руб., строительство газопровода высокого давления- 3,2 млн.руб.</w:t>
      </w:r>
    </w:p>
    <w:p w:rsidR="00091F0E" w:rsidRPr="00091F0E" w:rsidRDefault="00091F0E" w:rsidP="000232F5">
      <w:pPr>
        <w:jc w:val="both"/>
      </w:pPr>
      <w:r>
        <w:rPr>
          <w:color w:val="000000"/>
        </w:rPr>
        <w:t xml:space="preserve">Кроме того, </w:t>
      </w:r>
      <w:r w:rsidRPr="00091F0E">
        <w:rPr>
          <w:color w:val="000000"/>
        </w:rPr>
        <w:t xml:space="preserve">ведутся подготовительные работы по проектированию строительства газопровода высокого давления </w:t>
      </w:r>
      <w:r w:rsidRPr="00091F0E">
        <w:t>АГРС «Чебаково» - с. Шельшедом – с. Варегово протяженностью 19 км.</w:t>
      </w:r>
    </w:p>
    <w:p w:rsidR="007B74D7" w:rsidRPr="00B36FB4" w:rsidRDefault="007B74D7" w:rsidP="000232F5">
      <w:pPr>
        <w:jc w:val="both"/>
      </w:pPr>
      <w:r w:rsidRPr="00B36FB4">
        <w:t xml:space="preserve">           Продолжают реализовываться проекты, связанные с развитием сельского хозяйства, жилищного строительства.</w:t>
      </w:r>
    </w:p>
    <w:p w:rsidR="007B74D7" w:rsidRPr="00B36FB4" w:rsidRDefault="007B74D7" w:rsidP="000232F5">
      <w:pPr>
        <w:jc w:val="both"/>
      </w:pPr>
      <w:r w:rsidRPr="00B36FB4">
        <w:t xml:space="preserve">            На официальном сайте администрации района размещена  информация для инвесторов об объектах инвестирования, нормативно-правовых актах, регулирующих инвестиционную деятельность.</w:t>
      </w:r>
    </w:p>
    <w:p w:rsidR="007B74D7" w:rsidRPr="00B36FB4" w:rsidRDefault="007B74D7" w:rsidP="00506B16">
      <w:pPr>
        <w:ind w:firstLine="600"/>
        <w:rPr>
          <w:b/>
          <w:i/>
        </w:rPr>
      </w:pPr>
    </w:p>
    <w:p w:rsidR="007422C8" w:rsidRPr="00B36FB4" w:rsidRDefault="004F5ACE" w:rsidP="007422C8">
      <w:pPr>
        <w:overflowPunct w:val="0"/>
        <w:autoSpaceDE w:val="0"/>
        <w:autoSpaceDN w:val="0"/>
        <w:adjustRightInd w:val="0"/>
        <w:spacing w:line="292" w:lineRule="atLeast"/>
        <w:ind w:firstLine="426"/>
        <w:jc w:val="both"/>
        <w:textAlignment w:val="baseline"/>
        <w:rPr>
          <w:b/>
          <w:i/>
          <w:color w:val="000000"/>
        </w:rPr>
      </w:pPr>
      <w:r w:rsidRPr="00B36FB4">
        <w:rPr>
          <w:b/>
          <w:i/>
          <w:color w:val="000000"/>
        </w:rPr>
        <w:t xml:space="preserve"> </w:t>
      </w:r>
      <w:r w:rsidR="007422C8" w:rsidRPr="00B36FB4">
        <w:rPr>
          <w:b/>
          <w:i/>
          <w:color w:val="000000"/>
        </w:rPr>
        <w:t>Градостроительная деятельность</w:t>
      </w:r>
    </w:p>
    <w:p w:rsidR="004D44E7" w:rsidRPr="00B36FB4" w:rsidRDefault="004D44E7" w:rsidP="004D44E7">
      <w:pPr>
        <w:ind w:firstLine="709"/>
        <w:jc w:val="both"/>
      </w:pPr>
      <w:r w:rsidRPr="00B36FB4">
        <w:t>Для обеспечения развития градостроительной деятельности  в администрации Большесельского муниципального района разработана муниципальная программа «Обеспечение доступным и комфортным жильем население Большесельского муниципального района на 2016-2018годы», в которую входит муниципальная целевая программа «Актуализация градостроительной документации Большесельского муниципального района   на 2016-2018годы», утвержденная решением Собрания представителей от 01.12.2015г №1028 и от 30.09.2015г №814. В ходе реализации данной программы  создана нормативно-правовая документация.</w:t>
      </w:r>
    </w:p>
    <w:p w:rsidR="009919AC" w:rsidRPr="00B36FB4" w:rsidRDefault="009919AC" w:rsidP="009919AC">
      <w:pPr>
        <w:overflowPunct w:val="0"/>
        <w:autoSpaceDE w:val="0"/>
        <w:autoSpaceDN w:val="0"/>
        <w:adjustRightInd w:val="0"/>
        <w:spacing w:line="292" w:lineRule="atLeast"/>
        <w:ind w:firstLine="567"/>
        <w:jc w:val="both"/>
        <w:textAlignment w:val="baseline"/>
        <w:rPr>
          <w:color w:val="000000"/>
        </w:rPr>
      </w:pPr>
      <w:r w:rsidRPr="00B36FB4">
        <w:rPr>
          <w:color w:val="000000"/>
        </w:rPr>
        <w:t>Система градостроительного проектирования предполагает последовательное формирование градостроительной документации, которая включает схемы территориального планирования Большесельского района, проекты</w:t>
      </w:r>
      <w:r w:rsidR="009A7A32" w:rsidRPr="00B36FB4">
        <w:rPr>
          <w:color w:val="000000"/>
        </w:rPr>
        <w:t xml:space="preserve"> планировки и проекты</w:t>
      </w:r>
      <w:r w:rsidRPr="00B36FB4">
        <w:rPr>
          <w:color w:val="000000"/>
        </w:rPr>
        <w:t xml:space="preserve"> межевания территории. В соответствии с этой утвержденной градостроительной документацией формируются градостроительные планы отдельных земельных участков для осуществления нового строительства (или реконструкции существующих) конкретных объектов капитального строительства по разрабатываемым проектам.</w:t>
      </w:r>
    </w:p>
    <w:p w:rsidR="009919AC" w:rsidRPr="00B36FB4" w:rsidRDefault="009919AC" w:rsidP="009919AC">
      <w:pPr>
        <w:overflowPunct w:val="0"/>
        <w:autoSpaceDE w:val="0"/>
        <w:autoSpaceDN w:val="0"/>
        <w:adjustRightInd w:val="0"/>
        <w:spacing w:line="292" w:lineRule="atLeast"/>
        <w:ind w:firstLine="567"/>
        <w:jc w:val="both"/>
        <w:textAlignment w:val="baseline"/>
        <w:rPr>
          <w:color w:val="000000"/>
        </w:rPr>
      </w:pPr>
      <w:r w:rsidRPr="00B36FB4">
        <w:rPr>
          <w:color w:val="000000"/>
        </w:rPr>
        <w:t xml:space="preserve">В настоящее время схема территориального планирования </w:t>
      </w:r>
      <w:r w:rsidR="009A7A32" w:rsidRPr="00B36FB4">
        <w:rPr>
          <w:color w:val="000000"/>
        </w:rPr>
        <w:t>Большесельского</w:t>
      </w:r>
      <w:r w:rsidRPr="00B36FB4">
        <w:rPr>
          <w:color w:val="000000"/>
        </w:rPr>
        <w:t xml:space="preserve"> муниципального района и генеральные планы для сельских поселений разработаны и утверждены в полном объеме. Но в условиях постоянно меняющейся градостроительной ситуации, связанной с изменением границ земельных участков, их разрешенного использования, вовлечение в градостроительное освоение новых территорий, подготовкой документации по развитию улично-дорожной сети и изменением законодательства, требуется их своевременная актуализация. </w:t>
      </w:r>
    </w:p>
    <w:p w:rsidR="009A7A32" w:rsidRPr="00B36FB4" w:rsidRDefault="009A7A32" w:rsidP="009A7A32">
      <w:pPr>
        <w:overflowPunct w:val="0"/>
        <w:autoSpaceDE w:val="0"/>
        <w:autoSpaceDN w:val="0"/>
        <w:adjustRightInd w:val="0"/>
        <w:spacing w:line="292" w:lineRule="atLeast"/>
        <w:ind w:firstLine="567"/>
        <w:jc w:val="both"/>
        <w:textAlignment w:val="baseline"/>
        <w:rPr>
          <w:color w:val="000000"/>
        </w:rPr>
      </w:pPr>
      <w:r w:rsidRPr="00B36FB4">
        <w:rPr>
          <w:color w:val="000000"/>
        </w:rPr>
        <w:t xml:space="preserve">Информационная система обеспечения градостроительной деятельности в </w:t>
      </w:r>
      <w:r w:rsidR="000C5C44" w:rsidRPr="00B36FB4">
        <w:rPr>
          <w:color w:val="000000"/>
        </w:rPr>
        <w:t xml:space="preserve">Большесельском </w:t>
      </w:r>
      <w:r w:rsidRPr="00B36FB4">
        <w:rPr>
          <w:color w:val="000000"/>
        </w:rPr>
        <w:t>муниципальном районе ведется через автоматизированную информационную систему обеспечения градостроительной деятельности, которая подлежит ежегодному обслуживанию и пополнению документами, подлежащими размещению в информационной системе обеспечения градостроительной деятельности</w:t>
      </w:r>
      <w:r w:rsidRPr="00B36FB4">
        <w:rPr>
          <w:color w:val="000000"/>
        </w:rPr>
        <w:tab/>
        <w:t>согласно</w:t>
      </w:r>
      <w:r w:rsidRPr="00B36FB4">
        <w:rPr>
          <w:color w:val="000000"/>
        </w:rPr>
        <w:tab/>
        <w:t>законодательству.</w:t>
      </w:r>
    </w:p>
    <w:p w:rsidR="007422C8" w:rsidRPr="00B36FB4" w:rsidRDefault="007422C8" w:rsidP="00506B16">
      <w:pPr>
        <w:pStyle w:val="122"/>
        <w:ind w:firstLine="567"/>
      </w:pPr>
    </w:p>
    <w:p w:rsidR="00897548" w:rsidRPr="00B36FB4" w:rsidRDefault="00897548" w:rsidP="00506B16">
      <w:pPr>
        <w:pStyle w:val="afa"/>
        <w:spacing w:before="0" w:after="0"/>
        <w:ind w:firstLine="567"/>
        <w:jc w:val="both"/>
        <w:rPr>
          <w:rFonts w:ascii="Times New Roman" w:hAnsi="Times New Roman"/>
          <w:b/>
          <w:i/>
          <w:color w:val="auto"/>
        </w:rPr>
      </w:pPr>
      <w:r w:rsidRPr="00B36FB4">
        <w:rPr>
          <w:rFonts w:ascii="Times New Roman" w:hAnsi="Times New Roman"/>
          <w:b/>
          <w:i/>
          <w:color w:val="auto"/>
        </w:rPr>
        <w:t>Транспорт</w:t>
      </w:r>
      <w:r w:rsidRPr="00B36FB4">
        <w:rPr>
          <w:rFonts w:ascii="Times New Roman" w:hAnsi="Times New Roman"/>
          <w:b/>
          <w:i/>
          <w:color w:val="auto"/>
          <w:highlight w:val="yellow"/>
        </w:rPr>
        <w:t xml:space="preserve"> </w:t>
      </w:r>
    </w:p>
    <w:p w:rsidR="00EE3B60" w:rsidRPr="00B36FB4" w:rsidRDefault="00EE3B60" w:rsidP="00EE3B60">
      <w:pPr>
        <w:ind w:firstLine="567"/>
        <w:jc w:val="both"/>
      </w:pPr>
      <w:r w:rsidRPr="00B36FB4">
        <w:lastRenderedPageBreak/>
        <w:t>Общая протяжённость автомобильных дорог местного значения Большесельского муниципального района, по состоянию на 01.01.2017 составляет 437,32 км, в том числе по типам покрытий:</w:t>
      </w:r>
    </w:p>
    <w:p w:rsidR="00EE3B60" w:rsidRPr="00B36FB4" w:rsidRDefault="00EE3B60" w:rsidP="00EE3B60">
      <w:pPr>
        <w:ind w:firstLine="567"/>
        <w:jc w:val="both"/>
      </w:pPr>
      <w:r w:rsidRPr="00B36FB4">
        <w:t>- с твердым покрытием – 26,02 км (5,9 %);</w:t>
      </w:r>
    </w:p>
    <w:p w:rsidR="00EE3B60" w:rsidRPr="00B36FB4" w:rsidRDefault="00EE3B60" w:rsidP="00EE3B60">
      <w:pPr>
        <w:ind w:firstLine="567"/>
        <w:jc w:val="both"/>
      </w:pPr>
      <w:r w:rsidRPr="00B36FB4">
        <w:t xml:space="preserve">- грунтовые – 411,3 км (94,1 %). </w:t>
      </w:r>
    </w:p>
    <w:p w:rsidR="00EE3B60" w:rsidRPr="00B36FB4" w:rsidRDefault="00EE3B60" w:rsidP="00EE3B60">
      <w:pPr>
        <w:pStyle w:val="afa"/>
        <w:spacing w:before="0" w:after="0"/>
        <w:ind w:firstLine="567"/>
        <w:jc w:val="both"/>
        <w:rPr>
          <w:rFonts w:ascii="Times New Roman" w:hAnsi="Times New Roman" w:cs="Times New Roman"/>
          <w:color w:val="auto"/>
        </w:rPr>
      </w:pPr>
      <w:r w:rsidRPr="00B36FB4">
        <w:rPr>
          <w:rFonts w:ascii="Times New Roman" w:hAnsi="Times New Roman" w:cs="Times New Roman"/>
        </w:rPr>
        <w:t>В настоящее время 397,94 км автомобильных дорог местного значения не соответствуют нормативным требованиям к транспортно-эксплуатационному состоянию.</w:t>
      </w:r>
      <w:r w:rsidRPr="00B36FB4">
        <w:rPr>
          <w:rFonts w:ascii="Times New Roman" w:hAnsi="Times New Roman" w:cs="Times New Roman"/>
          <w:color w:val="auto"/>
        </w:rPr>
        <w:t xml:space="preserve"> При этом парк автомобилей, пользующихся местными дорогами, ежегодно растет. </w:t>
      </w:r>
    </w:p>
    <w:p w:rsidR="00EE3B60" w:rsidRPr="00B36FB4" w:rsidRDefault="00EE3B60" w:rsidP="00EE3B60">
      <w:pPr>
        <w:ind w:firstLine="567"/>
        <w:jc w:val="both"/>
        <w:rPr>
          <w:color w:val="000000"/>
        </w:rPr>
      </w:pPr>
      <w:r w:rsidRPr="00B36FB4">
        <w:t xml:space="preserve">Сильными сторонами отрасли можно считать: удобное географическое положение; наличие производственных баз в дорожных организациях (асфальтобетонные заводы, карьеры для добычи дорожно-строительных материалов), позволяющие качественно выполнять ремонт автомобильных дорог. Наиболее слабыми сторонами являются: недостаточное финансирование,  высокая </w:t>
      </w:r>
      <w:r w:rsidRPr="00B36FB4">
        <w:rPr>
          <w:color w:val="000000"/>
        </w:rPr>
        <w:t xml:space="preserve">доля малочисленных населенных пунктов, не имеющих регулярного автобусного  сообщения с административным центром. </w:t>
      </w:r>
    </w:p>
    <w:p w:rsidR="00EE3B60" w:rsidRPr="00B36FB4" w:rsidRDefault="00EE3B60" w:rsidP="00EE3B60">
      <w:pPr>
        <w:ind w:firstLine="426"/>
        <w:jc w:val="both"/>
      </w:pPr>
      <w:r w:rsidRPr="00B36FB4">
        <w:t>Для обеспечения транспортных связе</w:t>
      </w:r>
      <w:r w:rsidR="00A4152F" w:rsidRPr="00B36FB4">
        <w:t xml:space="preserve">й </w:t>
      </w:r>
      <w:r w:rsidRPr="00B36FB4">
        <w:t>и повышения потребительских свойств автомобильных дорог необходимо осуществление ряда мероприятий по улучшению качества дорожной сети:</w:t>
      </w:r>
    </w:p>
    <w:p w:rsidR="00EE3B60" w:rsidRPr="00B36FB4" w:rsidRDefault="00EE3B60" w:rsidP="00EE3B60">
      <w:pPr>
        <w:ind w:firstLine="426"/>
        <w:jc w:val="both"/>
      </w:pPr>
      <w:r w:rsidRPr="00B36FB4">
        <w:t xml:space="preserve">- развитие производственных баз в дорожных организациях (асфальтобетонные заводы, карьеры для добычи </w:t>
      </w:r>
      <w:r w:rsidR="00A4152F" w:rsidRPr="00B36FB4">
        <w:t>дорожно-строительных материалов</w:t>
      </w:r>
      <w:r w:rsidRPr="00B36FB4">
        <w:t>), позволяющих качественно выполнять ремонт автомобильных дорог;</w:t>
      </w:r>
    </w:p>
    <w:p w:rsidR="00EE3B60" w:rsidRPr="00B36FB4" w:rsidRDefault="00EE3B60" w:rsidP="00EE3B60">
      <w:pPr>
        <w:ind w:firstLine="426"/>
        <w:jc w:val="both"/>
      </w:pPr>
      <w:r w:rsidRPr="00B36FB4">
        <w:lastRenderedPageBreak/>
        <w:t>- своевременное обеспечение проектно-изыскательских работ и ремонтных дорожных работ</w:t>
      </w:r>
      <w:r w:rsidR="00A4152F" w:rsidRPr="00B36FB4">
        <w:t>.</w:t>
      </w:r>
    </w:p>
    <w:p w:rsidR="00EE3B60" w:rsidRPr="00B36FB4" w:rsidRDefault="00EE3B60" w:rsidP="00EE3B60">
      <w:pPr>
        <w:ind w:firstLine="426"/>
        <w:jc w:val="both"/>
      </w:pPr>
    </w:p>
    <w:p w:rsidR="00897548" w:rsidRPr="00B36FB4" w:rsidRDefault="004F5ACE" w:rsidP="00897548">
      <w:pPr>
        <w:jc w:val="both"/>
        <w:rPr>
          <w:b/>
          <w:i/>
        </w:rPr>
      </w:pPr>
      <w:r w:rsidRPr="00B36FB4">
        <w:rPr>
          <w:b/>
          <w:i/>
        </w:rPr>
        <w:t xml:space="preserve">        </w:t>
      </w:r>
      <w:r w:rsidR="00897548" w:rsidRPr="00B36FB4">
        <w:rPr>
          <w:b/>
          <w:i/>
        </w:rPr>
        <w:t>Жилищно-коммунальное хозяйство</w:t>
      </w:r>
    </w:p>
    <w:p w:rsidR="00EE3B60" w:rsidRPr="00B36FB4" w:rsidRDefault="00EE3B60" w:rsidP="00EE3B60">
      <w:pPr>
        <w:ind w:firstLine="567"/>
        <w:jc w:val="both"/>
      </w:pPr>
      <w:r w:rsidRPr="00B36FB4">
        <w:rPr>
          <w:spacing w:val="2"/>
        </w:rPr>
        <w:t xml:space="preserve">ЖКХ </w:t>
      </w:r>
      <w:r w:rsidRPr="00B36FB4">
        <w:t>является одной из важных сфер экономики Большесельского района. Жилищно-коммунальные услуги имеют для населения особое значение и являются жизненно необходимыми. От их качества зависит не только комфортность, но и безопасность проживания граждан в своём жилище. Поэтому устойчивое функционирование ЖКХ – это одна из основ социальной безопасности и стабильности в обществе.</w:t>
      </w:r>
    </w:p>
    <w:p w:rsidR="00EE3B60" w:rsidRPr="00B36FB4" w:rsidRDefault="00EE3B60" w:rsidP="00EE3B60">
      <w:pPr>
        <w:ind w:right="-82" w:firstLine="540"/>
        <w:jc w:val="both"/>
      </w:pPr>
      <w:r w:rsidRPr="00B36FB4">
        <w:t xml:space="preserve">В Большесельском районе выбор собственниками помещений способа управления своими многоквартирными домами составляет 100% которые переданы в управление управляющей организации, </w:t>
      </w:r>
    </w:p>
    <w:p w:rsidR="00EE3B60" w:rsidRPr="00B36FB4" w:rsidRDefault="00EE3B60" w:rsidP="00EE3B60">
      <w:pPr>
        <w:ind w:firstLine="540"/>
      </w:pPr>
      <w:r w:rsidRPr="00B36FB4">
        <w:t xml:space="preserve">На территории Большесельского муниципального района предоставлением услуг в сфере жилищно-коммунального хозяйства (далее - ЖКХ) занимаются 3 организации.  </w:t>
      </w:r>
    </w:p>
    <w:p w:rsidR="00EE3B60" w:rsidRPr="00B36FB4" w:rsidRDefault="00EE3B60" w:rsidP="00EE3B60">
      <w:pPr>
        <w:ind w:firstLine="567"/>
        <w:jc w:val="both"/>
      </w:pPr>
      <w:r w:rsidRPr="00B36FB4">
        <w:t>ЖКХ Большесельского муниципального района на сегодняшний день включает в себя следующие основные категории коммунальной инфраструктуры:</w:t>
      </w:r>
    </w:p>
    <w:p w:rsidR="00EE3B60" w:rsidRPr="00B36FB4" w:rsidRDefault="00EE3B60" w:rsidP="00EE3B60">
      <w:pPr>
        <w:ind w:firstLine="567"/>
        <w:jc w:val="both"/>
      </w:pPr>
      <w:r w:rsidRPr="00B36FB4">
        <w:t>- 11 котельных;</w:t>
      </w:r>
    </w:p>
    <w:p w:rsidR="00EE3B60" w:rsidRPr="00B36FB4" w:rsidRDefault="00EE3B60" w:rsidP="00EE3B60">
      <w:pPr>
        <w:ind w:firstLine="567"/>
        <w:jc w:val="both"/>
      </w:pPr>
      <w:r w:rsidRPr="00B36FB4">
        <w:t>- 39 километров тепловых сетей,</w:t>
      </w:r>
    </w:p>
    <w:p w:rsidR="00EE3B60" w:rsidRPr="00B36FB4" w:rsidRDefault="00EE3B60" w:rsidP="00EE3B60">
      <w:pPr>
        <w:ind w:firstLine="567"/>
        <w:jc w:val="both"/>
      </w:pPr>
      <w:r w:rsidRPr="00B36FB4">
        <w:t>- 58 километр  водопроводных сетей,</w:t>
      </w:r>
    </w:p>
    <w:p w:rsidR="00EE3B60" w:rsidRPr="00B36FB4" w:rsidRDefault="00EE3B60" w:rsidP="00EE3B60">
      <w:pPr>
        <w:ind w:firstLine="567"/>
        <w:jc w:val="both"/>
      </w:pPr>
      <w:r w:rsidRPr="00B36FB4">
        <w:t>- 26 километров канализационных сетей;</w:t>
      </w:r>
    </w:p>
    <w:p w:rsidR="00EE3B60" w:rsidRPr="00B36FB4" w:rsidRDefault="00EE3B60" w:rsidP="00EE3B60">
      <w:pPr>
        <w:ind w:firstLine="567"/>
        <w:jc w:val="both"/>
      </w:pPr>
      <w:r w:rsidRPr="00B36FB4">
        <w:t>- 15 километров газовых сетей.</w:t>
      </w:r>
    </w:p>
    <w:p w:rsidR="00EE3B60" w:rsidRPr="00B36FB4" w:rsidRDefault="00EE3B60" w:rsidP="00EE3B60">
      <w:pPr>
        <w:ind w:firstLine="567"/>
        <w:jc w:val="both"/>
      </w:pPr>
      <w:r w:rsidRPr="00B36FB4">
        <w:t xml:space="preserve">Общая площадь обслуживаемого жилищного фонда составляет более 323,4 тыс. квадратных метров, около </w:t>
      </w:r>
      <w:r w:rsidRPr="00B36FB4">
        <w:rPr>
          <w:highlight w:val="lightGray"/>
        </w:rPr>
        <w:t>92</w:t>
      </w:r>
      <w:r w:rsidRPr="00B36FB4">
        <w:t xml:space="preserve"> процентов которого находится в частной собственности. </w:t>
      </w:r>
    </w:p>
    <w:p w:rsidR="00EE3B60" w:rsidRPr="00B36FB4" w:rsidRDefault="00EE3B60" w:rsidP="00EE3B60">
      <w:pPr>
        <w:ind w:firstLine="567"/>
        <w:jc w:val="both"/>
      </w:pPr>
      <w:r w:rsidRPr="00B36FB4">
        <w:t>Оборудовано жилищного фонда:</w:t>
      </w:r>
    </w:p>
    <w:p w:rsidR="00EE3B60" w:rsidRPr="00B36FB4" w:rsidRDefault="00EE3B60" w:rsidP="00EE3B60">
      <w:pPr>
        <w:ind w:firstLine="567"/>
        <w:jc w:val="both"/>
        <w:rPr>
          <w:vertAlign w:val="superscript"/>
        </w:rPr>
      </w:pPr>
      <w:r w:rsidRPr="00B36FB4">
        <w:t>- централизованным водоснабжением – 140,1 тыс.м</w:t>
      </w:r>
      <w:r w:rsidRPr="00B36FB4">
        <w:rPr>
          <w:vertAlign w:val="superscript"/>
        </w:rPr>
        <w:t>2</w:t>
      </w:r>
    </w:p>
    <w:p w:rsidR="00EE3B60" w:rsidRPr="00B36FB4" w:rsidRDefault="00EE3B60" w:rsidP="00EE3B60">
      <w:pPr>
        <w:ind w:firstLine="567"/>
        <w:jc w:val="both"/>
        <w:rPr>
          <w:color w:val="FFFFFF" w:themeColor="background1"/>
        </w:rPr>
      </w:pPr>
      <w:r w:rsidRPr="00B36FB4">
        <w:t>- централизованным водоотведением – 105,9 тыс.м</w:t>
      </w:r>
      <w:r w:rsidRPr="00B36FB4">
        <w:rPr>
          <w:vertAlign w:val="superscript"/>
        </w:rPr>
        <w:t>2</w:t>
      </w:r>
    </w:p>
    <w:p w:rsidR="00EE3B60" w:rsidRPr="00B36FB4" w:rsidRDefault="00EE3B60" w:rsidP="00EE3B60">
      <w:pPr>
        <w:ind w:firstLine="567"/>
        <w:jc w:val="both"/>
      </w:pPr>
      <w:r w:rsidRPr="00B36FB4">
        <w:t>- центральным отоплением – 103,3 тыс.м</w:t>
      </w:r>
      <w:r w:rsidRPr="00B36FB4">
        <w:rPr>
          <w:vertAlign w:val="superscript"/>
        </w:rPr>
        <w:t>2</w:t>
      </w:r>
    </w:p>
    <w:p w:rsidR="00EE3B60" w:rsidRPr="00B36FB4" w:rsidRDefault="00EE3B60" w:rsidP="00EE3B60">
      <w:pPr>
        <w:ind w:firstLine="567"/>
        <w:jc w:val="both"/>
      </w:pPr>
      <w:r w:rsidRPr="00B36FB4">
        <w:t>- природным и сжиженным газом - 305,7 тыс.м</w:t>
      </w:r>
      <w:r w:rsidRPr="00B36FB4">
        <w:rPr>
          <w:vertAlign w:val="superscript"/>
        </w:rPr>
        <w:t>2</w:t>
      </w:r>
    </w:p>
    <w:p w:rsidR="00EE3B60" w:rsidRPr="00B36FB4" w:rsidRDefault="00EE3B60" w:rsidP="00EE3B60">
      <w:pPr>
        <w:ind w:right="-82" w:firstLine="540"/>
        <w:jc w:val="both"/>
      </w:pPr>
      <w:r w:rsidRPr="00B36FB4">
        <w:t>Потребителям района ежегодно реализуется более 36 тыс. Гкал тепловой энергии; 10 млн. кВт/час электроэнергии; более 260 тыс. кубических  метров воды,  принимается 200 тысяч кубических метров стоков.</w:t>
      </w:r>
    </w:p>
    <w:p w:rsidR="00EE3B60" w:rsidRPr="00B36FB4" w:rsidRDefault="00EE3B60" w:rsidP="00EE3B60">
      <w:pPr>
        <w:ind w:firstLine="567"/>
        <w:jc w:val="both"/>
      </w:pPr>
      <w:r w:rsidRPr="00B36FB4">
        <w:t>На период 2018-20125 годов запланировано строительство 35 км. газопроводов, что позволит довести уровень газификации природным газом к 2025 году до 67%.</w:t>
      </w:r>
    </w:p>
    <w:p w:rsidR="00EE3B60" w:rsidRPr="00B36FB4" w:rsidRDefault="00EE3B60" w:rsidP="00EE3B60">
      <w:pPr>
        <w:ind w:firstLine="567"/>
        <w:jc w:val="both"/>
      </w:pPr>
      <w:r w:rsidRPr="00B36FB4">
        <w:lastRenderedPageBreak/>
        <w:t xml:space="preserve">Основные проблемы отрасли связаны с повышенным износом жилищной и коммунальной инфраструктуры, низким качеством услуг, более быстрым в сравнении с другими секторами экономики ростом тарифов на жилищно-коммунальные услуги, социальной значимостью и повышенной конфликтностью сектора услуг жизнеобеспечения. </w:t>
      </w:r>
    </w:p>
    <w:p w:rsidR="00EE3B60" w:rsidRPr="00B36FB4" w:rsidRDefault="00EE3B60" w:rsidP="00EE3B60">
      <w:pPr>
        <w:ind w:firstLine="567"/>
        <w:jc w:val="both"/>
      </w:pPr>
      <w:r w:rsidRPr="00B36FB4">
        <w:t>Все это выявило ряд проблем, основными из которых являются:</w:t>
      </w:r>
    </w:p>
    <w:p w:rsidR="00EE3B60" w:rsidRPr="00B36FB4" w:rsidRDefault="00EE3B60" w:rsidP="00EE3B60">
      <w:pPr>
        <w:ind w:firstLine="567"/>
        <w:jc w:val="both"/>
      </w:pPr>
      <w:r w:rsidRPr="00B36FB4">
        <w:t>- недостаточное развитие коммунальных систем для обеспечения возрастающих потребностей общества, в том числе связанных с новым строительством;</w:t>
      </w:r>
    </w:p>
    <w:p w:rsidR="00EE3B60" w:rsidRPr="00B36FB4" w:rsidRDefault="00EE3B60" w:rsidP="00EE3B60">
      <w:pPr>
        <w:ind w:firstLine="567"/>
        <w:jc w:val="both"/>
        <w:rPr>
          <w:spacing w:val="-4"/>
        </w:rPr>
      </w:pPr>
      <w:r w:rsidRPr="00B36FB4">
        <w:t xml:space="preserve">- высокий процент износа объектов коммунальной инфраструктуры </w:t>
      </w:r>
      <w:r w:rsidRPr="00B36FB4">
        <w:rPr>
          <w:spacing w:val="-4"/>
        </w:rPr>
        <w:t>и жилищного фонда</w:t>
      </w:r>
      <w:r w:rsidRPr="00B36FB4">
        <w:t>, который</w:t>
      </w:r>
      <w:r w:rsidRPr="00B36FB4">
        <w:rPr>
          <w:spacing w:val="-4"/>
        </w:rPr>
        <w:t xml:space="preserve"> составляет около 80 %; </w:t>
      </w:r>
    </w:p>
    <w:p w:rsidR="00EE3B60" w:rsidRPr="00B36FB4" w:rsidRDefault="00EE3B60" w:rsidP="00EE3B60">
      <w:pPr>
        <w:ind w:firstLine="567"/>
        <w:jc w:val="both"/>
        <w:rPr>
          <w:spacing w:val="-4"/>
        </w:rPr>
      </w:pPr>
      <w:r w:rsidRPr="00B36FB4">
        <w:rPr>
          <w:spacing w:val="-4"/>
        </w:rPr>
        <w:t xml:space="preserve">- высокий уровень </w:t>
      </w:r>
      <w:r w:rsidRPr="00B36FB4">
        <w:t>потерь тепловой энергии (более 20%) в процессе производства и транспортировки ресурсов до потребителей, которые связаны с техническим состоянием сетей, более 87% которых нуждаются  в замене</w:t>
      </w:r>
      <w:r w:rsidRPr="00B36FB4">
        <w:rPr>
          <w:spacing w:val="-4"/>
        </w:rPr>
        <w:t>;</w:t>
      </w:r>
    </w:p>
    <w:p w:rsidR="00EE3B60" w:rsidRPr="00B36FB4" w:rsidRDefault="00EE3B60" w:rsidP="00EE3B60">
      <w:pPr>
        <w:ind w:firstLine="567"/>
        <w:jc w:val="both"/>
      </w:pPr>
      <w:r w:rsidRPr="00B36FB4">
        <w:t>- недостаточный объём средств, направляемых на модернизацию объектов коммунальной инфраструктуры;</w:t>
      </w:r>
    </w:p>
    <w:p w:rsidR="00EE3B60" w:rsidRPr="00B36FB4" w:rsidRDefault="00EE3B60" w:rsidP="00EE3B60">
      <w:pPr>
        <w:ind w:firstLine="567"/>
        <w:jc w:val="both"/>
      </w:pPr>
      <w:r w:rsidRPr="00B36FB4">
        <w:t>- низкая эффективность системы управления в ЖКХ, преобладание административных методов хозяйствования над рыночными;</w:t>
      </w:r>
    </w:p>
    <w:p w:rsidR="00EE3B60" w:rsidRPr="00B36FB4" w:rsidRDefault="00EE3B60" w:rsidP="00EE3B60">
      <w:pPr>
        <w:ind w:firstLine="567"/>
        <w:jc w:val="both"/>
        <w:rPr>
          <w:spacing w:val="-4"/>
        </w:rPr>
      </w:pPr>
      <w:r w:rsidRPr="00B36FB4">
        <w:rPr>
          <w:b/>
          <w:spacing w:val="-4"/>
        </w:rPr>
        <w:t xml:space="preserve">- </w:t>
      </w:r>
      <w:r w:rsidRPr="00B36FB4">
        <w:rPr>
          <w:spacing w:val="-4"/>
        </w:rPr>
        <w:t>сложное финансовое состояние МУП "Коммунальник". В настоящее время МУП "Коммунальник". является убыточными.</w:t>
      </w:r>
    </w:p>
    <w:p w:rsidR="00EE3B60" w:rsidRPr="00B36FB4" w:rsidRDefault="00EE3B60" w:rsidP="00EE3B60">
      <w:pPr>
        <w:ind w:firstLine="567"/>
        <w:jc w:val="both"/>
        <w:rPr>
          <w:spacing w:val="-4"/>
        </w:rPr>
      </w:pPr>
      <w:r w:rsidRPr="00B36FB4">
        <w:rPr>
          <w:spacing w:val="-4"/>
        </w:rPr>
        <w:t xml:space="preserve">Существенным препятствием для реформирования ЖКХ является значительный объём накопленной дебиторской  и кредиторской  задолженности МУП "Коммунальник".. </w:t>
      </w:r>
    </w:p>
    <w:p w:rsidR="00EE3B60" w:rsidRPr="00B36FB4" w:rsidRDefault="00EE3B60" w:rsidP="00EE3B60">
      <w:pPr>
        <w:ind w:firstLine="567"/>
        <w:jc w:val="both"/>
      </w:pPr>
      <w:r w:rsidRPr="00B36FB4">
        <w:lastRenderedPageBreak/>
        <w:t>Накопившиеся проблемы ЖКХ могут быть устранены посредством реализации комплекса мероприятий. Проведение реформы ЖКХ является одним из приоритетных направлений социальной и экономической  политики Администрации Большесельского МР. Её значимость и необходимость определяются реальным состоянием данного сектора, возможными негативными социально-экономическими последствиями при отсутствии своевременного реагирования на возникающие отклонения.</w:t>
      </w:r>
    </w:p>
    <w:p w:rsidR="00EE3B60" w:rsidRPr="00B36FB4" w:rsidRDefault="00EE3B60" w:rsidP="00EE3B60">
      <w:pPr>
        <w:ind w:firstLine="567"/>
        <w:jc w:val="both"/>
      </w:pPr>
      <w:r w:rsidRPr="00B36FB4">
        <w:t>Долгосрочными стратегическими целями развития системы коммунального хозяйства муниципального образования являются:</w:t>
      </w:r>
    </w:p>
    <w:p w:rsidR="00EE3B60" w:rsidRPr="00B36FB4" w:rsidRDefault="00EE3B60" w:rsidP="00EE3B60">
      <w:pPr>
        <w:ind w:firstLine="567"/>
        <w:jc w:val="both"/>
      </w:pPr>
      <w:r w:rsidRPr="00B36FB4">
        <w:t>- обеспечение эксплуатационной надежности и безопасности коммунальных систем, как части систем жизнеобеспечения населения;</w:t>
      </w:r>
    </w:p>
    <w:p w:rsidR="00EE3B60" w:rsidRPr="00B36FB4" w:rsidRDefault="00EE3B60" w:rsidP="00EE3B60">
      <w:pPr>
        <w:ind w:firstLine="567"/>
        <w:jc w:val="both"/>
      </w:pPr>
      <w:r w:rsidRPr="00B36FB4">
        <w:t>- обеспечение финансовой и производственно-технологической доступности коммунальных услуг надлежащего качества для населения и других потребителей;</w:t>
      </w:r>
    </w:p>
    <w:p w:rsidR="00EE3B60" w:rsidRPr="00B36FB4" w:rsidRDefault="00EE3B60" w:rsidP="00EE3B60">
      <w:pPr>
        <w:ind w:firstLine="567"/>
        <w:jc w:val="both"/>
      </w:pPr>
      <w:r w:rsidRPr="00B36FB4">
        <w:t>- обеспечение рационального использования воды, как природной, так и питьевого качества, выполнение природоохранных требований;</w:t>
      </w:r>
    </w:p>
    <w:p w:rsidR="00EE3B60" w:rsidRPr="00B36FB4" w:rsidRDefault="00EE3B60" w:rsidP="00EE3B60">
      <w:pPr>
        <w:ind w:firstLine="567"/>
        <w:jc w:val="both"/>
      </w:pPr>
      <w:r w:rsidRPr="00B36FB4">
        <w:t>- повышение ресурсной эффективности путем модернизации оборудования и сооружений, внедрения новой технологии и организации производства;</w:t>
      </w:r>
    </w:p>
    <w:p w:rsidR="00EE3B60" w:rsidRPr="00B36FB4" w:rsidRDefault="00EE3B60" w:rsidP="00EE3B60">
      <w:pPr>
        <w:ind w:firstLine="567"/>
        <w:jc w:val="both"/>
      </w:pPr>
      <w:r w:rsidRPr="00B36FB4">
        <w:t>- достижение полной самоокупаемости услуг и финансовой устойчивости предприятий коммунального комплекса;</w:t>
      </w:r>
    </w:p>
    <w:p w:rsidR="00EE3B60" w:rsidRPr="00B36FB4" w:rsidRDefault="00EE3B60" w:rsidP="00EE3B60">
      <w:pPr>
        <w:ind w:firstLine="567"/>
        <w:jc w:val="both"/>
      </w:pPr>
      <w:r w:rsidRPr="00B36FB4">
        <w:t>- оптимизация инфраструктуры и повышение эффективности капитальных вложений, создание благоприятного инвестиционного климата.</w:t>
      </w:r>
    </w:p>
    <w:p w:rsidR="00EE3B60" w:rsidRPr="00B36FB4" w:rsidRDefault="00EE3B60" w:rsidP="00EE3B60">
      <w:pPr>
        <w:ind w:firstLine="567"/>
        <w:jc w:val="both"/>
        <w:rPr>
          <w:spacing w:val="-4"/>
        </w:rPr>
      </w:pPr>
      <w:r w:rsidRPr="00B36FB4">
        <w:rPr>
          <w:spacing w:val="-4"/>
        </w:rPr>
        <w:t xml:space="preserve">Реализации мероприятий по решению имеющихся в отрасли проблем будут способствовать: </w:t>
      </w:r>
    </w:p>
    <w:p w:rsidR="00EE3B60" w:rsidRPr="00B36FB4" w:rsidRDefault="00EE3B60" w:rsidP="00EE3B60">
      <w:pPr>
        <w:ind w:firstLine="567"/>
        <w:jc w:val="both"/>
        <w:rPr>
          <w:spacing w:val="-4"/>
        </w:rPr>
      </w:pPr>
      <w:r w:rsidRPr="00B36FB4">
        <w:rPr>
          <w:spacing w:val="-4"/>
        </w:rPr>
        <w:t>- наличие нормативной базы, которая позволяет проводить эту работу;</w:t>
      </w:r>
    </w:p>
    <w:p w:rsidR="00EE3B60" w:rsidRPr="00B36FB4" w:rsidRDefault="00EE3B60" w:rsidP="00EE3B60">
      <w:pPr>
        <w:ind w:firstLine="567"/>
        <w:jc w:val="both"/>
        <w:rPr>
          <w:spacing w:val="-4"/>
        </w:rPr>
      </w:pPr>
      <w:r w:rsidRPr="00B36FB4">
        <w:rPr>
          <w:spacing w:val="-4"/>
        </w:rPr>
        <w:t xml:space="preserve">- заинтересованность и готовность органов местного самоуправления и организаций коммунального комплекса, осуществляющих свою деятельность на территории </w:t>
      </w:r>
      <w:r w:rsidR="00166397" w:rsidRPr="00B36FB4">
        <w:rPr>
          <w:spacing w:val="-4"/>
        </w:rPr>
        <w:t>Б</w:t>
      </w:r>
      <w:r w:rsidRPr="00B36FB4">
        <w:rPr>
          <w:spacing w:val="-4"/>
        </w:rPr>
        <w:t xml:space="preserve">МР, к участию в совместной работе по решению имеющихся проблем; </w:t>
      </w:r>
    </w:p>
    <w:p w:rsidR="00EE3B60" w:rsidRPr="00B36FB4" w:rsidRDefault="00EE3B60" w:rsidP="00EE3B60">
      <w:pPr>
        <w:ind w:firstLine="567"/>
        <w:jc w:val="both"/>
        <w:rPr>
          <w:spacing w:val="-4"/>
        </w:rPr>
      </w:pPr>
      <w:r w:rsidRPr="00B36FB4">
        <w:rPr>
          <w:spacing w:val="-4"/>
        </w:rPr>
        <w:t xml:space="preserve">- выделение </w:t>
      </w:r>
      <w:r w:rsidR="00166397" w:rsidRPr="00B36FB4">
        <w:rPr>
          <w:spacing w:val="-4"/>
        </w:rPr>
        <w:t>средств из вышестоящих бюджетов.</w:t>
      </w:r>
    </w:p>
    <w:p w:rsidR="00EE3B60" w:rsidRPr="00B36FB4" w:rsidRDefault="00EE3B60" w:rsidP="00EE3B60">
      <w:r w:rsidRPr="00B36FB4">
        <w:rPr>
          <w:spacing w:val="-4"/>
        </w:rPr>
        <w:t>Таким образом, исходя из анализа сильных и слабых сторон, рисков (угроз) и возможностей можно сделать вывод,  что, несмотря на угрозы и риски, существует достаточно позитивных факторов, способных обеспечить успешную реализацию намечаемых мероприятий</w:t>
      </w:r>
    </w:p>
    <w:p w:rsidR="00897548" w:rsidRPr="00B36FB4" w:rsidRDefault="00897548" w:rsidP="00506B16">
      <w:pPr>
        <w:pStyle w:val="122"/>
        <w:ind w:firstLine="567"/>
      </w:pPr>
    </w:p>
    <w:p w:rsidR="00BF5C22" w:rsidRPr="00B36FB4" w:rsidRDefault="00BF5C22" w:rsidP="00506B16">
      <w:pPr>
        <w:pStyle w:val="122"/>
        <w:ind w:firstLine="567"/>
        <w:rPr>
          <w:b/>
          <w:bCs/>
          <w:i/>
          <w:iCs/>
        </w:rPr>
      </w:pPr>
      <w:r w:rsidRPr="00B36FB4">
        <w:rPr>
          <w:b/>
          <w:bCs/>
          <w:i/>
          <w:iCs/>
        </w:rPr>
        <w:t>Малый и средний бизнес</w:t>
      </w:r>
    </w:p>
    <w:p w:rsidR="005267B5" w:rsidRPr="00B36FB4" w:rsidRDefault="005267B5" w:rsidP="005267B5">
      <w:pPr>
        <w:spacing w:line="276" w:lineRule="auto"/>
        <w:jc w:val="both"/>
      </w:pPr>
      <w:r w:rsidRPr="00B36FB4">
        <w:t xml:space="preserve">           По данным Ярославльстата на 01.01.2017 года на территории Большесельского муниципального района осуществляли хозяйственную деятельность 337 субъектов малого и среднего предпринимательства (далее - СМиСП), включая 8 малых предприятий (без учета микропредприятий).</w:t>
      </w:r>
    </w:p>
    <w:p w:rsidR="005267B5" w:rsidRPr="00B36FB4" w:rsidRDefault="005267B5" w:rsidP="005267B5">
      <w:pPr>
        <w:ind w:firstLine="709"/>
        <w:jc w:val="both"/>
      </w:pPr>
      <w:r w:rsidRPr="00B36FB4">
        <w:t xml:space="preserve">По сравнению с 2015 годом количество СМиСМ (без учета микропредприятий) увеличилось на 5,3 процента. </w:t>
      </w:r>
    </w:p>
    <w:p w:rsidR="005267B5" w:rsidRPr="00B36FB4" w:rsidRDefault="005267B5" w:rsidP="005267B5">
      <w:pPr>
        <w:ind w:firstLine="709"/>
        <w:jc w:val="both"/>
      </w:pPr>
      <w:r w:rsidRPr="00B36FB4">
        <w:t>Число малых предприятий, включая микропредприятия, в 2016 году составило 90 единиц, что на 5,8 % больше, чем в 2015 году.</w:t>
      </w:r>
    </w:p>
    <w:p w:rsidR="005267B5" w:rsidRPr="00B36FB4" w:rsidRDefault="005267B5" w:rsidP="005267B5">
      <w:pPr>
        <w:ind w:firstLine="709"/>
        <w:jc w:val="both"/>
      </w:pPr>
      <w:r w:rsidRPr="00B36FB4">
        <w:t xml:space="preserve">Количество индивидуальных предпринимателей- 247 единиц, что на 5,1 процента больше соответствующего периода 2015 года. </w:t>
      </w:r>
    </w:p>
    <w:p w:rsidR="005267B5" w:rsidRPr="00B36FB4" w:rsidRDefault="005267B5" w:rsidP="005267B5">
      <w:pPr>
        <w:ind w:firstLine="708"/>
        <w:jc w:val="both"/>
      </w:pPr>
      <w:r w:rsidRPr="00B36FB4">
        <w:t>Среднесписочная численность работников (без внешних совместителей) малых предприятий, не включая микропредприятия в 2016 году составила 218 человек, что на 41,6% больше, чем в 2015 году (2015 год – 154 человек).</w:t>
      </w:r>
    </w:p>
    <w:p w:rsidR="005267B5" w:rsidRPr="00B36FB4" w:rsidRDefault="005267B5" w:rsidP="005267B5">
      <w:pPr>
        <w:ind w:firstLine="709"/>
        <w:jc w:val="both"/>
      </w:pPr>
      <w:r w:rsidRPr="00B36FB4">
        <w:t>Оборот малых предприятий увеличивается. В 2016 году увеличение произошло на 14,4% или 17 млн. рублей и составил 135,2 млн.рублей (2015 год – 118,2 млн.рублей).</w:t>
      </w:r>
    </w:p>
    <w:p w:rsidR="005267B5" w:rsidRPr="00B36FB4" w:rsidRDefault="005267B5" w:rsidP="005267B5">
      <w:pPr>
        <w:ind w:firstLine="567"/>
        <w:jc w:val="both"/>
      </w:pPr>
      <w:r w:rsidRPr="00B36FB4">
        <w:t>В рамках реализации программ осуществляются мероприятия, направленные на поддержку субъектов малого и среднего предпринимательства в форме предоставления субсидий на компенсацию затрат на горюче-смазочные материалы, произведенных при доставке товаров в отдаленные населенные пункты, не имеющие стационарной торговой сети.</w:t>
      </w:r>
    </w:p>
    <w:p w:rsidR="00AE673D" w:rsidRDefault="00AE673D" w:rsidP="00506B16">
      <w:pPr>
        <w:ind w:firstLine="567"/>
        <w:jc w:val="both"/>
        <w:rPr>
          <w:b/>
          <w:bCs/>
          <w:i/>
          <w:iCs/>
        </w:rPr>
      </w:pPr>
    </w:p>
    <w:p w:rsidR="00DA4275" w:rsidRPr="00B36FB4" w:rsidRDefault="00DA4275" w:rsidP="00506B16">
      <w:pPr>
        <w:ind w:firstLine="567"/>
        <w:jc w:val="both"/>
        <w:rPr>
          <w:b/>
          <w:bCs/>
          <w:i/>
          <w:iCs/>
        </w:rPr>
      </w:pPr>
      <w:r w:rsidRPr="00B36FB4">
        <w:rPr>
          <w:b/>
          <w:bCs/>
          <w:i/>
          <w:iCs/>
        </w:rPr>
        <w:t>Торговля, общественное питание и сфера услуг</w:t>
      </w:r>
    </w:p>
    <w:p w:rsidR="005F6690" w:rsidRPr="00B36FB4" w:rsidRDefault="005F6690" w:rsidP="000232F5">
      <w:pPr>
        <w:ind w:firstLine="567"/>
        <w:jc w:val="both"/>
      </w:pPr>
      <w:r w:rsidRPr="00B36FB4">
        <w:t xml:space="preserve">Одним из основных принципов функционирования потребительского рынка является </w:t>
      </w:r>
      <w:r w:rsidRPr="00B36FB4">
        <w:rPr>
          <w:spacing w:val="2"/>
        </w:rPr>
        <w:t>развитие конкурентной среды, что позволяет эффективно использовать рыночные механизмы для повышения качества товаров и услуг, их ценовой и территориальной доступности.</w:t>
      </w:r>
    </w:p>
    <w:p w:rsidR="005F6690" w:rsidRPr="00B36FB4" w:rsidRDefault="005F6690" w:rsidP="000232F5">
      <w:pPr>
        <w:ind w:firstLine="709"/>
        <w:jc w:val="both"/>
        <w:rPr>
          <w:color w:val="000000"/>
          <w:w w:val="103"/>
        </w:rPr>
      </w:pPr>
      <w:r w:rsidRPr="00B36FB4">
        <w:rPr>
          <w:w w:val="103"/>
        </w:rPr>
        <w:t>В 2016 году потребительский рынок БМР насчитывал около 100 предприятий розничной торговли.</w:t>
      </w:r>
      <w:r w:rsidRPr="00B36FB4">
        <w:rPr>
          <w:color w:val="000000"/>
          <w:w w:val="103"/>
        </w:rPr>
        <w:t>Потребительский рынок района характеризует стабильность, высокую предпринимательскую активность, положительную динамику развития. На протяжении последних лет количество предприятий потребительского рынка постоянно увеличивается. В настоящее время потребительский рынок в районе активно развивается. Действуют крупные сетевые магазины «Магнит», «Высшая Лига», "Дикси", "Пятерочка". Торговые сети демонстрируют более эффективную единую закупочную политику, имеют возможность использовать современное программное обеспечение, улучшая систему учёта товарных и финансовых потоков.</w:t>
      </w:r>
    </w:p>
    <w:p w:rsidR="005F6690" w:rsidRPr="00B36FB4" w:rsidRDefault="005F6690" w:rsidP="000232F5">
      <w:pPr>
        <w:ind w:firstLine="709"/>
        <w:jc w:val="both"/>
        <w:rPr>
          <w:color w:val="000000"/>
          <w:w w:val="103"/>
          <w:highlight w:val="yellow"/>
        </w:rPr>
      </w:pPr>
      <w:r w:rsidRPr="00B36FB4">
        <w:rPr>
          <w:color w:val="000000"/>
          <w:w w:val="103"/>
        </w:rPr>
        <w:t xml:space="preserve">По итогам 2016 года прирост оборота розничной торговли составил в сопоставимых ценах 0,3 процента к уровню 2015 года и достиг 310,7 млн. рублей. </w:t>
      </w:r>
    </w:p>
    <w:p w:rsidR="005F6690" w:rsidRPr="00B36FB4" w:rsidRDefault="005F6690" w:rsidP="000232F5">
      <w:pPr>
        <w:ind w:firstLine="709"/>
        <w:jc w:val="both"/>
        <w:rPr>
          <w:color w:val="000000"/>
          <w:w w:val="103"/>
        </w:rPr>
      </w:pPr>
      <w:r w:rsidRPr="00B36FB4">
        <w:rPr>
          <w:color w:val="000000"/>
          <w:w w:val="103"/>
        </w:rPr>
        <w:t xml:space="preserve">В январе- июне 2017 года оборот розничной торговли составил 145,2 млн.рублей и уменьшился по сравнению с аналогичным периодом прошлого года на 3,5 процента. </w:t>
      </w:r>
    </w:p>
    <w:p w:rsidR="005F6690" w:rsidRPr="00B36FB4" w:rsidRDefault="005F6690" w:rsidP="000232F5">
      <w:pPr>
        <w:ind w:firstLine="567"/>
        <w:jc w:val="both"/>
      </w:pPr>
      <w:r w:rsidRPr="00B36FB4">
        <w:t xml:space="preserve">Сильными сторонами потребительского рынка БМР являются: </w:t>
      </w:r>
    </w:p>
    <w:p w:rsidR="005F6690" w:rsidRPr="00B36FB4" w:rsidRDefault="005F6690" w:rsidP="000232F5">
      <w:pPr>
        <w:ind w:firstLine="567"/>
        <w:jc w:val="both"/>
      </w:pPr>
      <w:r w:rsidRPr="00B36FB4">
        <w:t xml:space="preserve">     –  стабильный рост оборота розничной торговли предприятий; </w:t>
      </w:r>
    </w:p>
    <w:p w:rsidR="005F6690" w:rsidRPr="00B36FB4" w:rsidRDefault="005F6690" w:rsidP="000232F5">
      <w:pPr>
        <w:ind w:firstLine="567"/>
        <w:jc w:val="both"/>
      </w:pPr>
      <w:r w:rsidRPr="00B36FB4">
        <w:t xml:space="preserve">     –  разветвленная торговая сеть. </w:t>
      </w:r>
    </w:p>
    <w:p w:rsidR="005F6690" w:rsidRPr="00B36FB4" w:rsidRDefault="005F6690" w:rsidP="000232F5">
      <w:pPr>
        <w:ind w:firstLine="567"/>
        <w:jc w:val="both"/>
      </w:pPr>
      <w:r w:rsidRPr="00B36FB4">
        <w:t xml:space="preserve">Слабые стороны: </w:t>
      </w:r>
    </w:p>
    <w:p w:rsidR="005F6690" w:rsidRPr="00B36FB4" w:rsidRDefault="005F6690" w:rsidP="000232F5">
      <w:pPr>
        <w:ind w:firstLine="567"/>
        <w:jc w:val="both"/>
      </w:pPr>
      <w:r w:rsidRPr="00B36FB4">
        <w:t xml:space="preserve">     – низкая рентабельность предприятий бытового обслуживания; </w:t>
      </w:r>
    </w:p>
    <w:p w:rsidR="005F6690" w:rsidRPr="00B36FB4" w:rsidRDefault="005F6690" w:rsidP="000232F5">
      <w:pPr>
        <w:ind w:firstLine="567"/>
        <w:jc w:val="both"/>
      </w:pPr>
      <w:r w:rsidRPr="00B36FB4">
        <w:t xml:space="preserve">     –  нехватка квалифицированных кадров в сфере потре</w:t>
      </w:r>
      <w:r w:rsidR="000232F5">
        <w:t>бительского рынка.</w:t>
      </w:r>
    </w:p>
    <w:p w:rsidR="005F6690" w:rsidRPr="00B36FB4" w:rsidRDefault="005F6690" w:rsidP="00506B16">
      <w:pPr>
        <w:ind w:firstLine="567"/>
        <w:jc w:val="both"/>
        <w:rPr>
          <w:b/>
          <w:i/>
          <w:highlight w:val="yellow"/>
        </w:rPr>
      </w:pPr>
    </w:p>
    <w:p w:rsidR="00DA4275" w:rsidRPr="00B36FB4" w:rsidRDefault="00DA4275" w:rsidP="00506B16">
      <w:pPr>
        <w:ind w:firstLine="567"/>
        <w:jc w:val="both"/>
        <w:rPr>
          <w:b/>
          <w:i/>
        </w:rPr>
      </w:pPr>
      <w:r w:rsidRPr="00B36FB4">
        <w:rPr>
          <w:b/>
          <w:i/>
        </w:rPr>
        <w:t>Образование</w:t>
      </w:r>
    </w:p>
    <w:p w:rsidR="00A242EA" w:rsidRPr="00B36FB4" w:rsidRDefault="00A242EA" w:rsidP="00506B16">
      <w:pPr>
        <w:ind w:firstLine="567"/>
        <w:jc w:val="both"/>
        <w:rPr>
          <w:b/>
          <w:i/>
        </w:rPr>
      </w:pPr>
    </w:p>
    <w:p w:rsidR="004B1314" w:rsidRPr="00B36FB4" w:rsidRDefault="004B1314" w:rsidP="004B1314">
      <w:pPr>
        <w:suppressAutoHyphens w:val="0"/>
        <w:jc w:val="both"/>
        <w:rPr>
          <w:lang w:eastAsia="ru-RU"/>
        </w:rPr>
      </w:pPr>
      <w:r w:rsidRPr="00B36FB4">
        <w:rPr>
          <w:lang w:eastAsia="ru-RU"/>
        </w:rPr>
        <w:t>В системе образования Большесельского муниципального района   17 образовательных учреждений: 4 средние школы, 4 основные, 8 дошкольных образовательных учреждений, учреждение дополнительного образования детей.</w:t>
      </w:r>
    </w:p>
    <w:p w:rsidR="004B1314" w:rsidRPr="00B36FB4" w:rsidRDefault="004B1314" w:rsidP="004B1314">
      <w:pPr>
        <w:suppressAutoHyphens w:val="0"/>
        <w:ind w:firstLine="741"/>
        <w:jc w:val="both"/>
        <w:rPr>
          <w:lang w:eastAsia="ru-RU"/>
        </w:rPr>
      </w:pPr>
      <w:r w:rsidRPr="00B36FB4">
        <w:rPr>
          <w:lang w:eastAsia="ru-RU"/>
        </w:rPr>
        <w:t>На территории района проживает 1537 детей в возрасте от 0 до 18 лет. В образовательных организациях района обучается 1096 детей, что составляет 71%</w:t>
      </w:r>
    </w:p>
    <w:p w:rsidR="004B1314" w:rsidRPr="00B36FB4" w:rsidRDefault="004B1314" w:rsidP="004B1314">
      <w:pPr>
        <w:suppressAutoHyphens w:val="0"/>
        <w:ind w:firstLine="741"/>
        <w:jc w:val="both"/>
        <w:rPr>
          <w:lang w:eastAsia="ru-RU"/>
        </w:rPr>
      </w:pPr>
      <w:r w:rsidRPr="00B36FB4">
        <w:rPr>
          <w:lang w:eastAsia="ru-RU"/>
        </w:rPr>
        <w:t>737-обучающихся</w:t>
      </w:r>
    </w:p>
    <w:p w:rsidR="004B1314" w:rsidRPr="00B36FB4" w:rsidRDefault="004B1314" w:rsidP="004B1314">
      <w:pPr>
        <w:suppressAutoHyphens w:val="0"/>
        <w:ind w:firstLine="741"/>
        <w:jc w:val="both"/>
        <w:rPr>
          <w:lang w:eastAsia="ru-RU"/>
        </w:rPr>
      </w:pPr>
      <w:r w:rsidRPr="00B36FB4">
        <w:rPr>
          <w:lang w:eastAsia="ru-RU"/>
        </w:rPr>
        <w:t xml:space="preserve">373-воспитанник в ДОУ и дошкольных группах.  </w:t>
      </w:r>
    </w:p>
    <w:p w:rsidR="004B1314" w:rsidRPr="00B36FB4" w:rsidRDefault="004B1314" w:rsidP="004B1314">
      <w:pPr>
        <w:suppressAutoHyphens w:val="0"/>
        <w:ind w:firstLine="741"/>
        <w:jc w:val="both"/>
        <w:rPr>
          <w:lang w:eastAsia="ru-RU"/>
        </w:rPr>
      </w:pPr>
      <w:r w:rsidRPr="00B36FB4">
        <w:rPr>
          <w:lang w:eastAsia="ru-RU"/>
        </w:rPr>
        <w:t>Доступность дошкольного образования  составляет:</w:t>
      </w:r>
    </w:p>
    <w:p w:rsidR="004B1314" w:rsidRPr="00B36FB4" w:rsidRDefault="004B1314" w:rsidP="004B1314">
      <w:pPr>
        <w:suppressAutoHyphens w:val="0"/>
        <w:ind w:firstLine="741"/>
        <w:jc w:val="both"/>
        <w:rPr>
          <w:lang w:eastAsia="ru-RU"/>
        </w:rPr>
      </w:pPr>
      <w:r w:rsidRPr="00B36FB4">
        <w:rPr>
          <w:lang w:eastAsia="ru-RU"/>
        </w:rPr>
        <w:t>2014год-61%</w:t>
      </w:r>
    </w:p>
    <w:p w:rsidR="004B1314" w:rsidRPr="00B36FB4" w:rsidRDefault="004B1314" w:rsidP="004B1314">
      <w:pPr>
        <w:suppressAutoHyphens w:val="0"/>
        <w:ind w:firstLine="741"/>
        <w:jc w:val="both"/>
        <w:rPr>
          <w:lang w:eastAsia="ru-RU"/>
        </w:rPr>
      </w:pPr>
      <w:r w:rsidRPr="00B36FB4">
        <w:rPr>
          <w:lang w:eastAsia="ru-RU"/>
        </w:rPr>
        <w:t>2015год-65%</w:t>
      </w:r>
    </w:p>
    <w:p w:rsidR="004B1314" w:rsidRPr="00B36FB4" w:rsidRDefault="004B1314" w:rsidP="004B1314">
      <w:pPr>
        <w:suppressAutoHyphens w:val="0"/>
        <w:ind w:firstLine="741"/>
        <w:jc w:val="both"/>
        <w:rPr>
          <w:lang w:eastAsia="ru-RU"/>
        </w:rPr>
      </w:pPr>
      <w:r w:rsidRPr="00B36FB4">
        <w:rPr>
          <w:lang w:eastAsia="ru-RU"/>
        </w:rPr>
        <w:t>2016год 61%</w:t>
      </w:r>
    </w:p>
    <w:p w:rsidR="004B1314" w:rsidRPr="00B36FB4" w:rsidRDefault="004B1314" w:rsidP="004B1314">
      <w:pPr>
        <w:suppressAutoHyphens w:val="0"/>
        <w:ind w:firstLine="741"/>
        <w:jc w:val="both"/>
        <w:rPr>
          <w:lang w:eastAsia="ru-RU"/>
        </w:rPr>
      </w:pPr>
      <w:r w:rsidRPr="00B36FB4">
        <w:rPr>
          <w:lang w:eastAsia="ru-RU"/>
        </w:rPr>
        <w:t>2017год 67%</w:t>
      </w:r>
    </w:p>
    <w:p w:rsidR="004B1314" w:rsidRPr="00B36FB4" w:rsidRDefault="004B1314" w:rsidP="004B1314">
      <w:pPr>
        <w:suppressAutoHyphens w:val="0"/>
        <w:jc w:val="both"/>
        <w:rPr>
          <w:lang w:eastAsia="ru-RU"/>
        </w:rPr>
      </w:pPr>
      <w:r w:rsidRPr="00B36FB4">
        <w:rPr>
          <w:lang w:eastAsia="ru-RU"/>
        </w:rPr>
        <w:t xml:space="preserve"> В  системе дополнительного образования 500 обучающихся. Учету подлежат дети в возрасте от 5 до 18 лет.  В районе проживает 989детей данной возрастной группы. Охват дополнительным образованием  составляет  48,26%, Кадровая обеспеченность в образовательных организациях удовлетворительная. На сегодняшний день от учреждений поступила информация о трех вакансиях, которые закрываются  работающими кадрами, путем увеличения  нагрузки на  педагогов-это учителя русского языка,  литературы  и английского языка МОУ Большесельская СОШ,  и музыкальный руководитель-МДОУ Большесельский детский сад «Березка». Среднемесячная начисленная заработная плата работников дошкольного образования составляет 18 тысяч рублей, работников общеобразовательных учреждений 23 т.р,работников дополнительного образования 18т.р.</w:t>
      </w:r>
    </w:p>
    <w:p w:rsidR="004B1314" w:rsidRPr="00B36FB4" w:rsidRDefault="004B1314" w:rsidP="004B1314">
      <w:pPr>
        <w:suppressAutoHyphens w:val="0"/>
        <w:ind w:firstLine="741"/>
        <w:jc w:val="both"/>
        <w:rPr>
          <w:lang w:eastAsia="ru-RU"/>
        </w:rPr>
      </w:pPr>
      <w:r w:rsidRPr="00B36FB4">
        <w:rPr>
          <w:lang w:eastAsia="ru-RU"/>
        </w:rPr>
        <w:t>70 % образовательных учреждений Большесельского муниципального района малокомплектные. По контингенту укомплектованы  МДОУ Большесельский детский сад «Березка», МДОУ Новосельский детский сад, МДОУ Вареговский детский сад, МДОУ Дуниловский детский сад.</w:t>
      </w:r>
    </w:p>
    <w:p w:rsidR="004B1314" w:rsidRPr="00B36FB4" w:rsidRDefault="004B1314" w:rsidP="004B1314">
      <w:pPr>
        <w:suppressAutoHyphens w:val="0"/>
        <w:ind w:firstLine="741"/>
        <w:jc w:val="both"/>
        <w:rPr>
          <w:lang w:eastAsia="ru-RU"/>
        </w:rPr>
      </w:pPr>
      <w:r w:rsidRPr="00B36FB4">
        <w:rPr>
          <w:lang w:eastAsia="ru-RU"/>
        </w:rPr>
        <w:t xml:space="preserve">Что касается общеобразовательных организаций, то все они готовы принять обучающихся  дополнительно. Официально малокомплектными являются МОУ Вареговская СОШ, МОУ Высоковская ООШ, МОУ Миглинская ООШ, МОУ Дуниловская ООШ, МОУ Бакунинская ООШ, МОУ Благовещенская СОШ. </w:t>
      </w:r>
    </w:p>
    <w:p w:rsidR="004B1314" w:rsidRPr="00B36FB4" w:rsidRDefault="004B1314" w:rsidP="004B1314">
      <w:pPr>
        <w:suppressAutoHyphens w:val="0"/>
        <w:ind w:firstLine="715"/>
        <w:jc w:val="both"/>
        <w:rPr>
          <w:shd w:val="clear" w:color="auto" w:fill="FFFFFF"/>
          <w:lang w:eastAsia="ru-RU"/>
        </w:rPr>
      </w:pPr>
      <w:r w:rsidRPr="00B36FB4">
        <w:rPr>
          <w:shd w:val="clear" w:color="auto" w:fill="FFFFFF"/>
          <w:lang w:eastAsia="ru-RU"/>
        </w:rPr>
        <w:t xml:space="preserve">Повышение квалификации педагогических работников района было организовано на базе ГОАУ ЯО ИРО и образовательных учреждений. </w:t>
      </w:r>
    </w:p>
    <w:p w:rsidR="004B1314" w:rsidRPr="00B36FB4" w:rsidRDefault="004B1314" w:rsidP="004B1314">
      <w:pPr>
        <w:suppressAutoHyphens w:val="0"/>
        <w:jc w:val="both"/>
        <w:rPr>
          <w:shd w:val="clear" w:color="auto" w:fill="FFFFFF"/>
          <w:lang w:eastAsia="ru-RU"/>
        </w:rPr>
      </w:pPr>
      <w:r w:rsidRPr="00B36FB4">
        <w:rPr>
          <w:shd w:val="clear" w:color="auto" w:fill="FFFFFF"/>
          <w:lang w:eastAsia="ru-RU"/>
        </w:rPr>
        <w:t xml:space="preserve">            Результаты обучения педагогических работников:</w:t>
      </w:r>
    </w:p>
    <w:tbl>
      <w:tblPr>
        <w:tblW w:w="10540" w:type="dxa"/>
        <w:tblInd w:w="-85" w:type="dxa"/>
        <w:tblLayout w:type="fixed"/>
        <w:tblLook w:val="04A0"/>
      </w:tblPr>
      <w:tblGrid>
        <w:gridCol w:w="3190"/>
        <w:gridCol w:w="3365"/>
        <w:gridCol w:w="3985"/>
      </w:tblGrid>
      <w:tr w:rsidR="004B1314" w:rsidRPr="00B36FB4" w:rsidTr="004B1314">
        <w:tc>
          <w:tcPr>
            <w:tcW w:w="3190" w:type="dxa"/>
            <w:tcBorders>
              <w:top w:val="single" w:sz="4" w:space="0" w:color="000000"/>
              <w:left w:val="single" w:sz="4" w:space="0" w:color="000000"/>
              <w:bottom w:val="single" w:sz="4" w:space="0" w:color="000000"/>
              <w:right w:val="nil"/>
            </w:tcBorders>
            <w:hideMark/>
          </w:tcPr>
          <w:p w:rsidR="004B1314" w:rsidRPr="00B36FB4" w:rsidRDefault="004B1314" w:rsidP="00A30BE1">
            <w:pPr>
              <w:snapToGrid w:val="0"/>
              <w:jc w:val="center"/>
              <w:rPr>
                <w:bCs/>
                <w:shd w:val="clear" w:color="auto" w:fill="FFFFFF"/>
              </w:rPr>
            </w:pPr>
            <w:r w:rsidRPr="00B36FB4">
              <w:rPr>
                <w:bCs/>
                <w:shd w:val="clear" w:color="auto" w:fill="FFFFFF"/>
                <w:lang w:eastAsia="ru-RU"/>
              </w:rPr>
              <w:t>2014-2015</w:t>
            </w:r>
          </w:p>
        </w:tc>
        <w:tc>
          <w:tcPr>
            <w:tcW w:w="3365" w:type="dxa"/>
            <w:tcBorders>
              <w:top w:val="single" w:sz="4" w:space="0" w:color="000000"/>
              <w:left w:val="single" w:sz="4" w:space="0" w:color="000000"/>
              <w:bottom w:val="single" w:sz="4" w:space="0" w:color="000000"/>
              <w:right w:val="nil"/>
            </w:tcBorders>
            <w:hideMark/>
          </w:tcPr>
          <w:p w:rsidR="004B1314" w:rsidRPr="00B36FB4" w:rsidRDefault="004B1314" w:rsidP="00A30BE1">
            <w:pPr>
              <w:snapToGrid w:val="0"/>
              <w:jc w:val="center"/>
              <w:rPr>
                <w:bCs/>
                <w:shd w:val="clear" w:color="auto" w:fill="FFFFFF"/>
              </w:rPr>
            </w:pPr>
            <w:r w:rsidRPr="00B36FB4">
              <w:rPr>
                <w:bCs/>
                <w:shd w:val="clear" w:color="auto" w:fill="FFFFFF"/>
                <w:lang w:eastAsia="ru-RU"/>
              </w:rPr>
              <w:t>2015-2016</w:t>
            </w:r>
          </w:p>
        </w:tc>
        <w:tc>
          <w:tcPr>
            <w:tcW w:w="3985" w:type="dxa"/>
            <w:tcBorders>
              <w:top w:val="single" w:sz="4" w:space="0" w:color="000000"/>
              <w:left w:val="single" w:sz="4" w:space="0" w:color="000000"/>
              <w:bottom w:val="single" w:sz="4" w:space="0" w:color="000000"/>
              <w:right w:val="single" w:sz="4" w:space="0" w:color="000000"/>
            </w:tcBorders>
            <w:hideMark/>
          </w:tcPr>
          <w:p w:rsidR="004B1314" w:rsidRPr="00B36FB4" w:rsidRDefault="004B1314" w:rsidP="00A30BE1">
            <w:pPr>
              <w:snapToGrid w:val="0"/>
              <w:jc w:val="center"/>
              <w:rPr>
                <w:bCs/>
                <w:shd w:val="clear" w:color="auto" w:fill="FFFFFF"/>
              </w:rPr>
            </w:pPr>
            <w:r w:rsidRPr="00B36FB4">
              <w:rPr>
                <w:bCs/>
                <w:shd w:val="clear" w:color="auto" w:fill="FFFFFF"/>
                <w:lang w:eastAsia="ru-RU"/>
              </w:rPr>
              <w:t>2016-2017</w:t>
            </w:r>
          </w:p>
        </w:tc>
      </w:tr>
      <w:tr w:rsidR="004B1314" w:rsidRPr="00B36FB4" w:rsidTr="004B1314">
        <w:tc>
          <w:tcPr>
            <w:tcW w:w="3190" w:type="dxa"/>
            <w:tcBorders>
              <w:top w:val="single" w:sz="4" w:space="0" w:color="000000"/>
              <w:left w:val="single" w:sz="4" w:space="0" w:color="000000"/>
              <w:bottom w:val="single" w:sz="4" w:space="0" w:color="000000"/>
              <w:right w:val="nil"/>
            </w:tcBorders>
            <w:hideMark/>
          </w:tcPr>
          <w:p w:rsidR="004B1314" w:rsidRPr="00B36FB4" w:rsidRDefault="004B1314" w:rsidP="00A30BE1">
            <w:pPr>
              <w:snapToGrid w:val="0"/>
              <w:jc w:val="center"/>
              <w:rPr>
                <w:bCs/>
                <w:shd w:val="clear" w:color="auto" w:fill="FFFFFF"/>
              </w:rPr>
            </w:pPr>
            <w:r w:rsidRPr="00B36FB4">
              <w:rPr>
                <w:bCs/>
                <w:shd w:val="clear" w:color="auto" w:fill="FFFFFF"/>
                <w:lang w:eastAsia="ru-RU"/>
              </w:rPr>
              <w:t>КПК</w:t>
            </w:r>
          </w:p>
        </w:tc>
        <w:tc>
          <w:tcPr>
            <w:tcW w:w="3365" w:type="dxa"/>
            <w:tcBorders>
              <w:top w:val="single" w:sz="4" w:space="0" w:color="000000"/>
              <w:left w:val="single" w:sz="4" w:space="0" w:color="000000"/>
              <w:bottom w:val="single" w:sz="4" w:space="0" w:color="000000"/>
              <w:right w:val="nil"/>
            </w:tcBorders>
            <w:hideMark/>
          </w:tcPr>
          <w:p w:rsidR="004B1314" w:rsidRPr="00B36FB4" w:rsidRDefault="004B1314" w:rsidP="00A30BE1">
            <w:pPr>
              <w:snapToGrid w:val="0"/>
              <w:jc w:val="center"/>
              <w:rPr>
                <w:bCs/>
                <w:shd w:val="clear" w:color="auto" w:fill="FFFFFF"/>
              </w:rPr>
            </w:pPr>
            <w:r w:rsidRPr="00B36FB4">
              <w:rPr>
                <w:bCs/>
                <w:shd w:val="clear" w:color="auto" w:fill="FFFFFF"/>
                <w:lang w:eastAsia="ru-RU"/>
              </w:rPr>
              <w:t>ППК</w:t>
            </w:r>
          </w:p>
        </w:tc>
        <w:tc>
          <w:tcPr>
            <w:tcW w:w="3985" w:type="dxa"/>
            <w:tcBorders>
              <w:top w:val="single" w:sz="4" w:space="0" w:color="000000"/>
              <w:left w:val="single" w:sz="4" w:space="0" w:color="000000"/>
              <w:bottom w:val="single" w:sz="4" w:space="0" w:color="000000"/>
              <w:right w:val="single" w:sz="4" w:space="0" w:color="000000"/>
            </w:tcBorders>
            <w:hideMark/>
          </w:tcPr>
          <w:p w:rsidR="004B1314" w:rsidRPr="00B36FB4" w:rsidRDefault="004B1314" w:rsidP="00A30BE1">
            <w:pPr>
              <w:snapToGrid w:val="0"/>
              <w:jc w:val="center"/>
              <w:rPr>
                <w:bCs/>
                <w:shd w:val="clear" w:color="auto" w:fill="FFFFFF"/>
              </w:rPr>
            </w:pPr>
            <w:r w:rsidRPr="00B36FB4">
              <w:rPr>
                <w:bCs/>
                <w:shd w:val="clear" w:color="auto" w:fill="FFFFFF"/>
                <w:lang w:eastAsia="ru-RU"/>
              </w:rPr>
              <w:t>ППК</w:t>
            </w:r>
          </w:p>
        </w:tc>
      </w:tr>
      <w:tr w:rsidR="004B1314" w:rsidRPr="00B36FB4" w:rsidTr="004B1314">
        <w:tc>
          <w:tcPr>
            <w:tcW w:w="3190" w:type="dxa"/>
            <w:tcBorders>
              <w:top w:val="single" w:sz="4" w:space="0" w:color="000000"/>
              <w:left w:val="single" w:sz="4" w:space="0" w:color="000000"/>
              <w:bottom w:val="single" w:sz="4" w:space="0" w:color="000000"/>
              <w:right w:val="nil"/>
            </w:tcBorders>
            <w:hideMark/>
          </w:tcPr>
          <w:p w:rsidR="004B1314" w:rsidRPr="00B36FB4" w:rsidRDefault="004B1314" w:rsidP="00A30BE1">
            <w:pPr>
              <w:snapToGrid w:val="0"/>
              <w:jc w:val="center"/>
              <w:rPr>
                <w:shd w:val="clear" w:color="auto" w:fill="FFFFFF"/>
              </w:rPr>
            </w:pPr>
            <w:r w:rsidRPr="00B36FB4">
              <w:rPr>
                <w:shd w:val="clear" w:color="auto" w:fill="FFFFFF"/>
                <w:lang w:eastAsia="ru-RU"/>
              </w:rPr>
              <w:t>105 чел.</w:t>
            </w:r>
          </w:p>
        </w:tc>
        <w:tc>
          <w:tcPr>
            <w:tcW w:w="3365" w:type="dxa"/>
            <w:tcBorders>
              <w:top w:val="single" w:sz="4" w:space="0" w:color="000000"/>
              <w:left w:val="single" w:sz="4" w:space="0" w:color="000000"/>
              <w:bottom w:val="single" w:sz="4" w:space="0" w:color="000000"/>
              <w:right w:val="nil"/>
            </w:tcBorders>
            <w:hideMark/>
          </w:tcPr>
          <w:p w:rsidR="004B1314" w:rsidRPr="00B36FB4" w:rsidRDefault="004B1314" w:rsidP="00A30BE1">
            <w:pPr>
              <w:snapToGrid w:val="0"/>
              <w:jc w:val="center"/>
              <w:rPr>
                <w:shd w:val="clear" w:color="auto" w:fill="FFFFFF"/>
              </w:rPr>
            </w:pPr>
            <w:r w:rsidRPr="00B36FB4">
              <w:rPr>
                <w:shd w:val="clear" w:color="auto" w:fill="FFFFFF"/>
                <w:lang w:eastAsia="ru-RU"/>
              </w:rPr>
              <w:t>81 чел.</w:t>
            </w:r>
          </w:p>
        </w:tc>
        <w:tc>
          <w:tcPr>
            <w:tcW w:w="3985" w:type="dxa"/>
            <w:tcBorders>
              <w:top w:val="single" w:sz="4" w:space="0" w:color="000000"/>
              <w:left w:val="single" w:sz="4" w:space="0" w:color="000000"/>
              <w:bottom w:val="single" w:sz="4" w:space="0" w:color="000000"/>
              <w:right w:val="single" w:sz="4" w:space="0" w:color="000000"/>
            </w:tcBorders>
            <w:hideMark/>
          </w:tcPr>
          <w:p w:rsidR="004B1314" w:rsidRPr="00B36FB4" w:rsidRDefault="004B1314" w:rsidP="00A30BE1">
            <w:pPr>
              <w:snapToGrid w:val="0"/>
              <w:jc w:val="center"/>
              <w:rPr>
                <w:shd w:val="clear" w:color="auto" w:fill="FFFFFF"/>
              </w:rPr>
            </w:pPr>
            <w:r w:rsidRPr="00B36FB4">
              <w:rPr>
                <w:shd w:val="clear" w:color="auto" w:fill="FFFFFF"/>
                <w:lang w:eastAsia="ru-RU"/>
              </w:rPr>
              <w:t>63 чел.</w:t>
            </w:r>
          </w:p>
        </w:tc>
      </w:tr>
    </w:tbl>
    <w:p w:rsidR="004B1314" w:rsidRPr="00B36FB4" w:rsidRDefault="004B1314" w:rsidP="004B1314">
      <w:pPr>
        <w:suppressAutoHyphens w:val="0"/>
        <w:jc w:val="both"/>
        <w:rPr>
          <w:shd w:val="clear" w:color="auto" w:fill="FFFFFF"/>
          <w:lang w:eastAsia="ru-RU"/>
        </w:rPr>
      </w:pPr>
      <w:r w:rsidRPr="00B36FB4">
        <w:rPr>
          <w:shd w:val="clear" w:color="auto" w:fill="FFFFFF"/>
          <w:lang w:eastAsia="ru-RU"/>
        </w:rPr>
        <w:t>Одним из важнейших показателей предоставления качественного образования является участие наших детей и учреждений в различных конкурсах и олимпиадах.</w:t>
      </w:r>
    </w:p>
    <w:p w:rsidR="004B1314" w:rsidRPr="00B36FB4" w:rsidRDefault="004B1314" w:rsidP="004B1314">
      <w:pPr>
        <w:suppressAutoHyphens w:val="0"/>
        <w:jc w:val="both"/>
        <w:rPr>
          <w:shd w:val="clear" w:color="auto" w:fill="FFFFFF"/>
          <w:lang w:eastAsia="ru-RU"/>
        </w:rPr>
      </w:pPr>
      <w:r w:rsidRPr="00B36FB4">
        <w:rPr>
          <w:shd w:val="clear" w:color="auto" w:fill="FFFFFF"/>
          <w:lang w:eastAsia="ru-RU"/>
        </w:rPr>
        <w:t>По итогам муниципального этапа всероссийской  олимпиады школьников  по русскому языку и литературе, математике, биологии, экологии, иностранным языкам, физике, ОБЖ, технологии, физической культуре, истории, обществознанию, праву, географии, химии проходившем в ноябре-декабре 2016 года,  в котором приняли участие  78 обучающихся 7-11 классов школ Большесельского МР,  18 были признаны победителями и 22 — призерами. Высоких результатов добились обучающиеся МОУ Большесельской СОШ, МОУ  Вареговской СОШ, МОУ Новосельской СОШ, МОУ Высоковской ООШ.</w:t>
      </w:r>
    </w:p>
    <w:p w:rsidR="004B1314" w:rsidRPr="00B36FB4" w:rsidRDefault="004B1314" w:rsidP="004B1314">
      <w:pPr>
        <w:suppressAutoHyphens w:val="0"/>
        <w:jc w:val="both"/>
        <w:rPr>
          <w:shd w:val="clear" w:color="auto" w:fill="FFFFFF"/>
          <w:lang w:eastAsia="ru-RU"/>
        </w:rPr>
      </w:pPr>
      <w:r w:rsidRPr="00B36FB4">
        <w:rPr>
          <w:shd w:val="clear" w:color="auto" w:fill="FFFFFF"/>
          <w:lang w:eastAsia="ru-RU"/>
        </w:rPr>
        <w:t xml:space="preserve">            8 школьников из Большесельской и Вареговской сош приняли участие в региональных олимпиадах по  литературе, обществознанию, русскому языку,  физической культуре. В отличие от прошлых лет в этом году никому не удалось стать победителем или призером регионального этапа. Это проблема и вопрос на 2017-2018 учебный год.      С каждым годом уменьшается количество участников каждого этапа Всероссийской олимпиады школьников, одной из причин этого  может</w:t>
      </w:r>
      <w:r w:rsidRPr="00B36FB4">
        <w:rPr>
          <w:rFonts w:ascii="Arial" w:hAnsi="Arial"/>
          <w:shd w:val="clear" w:color="auto" w:fill="FFFFFF"/>
          <w:lang w:eastAsia="ru-RU"/>
        </w:rPr>
        <w:t xml:space="preserve"> </w:t>
      </w:r>
      <w:r w:rsidRPr="00B36FB4">
        <w:rPr>
          <w:shd w:val="clear" w:color="auto" w:fill="FFFFFF"/>
          <w:lang w:eastAsia="ru-RU"/>
        </w:rPr>
        <w:t>быть, в том числе и  в уменьшении контингента обучающихся в школах МР.</w:t>
      </w:r>
    </w:p>
    <w:p w:rsidR="004B1314" w:rsidRPr="00B36FB4" w:rsidRDefault="004B1314" w:rsidP="004B1314">
      <w:pPr>
        <w:suppressAutoHyphens w:val="0"/>
        <w:ind w:firstLine="741"/>
        <w:jc w:val="both"/>
        <w:rPr>
          <w:lang w:eastAsia="ru-RU"/>
        </w:rPr>
      </w:pPr>
      <w:r w:rsidRPr="00B36FB4">
        <w:rPr>
          <w:lang w:eastAsia="ru-RU"/>
        </w:rPr>
        <w:t xml:space="preserve">Здоровьесберегающие технологии-неотъемлемая часть образовательного процесса. Доля детей первой и второй группы здоровья в наших образовательных организациях в 2015 году составляла 65,8%, в 2016 году 71,5%, в 2017 году 76,2 %. В нашем районе из 737 обучающихся горячим питанием охвачено 720 детей. 460 обучающихся питаются бесплатно. Охват питанием составляет 98 %. </w:t>
      </w:r>
    </w:p>
    <w:p w:rsidR="004B1314" w:rsidRPr="00B36FB4" w:rsidRDefault="004B1314" w:rsidP="004B1314">
      <w:pPr>
        <w:suppressAutoHyphens w:val="0"/>
        <w:ind w:firstLine="741"/>
        <w:jc w:val="both"/>
        <w:rPr>
          <w:lang w:eastAsia="ru-RU"/>
        </w:rPr>
      </w:pPr>
      <w:r w:rsidRPr="00B36FB4">
        <w:rPr>
          <w:lang w:eastAsia="ru-RU"/>
        </w:rPr>
        <w:t>Сохранен контингент охвата отдыхом и оздоровлением детей. По итогам 9 месяцев 2017 года около 400 детей отдохнули в лагерях  с дневной формой пребывания, загородных лагерях и санаториях, 100% выделенных средств на 2017 год освоено.</w:t>
      </w:r>
    </w:p>
    <w:p w:rsidR="004B1314" w:rsidRPr="00B36FB4" w:rsidRDefault="004B1314" w:rsidP="004B1314">
      <w:pPr>
        <w:suppressAutoHyphens w:val="0"/>
        <w:ind w:firstLine="741"/>
        <w:jc w:val="both"/>
        <w:rPr>
          <w:lang w:eastAsia="ru-RU"/>
        </w:rPr>
      </w:pPr>
      <w:r w:rsidRPr="00B36FB4">
        <w:rPr>
          <w:lang w:eastAsia="ru-RU"/>
        </w:rPr>
        <w:t xml:space="preserve">По итогам приемки образовательных организаций больших существенных замечаний от надзорных органов не, кроме недостаточного наружного освещения МОУ Высоковская ООШ и отсутствия физической охраны и пропускного режима в ряде учреждений. </w:t>
      </w:r>
    </w:p>
    <w:p w:rsidR="004B1314" w:rsidRPr="00B36FB4" w:rsidRDefault="004B1314" w:rsidP="004B1314">
      <w:pPr>
        <w:suppressAutoHyphens w:val="0"/>
        <w:overflowPunct w:val="0"/>
        <w:autoSpaceDE w:val="0"/>
        <w:autoSpaceDN w:val="0"/>
        <w:adjustRightInd w:val="0"/>
        <w:textAlignment w:val="baseline"/>
        <w:rPr>
          <w:lang w:eastAsia="ru-RU"/>
        </w:rPr>
      </w:pPr>
      <w:r w:rsidRPr="00B36FB4">
        <w:rPr>
          <w:lang w:eastAsia="ru-RU"/>
        </w:rPr>
        <w:t>При подготовке к новому учебному году более трех</w:t>
      </w:r>
      <w:r w:rsidRPr="00B36FB4">
        <w:rPr>
          <w:u w:val="single"/>
          <w:lang w:eastAsia="ru-RU"/>
        </w:rPr>
        <w:t xml:space="preserve"> </w:t>
      </w:r>
      <w:r w:rsidRPr="00B36FB4">
        <w:rPr>
          <w:lang w:eastAsia="ru-RU"/>
        </w:rPr>
        <w:t>миллионов рублей  было выделено из местного бюджета и два миллиона рублей из областного по губернаторскому проекту решаем вместе на различные виды ремонтных работ (ограждение МДОУ Чудиновский детский сад, окна МОУ Большесельская СОШ, спортивный зал МОУ Вареговская СОШ.)</w:t>
      </w:r>
    </w:p>
    <w:p w:rsidR="00897548" w:rsidRPr="00B36FB4" w:rsidRDefault="00897548" w:rsidP="00506B16">
      <w:pPr>
        <w:ind w:firstLine="567"/>
        <w:jc w:val="both"/>
        <w:rPr>
          <w:rFonts w:cs="Tahoma"/>
          <w:b/>
          <w:i/>
        </w:rPr>
      </w:pPr>
    </w:p>
    <w:p w:rsidR="00DA4275" w:rsidRPr="00B36FB4" w:rsidRDefault="00DA4275" w:rsidP="00506B16">
      <w:pPr>
        <w:ind w:firstLine="567"/>
        <w:jc w:val="both"/>
        <w:rPr>
          <w:rFonts w:cs="Tahoma"/>
          <w:b/>
          <w:i/>
        </w:rPr>
      </w:pPr>
      <w:r w:rsidRPr="00B36FB4">
        <w:rPr>
          <w:rFonts w:cs="Tahoma"/>
          <w:b/>
          <w:i/>
        </w:rPr>
        <w:t>Культура,  молодежная политика</w:t>
      </w:r>
      <w:r w:rsidR="006574E9" w:rsidRPr="00B36FB4">
        <w:rPr>
          <w:rFonts w:cs="Tahoma"/>
          <w:b/>
          <w:i/>
        </w:rPr>
        <w:t>, физкультура и  спорт</w:t>
      </w:r>
    </w:p>
    <w:p w:rsidR="00A242EA" w:rsidRPr="00B36FB4" w:rsidRDefault="00A242EA" w:rsidP="00506B16">
      <w:pPr>
        <w:ind w:firstLine="567"/>
        <w:jc w:val="both"/>
        <w:rPr>
          <w:rFonts w:cs="Tahoma"/>
          <w:b/>
          <w:i/>
          <w:highlight w:val="yellow"/>
        </w:rPr>
      </w:pPr>
    </w:p>
    <w:p w:rsidR="00A242EA" w:rsidRPr="00B36FB4" w:rsidRDefault="00A242EA" w:rsidP="00A242EA">
      <w:pPr>
        <w:jc w:val="both"/>
      </w:pPr>
      <w:r w:rsidRPr="00B36FB4">
        <w:t xml:space="preserve">      Стратегической целью культурной политики Большесельского муниципального района является формирование многообразной и полноценной культурной жизни населения, а также приобщение граждан к культурному наследию. В целях реализации стратегической цели в сфере культуры осуществляются следующие программно-целевые установки – повышение доступности, качества и количества оказываемых услуг населению, повышение эффективной деятельности учреждений культуры, создание благоприятных условий для развития отрасли культуры. </w:t>
      </w:r>
    </w:p>
    <w:p w:rsidR="00A242EA" w:rsidRPr="00B36FB4" w:rsidRDefault="00A242EA" w:rsidP="00A242EA">
      <w:pPr>
        <w:jc w:val="both"/>
      </w:pPr>
      <w:r w:rsidRPr="00B36FB4">
        <w:t xml:space="preserve">      Отрасль «культура» Большесельского  муниципального района представлена  5 бюджетными  муниципальными учреждениями культуры, в состав которых входит 31 структурная единица. По своему составу сеть учреждений культуры Большесельского района носит достаточно сбалансированный характер, так как в ней представлены практически все направления. Позиционируются учреждения как культурно-досуговые центры, центры информации, общения и социальных инициатив, дополнительного образования.</w:t>
      </w:r>
    </w:p>
    <w:p w:rsidR="00A242EA" w:rsidRPr="00B36FB4" w:rsidRDefault="00A242EA" w:rsidP="00A242EA">
      <w:pPr>
        <w:jc w:val="both"/>
        <w:rPr>
          <w:color w:val="000000"/>
        </w:rPr>
      </w:pPr>
      <w:r w:rsidRPr="00B36FB4">
        <w:t xml:space="preserve">      Полномочия по решению вопросов местного самоуправления в сфере культуры находятся как на уровне муниципального района, так и на уровне сельских  поселений. </w:t>
      </w:r>
    </w:p>
    <w:p w:rsidR="00A242EA" w:rsidRPr="00B36FB4" w:rsidRDefault="00A242EA" w:rsidP="00A242EA">
      <w:pPr>
        <w:jc w:val="both"/>
      </w:pPr>
      <w:r w:rsidRPr="00B36FB4">
        <w:t xml:space="preserve">      Муниципальное  управление в сфере культуры осуществляется в рамках  ведомственной целевой программы «Развитие сферы культуры в Большесельском МР на 2017-2019гг».  Реализация данной программы позволяет создать благоприятные условия для устойчивого развития культурных составляющих качества жизни населения Большесельского муниципального района.       </w:t>
      </w:r>
    </w:p>
    <w:p w:rsidR="00A242EA" w:rsidRPr="00B36FB4" w:rsidRDefault="00A242EA" w:rsidP="00A242EA">
      <w:pPr>
        <w:jc w:val="both"/>
      </w:pPr>
      <w:r w:rsidRPr="00B36FB4">
        <w:t xml:space="preserve">      За последние три года проведен капитальный ремонт в зданиях Районного Дома культуры, Гостиловского, Миглинского, Дуниловского, Новосельского Домов культуры. Для Вареговского Дома культуры приобретено и отремонтировано здание с целью создания культурного пространства для жителей Вареговского сельского поселения.</w:t>
      </w:r>
    </w:p>
    <w:p w:rsidR="00A242EA" w:rsidRPr="00B36FB4" w:rsidRDefault="00A242EA" w:rsidP="00A242EA">
      <w:pPr>
        <w:jc w:val="both"/>
      </w:pPr>
      <w:r w:rsidRPr="00B36FB4">
        <w:rPr>
          <w:color w:val="000000"/>
        </w:rPr>
        <w:t xml:space="preserve">       </w:t>
      </w:r>
      <w:r w:rsidRPr="00B36FB4">
        <w:t>В рамках губернаторского проекта «Решаем вместе» для МУК «Большесельский центр информационно-культурной и музейно-выставочной деятельности» приобретена мобильная мебель для организации и проведения массовых мероприятий на открытых площадках.</w:t>
      </w:r>
    </w:p>
    <w:p w:rsidR="00A242EA" w:rsidRPr="00B36FB4" w:rsidRDefault="00A242EA" w:rsidP="00A242EA">
      <w:pPr>
        <w:jc w:val="both"/>
        <w:rPr>
          <w:color w:val="000000"/>
        </w:rPr>
      </w:pPr>
      <w:r w:rsidRPr="00B36FB4">
        <w:t xml:space="preserve">         </w:t>
      </w:r>
      <w:r w:rsidRPr="00B36FB4">
        <w:rPr>
          <w:color w:val="000000"/>
        </w:rPr>
        <w:t>Среднесписочная численность работников муниципальных учреждений культуры на отчетный период составляет 81 человек. Средний возраст специалистов - 50 лет, в основе это люди предпенсионного возраста. Число специалистов со специальным образованием – 29 человек, что составляет 35,8 % от общего числа специалистов. Средняя заработная плата работников культуры по итогам 3 квартала 2017 года составляет 15 256,61 (пятнадцать тысяч двести пятьдесят шесть) рублей 61 копейка.</w:t>
      </w:r>
    </w:p>
    <w:p w:rsidR="00A242EA" w:rsidRPr="00B36FB4" w:rsidRDefault="00A242EA" w:rsidP="00A242EA">
      <w:pPr>
        <w:jc w:val="both"/>
        <w:rPr>
          <w:color w:val="000000"/>
        </w:rPr>
      </w:pPr>
      <w:r w:rsidRPr="00B36FB4">
        <w:t xml:space="preserve">      Клубные учреждения Большесельского района  обеспечивают многообразие культурной жизни жителям территории, организуя культурно-досуговую деятельность для разных возрастных и социальных групп населения. </w:t>
      </w:r>
      <w:r w:rsidRPr="00B36FB4">
        <w:rPr>
          <w:color w:val="000000"/>
        </w:rPr>
        <w:t xml:space="preserve">В районе действует 246 клубных формирований. Количество участников клубных формирований составляет 4 041 человек. Учреждениями культуры района за 9 месяцев 2017 году проведено 3 454 массовых мероприятия.  </w:t>
      </w:r>
      <w:r w:rsidRPr="00B36FB4">
        <w:t>Проведение ярких и значимых мероприятий, обновление репертуара творческих коллективов, обновление материально-технической базы учреждений культуры позволяет привлекать новых участников в коллективы художественной самодеятельности. С каждым годом увеличивается количество зрителей на мероприятиях.</w:t>
      </w:r>
      <w:r w:rsidRPr="00B36FB4">
        <w:rPr>
          <w:color w:val="000000"/>
        </w:rPr>
        <w:t xml:space="preserve">     </w:t>
      </w:r>
    </w:p>
    <w:p w:rsidR="00A242EA" w:rsidRPr="00B36FB4" w:rsidRDefault="00A242EA" w:rsidP="00A242EA">
      <w:pPr>
        <w:pStyle w:val="afa"/>
        <w:spacing w:before="0" w:after="0"/>
        <w:jc w:val="both"/>
        <w:rPr>
          <w:rFonts w:ascii="Times New Roman" w:hAnsi="Times New Roman" w:cs="Times New Roman"/>
          <w:color w:val="000000"/>
        </w:rPr>
      </w:pPr>
      <w:r w:rsidRPr="00B36FB4">
        <w:rPr>
          <w:rFonts w:ascii="Times New Roman" w:hAnsi="Times New Roman" w:cs="Times New Roman"/>
          <w:color w:val="000000"/>
        </w:rPr>
        <w:t xml:space="preserve">      </w:t>
      </w:r>
      <w:r w:rsidRPr="00B36FB4">
        <w:rPr>
          <w:rStyle w:val="ab"/>
          <w:rFonts w:ascii="Times New Roman" w:hAnsi="Times New Roman" w:cs="Times New Roman"/>
          <w:b w:val="0"/>
        </w:rPr>
        <w:t>Библиотечно-информационное обслуживание населения Большесельского района представлено 14 сетевыми единицами, все они являются структурными подразделениями  культурно-досуговых учреждений.</w:t>
      </w:r>
      <w:r w:rsidRPr="00B36FB4">
        <w:rPr>
          <w:rStyle w:val="ab"/>
          <w:rFonts w:ascii="Times New Roman" w:hAnsi="Times New Roman" w:cs="Times New Roman"/>
        </w:rPr>
        <w:t xml:space="preserve"> </w:t>
      </w:r>
      <w:r w:rsidRPr="00B36FB4">
        <w:rPr>
          <w:rFonts w:ascii="Times New Roman" w:hAnsi="Times New Roman" w:cs="Times New Roman"/>
        </w:rPr>
        <w:t xml:space="preserve">Библиотеки предоставляют жителям района информационные услуги, организуют мероприятия разных форм и направлений воспитания, выставки, работу клубов по интересам. </w:t>
      </w:r>
      <w:r w:rsidRPr="00B36FB4">
        <w:rPr>
          <w:rFonts w:ascii="Times New Roman" w:hAnsi="Times New Roman" w:cs="Times New Roman"/>
          <w:color w:val="000000"/>
        </w:rPr>
        <w:t xml:space="preserve">Книжный фонд библиотек составляет 143 626 экземпляров. За 9 месяцев 2017 года библиотечными услугами воспользовались 5 989 человек. Объем средств на комплектование книжных фондов библиотек района составляет 380 000 (триста восемьдесят тысяч) рублей. </w:t>
      </w:r>
    </w:p>
    <w:p w:rsidR="00A242EA" w:rsidRPr="00B36FB4" w:rsidRDefault="00A242EA" w:rsidP="00A242EA">
      <w:pPr>
        <w:jc w:val="both"/>
        <w:rPr>
          <w:color w:val="000000"/>
        </w:rPr>
      </w:pPr>
      <w:r w:rsidRPr="00B36FB4">
        <w:rPr>
          <w:color w:val="000000"/>
        </w:rPr>
        <w:t xml:space="preserve">    С </w:t>
      </w:r>
      <w:r w:rsidRPr="00B36FB4">
        <w:rPr>
          <w:rFonts w:hAnsi="Symbol"/>
        </w:rPr>
        <w:t xml:space="preserve"> </w:t>
      </w:r>
      <w:r w:rsidRPr="00B36FB4">
        <w:t xml:space="preserve">целью формирования разносторонне развитой личности с высоким уровнем культуры на территории Большесельского муниципального района создано </w:t>
      </w:r>
      <w:r w:rsidRPr="00B36FB4">
        <w:rPr>
          <w:color w:val="000000"/>
        </w:rPr>
        <w:t xml:space="preserve"> муниципальное бюджетное учреждение дополнительного образования Детская музыкальная школа. </w:t>
      </w:r>
      <w:r w:rsidRPr="00B36FB4">
        <w:t xml:space="preserve">Предоставление дополнительного образования осуществляется посредством реализации предпрофессиональных и общеразвивающих программ: </w:t>
      </w:r>
      <w:r w:rsidRPr="00B36FB4">
        <w:rPr>
          <w:color w:val="000000"/>
        </w:rPr>
        <w:t>баян, аккордеон, фортепиано</w:t>
      </w:r>
      <w:r w:rsidRPr="00B36FB4">
        <w:t xml:space="preserve">. В школе </w:t>
      </w:r>
      <w:r w:rsidRPr="00B36FB4">
        <w:rPr>
          <w:color w:val="000000"/>
        </w:rPr>
        <w:t xml:space="preserve"> обучается 55 человек. </w:t>
      </w:r>
      <w:r w:rsidRPr="00B36FB4">
        <w:t>Для поддержки одарённых детей и талантливой молодёжи педагогами ДМШ организуется участие учащихся школы</w:t>
      </w:r>
      <w:r w:rsidRPr="00B36FB4">
        <w:rPr>
          <w:color w:val="000000"/>
        </w:rPr>
        <w:t xml:space="preserve"> в районных, областных конкурсах, фестивалях, смотрах. </w:t>
      </w:r>
    </w:p>
    <w:p w:rsidR="00A242EA" w:rsidRPr="00B36FB4" w:rsidRDefault="00A242EA" w:rsidP="00A242EA">
      <w:pPr>
        <w:jc w:val="both"/>
        <w:rPr>
          <w:color w:val="000000"/>
        </w:rPr>
      </w:pPr>
      <w:r w:rsidRPr="00B36FB4">
        <w:rPr>
          <w:color w:val="000000"/>
        </w:rPr>
        <w:t xml:space="preserve">     Основная цель  реализации молодежной политики: создание условий и возможностей для успешной социализации и эффективной самореализации молодежи, развития ее потенциала.</w:t>
      </w:r>
    </w:p>
    <w:p w:rsidR="00A242EA" w:rsidRPr="00B36FB4" w:rsidRDefault="00A242EA" w:rsidP="00A242EA">
      <w:pPr>
        <w:jc w:val="both"/>
        <w:rPr>
          <w:color w:val="000000"/>
        </w:rPr>
      </w:pPr>
      <w:r w:rsidRPr="00B36FB4">
        <w:rPr>
          <w:color w:val="000000"/>
        </w:rPr>
        <w:t xml:space="preserve">     В настоящее время на территории Большесельского муниципального района полномочия по организации данной работы определены и на поселенческом и на муниципальном уровне.</w:t>
      </w:r>
    </w:p>
    <w:p w:rsidR="00A242EA" w:rsidRPr="00B36FB4" w:rsidRDefault="00A242EA" w:rsidP="00A242EA">
      <w:pPr>
        <w:jc w:val="both"/>
        <w:rPr>
          <w:color w:val="000000"/>
        </w:rPr>
      </w:pPr>
      <w:r w:rsidRPr="00B36FB4">
        <w:rPr>
          <w:color w:val="000000"/>
        </w:rPr>
        <w:t xml:space="preserve">      На муниципальном уровне государственную молодежную политику реализует муниципальное учреждение «Большесельский молодежный центр».</w:t>
      </w:r>
    </w:p>
    <w:p w:rsidR="00A242EA" w:rsidRPr="00B36FB4" w:rsidRDefault="00A242EA" w:rsidP="00A242EA">
      <w:pPr>
        <w:pStyle w:val="affc"/>
        <w:ind w:left="0"/>
        <w:jc w:val="both"/>
        <w:rPr>
          <w:color w:val="000000"/>
          <w:sz w:val="24"/>
          <w:szCs w:val="24"/>
        </w:rPr>
      </w:pPr>
      <w:r w:rsidRPr="00B36FB4">
        <w:rPr>
          <w:color w:val="000000"/>
          <w:sz w:val="24"/>
          <w:szCs w:val="24"/>
        </w:rPr>
        <w:t xml:space="preserve">      Основными направлениями работы в сфере «молодежная политика» в 2017 годы определены: </w:t>
      </w:r>
    </w:p>
    <w:p w:rsidR="00A242EA" w:rsidRPr="00B36FB4" w:rsidRDefault="00A242EA" w:rsidP="00A242EA">
      <w:pPr>
        <w:pStyle w:val="affc"/>
        <w:numPr>
          <w:ilvl w:val="0"/>
          <w:numId w:val="25"/>
        </w:numPr>
        <w:suppressAutoHyphens w:val="0"/>
        <w:autoSpaceDE/>
        <w:contextualSpacing/>
        <w:jc w:val="both"/>
        <w:rPr>
          <w:color w:val="000000"/>
          <w:sz w:val="24"/>
          <w:szCs w:val="24"/>
        </w:rPr>
      </w:pPr>
      <w:r w:rsidRPr="00B36FB4">
        <w:rPr>
          <w:color w:val="000000"/>
          <w:sz w:val="24"/>
          <w:szCs w:val="24"/>
        </w:rPr>
        <w:t>содействие трудовому воспитанию молодежи;</w:t>
      </w:r>
    </w:p>
    <w:p w:rsidR="00A242EA" w:rsidRPr="00B36FB4" w:rsidRDefault="00A242EA" w:rsidP="00A242EA">
      <w:pPr>
        <w:pStyle w:val="affc"/>
        <w:numPr>
          <w:ilvl w:val="0"/>
          <w:numId w:val="25"/>
        </w:numPr>
        <w:suppressAutoHyphens w:val="0"/>
        <w:autoSpaceDE/>
        <w:contextualSpacing/>
        <w:jc w:val="both"/>
        <w:rPr>
          <w:color w:val="000000"/>
          <w:sz w:val="24"/>
          <w:szCs w:val="24"/>
        </w:rPr>
      </w:pPr>
      <w:r w:rsidRPr="00B36FB4">
        <w:rPr>
          <w:color w:val="000000"/>
          <w:sz w:val="24"/>
          <w:szCs w:val="24"/>
        </w:rPr>
        <w:t>профилактика социальной дезадаптации в молодежной среде;</w:t>
      </w:r>
    </w:p>
    <w:p w:rsidR="00A242EA" w:rsidRPr="00B36FB4" w:rsidRDefault="00A242EA" w:rsidP="00A242EA">
      <w:pPr>
        <w:pStyle w:val="affc"/>
        <w:numPr>
          <w:ilvl w:val="0"/>
          <w:numId w:val="25"/>
        </w:numPr>
        <w:suppressAutoHyphens w:val="0"/>
        <w:autoSpaceDE/>
        <w:contextualSpacing/>
        <w:jc w:val="both"/>
        <w:rPr>
          <w:color w:val="000000"/>
          <w:sz w:val="24"/>
          <w:szCs w:val="24"/>
        </w:rPr>
      </w:pPr>
      <w:r w:rsidRPr="00B36FB4">
        <w:rPr>
          <w:color w:val="000000"/>
          <w:sz w:val="24"/>
          <w:szCs w:val="24"/>
        </w:rPr>
        <w:t>патриотическое и гражданское воспитание молодежи;</w:t>
      </w:r>
    </w:p>
    <w:p w:rsidR="00A242EA" w:rsidRPr="00B36FB4" w:rsidRDefault="00A242EA" w:rsidP="00A242EA">
      <w:pPr>
        <w:pStyle w:val="affc"/>
        <w:numPr>
          <w:ilvl w:val="0"/>
          <w:numId w:val="25"/>
        </w:numPr>
        <w:suppressAutoHyphens w:val="0"/>
        <w:autoSpaceDE/>
        <w:contextualSpacing/>
        <w:jc w:val="both"/>
        <w:rPr>
          <w:color w:val="000000"/>
          <w:sz w:val="24"/>
          <w:szCs w:val="24"/>
        </w:rPr>
      </w:pPr>
      <w:r w:rsidRPr="00B36FB4">
        <w:rPr>
          <w:color w:val="000000"/>
          <w:sz w:val="24"/>
          <w:szCs w:val="24"/>
        </w:rPr>
        <w:t>отдых и оздоровление детей и молодежи;</w:t>
      </w:r>
    </w:p>
    <w:p w:rsidR="00A242EA" w:rsidRPr="00B36FB4" w:rsidRDefault="00A242EA" w:rsidP="00A242EA">
      <w:pPr>
        <w:pStyle w:val="affc"/>
        <w:numPr>
          <w:ilvl w:val="0"/>
          <w:numId w:val="25"/>
        </w:numPr>
        <w:suppressAutoHyphens w:val="0"/>
        <w:autoSpaceDE/>
        <w:contextualSpacing/>
        <w:jc w:val="both"/>
        <w:rPr>
          <w:color w:val="000000"/>
          <w:sz w:val="24"/>
          <w:szCs w:val="24"/>
        </w:rPr>
      </w:pPr>
      <w:r w:rsidRPr="00B36FB4">
        <w:rPr>
          <w:color w:val="000000"/>
          <w:sz w:val="24"/>
          <w:szCs w:val="24"/>
        </w:rPr>
        <w:t>социально-психологическая помощь молодежи и молодым семьям;</w:t>
      </w:r>
    </w:p>
    <w:p w:rsidR="00A242EA" w:rsidRPr="00B36FB4" w:rsidRDefault="00A242EA" w:rsidP="00A242EA">
      <w:pPr>
        <w:pStyle w:val="affc"/>
        <w:numPr>
          <w:ilvl w:val="0"/>
          <w:numId w:val="25"/>
        </w:numPr>
        <w:suppressAutoHyphens w:val="0"/>
        <w:autoSpaceDE/>
        <w:contextualSpacing/>
        <w:jc w:val="both"/>
        <w:rPr>
          <w:color w:val="000000"/>
          <w:sz w:val="24"/>
          <w:szCs w:val="24"/>
        </w:rPr>
      </w:pPr>
      <w:r w:rsidRPr="00B36FB4">
        <w:rPr>
          <w:color w:val="000000"/>
          <w:sz w:val="24"/>
          <w:szCs w:val="24"/>
        </w:rPr>
        <w:t>развитие волонтерской деятельности;</w:t>
      </w:r>
    </w:p>
    <w:p w:rsidR="00A242EA" w:rsidRPr="00B36FB4" w:rsidRDefault="00A242EA" w:rsidP="00A242EA">
      <w:pPr>
        <w:numPr>
          <w:ilvl w:val="0"/>
          <w:numId w:val="25"/>
        </w:numPr>
        <w:suppressAutoHyphens w:val="0"/>
        <w:overflowPunct w:val="0"/>
        <w:autoSpaceDE w:val="0"/>
        <w:autoSpaceDN w:val="0"/>
        <w:adjustRightInd w:val="0"/>
        <w:ind w:left="714" w:hanging="357"/>
        <w:jc w:val="both"/>
        <w:textAlignment w:val="baseline"/>
        <w:rPr>
          <w:color w:val="000000"/>
        </w:rPr>
      </w:pPr>
      <w:r w:rsidRPr="00B36FB4">
        <w:rPr>
          <w:color w:val="000000"/>
        </w:rPr>
        <w:t>поддержка детских и молодежных объединений;</w:t>
      </w:r>
    </w:p>
    <w:p w:rsidR="00A242EA" w:rsidRPr="00B36FB4" w:rsidRDefault="00A242EA" w:rsidP="00A242EA">
      <w:pPr>
        <w:numPr>
          <w:ilvl w:val="0"/>
          <w:numId w:val="25"/>
        </w:numPr>
        <w:suppressAutoHyphens w:val="0"/>
        <w:overflowPunct w:val="0"/>
        <w:autoSpaceDE w:val="0"/>
        <w:autoSpaceDN w:val="0"/>
        <w:adjustRightInd w:val="0"/>
        <w:ind w:left="714" w:hanging="357"/>
        <w:jc w:val="both"/>
        <w:textAlignment w:val="baseline"/>
        <w:rPr>
          <w:color w:val="000000"/>
        </w:rPr>
      </w:pPr>
      <w:r w:rsidRPr="00B36FB4">
        <w:rPr>
          <w:color w:val="000000"/>
        </w:rPr>
        <w:t>развитие молодежного самоуправления.</w:t>
      </w:r>
    </w:p>
    <w:p w:rsidR="00A242EA" w:rsidRPr="00B36FB4" w:rsidRDefault="00A242EA" w:rsidP="00A242EA">
      <w:pPr>
        <w:jc w:val="both"/>
        <w:rPr>
          <w:color w:val="000000"/>
        </w:rPr>
      </w:pPr>
      <w:r w:rsidRPr="00B36FB4">
        <w:rPr>
          <w:color w:val="000000"/>
        </w:rPr>
        <w:t xml:space="preserve">     В 2017 году работа специалистов сферы «молодежная политика» строилась согласно ВЦП ««Реализация молодежной политики на территории  Большесельского муниципального района» на 2017-2019 годы, МЦП «Патриотическое воспитание граждан РФ, проживающих на территории Большесельского муниципального района» на 2017-2019 г.г.</w:t>
      </w:r>
    </w:p>
    <w:p w:rsidR="00A242EA" w:rsidRPr="00B36FB4" w:rsidRDefault="00A242EA" w:rsidP="00A242EA">
      <w:pPr>
        <w:jc w:val="both"/>
        <w:rPr>
          <w:color w:val="000000"/>
        </w:rPr>
      </w:pPr>
      <w:r w:rsidRPr="00B36FB4">
        <w:rPr>
          <w:bCs/>
          <w:color w:val="000000"/>
        </w:rPr>
        <w:t xml:space="preserve">      В рамках программы за отчетный период трудоустроено 58 подростков,  </w:t>
      </w:r>
      <w:r w:rsidRPr="00B36FB4">
        <w:t>из них состоящие на учете КДН и ЗП - 1 человек, безработных родителей – 4 человека, многодетных семей – 7 человек, неполных семей – 2 человека, малоимущих – 25 человек, не имеющие социального статуса – 19 человек.</w:t>
      </w:r>
      <w:r w:rsidRPr="00B36FB4">
        <w:rPr>
          <w:color w:val="FF0000"/>
        </w:rPr>
        <w:t xml:space="preserve"> </w:t>
      </w:r>
      <w:r w:rsidRPr="00B36FB4">
        <w:rPr>
          <w:bCs/>
          <w:color w:val="000000"/>
        </w:rPr>
        <w:t xml:space="preserve">Трудоустройство несовершеннолетних обеспечено за счет средств областного бюджета. </w:t>
      </w:r>
      <w:r w:rsidRPr="00B36FB4">
        <w:rPr>
          <w:color w:val="000000"/>
        </w:rPr>
        <w:t xml:space="preserve">Основные виды выполняемых работ: благоустройство территории, помощь в организации и проведении мероприятий, делопроизводство, помощь в ведении приусадебного участка пожилым гражданам. </w:t>
      </w:r>
    </w:p>
    <w:p w:rsidR="00A242EA" w:rsidRPr="00B36FB4" w:rsidRDefault="00A242EA" w:rsidP="00A242EA">
      <w:pPr>
        <w:jc w:val="both"/>
        <w:rPr>
          <w:color w:val="000000"/>
        </w:rPr>
      </w:pPr>
      <w:r w:rsidRPr="00B36FB4">
        <w:rPr>
          <w:color w:val="000000"/>
        </w:rPr>
        <w:t xml:space="preserve">     Одним из важнейших направлений целевой программы является развитие механизмов поддержки молодой семьи. Данное направление включает в себя индивидуальную и групповую работу, направленную на подготовку молодежи к семейной жизни, подготовку молодых супругов к рождению ребенка, развитие навыков семейного воспитания, работа с семьями «группы риска».  На базе МУ «Большесельский молодежный центр» работает образовательно-досуговый клуб молодой семьи «Крепкая семья», социальный клуб молодых семей с детьми, не посещающими детский сад «Мама-клуб». В 2017 году с целью поддержки деятельности клубов молодых семей подготовлен и проведен на территории района </w:t>
      </w:r>
      <w:r w:rsidRPr="00B36FB4">
        <w:rPr>
          <w:color w:val="000000"/>
          <w:lang w:val="en-US"/>
        </w:rPr>
        <w:t>VI</w:t>
      </w:r>
      <w:r w:rsidRPr="00B36FB4">
        <w:rPr>
          <w:color w:val="000000"/>
        </w:rPr>
        <w:t xml:space="preserve"> областной туристический слет клубов молодых  семей «Отдохнем по-семейному», в котором приняли участие делегации из г. Рыбинска, Рыбинского, Тутаевского, Ярославского, Большесельского, муниципальных районов, Благовещенского сельского поселения. На проведение фестиваля был получен грант Правительства Ярославской области в размере 104 000 (сто четыре тысячи) рублей.</w:t>
      </w:r>
    </w:p>
    <w:p w:rsidR="00A242EA" w:rsidRPr="00B36FB4" w:rsidRDefault="00A242EA" w:rsidP="00A242EA">
      <w:pPr>
        <w:jc w:val="both"/>
        <w:rPr>
          <w:color w:val="000000"/>
        </w:rPr>
      </w:pPr>
      <w:r w:rsidRPr="00B36FB4">
        <w:rPr>
          <w:color w:val="000000"/>
        </w:rPr>
        <w:t xml:space="preserve">         В настоящее время в Большесельском МР активно действуют 7 подростковых и молодежных  общественных объединений. </w:t>
      </w:r>
    </w:p>
    <w:p w:rsidR="00A242EA" w:rsidRPr="00B36FB4" w:rsidRDefault="00A242EA" w:rsidP="00B36FB4">
      <w:pPr>
        <w:pStyle w:val="affc"/>
        <w:ind w:left="0"/>
        <w:jc w:val="both"/>
        <w:rPr>
          <w:color w:val="000000"/>
          <w:sz w:val="24"/>
          <w:szCs w:val="24"/>
        </w:rPr>
      </w:pPr>
      <w:r w:rsidRPr="00B36FB4">
        <w:rPr>
          <w:color w:val="000000"/>
          <w:sz w:val="24"/>
          <w:szCs w:val="24"/>
        </w:rPr>
        <w:t xml:space="preserve">         </w:t>
      </w:r>
      <w:r w:rsidRPr="00B36FB4">
        <w:rPr>
          <w:b/>
          <w:color w:val="000000"/>
          <w:sz w:val="24"/>
          <w:szCs w:val="24"/>
        </w:rPr>
        <w:t xml:space="preserve">       </w:t>
      </w:r>
      <w:r w:rsidRPr="00B36FB4">
        <w:rPr>
          <w:color w:val="000000"/>
          <w:sz w:val="24"/>
          <w:szCs w:val="24"/>
        </w:rPr>
        <w:t xml:space="preserve">Одним из приоритетных направлений реализации молодежной политики на территории Большесельского МР  является поддержка молодых семей в приобретении (строительстве) жилья. </w:t>
      </w:r>
    </w:p>
    <w:p w:rsidR="00A242EA" w:rsidRPr="00B36FB4" w:rsidRDefault="00A242EA" w:rsidP="00A242EA">
      <w:pPr>
        <w:jc w:val="both"/>
        <w:rPr>
          <w:i/>
          <w:color w:val="000000"/>
        </w:rPr>
      </w:pPr>
      <w:r w:rsidRPr="00B36FB4">
        <w:rPr>
          <w:color w:val="000000"/>
        </w:rPr>
        <w:t xml:space="preserve">        В 2017 году социальные выплаты на улучшение жилищных условий получат семьи из  Большесельского СП, Благовещенского СП, Вареговского СП. </w:t>
      </w:r>
    </w:p>
    <w:p w:rsidR="00A242EA" w:rsidRPr="00B36FB4" w:rsidRDefault="00A242EA" w:rsidP="00A242EA">
      <w:pPr>
        <w:jc w:val="both"/>
      </w:pPr>
      <w:r w:rsidRPr="00B36FB4">
        <w:t xml:space="preserve">      Работа в отрасли физкультуры и спорта осуществляется в соответствии с ведомственной  целевой  программой «Развитие физической культуры и спорта в Большесельском муниципальном районе», которая разработана  на период 2015 - 2017 годы и утверждена Главой администрации  Большесельского муниципального района. Программа содержит краткую характеристику состояния и ресурсов физической культуры и спорта, основные направления  и совершенствование управления физкультурно-спортивным движением, массовые физкультурно-спортивные мероприятия с указанием календарных сроков, врачебный контроль за лицами, занимающимися физической культурой и спортом, а также финансовое обеспечение физической культуры и спорта. Реализация мероприятий Программы позволяет обеспечить улучшение состояния физического здоровья населения, формирование здорового образа жизни, увеличение числа занимающихся физической культурой и спортом, увеличение числа молодежи, пригодной к службе в Вооруженных Силах России, снижение уровня криминализации в молодежной среде, профилактику наркомании и т.д.</w:t>
      </w:r>
    </w:p>
    <w:p w:rsidR="00A242EA" w:rsidRPr="00B36FB4" w:rsidRDefault="00A242EA" w:rsidP="00A242EA">
      <w:pPr>
        <w:ind w:firstLine="709"/>
        <w:jc w:val="both"/>
      </w:pPr>
      <w:r w:rsidRPr="00B36FB4">
        <w:t>На территории района действуют 24 спортивных сооружений, в которых занимается  1545 человек, что составляет 16.62% от общей численности населения. На общественных началах в муниципальном районе действуют 15 коллективов физической культуры: 9 коллективов в общеобразовательных школах, 1 коллектив в профессиональном кол</w:t>
      </w:r>
      <w:r w:rsidR="006574E9" w:rsidRPr="00B36FB4">
        <w:t>л</w:t>
      </w:r>
      <w:r w:rsidRPr="00B36FB4">
        <w:t>едже №19 и 5 коллективов в организациях и учреждениях.</w:t>
      </w:r>
    </w:p>
    <w:p w:rsidR="00A242EA" w:rsidRPr="00B36FB4" w:rsidRDefault="00A242EA" w:rsidP="00A242EA">
      <w:pPr>
        <w:jc w:val="both"/>
        <w:rPr>
          <w:b/>
        </w:rPr>
      </w:pPr>
      <w:r w:rsidRPr="00B36FB4">
        <w:tab/>
        <w:t xml:space="preserve">Сборные команды района по видам спорта принимают участие во всех видах соревнований Спартакиады трудящихся городов и муниципальных районов Ярославской области. Огромная работа в области физкультуры и спорта проводится непосредственно в самом районе. Такие соревнования, как волейбол, мини-футбол и настольный теннис носят статус регулярных первенств Большесельского муниципального района. </w:t>
      </w:r>
    </w:p>
    <w:p w:rsidR="00A242EA" w:rsidRPr="00B36FB4" w:rsidRDefault="00A242EA" w:rsidP="00A242EA">
      <w:pPr>
        <w:ind w:firstLine="567"/>
        <w:jc w:val="both"/>
      </w:pPr>
      <w:r w:rsidRPr="00B36FB4">
        <w:t xml:space="preserve">Ежегодно в декабре проводится межмуниципальный волейбольный турнир, посвященный памяти А.Б.Мельникова, в котором принимают участие мужские и женские команды Большесельского МР,  Тутаевского МР,  Некрасовского МР,  Угличского МР,  Ярославского МР,  Гаврилов-Ямского МР,  и Даниловского МР. Этот турнир находится по условиям и масштабу проведения на уровне областных соревнований. Количество спортсменов, принимающих участие в этом турнире достигает   120 человек. Аналогичного турнира в других муниципальных районах Ярославской области нет. </w:t>
      </w:r>
    </w:p>
    <w:p w:rsidR="00A242EA" w:rsidRPr="00B36FB4" w:rsidRDefault="00091F0E" w:rsidP="00A242EA">
      <w:pPr>
        <w:ind w:firstLine="567"/>
        <w:jc w:val="both"/>
      </w:pPr>
      <w:r>
        <w:t xml:space="preserve">Продолжается </w:t>
      </w:r>
      <w:r w:rsidR="00A242EA" w:rsidRPr="00B36FB4">
        <w:t xml:space="preserve">работа  проводится с учащимися общеобразовательных школ. Оказывается методическая и практическая помощь в проведении районных соревнований, участии команд школ в таких турнирах, как «Кожаный мяч», в общероссийской программе «Мини-футбол в школу» и др. </w:t>
      </w:r>
    </w:p>
    <w:p w:rsidR="00A242EA" w:rsidRPr="00B36FB4" w:rsidRDefault="00A242EA" w:rsidP="00A242EA">
      <w:pPr>
        <w:ind w:firstLine="567"/>
        <w:jc w:val="both"/>
        <w:rPr>
          <w:b/>
        </w:rPr>
      </w:pPr>
      <w:r w:rsidRPr="00B36FB4">
        <w:t xml:space="preserve"> Сборные команды района по волейболу, по футболу и армспорту принимают участие в межмуниципальных спортивных турнирах во многих районах Ярославской области, таких как «Снежинка Лахости»  Гаврилов-Ямского муниципального района, «Открытие спортивного сезона» в городе Угличе, в турнире посвященном праздновании Дня защитника Отечества в Тутаевском муниципальном районе и других. </w:t>
      </w:r>
    </w:p>
    <w:p w:rsidR="00A242EA" w:rsidRPr="00B36FB4" w:rsidRDefault="00A242EA" w:rsidP="00A242EA">
      <w:pPr>
        <w:ind w:firstLine="567"/>
        <w:jc w:val="both"/>
      </w:pPr>
      <w:r w:rsidRPr="00B36FB4">
        <w:t xml:space="preserve">Для проведения спортивных мероприятий, для работы спортивных секций и проведения учебно-тренировочного процесса приобретается спортивный инвентарь и спортивное оборудование. </w:t>
      </w:r>
    </w:p>
    <w:p w:rsidR="00A242EA" w:rsidRPr="00B36FB4" w:rsidRDefault="00A242EA" w:rsidP="00A242EA">
      <w:pPr>
        <w:ind w:firstLine="567"/>
        <w:jc w:val="both"/>
        <w:rPr>
          <w:b/>
        </w:rPr>
      </w:pPr>
      <w:r w:rsidRPr="00B36FB4">
        <w:t>В районе построены дв</w:t>
      </w:r>
      <w:r w:rsidR="00091F0E">
        <w:t>е</w:t>
      </w:r>
      <w:r w:rsidRPr="00B36FB4">
        <w:t xml:space="preserve">  площадка для </w:t>
      </w:r>
      <w:r w:rsidR="00091F0E">
        <w:t>занятия воркаутом и пришкольный стадион.</w:t>
      </w:r>
      <w:r w:rsidRPr="00B36FB4">
        <w:t xml:space="preserve"> </w:t>
      </w:r>
    </w:p>
    <w:p w:rsidR="004F5ACE" w:rsidRPr="00B36FB4" w:rsidRDefault="004F5ACE" w:rsidP="006948F6">
      <w:pPr>
        <w:ind w:firstLine="567"/>
        <w:jc w:val="both"/>
        <w:rPr>
          <w:rFonts w:cs="Tahoma"/>
          <w:b/>
          <w:i/>
          <w:highlight w:val="yellow"/>
        </w:rPr>
      </w:pPr>
    </w:p>
    <w:p w:rsidR="00DA4275" w:rsidRPr="00B36FB4" w:rsidRDefault="004B156F" w:rsidP="006948F6">
      <w:pPr>
        <w:ind w:firstLine="567"/>
        <w:jc w:val="both"/>
        <w:rPr>
          <w:rFonts w:cs="Tahoma"/>
          <w:b/>
          <w:i/>
          <w:color w:val="FF0000"/>
        </w:rPr>
      </w:pPr>
      <w:r w:rsidRPr="00B36FB4">
        <w:rPr>
          <w:rFonts w:cs="Tahoma"/>
          <w:b/>
          <w:i/>
        </w:rPr>
        <w:t>Туризм</w:t>
      </w:r>
    </w:p>
    <w:p w:rsidR="006574E9" w:rsidRPr="00B36FB4" w:rsidRDefault="006574E9" w:rsidP="006574E9">
      <w:pPr>
        <w:widowControl w:val="0"/>
        <w:autoSpaceDE w:val="0"/>
        <w:autoSpaceDN w:val="0"/>
        <w:adjustRightInd w:val="0"/>
        <w:jc w:val="both"/>
        <w:outlineLvl w:val="0"/>
      </w:pPr>
      <w:r w:rsidRPr="00B36FB4">
        <w:t xml:space="preserve">         Значимость развития туризма для Большесельского муниципального района определяется богатейшим историко-культурным наследием, благоприятными природными условиями и ресурсами, географической близостью к столице, транспортной доступностью. Наличие в Большесельском муниципальном районе разнообразных туристских ресурсов создает условия для многих видов туризма: культурно-познавательного, экологического, сельского, паломнического. </w:t>
      </w:r>
    </w:p>
    <w:p w:rsidR="006574E9" w:rsidRPr="00B36FB4" w:rsidRDefault="006574E9" w:rsidP="006574E9">
      <w:pPr>
        <w:jc w:val="both"/>
      </w:pPr>
      <w:r w:rsidRPr="00B36FB4">
        <w:t xml:space="preserve">       Большесельский муниципальный  район, обладая уникальным культурно-историческим и природным наследием, имеет огромный туристский потенциал, что может сделать  его привлекательным для развития въездного туризма. </w:t>
      </w:r>
    </w:p>
    <w:p w:rsidR="006574E9" w:rsidRPr="00B36FB4" w:rsidRDefault="006574E9" w:rsidP="006574E9">
      <w:pPr>
        <w:jc w:val="both"/>
      </w:pPr>
      <w:r w:rsidRPr="00B36FB4">
        <w:t xml:space="preserve">     На территории района расположены памятники археологии и истории, памятники градостроительства и архитектуры, ансамбли. Памятники градостроительства и архитектуры имеют региональное значение, памятники археологии – федеральное, остальные  - памятники местного культурного значения. Согласно перечню на территории района полностью или частично располагаются 2  государственных природных заказника и 15 памятников природы  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 </w:t>
      </w:r>
    </w:p>
    <w:p w:rsidR="006574E9" w:rsidRPr="00B36FB4" w:rsidRDefault="006574E9" w:rsidP="006574E9">
      <w:pPr>
        <w:widowControl w:val="0"/>
        <w:autoSpaceDE w:val="0"/>
        <w:autoSpaceDN w:val="0"/>
        <w:adjustRightInd w:val="0"/>
        <w:jc w:val="both"/>
        <w:outlineLvl w:val="0"/>
      </w:pPr>
      <w:r w:rsidRPr="00B36FB4">
        <w:t xml:space="preserve">      На развитие въездного и внутреннего туризма работает муниципальное учреждение культуры «Большесельский центр информационно-культурной и музейно-выставочной деятельности».</w:t>
      </w:r>
    </w:p>
    <w:p w:rsidR="006574E9" w:rsidRPr="00B36FB4" w:rsidRDefault="006574E9" w:rsidP="006574E9">
      <w:pPr>
        <w:widowControl w:val="0"/>
        <w:autoSpaceDE w:val="0"/>
        <w:autoSpaceDN w:val="0"/>
        <w:adjustRightInd w:val="0"/>
        <w:jc w:val="both"/>
        <w:outlineLvl w:val="0"/>
      </w:pPr>
      <w:r w:rsidRPr="00B36FB4">
        <w:t xml:space="preserve">      Основой для событийного туризма остаются проведение межрегионального фестиваля авторской песни и поэзии «Созвучие», межрегионального фестиваля национальных культур «Дом дружбы», областного фестиваля творчества пожилых людей «Рябина зреет в сентябре», областной патриотической акции «Мы сердце области, мы часть большой России». Большое село по-прежнему является местом проведения районных и областных историко-краеведческих конференций и чтений, фестиваль, выставок.</w:t>
      </w:r>
    </w:p>
    <w:p w:rsidR="006574E9" w:rsidRPr="00B36FB4" w:rsidRDefault="006574E9" w:rsidP="006574E9">
      <w:pPr>
        <w:jc w:val="both"/>
      </w:pPr>
      <w:r w:rsidRPr="00B36FB4">
        <w:t xml:space="preserve">      Реализация туристического проекта «Жемчужина юхотского края», посвященного П.И.Жемчуговой - Шереметевой, привлекли  поток туристов, интересующихся жизнью и творчеством великой актрисы.</w:t>
      </w:r>
    </w:p>
    <w:p w:rsidR="006574E9" w:rsidRPr="00B36FB4" w:rsidRDefault="006574E9" w:rsidP="006574E9">
      <w:pPr>
        <w:widowControl w:val="0"/>
        <w:autoSpaceDE w:val="0"/>
        <w:autoSpaceDN w:val="0"/>
        <w:adjustRightInd w:val="0"/>
        <w:jc w:val="both"/>
        <w:outlineLvl w:val="0"/>
      </w:pPr>
      <w:r w:rsidRPr="00B36FB4">
        <w:rPr>
          <w:bCs/>
          <w:color w:val="26282F"/>
        </w:rPr>
        <w:t xml:space="preserve">     С 2016 году на базе Большесельского музея реализуется проект «Русское лакомство». Данный проект </w:t>
      </w:r>
      <w:r w:rsidRPr="00B36FB4">
        <w:t xml:space="preserve">знакомит туристов с кулинарными традициями русского народа,  с особенностями кухни юхотского края. </w:t>
      </w:r>
    </w:p>
    <w:p w:rsidR="006574E9" w:rsidRPr="00B36FB4" w:rsidRDefault="006574E9" w:rsidP="006574E9">
      <w:pPr>
        <w:jc w:val="both"/>
      </w:pPr>
      <w:r w:rsidRPr="00B36FB4">
        <w:t xml:space="preserve">      Но по-прежнему существует ряд факторов, препятствующих развитию въездного туризма в район: дефицит финансовых ресурсов, слабо развитая инфраструктура, недостаточная реклама туристских возможностей, дефицит опытных кадров в сфере туризма, неразвитая дорожная инфраструктура. Развитию туризма не способствует большая степень износа материально-технической базы и дефицит отвечающих современным требованиям объектов размещения. </w:t>
      </w:r>
    </w:p>
    <w:p w:rsidR="006574E9" w:rsidRPr="00B36FB4" w:rsidRDefault="006574E9" w:rsidP="006574E9">
      <w:pPr>
        <w:jc w:val="both"/>
      </w:pPr>
      <w:r w:rsidRPr="00B36FB4">
        <w:t xml:space="preserve">     Необходимо продолжить работу по объединению усилий с представителями православной церкви, предпринимателями района по оказанию ими помощи в восстановлении приоритетных объектов культурного наследия, расположенных на территории района, привлекать новых партнеров, инвестиции для развития туризма в районе.</w:t>
      </w:r>
    </w:p>
    <w:p w:rsidR="006574E9" w:rsidRPr="00B36FB4" w:rsidRDefault="006574E9" w:rsidP="006574E9">
      <w:pPr>
        <w:jc w:val="both"/>
      </w:pPr>
      <w:r w:rsidRPr="00B36FB4">
        <w:t xml:space="preserve">        Создание устойчивых предпосылок, условий для развития туризма в районе, удовлетворение запросов, интересов, увеличение потока туристов будут способствовать увеличению количества занятых в сфере туризма предприятий, предпринимателей, граждан, повышению благосостояния населения, оздоровлению экономики, превращению туризма в отрасль экономики, приносящую определенный доход.</w:t>
      </w:r>
    </w:p>
    <w:p w:rsidR="004B156F" w:rsidRPr="00B36FB4" w:rsidRDefault="004B156F" w:rsidP="006948F6">
      <w:pPr>
        <w:ind w:firstLine="567"/>
        <w:jc w:val="both"/>
        <w:rPr>
          <w:rFonts w:cs="Tahoma"/>
          <w:b/>
          <w:i/>
        </w:rPr>
      </w:pPr>
    </w:p>
    <w:p w:rsidR="000512C0" w:rsidRPr="00B36FB4" w:rsidRDefault="00DA4275" w:rsidP="007B74D7">
      <w:pPr>
        <w:ind w:firstLine="567"/>
        <w:jc w:val="both"/>
        <w:rPr>
          <w:rFonts w:cs="Tahoma"/>
          <w:b/>
          <w:i/>
        </w:rPr>
      </w:pPr>
      <w:r w:rsidRPr="00B36FB4">
        <w:rPr>
          <w:rFonts w:cs="Tahoma"/>
          <w:b/>
          <w:i/>
        </w:rPr>
        <w:t>Бюджетная политика</w:t>
      </w:r>
    </w:p>
    <w:p w:rsidR="007B74D7" w:rsidRPr="00B36FB4" w:rsidRDefault="007B74D7" w:rsidP="007B74D7">
      <w:pPr>
        <w:ind w:firstLine="567"/>
        <w:jc w:val="both"/>
        <w:rPr>
          <w:rFonts w:cs="Tahoma"/>
          <w:b/>
          <w:i/>
        </w:rPr>
      </w:pPr>
    </w:p>
    <w:p w:rsidR="007B74D7" w:rsidRPr="00B36FB4" w:rsidRDefault="007B74D7" w:rsidP="007B74D7">
      <w:pPr>
        <w:overflowPunct w:val="0"/>
        <w:autoSpaceDE w:val="0"/>
        <w:autoSpaceDN w:val="0"/>
        <w:adjustRightInd w:val="0"/>
        <w:ind w:right="141" w:firstLine="567"/>
        <w:jc w:val="both"/>
        <w:textAlignment w:val="baseline"/>
      </w:pPr>
      <w:r w:rsidRPr="00B36FB4">
        <w:t>Бюджетная политика как составная часть экономической политики района нацелена на повышение уровня и качества жизни населения через повышение уровня экономического развития.</w:t>
      </w:r>
    </w:p>
    <w:p w:rsidR="007B74D7" w:rsidRPr="00B36FB4" w:rsidRDefault="007B74D7" w:rsidP="007B74D7">
      <w:pPr>
        <w:overflowPunct w:val="0"/>
        <w:autoSpaceDE w:val="0"/>
        <w:autoSpaceDN w:val="0"/>
        <w:adjustRightInd w:val="0"/>
        <w:ind w:right="141" w:firstLine="567"/>
        <w:jc w:val="both"/>
        <w:textAlignment w:val="baseline"/>
      </w:pPr>
      <w:r w:rsidRPr="00B36FB4">
        <w:rPr>
          <w:rFonts w:eastAsia="Calibri"/>
        </w:rPr>
        <w:t>Сложные экономические условия с одной стороны еще больше усиливают социальную нагрузку на районный бюджет, с другой –     крайне отрицательно влияют на поступление налоговых и неналоговых доходов. В связи с этим обеспечение финансирования всех социальных обязательств, требует</w:t>
      </w:r>
      <w:r w:rsidRPr="00B36FB4">
        <w:t xml:space="preserve"> повышения эффективности расходов на действующие обязательства, минимизации бюджетных рисков, оптимизации и сдерживания  расходов на основе повышения их адресности.</w:t>
      </w:r>
    </w:p>
    <w:p w:rsidR="007B74D7" w:rsidRPr="00B36FB4" w:rsidRDefault="007B74D7" w:rsidP="007B74D7">
      <w:pPr>
        <w:overflowPunct w:val="0"/>
        <w:autoSpaceDE w:val="0"/>
        <w:autoSpaceDN w:val="0"/>
        <w:adjustRightInd w:val="0"/>
        <w:ind w:right="141" w:firstLine="567"/>
        <w:jc w:val="both"/>
        <w:textAlignment w:val="baseline"/>
      </w:pPr>
      <w:r w:rsidRPr="00B36FB4">
        <w:t>Для обеспечения развития экономики района еще более актуальной становится задача привлечения дополнительных источников финансирования, увеличения доли средств из внебюджетных источников.</w:t>
      </w:r>
    </w:p>
    <w:p w:rsidR="007B74D7" w:rsidRPr="00B36FB4" w:rsidRDefault="007B74D7" w:rsidP="007B74D7">
      <w:pPr>
        <w:overflowPunct w:val="0"/>
        <w:autoSpaceDE w:val="0"/>
        <w:autoSpaceDN w:val="0"/>
        <w:adjustRightInd w:val="0"/>
        <w:ind w:right="141" w:firstLine="567"/>
        <w:jc w:val="both"/>
        <w:textAlignment w:val="baseline"/>
      </w:pPr>
      <w:r w:rsidRPr="00B36FB4">
        <w:t>На этапе планирования бюджетных расходов необходимо активно использовать оценку эффективности расходов.</w:t>
      </w:r>
    </w:p>
    <w:p w:rsidR="007B74D7" w:rsidRPr="00B36FB4" w:rsidRDefault="007B74D7" w:rsidP="007B74D7">
      <w:pPr>
        <w:ind w:right="141" w:firstLine="567"/>
        <w:jc w:val="both"/>
        <w:rPr>
          <w:rFonts w:eastAsia="Calibri"/>
        </w:rPr>
      </w:pPr>
      <w:r w:rsidRPr="00B36FB4">
        <w:rPr>
          <w:rFonts w:eastAsia="Calibri"/>
        </w:rPr>
        <w:t xml:space="preserve">Конечная цель долгосрочной бюджетной политики состоит в повышении уровня и качества жизни населения в условиях сбалансированного бюджета. Это подразумевает создание условий для устойчивого повышения уровня жизни граждан, их всестороннего развития, защиту их безопасности и обеспечение социальных гарантий. </w:t>
      </w:r>
    </w:p>
    <w:p w:rsidR="007B74D7" w:rsidRPr="00B36FB4" w:rsidRDefault="007B74D7" w:rsidP="007B74D7">
      <w:pPr>
        <w:ind w:right="141" w:firstLine="567"/>
        <w:jc w:val="both"/>
        <w:rPr>
          <w:rFonts w:eastAsia="Calibri"/>
        </w:rPr>
      </w:pPr>
      <w:r w:rsidRPr="00B36FB4">
        <w:t>Основными задачами ближайших лет по повышению эффективности бюджетных расходов являются:</w:t>
      </w:r>
    </w:p>
    <w:p w:rsidR="007B74D7" w:rsidRPr="00B36FB4" w:rsidRDefault="007B74D7" w:rsidP="007B74D7">
      <w:pPr>
        <w:overflowPunct w:val="0"/>
        <w:autoSpaceDE w:val="0"/>
        <w:autoSpaceDN w:val="0"/>
        <w:adjustRightInd w:val="0"/>
        <w:ind w:right="141" w:firstLine="567"/>
        <w:jc w:val="both"/>
        <w:textAlignment w:val="baseline"/>
      </w:pPr>
      <w:r w:rsidRPr="00B36FB4">
        <w:t>- повышение эффективности и результативности имеющихся инструментов программно-целевого управления и бюджетирования;</w:t>
      </w:r>
    </w:p>
    <w:p w:rsidR="007B74D7" w:rsidRPr="00B36FB4" w:rsidRDefault="007B74D7" w:rsidP="007B74D7">
      <w:pPr>
        <w:overflowPunct w:val="0"/>
        <w:autoSpaceDE w:val="0"/>
        <w:autoSpaceDN w:val="0"/>
        <w:adjustRightInd w:val="0"/>
        <w:ind w:right="141" w:firstLine="567"/>
        <w:jc w:val="both"/>
        <w:textAlignment w:val="baseline"/>
      </w:pPr>
      <w:r w:rsidRPr="00B36FB4">
        <w:t xml:space="preserve">- создание условий для повышения качества предоставления муниципальных услуг. </w:t>
      </w:r>
    </w:p>
    <w:p w:rsidR="007B74D7" w:rsidRPr="00B36FB4" w:rsidRDefault="007B74D7" w:rsidP="007B74D7">
      <w:pPr>
        <w:overflowPunct w:val="0"/>
        <w:autoSpaceDE w:val="0"/>
        <w:autoSpaceDN w:val="0"/>
        <w:adjustRightInd w:val="0"/>
        <w:ind w:right="141" w:firstLine="567"/>
        <w:jc w:val="both"/>
        <w:textAlignment w:val="baseline"/>
      </w:pPr>
      <w:r w:rsidRPr="00B36FB4">
        <w:t xml:space="preserve">- повышение эффективности процедур проведения муниципальных закупок; </w:t>
      </w:r>
    </w:p>
    <w:p w:rsidR="007B74D7" w:rsidRPr="00B36FB4" w:rsidRDefault="007B74D7" w:rsidP="007B74D7">
      <w:pPr>
        <w:overflowPunct w:val="0"/>
        <w:autoSpaceDE w:val="0"/>
        <w:autoSpaceDN w:val="0"/>
        <w:adjustRightInd w:val="0"/>
        <w:ind w:right="141" w:firstLine="567"/>
        <w:jc w:val="both"/>
        <w:textAlignment w:val="baseline"/>
      </w:pPr>
      <w:r w:rsidRPr="00B36FB4">
        <w:t xml:space="preserve">- совершенствование процедур предварительного и последующего контроля;  </w:t>
      </w:r>
    </w:p>
    <w:p w:rsidR="007B74D7" w:rsidRPr="00B36FB4" w:rsidRDefault="007B74D7" w:rsidP="007B74D7">
      <w:pPr>
        <w:overflowPunct w:val="0"/>
        <w:autoSpaceDE w:val="0"/>
        <w:autoSpaceDN w:val="0"/>
        <w:adjustRightInd w:val="0"/>
        <w:ind w:right="141" w:firstLine="567"/>
        <w:jc w:val="both"/>
        <w:textAlignment w:val="baseline"/>
      </w:pPr>
      <w:r w:rsidRPr="00B36FB4">
        <w:t>- совершенствование межбюджетных отношений с  поселениями.</w:t>
      </w:r>
    </w:p>
    <w:p w:rsidR="007B74D7" w:rsidRPr="00B36FB4" w:rsidRDefault="007B74D7" w:rsidP="007B74D7">
      <w:pPr>
        <w:overflowPunct w:val="0"/>
        <w:autoSpaceDE w:val="0"/>
        <w:autoSpaceDN w:val="0"/>
        <w:adjustRightInd w:val="0"/>
        <w:ind w:right="141" w:firstLine="567"/>
        <w:jc w:val="both"/>
        <w:textAlignment w:val="baseline"/>
      </w:pPr>
      <w:r w:rsidRPr="00B36FB4">
        <w:t xml:space="preserve">Главным инструментом, который призван обеспечить повышение результативности и эффективности бюджетных расходов, ориентированности на достижение целей политики района, остаются муниципальные программы. </w:t>
      </w:r>
    </w:p>
    <w:p w:rsidR="007B74D7" w:rsidRPr="00B36FB4" w:rsidRDefault="007B74D7" w:rsidP="007B74D7">
      <w:pPr>
        <w:overflowPunct w:val="0"/>
        <w:autoSpaceDE w:val="0"/>
        <w:autoSpaceDN w:val="0"/>
        <w:adjustRightInd w:val="0"/>
        <w:ind w:right="141" w:firstLine="567"/>
        <w:jc w:val="both"/>
        <w:textAlignment w:val="baseline"/>
      </w:pPr>
      <w:r w:rsidRPr="00B36FB4">
        <w:t xml:space="preserve">Развитие методологии разработки муниципальных программ, повышение эффективности их реализации будет продолжено по следующим направлениям: </w:t>
      </w:r>
    </w:p>
    <w:p w:rsidR="007B74D7" w:rsidRPr="00B36FB4" w:rsidRDefault="007B74D7" w:rsidP="007B74D7">
      <w:pPr>
        <w:overflowPunct w:val="0"/>
        <w:autoSpaceDE w:val="0"/>
        <w:autoSpaceDN w:val="0"/>
        <w:adjustRightInd w:val="0"/>
        <w:ind w:right="141" w:firstLine="567"/>
        <w:jc w:val="both"/>
        <w:textAlignment w:val="baseline"/>
      </w:pPr>
      <w:r w:rsidRPr="00B36FB4">
        <w:t>- повышение качества планирования значений целевых показателей муниципальных программ;</w:t>
      </w:r>
    </w:p>
    <w:p w:rsidR="007B74D7" w:rsidRPr="00B36FB4" w:rsidRDefault="007B74D7" w:rsidP="007B74D7">
      <w:pPr>
        <w:overflowPunct w:val="0"/>
        <w:autoSpaceDE w:val="0"/>
        <w:autoSpaceDN w:val="0"/>
        <w:adjustRightInd w:val="0"/>
        <w:ind w:right="141" w:firstLine="567"/>
        <w:jc w:val="both"/>
        <w:textAlignment w:val="baseline"/>
      </w:pPr>
      <w:r w:rsidRPr="00B36FB4">
        <w:t>- проведение комплексной оценки эффективности муниципальных программ, включающей оценку эффективности их реализации и оценку качества планирования каждой муниципальной программы. Результаты такой оценки должны учитываться при формировании параметров финансового обеспечения муниципальных программ на дальнейшую перспективу.</w:t>
      </w:r>
    </w:p>
    <w:p w:rsidR="007B74D7" w:rsidRPr="00B36FB4" w:rsidRDefault="007B74D7" w:rsidP="007B74D7">
      <w:pPr>
        <w:overflowPunct w:val="0"/>
        <w:autoSpaceDE w:val="0"/>
        <w:autoSpaceDN w:val="0"/>
        <w:adjustRightInd w:val="0"/>
        <w:ind w:right="141" w:firstLine="567"/>
        <w:jc w:val="center"/>
        <w:textAlignment w:val="baseline"/>
      </w:pPr>
      <w:r w:rsidRPr="00B36FB4">
        <w:t>Основные направления бюджетной политики в части расходов бюджета.</w:t>
      </w:r>
    </w:p>
    <w:p w:rsidR="007B74D7" w:rsidRPr="00B36FB4" w:rsidRDefault="007B74D7" w:rsidP="007B74D7">
      <w:pPr>
        <w:widowControl w:val="0"/>
        <w:autoSpaceDE w:val="0"/>
        <w:autoSpaceDN w:val="0"/>
        <w:ind w:right="141" w:firstLine="567"/>
        <w:jc w:val="both"/>
      </w:pPr>
      <w:r w:rsidRPr="00B36FB4">
        <w:t>Необходимо приведение уровня бюджетных расходов в соответствие с новыми требованиями нормативно-правовых актов, оптимизация структуры бюджетных расходов в целях мобилизации ресурсов на приоритетные направления. К приоритетным направлениям относятся расходы на заработную плату работников казенных, бюджетных учреждений, органов местного самоуправления и начисления на выплаты по оплате труда и оплата коммунальных услуг казенных, бюджетных учреждений и органов местного самоуправления.</w:t>
      </w:r>
    </w:p>
    <w:p w:rsidR="007B74D7" w:rsidRPr="00B36FB4" w:rsidRDefault="007B74D7" w:rsidP="007B74D7">
      <w:pPr>
        <w:ind w:right="141" w:firstLine="567"/>
        <w:jc w:val="both"/>
        <w:rPr>
          <w:rFonts w:eastAsia="Calibri"/>
        </w:rPr>
      </w:pPr>
      <w:r w:rsidRPr="00B36FB4">
        <w:rPr>
          <w:rFonts w:eastAsia="Calibri"/>
        </w:rPr>
        <w:t xml:space="preserve">Будет активно проводиться работа по снижению  кредиторской задолженности. </w:t>
      </w:r>
    </w:p>
    <w:p w:rsidR="007B74D7" w:rsidRPr="00B36FB4" w:rsidRDefault="007B74D7" w:rsidP="007B74D7">
      <w:pPr>
        <w:overflowPunct w:val="0"/>
        <w:autoSpaceDE w:val="0"/>
        <w:autoSpaceDN w:val="0"/>
        <w:adjustRightInd w:val="0"/>
        <w:ind w:right="141" w:firstLine="567"/>
        <w:jc w:val="both"/>
        <w:textAlignment w:val="baseline"/>
        <w:rPr>
          <w:color w:val="000000"/>
        </w:rPr>
      </w:pPr>
      <w:r w:rsidRPr="00B36FB4">
        <w:t>Основные направления бюджетной политики в части бюджета текущих обязательств.</w:t>
      </w:r>
    </w:p>
    <w:p w:rsidR="007B74D7" w:rsidRPr="00B36FB4" w:rsidRDefault="007B74D7" w:rsidP="007B74D7">
      <w:pPr>
        <w:ind w:right="141" w:firstLine="567"/>
        <w:jc w:val="both"/>
        <w:rPr>
          <w:color w:val="000000"/>
        </w:rPr>
      </w:pPr>
      <w:r w:rsidRPr="00B36FB4">
        <w:rPr>
          <w:color w:val="000000"/>
        </w:rPr>
        <w:t>В рамках решения задачи повышения эффективности оказания муниципальных услуг будет продолжена работа по созданию стимулов для более рационального и экономного использования бюджетных средств.   О</w:t>
      </w:r>
      <w:r w:rsidRPr="00B36FB4">
        <w:rPr>
          <w:rFonts w:eastAsia="Calibri"/>
        </w:rPr>
        <w:t>сновными мероприятиями по решению задачи станут:</w:t>
      </w:r>
    </w:p>
    <w:p w:rsidR="007B74D7" w:rsidRPr="00B36FB4" w:rsidRDefault="007B74D7" w:rsidP="007B74D7">
      <w:pPr>
        <w:autoSpaceDE w:val="0"/>
        <w:autoSpaceDN w:val="0"/>
        <w:adjustRightInd w:val="0"/>
        <w:ind w:right="141" w:firstLine="567"/>
        <w:jc w:val="both"/>
        <w:rPr>
          <w:color w:val="000000"/>
        </w:rPr>
      </w:pPr>
      <w:r w:rsidRPr="00B36FB4">
        <w:rPr>
          <w:color w:val="000000"/>
        </w:rPr>
        <w:t>- оптимизация численности персонала муниципальных учреждений на основе перераспределения функциональных обязанностей;</w:t>
      </w:r>
    </w:p>
    <w:p w:rsidR="007B74D7" w:rsidRPr="00B36FB4" w:rsidRDefault="007B74D7" w:rsidP="007B74D7">
      <w:pPr>
        <w:ind w:right="141" w:firstLine="567"/>
        <w:jc w:val="both"/>
        <w:rPr>
          <w:color w:val="000000"/>
        </w:rPr>
      </w:pPr>
      <w:r w:rsidRPr="00B36FB4">
        <w:rPr>
          <w:color w:val="000000"/>
        </w:rPr>
        <w:t>- повышение эффективности управления муниципальным имуществом (в том числе передачи части площадей в аренду).</w:t>
      </w:r>
    </w:p>
    <w:p w:rsidR="007B74D7" w:rsidRPr="00B36FB4" w:rsidRDefault="007B74D7" w:rsidP="007B74D7">
      <w:pPr>
        <w:overflowPunct w:val="0"/>
        <w:autoSpaceDE w:val="0"/>
        <w:autoSpaceDN w:val="0"/>
        <w:adjustRightInd w:val="0"/>
        <w:ind w:firstLine="567"/>
        <w:jc w:val="both"/>
        <w:textAlignment w:val="baseline"/>
        <w:rPr>
          <w:lang w:eastAsia="ru-RU"/>
        </w:rPr>
      </w:pPr>
      <w:r w:rsidRPr="00B36FB4">
        <w:rPr>
          <w:lang w:eastAsia="ru-RU"/>
        </w:rPr>
        <w:t>- обеспечение граждан качественным и доступным жильем, развитие жилищно-коммунального хозяйства;</w:t>
      </w:r>
    </w:p>
    <w:p w:rsidR="007B74D7" w:rsidRPr="00B36FB4" w:rsidRDefault="007B74D7" w:rsidP="007B74D7">
      <w:pPr>
        <w:overflowPunct w:val="0"/>
        <w:autoSpaceDE w:val="0"/>
        <w:autoSpaceDN w:val="0"/>
        <w:adjustRightInd w:val="0"/>
        <w:ind w:firstLine="567"/>
        <w:jc w:val="both"/>
        <w:textAlignment w:val="baseline"/>
        <w:rPr>
          <w:lang w:eastAsia="ru-RU"/>
        </w:rPr>
      </w:pPr>
      <w:r w:rsidRPr="00B36FB4">
        <w:rPr>
          <w:lang w:eastAsia="ru-RU"/>
        </w:rPr>
        <w:t>- развитие общественного транспорта и транспортной инфраструктуры;</w:t>
      </w:r>
    </w:p>
    <w:p w:rsidR="007B74D7" w:rsidRPr="00B36FB4" w:rsidRDefault="007B74D7" w:rsidP="007B74D7">
      <w:pPr>
        <w:autoSpaceDE w:val="0"/>
        <w:autoSpaceDN w:val="0"/>
        <w:adjustRightInd w:val="0"/>
        <w:ind w:right="141" w:firstLine="567"/>
        <w:jc w:val="both"/>
        <w:rPr>
          <w:rFonts w:eastAsia="Calibri"/>
        </w:rPr>
      </w:pPr>
      <w:r w:rsidRPr="00B36FB4">
        <w:rPr>
          <w:color w:val="000000"/>
        </w:rPr>
        <w:t xml:space="preserve">Будет продолжена работа по формированию нормативных затрат на оказание муниципальных услуг на основе общих требований к определению нормативных затрат на оказание муниципальных услуг в установленной сфере деятельности. При расчете единого базового норматива затрат, учитывающего экономически обоснованную себестоимость услуги, планируется применять </w:t>
      </w:r>
      <w:r w:rsidRPr="00B36FB4">
        <w:rPr>
          <w:rFonts w:eastAsia="Calibri"/>
        </w:rPr>
        <w:t xml:space="preserve">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Ярославской области, Большесельского муниципального района, строительными нормами и правилами, санитарными нормами и правилами, стандартами, порядками и регламентами оказания муниципальных услуг, базовыми требованиями к качеству оказания услуг в установленной сфере. </w:t>
      </w:r>
    </w:p>
    <w:p w:rsidR="007B74D7" w:rsidRPr="00B36FB4" w:rsidRDefault="007B74D7" w:rsidP="007B74D7">
      <w:pPr>
        <w:overflowPunct w:val="0"/>
        <w:autoSpaceDE w:val="0"/>
        <w:autoSpaceDN w:val="0"/>
        <w:adjustRightInd w:val="0"/>
        <w:ind w:right="141" w:firstLine="567"/>
        <w:jc w:val="both"/>
        <w:textAlignment w:val="baseline"/>
      </w:pPr>
      <w:r w:rsidRPr="00B36FB4">
        <w:t>Основные направления бюджетной политики в части бюджета развития.</w:t>
      </w:r>
    </w:p>
    <w:p w:rsidR="007B74D7" w:rsidRPr="00B36FB4" w:rsidRDefault="007B74D7" w:rsidP="007B74D7">
      <w:pPr>
        <w:overflowPunct w:val="0"/>
        <w:autoSpaceDE w:val="0"/>
        <w:autoSpaceDN w:val="0"/>
        <w:adjustRightInd w:val="0"/>
        <w:ind w:right="141" w:firstLine="567"/>
        <w:jc w:val="both"/>
        <w:textAlignment w:val="baseline"/>
        <w:rPr>
          <w:color w:val="000000"/>
        </w:rPr>
      </w:pPr>
      <w:r w:rsidRPr="00B36FB4">
        <w:t>При формировании бюджета развития приоритетными расходами должны стать расходы, обеспечивающие модернизацию социальной сферы, реализацию инвестиционной политики Администрации района. При этом следует отдавать предпочтение тем способам решения задач развития, которые позволят получить реальный значимый эффект с точки зрения достижения стратегических целей.</w:t>
      </w:r>
    </w:p>
    <w:p w:rsidR="007B74D7" w:rsidRPr="00B36FB4" w:rsidRDefault="007B74D7" w:rsidP="007B74D7">
      <w:pPr>
        <w:overflowPunct w:val="0"/>
        <w:autoSpaceDE w:val="0"/>
        <w:autoSpaceDN w:val="0"/>
        <w:adjustRightInd w:val="0"/>
        <w:ind w:right="141" w:firstLine="567"/>
        <w:jc w:val="both"/>
        <w:textAlignment w:val="baseline"/>
      </w:pPr>
      <w:r w:rsidRPr="00B36FB4">
        <w:t>Бюджетные инвестиции в экономику района должны стимулировать рост частных инвестиций, способствовать формированию современной  инженерной инфраструктуры. Бюджетная политика должна создавать условия для повышения качества предпринимательского и инвестиционного климата   в районе.</w:t>
      </w:r>
    </w:p>
    <w:p w:rsidR="007B74D7" w:rsidRPr="00B36FB4" w:rsidRDefault="007B74D7" w:rsidP="007B74D7">
      <w:pPr>
        <w:autoSpaceDE w:val="0"/>
        <w:autoSpaceDN w:val="0"/>
        <w:adjustRightInd w:val="0"/>
        <w:ind w:right="141" w:firstLine="567"/>
        <w:jc w:val="both"/>
        <w:rPr>
          <w:rFonts w:eastAsia="Calibri"/>
        </w:rPr>
      </w:pPr>
      <w:r w:rsidRPr="00B36FB4">
        <w:rPr>
          <w:rFonts w:eastAsia="Calibri"/>
        </w:rPr>
        <w:t>В области социальной сферы останутся приоритетными направлениями задачи по завершению ремонта зданий образовательных организаций,  в области жилищных программ – мероприятия по расселению граждан из аварийного жилищного фонда и по газификации населённых пунктов.</w:t>
      </w:r>
    </w:p>
    <w:p w:rsidR="007B74D7" w:rsidRPr="00B36FB4" w:rsidRDefault="007B74D7" w:rsidP="007B74D7">
      <w:pPr>
        <w:autoSpaceDE w:val="0"/>
        <w:autoSpaceDN w:val="0"/>
        <w:adjustRightInd w:val="0"/>
        <w:ind w:right="141" w:firstLine="567"/>
        <w:jc w:val="both"/>
        <w:rPr>
          <w:color w:val="000000"/>
        </w:rPr>
      </w:pPr>
      <w:r w:rsidRPr="00B36FB4">
        <w:rPr>
          <w:color w:val="000000"/>
        </w:rPr>
        <w:t>Основные направления политики в сфере межбюджетных отношений.</w:t>
      </w:r>
    </w:p>
    <w:p w:rsidR="007B74D7" w:rsidRPr="00B36FB4" w:rsidRDefault="007B74D7" w:rsidP="007B74D7">
      <w:pPr>
        <w:autoSpaceDE w:val="0"/>
        <w:autoSpaceDN w:val="0"/>
        <w:adjustRightInd w:val="0"/>
        <w:ind w:right="141" w:firstLine="567"/>
        <w:jc w:val="both"/>
        <w:rPr>
          <w:rFonts w:eastAsia="Calibri"/>
        </w:rPr>
      </w:pPr>
      <w:r w:rsidRPr="00B36FB4">
        <w:rPr>
          <w:rFonts w:eastAsia="Calibri"/>
        </w:rPr>
        <w:t>Основными задачами в области регулирования межбюджетных отношений  в Большесельском районе останутся:</w:t>
      </w:r>
    </w:p>
    <w:p w:rsidR="007B74D7" w:rsidRPr="00B36FB4" w:rsidRDefault="007B74D7" w:rsidP="007B74D7">
      <w:pPr>
        <w:autoSpaceDE w:val="0"/>
        <w:autoSpaceDN w:val="0"/>
        <w:adjustRightInd w:val="0"/>
        <w:ind w:right="141" w:firstLine="567"/>
        <w:jc w:val="both"/>
        <w:rPr>
          <w:rFonts w:eastAsia="Calibri"/>
        </w:rPr>
      </w:pPr>
      <w:r w:rsidRPr="00B36FB4">
        <w:rPr>
          <w:rFonts w:eastAsia="Calibri"/>
        </w:rPr>
        <w:t>- обеспечение сбалансированности бюджетов поселений;</w:t>
      </w:r>
    </w:p>
    <w:p w:rsidR="007B74D7" w:rsidRPr="00B36FB4" w:rsidRDefault="007B74D7" w:rsidP="007B74D7">
      <w:pPr>
        <w:autoSpaceDE w:val="0"/>
        <w:autoSpaceDN w:val="0"/>
        <w:adjustRightInd w:val="0"/>
        <w:ind w:right="141" w:firstLine="567"/>
        <w:jc w:val="both"/>
        <w:rPr>
          <w:rFonts w:eastAsia="Calibri"/>
        </w:rPr>
      </w:pPr>
      <w:r w:rsidRPr="00B36FB4">
        <w:rPr>
          <w:rFonts w:eastAsia="Calibri"/>
        </w:rPr>
        <w:t>- формирование устойчивой собственной доходной базы бюджетов  поселений;</w:t>
      </w:r>
    </w:p>
    <w:p w:rsidR="007B74D7" w:rsidRPr="00B36FB4" w:rsidRDefault="007B74D7" w:rsidP="007B74D7">
      <w:pPr>
        <w:autoSpaceDE w:val="0"/>
        <w:autoSpaceDN w:val="0"/>
        <w:adjustRightInd w:val="0"/>
        <w:ind w:right="141" w:firstLine="567"/>
        <w:jc w:val="both"/>
        <w:rPr>
          <w:rFonts w:eastAsia="Calibri"/>
        </w:rPr>
      </w:pPr>
      <w:r w:rsidRPr="00B36FB4">
        <w:rPr>
          <w:rFonts w:eastAsia="Calibri"/>
        </w:rPr>
        <w:t>- соблюдение органами местного самоуправления бюджетного законодательства и повышение уровня финансовой дисциплины;</w:t>
      </w:r>
    </w:p>
    <w:p w:rsidR="007B74D7" w:rsidRPr="00B36FB4" w:rsidRDefault="007B74D7" w:rsidP="007B74D7">
      <w:pPr>
        <w:overflowPunct w:val="0"/>
        <w:autoSpaceDE w:val="0"/>
        <w:autoSpaceDN w:val="0"/>
        <w:adjustRightInd w:val="0"/>
        <w:ind w:firstLine="567"/>
        <w:jc w:val="both"/>
        <w:textAlignment w:val="baseline"/>
        <w:rPr>
          <w:lang w:eastAsia="ru-RU"/>
        </w:rPr>
      </w:pPr>
      <w:r w:rsidRPr="00B36FB4">
        <w:rPr>
          <w:lang w:eastAsia="ru-RU"/>
        </w:rPr>
        <w:t>- создание стимулов для повышения качества управления муниципальными финансами, эффективности расходования бюджетных средств и ответственности органов местного самоуправления муниципальных образований области за проводимую бюджетную политику.</w:t>
      </w:r>
    </w:p>
    <w:p w:rsidR="007B74D7" w:rsidRPr="00B36FB4" w:rsidRDefault="007B74D7" w:rsidP="007B74D7">
      <w:pPr>
        <w:overflowPunct w:val="0"/>
        <w:autoSpaceDE w:val="0"/>
        <w:autoSpaceDN w:val="0"/>
        <w:adjustRightInd w:val="0"/>
        <w:ind w:firstLine="567"/>
        <w:jc w:val="both"/>
        <w:textAlignment w:val="baseline"/>
        <w:rPr>
          <w:lang w:eastAsia="ru-RU"/>
        </w:rPr>
      </w:pPr>
      <w:r w:rsidRPr="00B36FB4">
        <w:rPr>
          <w:lang w:eastAsia="ru-RU"/>
        </w:rPr>
        <w:t>- усиление стимулирующей роли межбюджетных трансфертов, в том числе в части повышения заинтересованности органов местного самоуправления района в содействии развитию экономики соответствующих территорий муниципальных образований района.</w:t>
      </w:r>
    </w:p>
    <w:p w:rsidR="007B74D7" w:rsidRPr="00B36FB4" w:rsidRDefault="007B74D7" w:rsidP="007B74D7">
      <w:pPr>
        <w:tabs>
          <w:tab w:val="left" w:pos="5352"/>
        </w:tabs>
        <w:ind w:right="141" w:firstLine="567"/>
        <w:jc w:val="both"/>
        <w:rPr>
          <w:rFonts w:eastAsia="Calibri"/>
        </w:rPr>
      </w:pPr>
      <w:r w:rsidRPr="00B36FB4">
        <w:rPr>
          <w:rFonts w:eastAsia="Calibri"/>
        </w:rPr>
        <w:t>Реализация данных мер будет способствовать повышению эффективности системы межбюджетных отношений, обеспечению сбалансированности бюджетов поселений и увеличению их финансовых возможностей, а также улучшению качества управления бюджетным процессом на местном уровне.</w:t>
      </w:r>
    </w:p>
    <w:p w:rsidR="007B74D7" w:rsidRDefault="007B74D7" w:rsidP="007B74D7">
      <w:pPr>
        <w:ind w:firstLine="567"/>
        <w:jc w:val="both"/>
      </w:pPr>
    </w:p>
    <w:p w:rsidR="00AE673D" w:rsidRDefault="00AE673D" w:rsidP="007B74D7">
      <w:pPr>
        <w:ind w:firstLine="567"/>
        <w:jc w:val="both"/>
      </w:pPr>
    </w:p>
    <w:p w:rsidR="00AE673D" w:rsidRPr="00AE673D" w:rsidRDefault="00AE673D" w:rsidP="007B74D7">
      <w:pPr>
        <w:ind w:firstLine="567"/>
        <w:jc w:val="both"/>
        <w:sectPr w:rsidR="00AE673D" w:rsidRPr="00AE673D" w:rsidSect="00232C40">
          <w:headerReference w:type="even" r:id="rId8"/>
          <w:headerReference w:type="default" r:id="rId9"/>
          <w:footerReference w:type="even" r:id="rId10"/>
          <w:footerReference w:type="default" r:id="rId11"/>
          <w:headerReference w:type="first" r:id="rId12"/>
          <w:footerReference w:type="first" r:id="rId13"/>
          <w:type w:val="nextColumn"/>
          <w:pgSz w:w="11906" w:h="16838"/>
          <w:pgMar w:top="851" w:right="850" w:bottom="1134" w:left="1134" w:header="708" w:footer="708" w:gutter="0"/>
          <w:pgNumType w:start="2"/>
          <w:cols w:space="720"/>
          <w:docGrid w:linePitch="360"/>
        </w:sectPr>
      </w:pPr>
    </w:p>
    <w:p w:rsidR="00BC05E1" w:rsidRPr="00B36FB4" w:rsidRDefault="00BC05E1" w:rsidP="00C01175">
      <w:pPr>
        <w:pStyle w:val="2"/>
        <w:tabs>
          <w:tab w:val="clear" w:pos="0"/>
          <w:tab w:val="left" w:pos="360"/>
          <w:tab w:val="left" w:pos="576"/>
        </w:tabs>
        <w:spacing w:before="0" w:after="0"/>
        <w:ind w:right="140"/>
        <w:jc w:val="center"/>
        <w:rPr>
          <w:sz w:val="24"/>
          <w:szCs w:val="24"/>
        </w:rPr>
      </w:pPr>
      <w:bookmarkStart w:id="2" w:name="__RefHeading__20_1599922616"/>
      <w:bookmarkEnd w:id="2"/>
      <w:r w:rsidRPr="00B36FB4">
        <w:rPr>
          <w:sz w:val="24"/>
          <w:szCs w:val="24"/>
        </w:rPr>
        <w:t>1.2. Основные проблемы и перспективы социально-экономического развития района</w:t>
      </w:r>
    </w:p>
    <w:p w:rsidR="00BC05E1" w:rsidRPr="00B36FB4" w:rsidRDefault="00BC05E1" w:rsidP="00BC05E1">
      <w:pPr>
        <w:pStyle w:val="3"/>
        <w:tabs>
          <w:tab w:val="clear" w:pos="0"/>
          <w:tab w:val="left" w:pos="720"/>
        </w:tabs>
        <w:spacing w:before="0" w:after="0"/>
        <w:jc w:val="center"/>
        <w:rPr>
          <w:rFonts w:ascii="Times New Roman" w:hAnsi="Times New Roman" w:cs="Times New Roman"/>
          <w:sz w:val="24"/>
          <w:szCs w:val="24"/>
        </w:rPr>
      </w:pPr>
      <w:r w:rsidRPr="00B36FB4">
        <w:rPr>
          <w:rFonts w:ascii="Times New Roman" w:hAnsi="Times New Roman" w:cs="Times New Roman"/>
          <w:sz w:val="24"/>
          <w:szCs w:val="24"/>
        </w:rPr>
        <w:t>1.2.1. Ранжирование факторов внутренней и внешней среды</w:t>
      </w:r>
    </w:p>
    <w:p w:rsidR="004F5ACE" w:rsidRPr="00B36FB4" w:rsidRDefault="004F5ACE" w:rsidP="004F5ACE"/>
    <w:p w:rsidR="00BC05E1" w:rsidRDefault="004F5ACE" w:rsidP="00BC05E1">
      <w:pPr>
        <w:pStyle w:val="af"/>
        <w:rPr>
          <w:sz w:val="24"/>
        </w:rPr>
      </w:pPr>
      <w:r w:rsidRPr="00B36FB4">
        <w:rPr>
          <w:sz w:val="24"/>
        </w:rPr>
        <w:t xml:space="preserve">Анализ </w:t>
      </w:r>
      <w:r w:rsidR="00BC05E1" w:rsidRPr="00B36FB4">
        <w:rPr>
          <w:sz w:val="24"/>
        </w:rPr>
        <w:t>сильных и слабых сторон</w:t>
      </w:r>
      <w:r w:rsidRPr="00B36FB4">
        <w:rPr>
          <w:sz w:val="24"/>
        </w:rPr>
        <w:t>, угроз и возможностей</w:t>
      </w:r>
      <w:r w:rsidR="00D14DF2" w:rsidRPr="00B36FB4">
        <w:rPr>
          <w:sz w:val="24"/>
        </w:rPr>
        <w:t xml:space="preserve"> социально-экономического развития Большесельского муниципального района</w:t>
      </w:r>
      <w:r w:rsidR="00BC05E1" w:rsidRPr="00B36FB4">
        <w:rPr>
          <w:sz w:val="24"/>
        </w:rPr>
        <w:t xml:space="preserve"> </w:t>
      </w:r>
    </w:p>
    <w:p w:rsidR="000C3135" w:rsidRPr="00B36FB4" w:rsidRDefault="000C3135" w:rsidP="00BC05E1">
      <w:pPr>
        <w:pStyle w:val="af"/>
        <w:rPr>
          <w:sz w:val="24"/>
        </w:rPr>
      </w:pPr>
    </w:p>
    <w:p w:rsidR="00BC05E1" w:rsidRPr="000C3135" w:rsidRDefault="00D14DF2" w:rsidP="00BC05E1">
      <w:pPr>
        <w:pStyle w:val="af"/>
        <w:ind w:right="463"/>
        <w:rPr>
          <w:iCs/>
          <w:sz w:val="24"/>
        </w:rPr>
      </w:pPr>
      <w:r w:rsidRPr="000C3135">
        <w:rPr>
          <w:iCs/>
          <w:sz w:val="24"/>
        </w:rPr>
        <w:t>Таблица</w:t>
      </w:r>
      <w:r w:rsidR="00BC05E1" w:rsidRPr="000C3135">
        <w:rPr>
          <w:iCs/>
          <w:sz w:val="24"/>
        </w:rPr>
        <w:t xml:space="preserve"> сильных и слабых сторон</w:t>
      </w:r>
      <w:r w:rsidR="00C01175" w:rsidRPr="000C3135">
        <w:rPr>
          <w:iCs/>
          <w:sz w:val="24"/>
        </w:rPr>
        <w:t>, угроз и возможностей для развития района в 2017-2018 годах</w:t>
      </w:r>
    </w:p>
    <w:p w:rsidR="00810D37" w:rsidRPr="00B36FB4" w:rsidRDefault="00810D37" w:rsidP="00BC05E1">
      <w:pPr>
        <w:pStyle w:val="af"/>
        <w:ind w:right="463"/>
        <w:rPr>
          <w:b w:val="0"/>
          <w:iCs/>
          <w:sz w:val="24"/>
        </w:rPr>
      </w:pPr>
    </w:p>
    <w:tbl>
      <w:tblPr>
        <w:tblStyle w:val="affe"/>
        <w:tblW w:w="0" w:type="auto"/>
        <w:tblLook w:val="04A0"/>
      </w:tblPr>
      <w:tblGrid>
        <w:gridCol w:w="4927"/>
        <w:gridCol w:w="4927"/>
      </w:tblGrid>
      <w:tr w:rsidR="00810D37" w:rsidRPr="00457348" w:rsidTr="00457348">
        <w:tc>
          <w:tcPr>
            <w:tcW w:w="4927" w:type="dxa"/>
          </w:tcPr>
          <w:p w:rsidR="00810D37" w:rsidRPr="00FC40E6" w:rsidRDefault="00810D37" w:rsidP="00BC05E1">
            <w:pPr>
              <w:pStyle w:val="af"/>
              <w:rPr>
                <w:rFonts w:ascii="Times New Roman" w:hAnsi="Times New Roman" w:cs="Times New Roman"/>
                <w:iCs/>
                <w:sz w:val="24"/>
              </w:rPr>
            </w:pPr>
            <w:r w:rsidRPr="00FC40E6">
              <w:rPr>
                <w:rFonts w:ascii="Times New Roman" w:hAnsi="Times New Roman" w:cs="Times New Roman"/>
                <w:iCs/>
                <w:sz w:val="24"/>
              </w:rPr>
              <w:t>Сильные стороны</w:t>
            </w:r>
          </w:p>
        </w:tc>
        <w:tc>
          <w:tcPr>
            <w:tcW w:w="4927" w:type="dxa"/>
          </w:tcPr>
          <w:p w:rsidR="00810D37" w:rsidRPr="00FC40E6" w:rsidRDefault="00810D37" w:rsidP="00BC05E1">
            <w:pPr>
              <w:pStyle w:val="af"/>
              <w:rPr>
                <w:rFonts w:ascii="Times New Roman" w:hAnsi="Times New Roman" w:cs="Times New Roman"/>
                <w:iCs/>
                <w:sz w:val="24"/>
              </w:rPr>
            </w:pPr>
            <w:r w:rsidRPr="00FC40E6">
              <w:rPr>
                <w:rFonts w:ascii="Times New Roman" w:hAnsi="Times New Roman" w:cs="Times New Roman"/>
                <w:iCs/>
                <w:sz w:val="24"/>
              </w:rPr>
              <w:t>Слабые стороны</w:t>
            </w:r>
          </w:p>
        </w:tc>
      </w:tr>
      <w:tr w:rsidR="00810D37" w:rsidRPr="00457348" w:rsidTr="00457348">
        <w:tc>
          <w:tcPr>
            <w:tcW w:w="4927" w:type="dxa"/>
          </w:tcPr>
          <w:p w:rsidR="00810D37" w:rsidRPr="00457348" w:rsidRDefault="00810D37" w:rsidP="003B30D1">
            <w:pPr>
              <w:pStyle w:val="af"/>
              <w:snapToGrid w:val="0"/>
              <w:jc w:val="left"/>
              <w:rPr>
                <w:rFonts w:ascii="Times New Roman" w:hAnsi="Times New Roman" w:cs="Times New Roman"/>
                <w:b w:val="0"/>
                <w:sz w:val="24"/>
                <w:szCs w:val="24"/>
              </w:rPr>
            </w:pPr>
            <w:r w:rsidRPr="00457348">
              <w:rPr>
                <w:rFonts w:ascii="Times New Roman" w:hAnsi="Times New Roman" w:cs="Times New Roman"/>
                <w:b w:val="0"/>
                <w:sz w:val="24"/>
                <w:szCs w:val="24"/>
              </w:rPr>
              <w:t xml:space="preserve">        Трудовые ресурсы</w:t>
            </w:r>
          </w:p>
        </w:tc>
        <w:tc>
          <w:tcPr>
            <w:tcW w:w="4927" w:type="dxa"/>
          </w:tcPr>
          <w:p w:rsidR="00810D37" w:rsidRPr="00457348" w:rsidRDefault="00C74E70" w:rsidP="00BC05E1">
            <w:pPr>
              <w:pStyle w:val="af"/>
              <w:rPr>
                <w:rFonts w:ascii="Times New Roman" w:hAnsi="Times New Roman" w:cs="Times New Roman"/>
                <w:b w:val="0"/>
                <w:iCs/>
                <w:sz w:val="24"/>
              </w:rPr>
            </w:pPr>
            <w:r w:rsidRPr="00457348">
              <w:rPr>
                <w:rFonts w:ascii="Times New Roman" w:hAnsi="Times New Roman" w:cs="Times New Roman"/>
                <w:b w:val="0"/>
                <w:sz w:val="24"/>
                <w:szCs w:val="24"/>
                <w:lang w:eastAsia="ru-RU"/>
              </w:rPr>
              <w:t>высокий износ основных фондов муниципального имущества (коммунальной инфраструктуры)</w:t>
            </w:r>
          </w:p>
        </w:tc>
      </w:tr>
      <w:tr w:rsidR="00810D37" w:rsidRPr="00457348" w:rsidTr="00457348">
        <w:tc>
          <w:tcPr>
            <w:tcW w:w="4927" w:type="dxa"/>
          </w:tcPr>
          <w:p w:rsidR="00810D37" w:rsidRPr="00457348" w:rsidRDefault="00810D37" w:rsidP="003B30D1">
            <w:pPr>
              <w:pStyle w:val="af"/>
              <w:snapToGrid w:val="0"/>
              <w:jc w:val="left"/>
              <w:rPr>
                <w:rFonts w:ascii="Times New Roman" w:hAnsi="Times New Roman" w:cs="Times New Roman"/>
                <w:b w:val="0"/>
                <w:sz w:val="24"/>
                <w:szCs w:val="24"/>
              </w:rPr>
            </w:pPr>
            <w:r w:rsidRPr="00457348">
              <w:rPr>
                <w:rFonts w:ascii="Times New Roman" w:hAnsi="Times New Roman" w:cs="Times New Roman"/>
                <w:b w:val="0"/>
                <w:sz w:val="24"/>
                <w:szCs w:val="24"/>
              </w:rPr>
              <w:t xml:space="preserve">         Близость крупных рынков сбыта</w:t>
            </w:r>
          </w:p>
        </w:tc>
        <w:tc>
          <w:tcPr>
            <w:tcW w:w="4927" w:type="dxa"/>
          </w:tcPr>
          <w:p w:rsidR="00810D37" w:rsidRPr="00457348" w:rsidRDefault="00C74E70" w:rsidP="00BC05E1">
            <w:pPr>
              <w:pStyle w:val="af"/>
              <w:rPr>
                <w:rFonts w:ascii="Times New Roman" w:hAnsi="Times New Roman" w:cs="Times New Roman"/>
                <w:b w:val="0"/>
                <w:iCs/>
                <w:sz w:val="24"/>
              </w:rPr>
            </w:pPr>
            <w:r w:rsidRPr="00457348">
              <w:rPr>
                <w:rFonts w:ascii="Times New Roman" w:hAnsi="Times New Roman" w:cs="Times New Roman"/>
                <w:b w:val="0"/>
                <w:sz w:val="24"/>
                <w:szCs w:val="24"/>
                <w:lang w:eastAsia="ru-RU"/>
              </w:rPr>
              <w:t>отсутствие или неудовлетворительное развитие инженерной инфраструктуры на свободных территориях (подключение к инженерным сетям для строящихся объектов)</w:t>
            </w:r>
          </w:p>
        </w:tc>
      </w:tr>
      <w:tr w:rsidR="00457348" w:rsidRPr="00457348" w:rsidTr="00457348">
        <w:tc>
          <w:tcPr>
            <w:tcW w:w="4927" w:type="dxa"/>
          </w:tcPr>
          <w:p w:rsidR="00457348" w:rsidRPr="00457348" w:rsidRDefault="00457348" w:rsidP="00457348">
            <w:pPr>
              <w:pStyle w:val="af"/>
              <w:snapToGrid w:val="0"/>
              <w:rPr>
                <w:b w:val="0"/>
                <w:sz w:val="24"/>
              </w:rPr>
            </w:pPr>
            <w:r w:rsidRPr="00457348">
              <w:rPr>
                <w:rFonts w:ascii="Times New Roman" w:hAnsi="Times New Roman" w:cs="Times New Roman"/>
                <w:b w:val="0"/>
                <w:sz w:val="24"/>
                <w:szCs w:val="24"/>
              </w:rPr>
              <w:t>разветвленная торговая сеть</w:t>
            </w:r>
          </w:p>
        </w:tc>
        <w:tc>
          <w:tcPr>
            <w:tcW w:w="4927" w:type="dxa"/>
          </w:tcPr>
          <w:p w:rsidR="00457348" w:rsidRPr="00457348" w:rsidRDefault="00457348" w:rsidP="00BC05E1">
            <w:pPr>
              <w:pStyle w:val="af"/>
              <w:rPr>
                <w:rFonts w:ascii="Times New Roman" w:hAnsi="Times New Roman" w:cs="Times New Roman"/>
                <w:b w:val="0"/>
                <w:sz w:val="24"/>
                <w:lang w:eastAsia="ru-RU"/>
              </w:rPr>
            </w:pPr>
            <w:r w:rsidRPr="00457348">
              <w:rPr>
                <w:rFonts w:ascii="Times New Roman" w:hAnsi="Times New Roman" w:cs="Times New Roman"/>
                <w:b w:val="0"/>
                <w:sz w:val="24"/>
                <w:lang w:eastAsia="ru-RU"/>
              </w:rPr>
              <w:t>Значительная степень износа коммунальной инфраструктуры, высокие потери ресурсов</w:t>
            </w:r>
          </w:p>
        </w:tc>
      </w:tr>
      <w:tr w:rsidR="00810D37" w:rsidRPr="00457348" w:rsidTr="00457348">
        <w:tc>
          <w:tcPr>
            <w:tcW w:w="4927" w:type="dxa"/>
          </w:tcPr>
          <w:p w:rsidR="00810D37" w:rsidRPr="00457348" w:rsidRDefault="00810D37" w:rsidP="00457348">
            <w:pPr>
              <w:pStyle w:val="af"/>
              <w:snapToGrid w:val="0"/>
              <w:rPr>
                <w:rFonts w:ascii="Times New Roman" w:hAnsi="Times New Roman" w:cs="Times New Roman"/>
                <w:b w:val="0"/>
                <w:sz w:val="24"/>
                <w:szCs w:val="24"/>
              </w:rPr>
            </w:pPr>
            <w:r w:rsidRPr="00457348">
              <w:rPr>
                <w:rFonts w:ascii="Times New Roman" w:hAnsi="Times New Roman" w:cs="Times New Roman"/>
                <w:b w:val="0"/>
                <w:sz w:val="24"/>
                <w:szCs w:val="24"/>
              </w:rPr>
              <w:t>стабильный рост оборота розничной торговли предприятий</w:t>
            </w:r>
          </w:p>
        </w:tc>
        <w:tc>
          <w:tcPr>
            <w:tcW w:w="4927" w:type="dxa"/>
          </w:tcPr>
          <w:p w:rsidR="00810D37" w:rsidRPr="00457348" w:rsidRDefault="00C74E70" w:rsidP="00BC05E1">
            <w:pPr>
              <w:pStyle w:val="af"/>
              <w:rPr>
                <w:rFonts w:ascii="Times New Roman" w:hAnsi="Times New Roman" w:cs="Times New Roman"/>
                <w:b w:val="0"/>
                <w:iCs/>
                <w:sz w:val="24"/>
              </w:rPr>
            </w:pPr>
            <w:r w:rsidRPr="00457348">
              <w:rPr>
                <w:rFonts w:ascii="Times New Roman" w:hAnsi="Times New Roman" w:cs="Times New Roman"/>
                <w:b w:val="0"/>
                <w:sz w:val="24"/>
                <w:szCs w:val="24"/>
                <w:lang w:eastAsia="ru-RU"/>
              </w:rPr>
              <w:t>отсутствие централизованной системы канализации в зоне индивидуальной жилой застройки</w:t>
            </w:r>
          </w:p>
        </w:tc>
      </w:tr>
      <w:tr w:rsidR="00810D37" w:rsidRPr="00457348" w:rsidTr="00457348">
        <w:tc>
          <w:tcPr>
            <w:tcW w:w="4927" w:type="dxa"/>
          </w:tcPr>
          <w:p w:rsidR="00810D37" w:rsidRPr="00457348" w:rsidRDefault="00457348" w:rsidP="00457348">
            <w:pPr>
              <w:pStyle w:val="af"/>
              <w:snapToGrid w:val="0"/>
              <w:rPr>
                <w:rFonts w:ascii="Times New Roman" w:hAnsi="Times New Roman" w:cs="Times New Roman"/>
                <w:b w:val="0"/>
                <w:sz w:val="24"/>
                <w:szCs w:val="24"/>
              </w:rPr>
            </w:pPr>
            <w:r>
              <w:rPr>
                <w:rFonts w:ascii="Times New Roman" w:hAnsi="Times New Roman" w:cs="Times New Roman"/>
                <w:b w:val="0"/>
                <w:sz w:val="24"/>
                <w:szCs w:val="24"/>
              </w:rPr>
              <w:t>Запасы общераспространенных полезных ископаемых</w:t>
            </w:r>
          </w:p>
        </w:tc>
        <w:tc>
          <w:tcPr>
            <w:tcW w:w="4927" w:type="dxa"/>
          </w:tcPr>
          <w:p w:rsidR="00810D37" w:rsidRPr="00457348" w:rsidRDefault="00C74E70" w:rsidP="00BC05E1">
            <w:pPr>
              <w:pStyle w:val="af"/>
              <w:rPr>
                <w:rFonts w:ascii="Times New Roman" w:hAnsi="Times New Roman" w:cs="Times New Roman"/>
                <w:b w:val="0"/>
                <w:iCs/>
                <w:sz w:val="24"/>
              </w:rPr>
            </w:pPr>
            <w:r w:rsidRPr="00457348">
              <w:rPr>
                <w:rFonts w:ascii="Times New Roman" w:hAnsi="Times New Roman" w:cs="Times New Roman"/>
                <w:b w:val="0"/>
                <w:sz w:val="24"/>
                <w:szCs w:val="24"/>
                <w:lang w:eastAsia="ru-RU"/>
              </w:rPr>
              <w:t>- невозможность формирования земельных участков в связи с отсутствием проектов планировок территорий</w:t>
            </w:r>
          </w:p>
        </w:tc>
      </w:tr>
      <w:tr w:rsidR="00810D37" w:rsidRPr="00457348" w:rsidTr="00457348">
        <w:tc>
          <w:tcPr>
            <w:tcW w:w="4927" w:type="dxa"/>
          </w:tcPr>
          <w:p w:rsidR="00810D37" w:rsidRPr="00457348" w:rsidRDefault="00810D37" w:rsidP="00457348">
            <w:pPr>
              <w:pStyle w:val="af"/>
              <w:snapToGrid w:val="0"/>
              <w:rPr>
                <w:rFonts w:ascii="Times New Roman" w:hAnsi="Times New Roman" w:cs="Times New Roman"/>
                <w:b w:val="0"/>
                <w:sz w:val="24"/>
                <w:szCs w:val="24"/>
              </w:rPr>
            </w:pPr>
            <w:r w:rsidRPr="00457348">
              <w:rPr>
                <w:rFonts w:ascii="Times New Roman" w:hAnsi="Times New Roman" w:cs="Times New Roman"/>
                <w:b w:val="0"/>
                <w:sz w:val="24"/>
                <w:szCs w:val="24"/>
              </w:rPr>
              <w:t>Социальная направленность муниципального бюджета</w:t>
            </w:r>
          </w:p>
        </w:tc>
        <w:tc>
          <w:tcPr>
            <w:tcW w:w="4927" w:type="dxa"/>
          </w:tcPr>
          <w:p w:rsidR="00810D37" w:rsidRPr="00457348" w:rsidRDefault="00C74E70" w:rsidP="00BC05E1">
            <w:pPr>
              <w:pStyle w:val="af"/>
              <w:rPr>
                <w:rFonts w:ascii="Times New Roman" w:hAnsi="Times New Roman" w:cs="Times New Roman"/>
                <w:b w:val="0"/>
                <w:iCs/>
                <w:sz w:val="24"/>
              </w:rPr>
            </w:pPr>
            <w:r w:rsidRPr="00457348">
              <w:rPr>
                <w:rFonts w:ascii="Times New Roman" w:hAnsi="Times New Roman" w:cs="Times New Roman"/>
                <w:b w:val="0"/>
                <w:sz w:val="24"/>
                <w:szCs w:val="24"/>
                <w:lang w:eastAsia="ru-RU"/>
              </w:rPr>
              <w:t>наличие невостребованного неиспользуемого муниципального имущества</w:t>
            </w:r>
          </w:p>
        </w:tc>
      </w:tr>
      <w:tr w:rsidR="00810D37" w:rsidRPr="00457348" w:rsidTr="00457348">
        <w:tc>
          <w:tcPr>
            <w:tcW w:w="4927" w:type="dxa"/>
          </w:tcPr>
          <w:p w:rsidR="00810D37" w:rsidRPr="00457348" w:rsidRDefault="00810D37" w:rsidP="00BC05E1">
            <w:pPr>
              <w:pStyle w:val="af"/>
              <w:rPr>
                <w:rFonts w:ascii="Times New Roman" w:hAnsi="Times New Roman" w:cs="Times New Roman"/>
                <w:b w:val="0"/>
                <w:iCs/>
                <w:sz w:val="24"/>
              </w:rPr>
            </w:pPr>
            <w:r w:rsidRPr="00457348">
              <w:rPr>
                <w:rFonts w:ascii="Times New Roman" w:hAnsi="Times New Roman" w:cs="Times New Roman"/>
                <w:b w:val="0"/>
                <w:sz w:val="24"/>
                <w:szCs w:val="24"/>
                <w:lang w:eastAsia="ru-RU"/>
              </w:rPr>
              <w:t>актуализированные документы                  градостроительного планирования (Генплан, ПЗЗ)</w:t>
            </w:r>
          </w:p>
        </w:tc>
        <w:tc>
          <w:tcPr>
            <w:tcW w:w="4927" w:type="dxa"/>
          </w:tcPr>
          <w:p w:rsidR="00810D37" w:rsidRPr="00457348" w:rsidRDefault="00C74E70" w:rsidP="00BC05E1">
            <w:pPr>
              <w:pStyle w:val="af"/>
              <w:rPr>
                <w:rFonts w:ascii="Times New Roman" w:hAnsi="Times New Roman" w:cs="Times New Roman"/>
                <w:b w:val="0"/>
                <w:iCs/>
                <w:sz w:val="24"/>
              </w:rPr>
            </w:pPr>
            <w:r w:rsidRPr="00457348">
              <w:rPr>
                <w:rFonts w:ascii="Times New Roman" w:hAnsi="Times New Roman" w:cs="Times New Roman"/>
                <w:b w:val="0"/>
                <w:sz w:val="24"/>
                <w:szCs w:val="24"/>
              </w:rPr>
              <w:t>Низкая доля в бюджете собственных  доходов</w:t>
            </w:r>
          </w:p>
        </w:tc>
      </w:tr>
      <w:tr w:rsidR="00810D37" w:rsidRPr="00457348" w:rsidTr="00457348">
        <w:tc>
          <w:tcPr>
            <w:tcW w:w="4927" w:type="dxa"/>
          </w:tcPr>
          <w:p w:rsidR="00810D37" w:rsidRPr="00457348" w:rsidRDefault="00C74E70" w:rsidP="00BC05E1">
            <w:pPr>
              <w:pStyle w:val="af"/>
              <w:rPr>
                <w:rFonts w:ascii="Times New Roman" w:hAnsi="Times New Roman" w:cs="Times New Roman"/>
                <w:b w:val="0"/>
                <w:iCs/>
                <w:sz w:val="24"/>
              </w:rPr>
            </w:pPr>
            <w:r w:rsidRPr="00457348">
              <w:rPr>
                <w:rFonts w:ascii="Times New Roman" w:hAnsi="Times New Roman" w:cs="Times New Roman"/>
                <w:b w:val="0"/>
                <w:sz w:val="24"/>
                <w:szCs w:val="24"/>
              </w:rPr>
              <w:t>выгодное географическое положение района - расположенность на областной трассе Ярославль-Мышкин, Ярославль-Углич между крупными городами Ярославской области</w:t>
            </w:r>
          </w:p>
        </w:tc>
        <w:tc>
          <w:tcPr>
            <w:tcW w:w="4927" w:type="dxa"/>
          </w:tcPr>
          <w:p w:rsidR="00810D37" w:rsidRPr="00457348" w:rsidRDefault="00C74E70" w:rsidP="00BC05E1">
            <w:pPr>
              <w:pStyle w:val="af"/>
              <w:rPr>
                <w:rFonts w:ascii="Times New Roman" w:hAnsi="Times New Roman" w:cs="Times New Roman"/>
                <w:b w:val="0"/>
                <w:iCs/>
                <w:sz w:val="24"/>
              </w:rPr>
            </w:pPr>
            <w:r w:rsidRPr="00457348">
              <w:rPr>
                <w:rFonts w:ascii="Times New Roman" w:hAnsi="Times New Roman" w:cs="Times New Roman"/>
                <w:b w:val="0"/>
                <w:sz w:val="24"/>
                <w:szCs w:val="24"/>
              </w:rPr>
              <w:t>Высокая зависимость от бюджетов других уровней</w:t>
            </w:r>
          </w:p>
        </w:tc>
      </w:tr>
      <w:tr w:rsidR="00C74E70" w:rsidRPr="00457348" w:rsidTr="00457348">
        <w:tc>
          <w:tcPr>
            <w:tcW w:w="4927" w:type="dxa"/>
          </w:tcPr>
          <w:p w:rsidR="00C74E70" w:rsidRPr="00457348" w:rsidRDefault="00C74E70" w:rsidP="00BC05E1">
            <w:pPr>
              <w:pStyle w:val="af"/>
              <w:rPr>
                <w:rFonts w:ascii="Times New Roman" w:hAnsi="Times New Roman" w:cs="Times New Roman"/>
                <w:b w:val="0"/>
                <w:sz w:val="24"/>
              </w:rPr>
            </w:pPr>
            <w:r w:rsidRPr="00457348">
              <w:rPr>
                <w:rFonts w:ascii="Times New Roman" w:hAnsi="Times New Roman" w:cs="Times New Roman"/>
                <w:b w:val="0"/>
                <w:sz w:val="24"/>
                <w:szCs w:val="24"/>
              </w:rPr>
              <w:t>обширная сеть объектов сферы культуры, широкий спектр услуг в сфере культуры</w:t>
            </w:r>
          </w:p>
        </w:tc>
        <w:tc>
          <w:tcPr>
            <w:tcW w:w="4927" w:type="dxa"/>
          </w:tcPr>
          <w:p w:rsidR="00C74E70" w:rsidRPr="00457348" w:rsidRDefault="00C74E70" w:rsidP="00BC05E1">
            <w:pPr>
              <w:pStyle w:val="af"/>
              <w:rPr>
                <w:rFonts w:ascii="Times New Roman" w:hAnsi="Times New Roman" w:cs="Times New Roman"/>
                <w:b w:val="0"/>
                <w:iCs/>
                <w:sz w:val="24"/>
              </w:rPr>
            </w:pPr>
            <w:r w:rsidRPr="00457348">
              <w:rPr>
                <w:rFonts w:ascii="Times New Roman" w:hAnsi="Times New Roman" w:cs="Times New Roman"/>
                <w:b w:val="0"/>
                <w:sz w:val="24"/>
                <w:szCs w:val="24"/>
              </w:rPr>
              <w:t>Недостаточный уровень качественного покрытия автомобильных дорог</w:t>
            </w:r>
          </w:p>
        </w:tc>
      </w:tr>
      <w:tr w:rsidR="00C74E70" w:rsidRPr="00457348" w:rsidTr="00457348">
        <w:tc>
          <w:tcPr>
            <w:tcW w:w="4927" w:type="dxa"/>
          </w:tcPr>
          <w:p w:rsidR="00C74E70" w:rsidRPr="00457348" w:rsidRDefault="00C74E70" w:rsidP="00BC05E1">
            <w:pPr>
              <w:pStyle w:val="af"/>
              <w:rPr>
                <w:rFonts w:ascii="Times New Roman" w:hAnsi="Times New Roman" w:cs="Times New Roman"/>
                <w:b w:val="0"/>
                <w:sz w:val="24"/>
              </w:rPr>
            </w:pPr>
            <w:r w:rsidRPr="00457348">
              <w:rPr>
                <w:rFonts w:ascii="Times New Roman" w:hAnsi="Times New Roman" w:cs="Times New Roman"/>
                <w:b w:val="0"/>
                <w:sz w:val="24"/>
                <w:szCs w:val="24"/>
              </w:rPr>
              <w:t>богатое культурно-историческое наследие и природно-ландшафтное окружение</w:t>
            </w:r>
          </w:p>
        </w:tc>
        <w:tc>
          <w:tcPr>
            <w:tcW w:w="4927" w:type="dxa"/>
          </w:tcPr>
          <w:p w:rsidR="00C74E70" w:rsidRPr="00457348" w:rsidRDefault="00C74E70" w:rsidP="003B30D1">
            <w:pPr>
              <w:ind w:left="34"/>
              <w:rPr>
                <w:rFonts w:ascii="Times New Roman" w:hAnsi="Times New Roman" w:cs="Times New Roman"/>
                <w:sz w:val="24"/>
                <w:szCs w:val="24"/>
              </w:rPr>
            </w:pPr>
            <w:r w:rsidRPr="00457348">
              <w:rPr>
                <w:rFonts w:ascii="Times New Roman" w:hAnsi="Times New Roman" w:cs="Times New Roman"/>
                <w:sz w:val="24"/>
                <w:szCs w:val="24"/>
              </w:rPr>
              <w:t>неразвитость туристской инфраструктуры в районе: отсутствие необходимого количества гостиниц разного уровня, мест для досуга и отдыха туристов, сувенирной продукции и т.п.</w:t>
            </w:r>
          </w:p>
        </w:tc>
      </w:tr>
      <w:tr w:rsidR="00C74E70" w:rsidRPr="00457348" w:rsidTr="00457348">
        <w:tc>
          <w:tcPr>
            <w:tcW w:w="4927" w:type="dxa"/>
          </w:tcPr>
          <w:p w:rsidR="00C74E70" w:rsidRPr="00457348" w:rsidRDefault="00C74E70" w:rsidP="00C74E70">
            <w:pPr>
              <w:ind w:left="360"/>
              <w:rPr>
                <w:rFonts w:ascii="Times New Roman" w:hAnsi="Times New Roman" w:cs="Times New Roman"/>
                <w:sz w:val="24"/>
              </w:rPr>
            </w:pPr>
            <w:r w:rsidRPr="00457348">
              <w:rPr>
                <w:rFonts w:ascii="Times New Roman" w:hAnsi="Times New Roman" w:cs="Times New Roman"/>
                <w:sz w:val="24"/>
                <w:szCs w:val="24"/>
              </w:rPr>
              <w:t>Наличие квалифицированных кадров в системе образования</w:t>
            </w:r>
          </w:p>
        </w:tc>
        <w:tc>
          <w:tcPr>
            <w:tcW w:w="4927" w:type="dxa"/>
          </w:tcPr>
          <w:p w:rsidR="00C74E70" w:rsidRPr="005E705E" w:rsidRDefault="005E705E" w:rsidP="005E705E">
            <w:pPr>
              <w:snapToGrid w:val="0"/>
              <w:jc w:val="center"/>
              <w:rPr>
                <w:rFonts w:ascii="Times New Roman" w:hAnsi="Times New Roman" w:cs="Times New Roman"/>
                <w:sz w:val="24"/>
                <w:szCs w:val="24"/>
              </w:rPr>
            </w:pPr>
            <w:r w:rsidRPr="005E705E">
              <w:rPr>
                <w:rFonts w:ascii="Times New Roman" w:hAnsi="Times New Roman" w:cs="Times New Roman"/>
                <w:sz w:val="24"/>
                <w:szCs w:val="24"/>
              </w:rPr>
              <w:t>слабо развитая маркетинговая деятельность в сфере туризма</w:t>
            </w:r>
          </w:p>
        </w:tc>
      </w:tr>
      <w:tr w:rsidR="00C74E70" w:rsidRPr="00457348" w:rsidTr="00457348">
        <w:tc>
          <w:tcPr>
            <w:tcW w:w="4927" w:type="dxa"/>
          </w:tcPr>
          <w:p w:rsidR="00C74E70" w:rsidRPr="00457348" w:rsidRDefault="00C74E70" w:rsidP="00BC05E1">
            <w:pPr>
              <w:pStyle w:val="af"/>
              <w:rPr>
                <w:rFonts w:ascii="Times New Roman" w:hAnsi="Times New Roman" w:cs="Times New Roman"/>
                <w:b w:val="0"/>
                <w:sz w:val="24"/>
              </w:rPr>
            </w:pPr>
            <w:r w:rsidRPr="00457348">
              <w:rPr>
                <w:rFonts w:ascii="Times New Roman" w:hAnsi="Times New Roman" w:cs="Times New Roman"/>
                <w:b w:val="0"/>
                <w:sz w:val="24"/>
                <w:szCs w:val="24"/>
              </w:rPr>
              <w:t>Доступность качественного образования, не зависимо от места проживания ребенка</w:t>
            </w:r>
          </w:p>
        </w:tc>
        <w:tc>
          <w:tcPr>
            <w:tcW w:w="4927" w:type="dxa"/>
          </w:tcPr>
          <w:p w:rsidR="00C74E70" w:rsidRPr="00457348" w:rsidRDefault="005E705E" w:rsidP="005E705E">
            <w:pPr>
              <w:ind w:left="360"/>
              <w:rPr>
                <w:rFonts w:ascii="Times New Roman" w:hAnsi="Times New Roman" w:cs="Times New Roman"/>
                <w:iCs/>
                <w:sz w:val="24"/>
              </w:rPr>
            </w:pPr>
            <w:r w:rsidRPr="005E705E">
              <w:rPr>
                <w:rFonts w:ascii="Times New Roman" w:hAnsi="Times New Roman" w:cs="Times New Roman"/>
                <w:sz w:val="24"/>
                <w:szCs w:val="24"/>
              </w:rPr>
              <w:t>недостаточное использование туристского потенциала района</w:t>
            </w:r>
          </w:p>
        </w:tc>
      </w:tr>
      <w:tr w:rsidR="00C74E70" w:rsidRPr="00457348" w:rsidTr="00457348">
        <w:tc>
          <w:tcPr>
            <w:tcW w:w="4927" w:type="dxa"/>
          </w:tcPr>
          <w:p w:rsidR="00C74E70" w:rsidRPr="00F51EA0" w:rsidRDefault="00F51EA0" w:rsidP="00BC05E1">
            <w:pPr>
              <w:pStyle w:val="af"/>
              <w:rPr>
                <w:rFonts w:ascii="Times New Roman" w:hAnsi="Times New Roman" w:cs="Times New Roman"/>
                <w:b w:val="0"/>
                <w:sz w:val="24"/>
                <w:szCs w:val="24"/>
              </w:rPr>
            </w:pPr>
            <w:r w:rsidRPr="00F51EA0">
              <w:rPr>
                <w:rFonts w:ascii="Times New Roman" w:hAnsi="Times New Roman" w:cs="Times New Roman"/>
                <w:b w:val="0"/>
                <w:sz w:val="24"/>
                <w:szCs w:val="24"/>
              </w:rPr>
              <w:t>низкий уровень  вовлеченности населения в систематические занятия физической культурой и спортом</w:t>
            </w:r>
          </w:p>
        </w:tc>
        <w:tc>
          <w:tcPr>
            <w:tcW w:w="4927" w:type="dxa"/>
          </w:tcPr>
          <w:p w:rsidR="00C74E70" w:rsidRPr="00457348" w:rsidRDefault="005E705E" w:rsidP="00BC05E1">
            <w:pPr>
              <w:pStyle w:val="af"/>
              <w:rPr>
                <w:rFonts w:ascii="Times New Roman" w:hAnsi="Times New Roman" w:cs="Times New Roman"/>
                <w:b w:val="0"/>
                <w:iCs/>
                <w:sz w:val="24"/>
              </w:rPr>
            </w:pPr>
            <w:r w:rsidRPr="000C3135">
              <w:rPr>
                <w:rFonts w:ascii="Times New Roman" w:hAnsi="Times New Roman" w:cs="Times New Roman"/>
                <w:b w:val="0"/>
                <w:sz w:val="20"/>
                <w:szCs w:val="20"/>
              </w:rPr>
              <w:t xml:space="preserve">Отсутствие контингента в образовательных </w:t>
            </w:r>
            <w:r w:rsidRPr="000C3135">
              <w:rPr>
                <w:rFonts w:ascii="Times New Roman" w:hAnsi="Times New Roman" w:cs="Times New Roman"/>
                <w:b w:val="0"/>
                <w:iCs/>
                <w:sz w:val="20"/>
                <w:szCs w:val="20"/>
              </w:rPr>
              <w:t>Отсутствие строительства социального жилья для педагогических работников</w:t>
            </w:r>
            <w:r w:rsidRPr="00457348">
              <w:rPr>
                <w:rFonts w:ascii="Times New Roman" w:hAnsi="Times New Roman" w:cs="Times New Roman"/>
                <w:b w:val="0"/>
                <w:sz w:val="24"/>
                <w:szCs w:val="24"/>
              </w:rPr>
              <w:t xml:space="preserve"> </w:t>
            </w:r>
            <w:r w:rsidRPr="000C3135">
              <w:rPr>
                <w:rFonts w:ascii="Times New Roman" w:hAnsi="Times New Roman" w:cs="Times New Roman"/>
                <w:b w:val="0"/>
                <w:sz w:val="20"/>
                <w:szCs w:val="20"/>
              </w:rPr>
              <w:t>организациях</w:t>
            </w:r>
          </w:p>
        </w:tc>
      </w:tr>
      <w:tr w:rsidR="002700A2" w:rsidRPr="00457348" w:rsidTr="00457348">
        <w:tc>
          <w:tcPr>
            <w:tcW w:w="4927" w:type="dxa"/>
          </w:tcPr>
          <w:p w:rsidR="002700A2" w:rsidRPr="00F51EA0" w:rsidRDefault="002700A2" w:rsidP="00BC05E1">
            <w:pPr>
              <w:pStyle w:val="af"/>
              <w:rPr>
                <w:b w:val="0"/>
                <w:sz w:val="24"/>
              </w:rPr>
            </w:pPr>
          </w:p>
        </w:tc>
        <w:tc>
          <w:tcPr>
            <w:tcW w:w="4927" w:type="dxa"/>
          </w:tcPr>
          <w:p w:rsidR="002700A2" w:rsidRPr="000C3135" w:rsidRDefault="002700A2" w:rsidP="00BC05E1">
            <w:pPr>
              <w:pStyle w:val="af"/>
              <w:rPr>
                <w:b w:val="0"/>
                <w:sz w:val="20"/>
                <w:szCs w:val="20"/>
              </w:rPr>
            </w:pPr>
          </w:p>
        </w:tc>
      </w:tr>
      <w:tr w:rsidR="002A2B99" w:rsidRPr="00457348" w:rsidTr="002A2B99">
        <w:tc>
          <w:tcPr>
            <w:tcW w:w="4927" w:type="dxa"/>
          </w:tcPr>
          <w:p w:rsidR="002A2B99" w:rsidRPr="00FC40E6" w:rsidRDefault="002A2B99" w:rsidP="00BC05E1">
            <w:pPr>
              <w:pStyle w:val="af"/>
              <w:rPr>
                <w:rFonts w:ascii="Times New Roman" w:hAnsi="Times New Roman" w:cs="Times New Roman"/>
                <w:iCs/>
                <w:sz w:val="24"/>
                <w:szCs w:val="24"/>
              </w:rPr>
            </w:pPr>
            <w:r w:rsidRPr="00FC40E6">
              <w:rPr>
                <w:rFonts w:ascii="Times New Roman" w:hAnsi="Times New Roman" w:cs="Times New Roman"/>
                <w:iCs/>
                <w:sz w:val="24"/>
                <w:szCs w:val="24"/>
              </w:rPr>
              <w:t>Возможности</w:t>
            </w:r>
          </w:p>
        </w:tc>
        <w:tc>
          <w:tcPr>
            <w:tcW w:w="4927" w:type="dxa"/>
          </w:tcPr>
          <w:p w:rsidR="002A2B99" w:rsidRDefault="002A2B99" w:rsidP="00BC05E1">
            <w:pPr>
              <w:pStyle w:val="af"/>
              <w:rPr>
                <w:rFonts w:ascii="Times New Roman" w:hAnsi="Times New Roman" w:cs="Times New Roman"/>
                <w:iCs/>
                <w:sz w:val="24"/>
                <w:szCs w:val="24"/>
              </w:rPr>
            </w:pPr>
            <w:r w:rsidRPr="00FC40E6">
              <w:rPr>
                <w:rFonts w:ascii="Times New Roman" w:hAnsi="Times New Roman" w:cs="Times New Roman"/>
                <w:iCs/>
                <w:sz w:val="24"/>
                <w:szCs w:val="24"/>
              </w:rPr>
              <w:t>Угрозы</w:t>
            </w:r>
          </w:p>
          <w:p w:rsidR="002700A2" w:rsidRPr="00FC40E6" w:rsidRDefault="002700A2" w:rsidP="00BC05E1">
            <w:pPr>
              <w:pStyle w:val="af"/>
              <w:rPr>
                <w:rFonts w:ascii="Times New Roman" w:hAnsi="Times New Roman" w:cs="Times New Roman"/>
                <w:iCs/>
                <w:sz w:val="24"/>
                <w:szCs w:val="24"/>
              </w:rPr>
            </w:pPr>
          </w:p>
        </w:tc>
      </w:tr>
      <w:tr w:rsidR="002A2B99" w:rsidRPr="00457348" w:rsidTr="002A2B99">
        <w:tc>
          <w:tcPr>
            <w:tcW w:w="4927" w:type="dxa"/>
          </w:tcPr>
          <w:p w:rsidR="002A2B99" w:rsidRPr="00457348" w:rsidRDefault="0059024A" w:rsidP="00457348">
            <w:pPr>
              <w:pStyle w:val="af"/>
              <w:tabs>
                <w:tab w:val="left" w:pos="720"/>
              </w:tabs>
              <w:ind w:left="360"/>
              <w:jc w:val="left"/>
              <w:rPr>
                <w:rFonts w:ascii="Times New Roman" w:hAnsi="Times New Roman" w:cs="Times New Roman"/>
                <w:b w:val="0"/>
                <w:iCs/>
                <w:sz w:val="24"/>
                <w:szCs w:val="24"/>
              </w:rPr>
            </w:pPr>
            <w:r>
              <w:rPr>
                <w:rFonts w:ascii="Times New Roman" w:hAnsi="Times New Roman" w:cs="Times New Roman"/>
                <w:b w:val="0"/>
                <w:iCs/>
                <w:sz w:val="24"/>
                <w:szCs w:val="24"/>
              </w:rPr>
              <w:t>газификация населенных пунктов района</w:t>
            </w:r>
          </w:p>
        </w:tc>
        <w:tc>
          <w:tcPr>
            <w:tcW w:w="4927" w:type="dxa"/>
          </w:tcPr>
          <w:p w:rsidR="002A2B99" w:rsidRPr="00457348" w:rsidRDefault="002A2B99" w:rsidP="00BC05E1">
            <w:pPr>
              <w:pStyle w:val="af"/>
              <w:rPr>
                <w:rFonts w:ascii="Times New Roman" w:hAnsi="Times New Roman" w:cs="Times New Roman"/>
                <w:b w:val="0"/>
                <w:iCs/>
                <w:sz w:val="24"/>
                <w:szCs w:val="24"/>
              </w:rPr>
            </w:pPr>
            <w:r w:rsidRPr="00457348">
              <w:rPr>
                <w:rFonts w:ascii="Times New Roman" w:eastAsia="Calibri" w:hAnsi="Times New Roman" w:cs="Times New Roman"/>
                <w:b w:val="0"/>
                <w:sz w:val="24"/>
                <w:szCs w:val="24"/>
              </w:rPr>
              <w:t>потеря квалифицированных кадров</w:t>
            </w:r>
          </w:p>
        </w:tc>
      </w:tr>
      <w:tr w:rsidR="002A2B99" w:rsidRPr="00457348" w:rsidTr="002A2B99">
        <w:tc>
          <w:tcPr>
            <w:tcW w:w="4927" w:type="dxa"/>
          </w:tcPr>
          <w:p w:rsidR="002A2B99" w:rsidRPr="00457348" w:rsidRDefault="0059024A" w:rsidP="00BC05E1">
            <w:pPr>
              <w:pStyle w:val="af"/>
              <w:rPr>
                <w:rFonts w:ascii="Times New Roman" w:hAnsi="Times New Roman" w:cs="Times New Roman"/>
                <w:b w:val="0"/>
                <w:iCs/>
                <w:sz w:val="24"/>
                <w:szCs w:val="24"/>
              </w:rPr>
            </w:pPr>
            <w:r w:rsidRPr="00457348">
              <w:rPr>
                <w:rFonts w:ascii="Times New Roman" w:eastAsia="Calibri" w:hAnsi="Times New Roman" w:cs="Times New Roman"/>
                <w:b w:val="0"/>
                <w:bCs w:val="0"/>
                <w:sz w:val="24"/>
                <w:szCs w:val="24"/>
              </w:rPr>
              <w:t>активное развитие туризма</w:t>
            </w:r>
          </w:p>
        </w:tc>
        <w:tc>
          <w:tcPr>
            <w:tcW w:w="4927" w:type="dxa"/>
          </w:tcPr>
          <w:p w:rsidR="002A2B99" w:rsidRPr="00457348" w:rsidRDefault="002A2B99" w:rsidP="00BC05E1">
            <w:pPr>
              <w:pStyle w:val="af"/>
              <w:rPr>
                <w:rFonts w:ascii="Times New Roman" w:hAnsi="Times New Roman" w:cs="Times New Roman"/>
                <w:b w:val="0"/>
                <w:iCs/>
                <w:sz w:val="24"/>
                <w:szCs w:val="24"/>
              </w:rPr>
            </w:pPr>
            <w:r w:rsidRPr="00457348">
              <w:rPr>
                <w:rFonts w:ascii="Times New Roman" w:eastAsia="Calibri" w:hAnsi="Times New Roman" w:cs="Times New Roman"/>
                <w:b w:val="0"/>
                <w:sz w:val="24"/>
                <w:szCs w:val="24"/>
              </w:rPr>
              <w:t>естественная убыль населения, старение населения</w:t>
            </w:r>
          </w:p>
        </w:tc>
      </w:tr>
      <w:tr w:rsidR="002A2B99" w:rsidRPr="00457348" w:rsidTr="002A2B99">
        <w:tc>
          <w:tcPr>
            <w:tcW w:w="4927" w:type="dxa"/>
          </w:tcPr>
          <w:p w:rsidR="002A2B99" w:rsidRPr="00457348" w:rsidRDefault="0059024A" w:rsidP="00BC05E1">
            <w:pPr>
              <w:pStyle w:val="af"/>
              <w:rPr>
                <w:rFonts w:ascii="Times New Roman" w:hAnsi="Times New Roman" w:cs="Times New Roman"/>
                <w:b w:val="0"/>
                <w:iCs/>
                <w:sz w:val="24"/>
                <w:szCs w:val="24"/>
              </w:rPr>
            </w:pPr>
            <w:r w:rsidRPr="00457348">
              <w:rPr>
                <w:rFonts w:ascii="Times New Roman" w:eastAsia="Calibri" w:hAnsi="Times New Roman" w:cs="Times New Roman"/>
                <w:b w:val="0"/>
                <w:bCs w:val="0"/>
                <w:sz w:val="24"/>
                <w:szCs w:val="24"/>
              </w:rPr>
              <w:t>развитие спорта и культурно-досуговой деятельности</w:t>
            </w:r>
          </w:p>
        </w:tc>
        <w:tc>
          <w:tcPr>
            <w:tcW w:w="4927" w:type="dxa"/>
          </w:tcPr>
          <w:p w:rsidR="002A2B99" w:rsidRPr="00457348" w:rsidRDefault="002A2B99" w:rsidP="002A2B99">
            <w:pPr>
              <w:pStyle w:val="af"/>
              <w:jc w:val="left"/>
              <w:rPr>
                <w:rFonts w:ascii="Times New Roman" w:hAnsi="Times New Roman" w:cs="Times New Roman"/>
                <w:b w:val="0"/>
                <w:iCs/>
                <w:sz w:val="24"/>
                <w:szCs w:val="24"/>
              </w:rPr>
            </w:pPr>
            <w:r w:rsidRPr="00457348">
              <w:rPr>
                <w:rFonts w:ascii="Times New Roman" w:hAnsi="Times New Roman" w:cs="Times New Roman"/>
                <w:b w:val="0"/>
                <w:sz w:val="24"/>
                <w:szCs w:val="24"/>
                <w:lang w:eastAsia="ru-RU"/>
              </w:rPr>
              <w:t>низкое качество и невостребованность неприватизированного муниципального имущества. Исчерпание доходов от приватизации муниципального недвижимого имущества</w:t>
            </w:r>
          </w:p>
        </w:tc>
      </w:tr>
      <w:tr w:rsidR="002A2B99" w:rsidRPr="00457348" w:rsidTr="002A2B99">
        <w:tc>
          <w:tcPr>
            <w:tcW w:w="4927" w:type="dxa"/>
          </w:tcPr>
          <w:p w:rsidR="002A2B99" w:rsidRPr="00457348" w:rsidRDefault="0059024A" w:rsidP="00BC05E1">
            <w:pPr>
              <w:pStyle w:val="af"/>
              <w:rPr>
                <w:rFonts w:ascii="Times New Roman" w:hAnsi="Times New Roman" w:cs="Times New Roman"/>
                <w:b w:val="0"/>
                <w:iCs/>
                <w:color w:val="000000" w:themeColor="text1"/>
                <w:sz w:val="24"/>
                <w:szCs w:val="24"/>
              </w:rPr>
            </w:pPr>
            <w:r w:rsidRPr="00457348">
              <w:rPr>
                <w:rFonts w:ascii="Times New Roman" w:hAnsi="Times New Roman" w:cs="Times New Roman"/>
                <w:b w:val="0"/>
                <w:sz w:val="24"/>
                <w:szCs w:val="24"/>
                <w:lang w:eastAsia="ru-RU"/>
              </w:rPr>
              <w:t>реализация проектов на основе концессий для модернизации систем и объектов коммунальной инфраструктуры</w:t>
            </w:r>
          </w:p>
        </w:tc>
        <w:tc>
          <w:tcPr>
            <w:tcW w:w="4927" w:type="dxa"/>
          </w:tcPr>
          <w:p w:rsidR="002A2B99" w:rsidRPr="00457348" w:rsidRDefault="002B5124" w:rsidP="00BC05E1">
            <w:pPr>
              <w:pStyle w:val="af"/>
              <w:rPr>
                <w:rFonts w:ascii="Times New Roman" w:hAnsi="Times New Roman" w:cs="Times New Roman"/>
                <w:b w:val="0"/>
                <w:iCs/>
                <w:sz w:val="24"/>
                <w:szCs w:val="24"/>
              </w:rPr>
            </w:pPr>
            <w:r w:rsidRPr="00457348">
              <w:rPr>
                <w:rFonts w:ascii="Times New Roman" w:eastAsia="Calibri" w:hAnsi="Times New Roman" w:cs="Times New Roman"/>
                <w:b w:val="0"/>
                <w:sz w:val="24"/>
                <w:szCs w:val="24"/>
              </w:rPr>
              <w:t>Отсутствие жилья для педагогов</w:t>
            </w:r>
          </w:p>
        </w:tc>
      </w:tr>
      <w:tr w:rsidR="002A2B99" w:rsidRPr="00457348" w:rsidTr="002A2B99">
        <w:tc>
          <w:tcPr>
            <w:tcW w:w="4927" w:type="dxa"/>
          </w:tcPr>
          <w:p w:rsidR="002A2B99" w:rsidRPr="00457348" w:rsidRDefault="0059024A" w:rsidP="00BC05E1">
            <w:pPr>
              <w:pStyle w:val="af"/>
              <w:rPr>
                <w:rFonts w:ascii="Times New Roman" w:hAnsi="Times New Roman" w:cs="Times New Roman"/>
                <w:b w:val="0"/>
                <w:iCs/>
                <w:color w:val="000000" w:themeColor="text1"/>
                <w:sz w:val="24"/>
                <w:szCs w:val="24"/>
              </w:rPr>
            </w:pPr>
            <w:r w:rsidRPr="00457348">
              <w:rPr>
                <w:rFonts w:ascii="Times New Roman" w:eastAsia="Calibri" w:hAnsi="Times New Roman" w:cs="Times New Roman"/>
                <w:b w:val="0"/>
                <w:color w:val="000000"/>
                <w:sz w:val="24"/>
                <w:szCs w:val="24"/>
              </w:rPr>
              <w:t>Введение дистанционного обучения</w:t>
            </w:r>
          </w:p>
        </w:tc>
        <w:tc>
          <w:tcPr>
            <w:tcW w:w="4927" w:type="dxa"/>
          </w:tcPr>
          <w:p w:rsidR="002A2B99" w:rsidRPr="00457348" w:rsidRDefault="002B5124" w:rsidP="00BC05E1">
            <w:pPr>
              <w:pStyle w:val="af"/>
              <w:rPr>
                <w:rFonts w:ascii="Times New Roman" w:hAnsi="Times New Roman" w:cs="Times New Roman"/>
                <w:b w:val="0"/>
                <w:iCs/>
                <w:sz w:val="24"/>
                <w:szCs w:val="24"/>
              </w:rPr>
            </w:pPr>
            <w:r w:rsidRPr="00457348">
              <w:rPr>
                <w:rFonts w:ascii="Times New Roman" w:eastAsia="Calibri" w:hAnsi="Times New Roman" w:cs="Times New Roman"/>
                <w:b w:val="0"/>
                <w:sz w:val="24"/>
                <w:szCs w:val="24"/>
              </w:rPr>
              <w:t>Отсутствие на уровне района льгот для молодых специалистов системы образования</w:t>
            </w:r>
          </w:p>
        </w:tc>
      </w:tr>
      <w:tr w:rsidR="002A2B99" w:rsidRPr="00457348" w:rsidTr="002A2B99">
        <w:tc>
          <w:tcPr>
            <w:tcW w:w="4927" w:type="dxa"/>
          </w:tcPr>
          <w:p w:rsidR="002A2B99" w:rsidRPr="00457348" w:rsidRDefault="0059024A" w:rsidP="00BC05E1">
            <w:pPr>
              <w:pStyle w:val="af"/>
              <w:rPr>
                <w:rFonts w:ascii="Times New Roman" w:hAnsi="Times New Roman" w:cs="Times New Roman"/>
                <w:b w:val="0"/>
                <w:iCs/>
                <w:sz w:val="24"/>
                <w:szCs w:val="24"/>
              </w:rPr>
            </w:pPr>
            <w:r w:rsidRPr="00457348">
              <w:rPr>
                <w:rFonts w:ascii="Times New Roman" w:eastAsia="Calibri" w:hAnsi="Times New Roman" w:cs="Times New Roman"/>
                <w:b w:val="0"/>
                <w:color w:val="000000"/>
                <w:sz w:val="24"/>
                <w:szCs w:val="24"/>
              </w:rPr>
              <w:t>Совершенствование коррекционного обучения</w:t>
            </w:r>
          </w:p>
        </w:tc>
        <w:tc>
          <w:tcPr>
            <w:tcW w:w="4927" w:type="dxa"/>
          </w:tcPr>
          <w:p w:rsidR="002A2B99" w:rsidRPr="00457348" w:rsidRDefault="002A2B99" w:rsidP="00BC05E1">
            <w:pPr>
              <w:pStyle w:val="af"/>
              <w:rPr>
                <w:rFonts w:ascii="Times New Roman" w:hAnsi="Times New Roman" w:cs="Times New Roman"/>
                <w:b w:val="0"/>
                <w:iCs/>
                <w:sz w:val="24"/>
                <w:szCs w:val="24"/>
              </w:rPr>
            </w:pPr>
          </w:p>
        </w:tc>
      </w:tr>
    </w:tbl>
    <w:p w:rsidR="002A2B99" w:rsidRPr="00B36FB4" w:rsidRDefault="002A2B99" w:rsidP="00BC05E1">
      <w:pPr>
        <w:pStyle w:val="af"/>
        <w:rPr>
          <w:b w:val="0"/>
          <w:iCs/>
          <w:sz w:val="24"/>
        </w:rPr>
      </w:pPr>
    </w:p>
    <w:p w:rsidR="00B36FB4" w:rsidRDefault="00B36FB4" w:rsidP="00C01175">
      <w:pPr>
        <w:pStyle w:val="af"/>
        <w:rPr>
          <w:sz w:val="24"/>
        </w:rPr>
      </w:pPr>
    </w:p>
    <w:p w:rsidR="00B36FB4" w:rsidRDefault="00B36FB4" w:rsidP="00C01175">
      <w:pPr>
        <w:pStyle w:val="af"/>
        <w:rPr>
          <w:sz w:val="24"/>
        </w:rPr>
      </w:pPr>
    </w:p>
    <w:p w:rsidR="00B36FB4" w:rsidRDefault="00B36FB4" w:rsidP="00C01175">
      <w:pPr>
        <w:pStyle w:val="af"/>
        <w:rPr>
          <w:sz w:val="24"/>
        </w:rPr>
      </w:pPr>
    </w:p>
    <w:p w:rsidR="00B36FB4" w:rsidRDefault="00B36FB4" w:rsidP="00C01175">
      <w:pPr>
        <w:pStyle w:val="af"/>
        <w:rPr>
          <w:sz w:val="24"/>
        </w:rPr>
      </w:pPr>
    </w:p>
    <w:p w:rsidR="00FC40E6" w:rsidRDefault="00FC40E6" w:rsidP="00C01175">
      <w:pPr>
        <w:pStyle w:val="af"/>
        <w:rPr>
          <w:sz w:val="24"/>
        </w:rPr>
      </w:pPr>
    </w:p>
    <w:p w:rsidR="00FC40E6" w:rsidRDefault="00FC40E6" w:rsidP="00C01175">
      <w:pPr>
        <w:pStyle w:val="af"/>
        <w:rPr>
          <w:sz w:val="24"/>
        </w:rPr>
      </w:pPr>
    </w:p>
    <w:p w:rsidR="00FC40E6" w:rsidRDefault="00FC40E6" w:rsidP="00C01175">
      <w:pPr>
        <w:pStyle w:val="af"/>
        <w:rPr>
          <w:sz w:val="24"/>
        </w:rPr>
      </w:pPr>
    </w:p>
    <w:p w:rsidR="00FC40E6" w:rsidRDefault="00FC40E6" w:rsidP="00C01175">
      <w:pPr>
        <w:pStyle w:val="af"/>
        <w:rPr>
          <w:sz w:val="24"/>
        </w:rPr>
      </w:pPr>
    </w:p>
    <w:p w:rsidR="00FC40E6" w:rsidRDefault="00FC40E6" w:rsidP="00C01175">
      <w:pPr>
        <w:pStyle w:val="af"/>
        <w:rPr>
          <w:sz w:val="24"/>
        </w:rPr>
      </w:pPr>
    </w:p>
    <w:p w:rsidR="00FC40E6" w:rsidRDefault="00FC40E6" w:rsidP="00C01175">
      <w:pPr>
        <w:pStyle w:val="af"/>
        <w:rPr>
          <w:sz w:val="24"/>
        </w:rPr>
      </w:pPr>
    </w:p>
    <w:p w:rsidR="00FC40E6" w:rsidRDefault="00FC40E6" w:rsidP="00C01175">
      <w:pPr>
        <w:pStyle w:val="af"/>
        <w:rPr>
          <w:sz w:val="24"/>
        </w:rPr>
      </w:pPr>
    </w:p>
    <w:p w:rsidR="00FC40E6" w:rsidRDefault="00FC40E6" w:rsidP="00C01175">
      <w:pPr>
        <w:pStyle w:val="af"/>
        <w:rPr>
          <w:sz w:val="24"/>
        </w:rPr>
      </w:pPr>
    </w:p>
    <w:p w:rsidR="00FC40E6" w:rsidRDefault="00FC40E6" w:rsidP="00C01175">
      <w:pPr>
        <w:pStyle w:val="af"/>
        <w:rPr>
          <w:sz w:val="24"/>
        </w:rPr>
      </w:pPr>
    </w:p>
    <w:p w:rsidR="00FC40E6" w:rsidRDefault="00FC40E6" w:rsidP="00C01175">
      <w:pPr>
        <w:pStyle w:val="af"/>
        <w:rPr>
          <w:sz w:val="24"/>
        </w:rPr>
      </w:pPr>
    </w:p>
    <w:p w:rsidR="00FC40E6" w:rsidRDefault="00FC40E6" w:rsidP="00C01175">
      <w:pPr>
        <w:pStyle w:val="af"/>
        <w:rPr>
          <w:sz w:val="24"/>
        </w:rPr>
      </w:pPr>
    </w:p>
    <w:p w:rsidR="00FC40E6" w:rsidRDefault="00FC40E6" w:rsidP="00C01175">
      <w:pPr>
        <w:pStyle w:val="af"/>
        <w:rPr>
          <w:sz w:val="24"/>
        </w:rPr>
      </w:pPr>
    </w:p>
    <w:p w:rsidR="00FC40E6" w:rsidRDefault="00FC40E6" w:rsidP="00C01175">
      <w:pPr>
        <w:pStyle w:val="af"/>
        <w:rPr>
          <w:sz w:val="24"/>
        </w:rPr>
      </w:pPr>
    </w:p>
    <w:p w:rsidR="00FC40E6" w:rsidRDefault="00FC40E6" w:rsidP="00C01175">
      <w:pPr>
        <w:pStyle w:val="af"/>
        <w:rPr>
          <w:sz w:val="24"/>
        </w:rPr>
      </w:pPr>
    </w:p>
    <w:p w:rsidR="00FC40E6" w:rsidRDefault="00FC40E6" w:rsidP="00C01175">
      <w:pPr>
        <w:pStyle w:val="af"/>
        <w:rPr>
          <w:sz w:val="24"/>
        </w:rPr>
      </w:pPr>
    </w:p>
    <w:p w:rsidR="00FC40E6" w:rsidRDefault="00FC40E6" w:rsidP="00C01175">
      <w:pPr>
        <w:pStyle w:val="af"/>
        <w:rPr>
          <w:sz w:val="24"/>
        </w:rPr>
      </w:pPr>
    </w:p>
    <w:p w:rsidR="00FC40E6" w:rsidRDefault="00FC40E6" w:rsidP="00C01175">
      <w:pPr>
        <w:pStyle w:val="af"/>
        <w:rPr>
          <w:sz w:val="24"/>
        </w:rPr>
      </w:pPr>
    </w:p>
    <w:p w:rsidR="00FC40E6" w:rsidRDefault="00FC40E6" w:rsidP="00C01175">
      <w:pPr>
        <w:pStyle w:val="af"/>
        <w:rPr>
          <w:sz w:val="24"/>
        </w:rPr>
      </w:pPr>
    </w:p>
    <w:p w:rsidR="00FC40E6" w:rsidRDefault="00FC40E6" w:rsidP="00C01175">
      <w:pPr>
        <w:pStyle w:val="af"/>
        <w:rPr>
          <w:sz w:val="24"/>
        </w:rPr>
      </w:pPr>
    </w:p>
    <w:p w:rsidR="00FC40E6" w:rsidRDefault="00FC40E6" w:rsidP="00C01175">
      <w:pPr>
        <w:pStyle w:val="af"/>
        <w:rPr>
          <w:sz w:val="24"/>
        </w:rPr>
      </w:pPr>
    </w:p>
    <w:p w:rsidR="00FC40E6" w:rsidRDefault="00FC40E6" w:rsidP="00C01175">
      <w:pPr>
        <w:pStyle w:val="af"/>
        <w:rPr>
          <w:sz w:val="24"/>
        </w:rPr>
      </w:pPr>
    </w:p>
    <w:p w:rsidR="00FC40E6" w:rsidRDefault="00FC40E6" w:rsidP="00C01175">
      <w:pPr>
        <w:pStyle w:val="af"/>
        <w:rPr>
          <w:sz w:val="24"/>
        </w:rPr>
      </w:pPr>
    </w:p>
    <w:p w:rsidR="00FC40E6" w:rsidRDefault="00FC40E6" w:rsidP="00C01175">
      <w:pPr>
        <w:pStyle w:val="af"/>
        <w:rPr>
          <w:sz w:val="24"/>
        </w:rPr>
      </w:pPr>
    </w:p>
    <w:p w:rsidR="00FC40E6" w:rsidRDefault="00FC40E6" w:rsidP="00C01175">
      <w:pPr>
        <w:pStyle w:val="af"/>
        <w:rPr>
          <w:sz w:val="24"/>
        </w:rPr>
      </w:pPr>
    </w:p>
    <w:p w:rsidR="00FC40E6" w:rsidRDefault="00FC40E6" w:rsidP="00C01175">
      <w:pPr>
        <w:pStyle w:val="af"/>
        <w:rPr>
          <w:sz w:val="24"/>
        </w:rPr>
      </w:pPr>
    </w:p>
    <w:p w:rsidR="00FC40E6" w:rsidRDefault="00FC40E6" w:rsidP="00C01175">
      <w:pPr>
        <w:pStyle w:val="af"/>
        <w:rPr>
          <w:sz w:val="24"/>
        </w:rPr>
      </w:pPr>
    </w:p>
    <w:p w:rsidR="00FC40E6" w:rsidRDefault="00FC40E6" w:rsidP="00C01175">
      <w:pPr>
        <w:pStyle w:val="af"/>
        <w:rPr>
          <w:sz w:val="24"/>
        </w:rPr>
      </w:pPr>
    </w:p>
    <w:p w:rsidR="00FC40E6" w:rsidRDefault="00FC40E6" w:rsidP="00C01175">
      <w:pPr>
        <w:pStyle w:val="af"/>
        <w:rPr>
          <w:sz w:val="24"/>
        </w:rPr>
      </w:pPr>
    </w:p>
    <w:p w:rsidR="00FC40E6" w:rsidRDefault="00FC40E6" w:rsidP="00C01175">
      <w:pPr>
        <w:pStyle w:val="af"/>
        <w:rPr>
          <w:sz w:val="24"/>
        </w:rPr>
      </w:pPr>
    </w:p>
    <w:p w:rsidR="00FC40E6" w:rsidRDefault="00FC40E6" w:rsidP="00C01175">
      <w:pPr>
        <w:pStyle w:val="af"/>
        <w:rPr>
          <w:sz w:val="24"/>
        </w:rPr>
      </w:pPr>
    </w:p>
    <w:p w:rsidR="00FC40E6" w:rsidRDefault="00FC40E6" w:rsidP="00C01175">
      <w:pPr>
        <w:pStyle w:val="af"/>
        <w:rPr>
          <w:sz w:val="24"/>
        </w:rPr>
      </w:pPr>
    </w:p>
    <w:p w:rsidR="00C01175" w:rsidRPr="000C3135" w:rsidRDefault="00C01175" w:rsidP="00C01175">
      <w:pPr>
        <w:pStyle w:val="af"/>
        <w:rPr>
          <w:b w:val="0"/>
          <w:sz w:val="24"/>
        </w:rPr>
      </w:pPr>
      <w:r w:rsidRPr="000C3135">
        <w:rPr>
          <w:b w:val="0"/>
          <w:sz w:val="24"/>
        </w:rPr>
        <w:t xml:space="preserve">Проанализирована возможная степень влияния выявленных сильных и слабых сторон на перспективу развития Большесельского  муниципального района. </w:t>
      </w:r>
    </w:p>
    <w:p w:rsidR="00C01175" w:rsidRPr="00B36FB4" w:rsidRDefault="00C01175" w:rsidP="00C01175">
      <w:pPr>
        <w:pStyle w:val="af"/>
        <w:rPr>
          <w:iCs/>
          <w:sz w:val="24"/>
        </w:rPr>
      </w:pPr>
    </w:p>
    <w:p w:rsidR="00C01175" w:rsidRPr="000C3135" w:rsidRDefault="000C3135" w:rsidP="00C01175">
      <w:pPr>
        <w:pStyle w:val="af"/>
        <w:ind w:right="463"/>
        <w:rPr>
          <w:iCs/>
          <w:sz w:val="24"/>
        </w:rPr>
      </w:pPr>
      <w:r w:rsidRPr="000C3135">
        <w:rPr>
          <w:iCs/>
          <w:sz w:val="24"/>
        </w:rPr>
        <w:t>1.2.2.</w:t>
      </w:r>
      <w:r w:rsidR="00C01175" w:rsidRPr="000C3135">
        <w:rPr>
          <w:iCs/>
          <w:sz w:val="24"/>
        </w:rPr>
        <w:t>Таблица  оценки влияния сильных и слабых сторон</w:t>
      </w:r>
    </w:p>
    <w:tbl>
      <w:tblPr>
        <w:tblW w:w="10190" w:type="dxa"/>
        <w:tblInd w:w="-17" w:type="dxa"/>
        <w:tblLayout w:type="fixed"/>
        <w:tblLook w:val="0000"/>
      </w:tblPr>
      <w:tblGrid>
        <w:gridCol w:w="1242"/>
        <w:gridCol w:w="3278"/>
        <w:gridCol w:w="2976"/>
        <w:gridCol w:w="2694"/>
      </w:tblGrid>
      <w:tr w:rsidR="00C01175" w:rsidRPr="00B36FB4" w:rsidTr="00936D6C">
        <w:trPr>
          <w:tblHeader/>
        </w:trPr>
        <w:tc>
          <w:tcPr>
            <w:tcW w:w="1242" w:type="dxa"/>
            <w:tcBorders>
              <w:top w:val="single" w:sz="4" w:space="0" w:color="000000"/>
              <w:left w:val="single" w:sz="4" w:space="0" w:color="000000"/>
              <w:bottom w:val="single" w:sz="4" w:space="0" w:color="000000"/>
            </w:tcBorders>
            <w:shd w:val="clear" w:color="auto" w:fill="auto"/>
          </w:tcPr>
          <w:p w:rsidR="00C01175" w:rsidRPr="00B36FB4" w:rsidRDefault="00C01175" w:rsidP="00EE3B60">
            <w:pPr>
              <w:pStyle w:val="af"/>
              <w:snapToGrid w:val="0"/>
              <w:rPr>
                <w:sz w:val="24"/>
              </w:rPr>
            </w:pPr>
          </w:p>
        </w:tc>
        <w:tc>
          <w:tcPr>
            <w:tcW w:w="3278" w:type="dxa"/>
            <w:tcBorders>
              <w:top w:val="single" w:sz="4" w:space="0" w:color="000000"/>
              <w:left w:val="single" w:sz="4" w:space="0" w:color="000000"/>
              <w:bottom w:val="single" w:sz="4" w:space="0" w:color="000000"/>
            </w:tcBorders>
            <w:shd w:val="clear" w:color="auto" w:fill="auto"/>
          </w:tcPr>
          <w:p w:rsidR="00C01175" w:rsidRPr="00B36FB4" w:rsidRDefault="00C01175" w:rsidP="00EE3B60">
            <w:pPr>
              <w:pStyle w:val="af"/>
              <w:snapToGrid w:val="0"/>
              <w:rPr>
                <w:b w:val="0"/>
                <w:sz w:val="24"/>
              </w:rPr>
            </w:pPr>
            <w:r w:rsidRPr="00B36FB4">
              <w:rPr>
                <w:b w:val="0"/>
                <w:sz w:val="24"/>
              </w:rPr>
              <w:t>Значительное влияние</w:t>
            </w:r>
          </w:p>
        </w:tc>
        <w:tc>
          <w:tcPr>
            <w:tcW w:w="2976" w:type="dxa"/>
            <w:tcBorders>
              <w:top w:val="single" w:sz="4" w:space="0" w:color="000000"/>
              <w:left w:val="single" w:sz="4" w:space="0" w:color="000000"/>
              <w:bottom w:val="single" w:sz="4" w:space="0" w:color="000000"/>
            </w:tcBorders>
            <w:shd w:val="clear" w:color="auto" w:fill="auto"/>
          </w:tcPr>
          <w:p w:rsidR="00C01175" w:rsidRPr="00B36FB4" w:rsidRDefault="00C01175" w:rsidP="00EE3B60">
            <w:pPr>
              <w:pStyle w:val="af"/>
              <w:snapToGrid w:val="0"/>
              <w:rPr>
                <w:b w:val="0"/>
                <w:sz w:val="24"/>
              </w:rPr>
            </w:pPr>
            <w:r w:rsidRPr="00B36FB4">
              <w:rPr>
                <w:b w:val="0"/>
                <w:sz w:val="24"/>
              </w:rPr>
              <w:t>Умеренное влияние</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C01175" w:rsidRPr="00B36FB4" w:rsidRDefault="00C01175" w:rsidP="00EE3B60">
            <w:pPr>
              <w:pStyle w:val="af"/>
              <w:snapToGrid w:val="0"/>
              <w:rPr>
                <w:b w:val="0"/>
                <w:sz w:val="24"/>
              </w:rPr>
            </w:pPr>
            <w:r w:rsidRPr="00B36FB4">
              <w:rPr>
                <w:b w:val="0"/>
                <w:sz w:val="24"/>
              </w:rPr>
              <w:t>Слабое влияние</w:t>
            </w:r>
          </w:p>
        </w:tc>
      </w:tr>
      <w:tr w:rsidR="000C5C44" w:rsidRPr="00B36FB4" w:rsidTr="00936D6C">
        <w:tc>
          <w:tcPr>
            <w:tcW w:w="1242" w:type="dxa"/>
            <w:tcBorders>
              <w:top w:val="single" w:sz="4" w:space="0" w:color="000000"/>
              <w:left w:val="single" w:sz="4" w:space="0" w:color="000000"/>
              <w:bottom w:val="single" w:sz="4" w:space="0" w:color="000000"/>
            </w:tcBorders>
            <w:shd w:val="clear" w:color="auto" w:fill="auto"/>
          </w:tcPr>
          <w:p w:rsidR="000C5C44" w:rsidRPr="00B36FB4" w:rsidRDefault="000C5C44" w:rsidP="00EE3B60">
            <w:pPr>
              <w:pStyle w:val="af"/>
              <w:snapToGrid w:val="0"/>
              <w:rPr>
                <w:b w:val="0"/>
                <w:sz w:val="24"/>
              </w:rPr>
            </w:pPr>
            <w:r w:rsidRPr="00B36FB4">
              <w:rPr>
                <w:b w:val="0"/>
                <w:sz w:val="24"/>
              </w:rPr>
              <w:t>Сильные стороны</w:t>
            </w:r>
          </w:p>
        </w:tc>
        <w:tc>
          <w:tcPr>
            <w:tcW w:w="3278" w:type="dxa"/>
            <w:tcBorders>
              <w:top w:val="single" w:sz="4" w:space="0" w:color="000000"/>
              <w:left w:val="single" w:sz="4" w:space="0" w:color="000000"/>
              <w:bottom w:val="single" w:sz="4" w:space="0" w:color="000000"/>
            </w:tcBorders>
            <w:shd w:val="clear" w:color="auto" w:fill="auto"/>
          </w:tcPr>
          <w:p w:rsidR="00F51EA0" w:rsidRDefault="00F51EA0" w:rsidP="00F51EA0">
            <w:pPr>
              <w:ind w:left="51"/>
              <w:rPr>
                <w:sz w:val="20"/>
                <w:szCs w:val="20"/>
              </w:rPr>
            </w:pPr>
            <w:r>
              <w:rPr>
                <w:sz w:val="20"/>
                <w:szCs w:val="20"/>
              </w:rPr>
              <w:t>-трудовые ресурсы</w:t>
            </w:r>
          </w:p>
          <w:p w:rsidR="00F51EA0" w:rsidRDefault="00F51EA0" w:rsidP="00F51EA0">
            <w:pPr>
              <w:ind w:left="51"/>
              <w:rPr>
                <w:sz w:val="20"/>
                <w:szCs w:val="20"/>
              </w:rPr>
            </w:pPr>
            <w:r>
              <w:rPr>
                <w:sz w:val="20"/>
                <w:szCs w:val="20"/>
              </w:rPr>
              <w:t>-близость крупных рынков сбыта</w:t>
            </w:r>
          </w:p>
          <w:p w:rsidR="00F51EA0" w:rsidRDefault="00F51EA0" w:rsidP="00F51EA0">
            <w:pPr>
              <w:ind w:left="51"/>
              <w:rPr>
                <w:sz w:val="20"/>
                <w:szCs w:val="20"/>
              </w:rPr>
            </w:pPr>
            <w:r>
              <w:rPr>
                <w:sz w:val="20"/>
                <w:szCs w:val="20"/>
              </w:rPr>
              <w:t>-</w:t>
            </w:r>
            <w:r w:rsidRPr="00457348">
              <w:t xml:space="preserve"> </w:t>
            </w:r>
            <w:r w:rsidRPr="00F51EA0">
              <w:rPr>
                <w:sz w:val="20"/>
                <w:szCs w:val="20"/>
              </w:rPr>
              <w:t>Социальная направленность муниципального бюджета</w:t>
            </w:r>
          </w:p>
          <w:p w:rsidR="002A2B99" w:rsidRPr="00F51EA0" w:rsidRDefault="002A2B99" w:rsidP="00F51EA0">
            <w:pPr>
              <w:ind w:left="51"/>
              <w:rPr>
                <w:sz w:val="20"/>
                <w:szCs w:val="20"/>
              </w:rPr>
            </w:pPr>
            <w:r w:rsidRPr="00F51EA0">
              <w:rPr>
                <w:sz w:val="20"/>
                <w:szCs w:val="20"/>
              </w:rPr>
              <w:t>выгодное географическое положение района - расположенность на областной трассе Ярославль-Мышкин, Ярославль-Углич между крупными городами Ярославской области</w:t>
            </w:r>
          </w:p>
          <w:p w:rsidR="002A2B99" w:rsidRPr="00F51EA0" w:rsidRDefault="00F51EA0" w:rsidP="00F51EA0">
            <w:pPr>
              <w:tabs>
                <w:tab w:val="left" w:pos="317"/>
              </w:tabs>
              <w:snapToGrid w:val="0"/>
              <w:spacing w:line="216" w:lineRule="auto"/>
              <w:ind w:left="51"/>
              <w:jc w:val="both"/>
              <w:rPr>
                <w:sz w:val="20"/>
                <w:szCs w:val="20"/>
              </w:rPr>
            </w:pPr>
            <w:r>
              <w:rPr>
                <w:sz w:val="20"/>
                <w:szCs w:val="20"/>
              </w:rPr>
              <w:t>-</w:t>
            </w:r>
            <w:r w:rsidRPr="00F51EA0">
              <w:rPr>
                <w:sz w:val="20"/>
                <w:szCs w:val="20"/>
              </w:rPr>
              <w:t>Наличие квалифицированных кадров в системе образования</w:t>
            </w:r>
          </w:p>
          <w:p w:rsidR="000C5C44" w:rsidRDefault="002A2B99" w:rsidP="00F51EA0">
            <w:pPr>
              <w:ind w:left="51"/>
              <w:rPr>
                <w:sz w:val="20"/>
                <w:szCs w:val="20"/>
              </w:rPr>
            </w:pPr>
            <w:r w:rsidRPr="00F51EA0">
              <w:rPr>
                <w:sz w:val="20"/>
                <w:szCs w:val="20"/>
              </w:rPr>
              <w:t>обширная сеть объектов сферы культуры, широкий спектр услуг в сфере культуры</w:t>
            </w:r>
          </w:p>
          <w:p w:rsidR="00F51EA0" w:rsidRPr="00F51EA0" w:rsidRDefault="00F51EA0" w:rsidP="00F51EA0">
            <w:pPr>
              <w:ind w:left="51"/>
              <w:rPr>
                <w:sz w:val="20"/>
                <w:szCs w:val="20"/>
              </w:rPr>
            </w:pPr>
            <w:r>
              <w:rPr>
                <w:sz w:val="20"/>
                <w:szCs w:val="20"/>
              </w:rPr>
              <w:t>-</w:t>
            </w:r>
            <w:r w:rsidRPr="00457348">
              <w:t xml:space="preserve"> </w:t>
            </w:r>
            <w:r w:rsidRPr="00F51EA0">
              <w:rPr>
                <w:sz w:val="20"/>
                <w:szCs w:val="20"/>
              </w:rPr>
              <w:t>Доступность качественного образования, не зависимо от места проживания ребенка</w:t>
            </w:r>
          </w:p>
        </w:tc>
        <w:tc>
          <w:tcPr>
            <w:tcW w:w="2976" w:type="dxa"/>
            <w:tcBorders>
              <w:top w:val="single" w:sz="4" w:space="0" w:color="000000"/>
              <w:left w:val="single" w:sz="4" w:space="0" w:color="000000"/>
              <w:bottom w:val="single" w:sz="4" w:space="0" w:color="000000"/>
            </w:tcBorders>
            <w:shd w:val="clear" w:color="auto" w:fill="auto"/>
          </w:tcPr>
          <w:p w:rsidR="00F51EA0" w:rsidRDefault="00F51EA0" w:rsidP="00F51EA0">
            <w:pPr>
              <w:tabs>
                <w:tab w:val="left" w:pos="317"/>
              </w:tabs>
              <w:snapToGrid w:val="0"/>
              <w:spacing w:line="216" w:lineRule="auto"/>
              <w:ind w:left="51"/>
              <w:jc w:val="both"/>
              <w:rPr>
                <w:sz w:val="20"/>
                <w:szCs w:val="20"/>
              </w:rPr>
            </w:pPr>
            <w:r>
              <w:rPr>
                <w:sz w:val="20"/>
                <w:szCs w:val="20"/>
              </w:rPr>
              <w:t>-</w:t>
            </w:r>
            <w:r w:rsidRPr="00457348">
              <w:t xml:space="preserve"> </w:t>
            </w:r>
            <w:r w:rsidRPr="00F51EA0">
              <w:rPr>
                <w:sz w:val="20"/>
                <w:szCs w:val="20"/>
              </w:rPr>
              <w:t>стабильный рост оборота розничной торговли предприятий</w:t>
            </w:r>
          </w:p>
          <w:p w:rsidR="002A2B99" w:rsidRPr="00F51EA0" w:rsidRDefault="00F51EA0" w:rsidP="00F51EA0">
            <w:pPr>
              <w:tabs>
                <w:tab w:val="left" w:pos="317"/>
              </w:tabs>
              <w:snapToGrid w:val="0"/>
              <w:spacing w:line="216" w:lineRule="auto"/>
              <w:ind w:left="51"/>
              <w:jc w:val="both"/>
              <w:rPr>
                <w:sz w:val="20"/>
                <w:szCs w:val="20"/>
              </w:rPr>
            </w:pPr>
            <w:r>
              <w:rPr>
                <w:sz w:val="20"/>
                <w:szCs w:val="20"/>
              </w:rPr>
              <w:t>-</w:t>
            </w:r>
            <w:r w:rsidR="002A2B99" w:rsidRPr="00F51EA0">
              <w:rPr>
                <w:sz w:val="20"/>
                <w:szCs w:val="20"/>
              </w:rPr>
              <w:t>богатое культурно-историческое наследие и природно-ландшафтное окружение</w:t>
            </w:r>
          </w:p>
          <w:p w:rsidR="000C5C44" w:rsidRPr="00F51EA0" w:rsidRDefault="000C5C44" w:rsidP="00F51EA0">
            <w:pPr>
              <w:pStyle w:val="af"/>
              <w:tabs>
                <w:tab w:val="left" w:pos="296"/>
              </w:tabs>
              <w:ind w:left="51"/>
              <w:jc w:val="left"/>
              <w:rPr>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0C5C44" w:rsidRPr="00F51EA0" w:rsidRDefault="000C5C44" w:rsidP="00F51EA0">
            <w:pPr>
              <w:suppressAutoHyphens w:val="0"/>
              <w:autoSpaceDE w:val="0"/>
              <w:autoSpaceDN w:val="0"/>
              <w:adjustRightInd w:val="0"/>
              <w:ind w:left="51"/>
              <w:rPr>
                <w:sz w:val="20"/>
                <w:szCs w:val="20"/>
                <w:lang w:eastAsia="ru-RU"/>
              </w:rPr>
            </w:pPr>
            <w:r w:rsidRPr="00F51EA0">
              <w:rPr>
                <w:sz w:val="20"/>
                <w:szCs w:val="20"/>
                <w:lang w:eastAsia="ru-RU"/>
              </w:rPr>
              <w:t>- актуализированные документы градостроительного планирования (Генплан, ПЗЗ);</w:t>
            </w:r>
          </w:p>
          <w:p w:rsidR="000C5C44" w:rsidRPr="00F51EA0" w:rsidRDefault="00F51EA0" w:rsidP="00F51EA0">
            <w:pPr>
              <w:snapToGrid w:val="0"/>
              <w:ind w:left="51"/>
              <w:rPr>
                <w:sz w:val="20"/>
                <w:szCs w:val="20"/>
              </w:rPr>
            </w:pPr>
            <w:r>
              <w:rPr>
                <w:sz w:val="20"/>
                <w:szCs w:val="20"/>
              </w:rPr>
              <w:t>-</w:t>
            </w:r>
            <w:r>
              <w:rPr>
                <w:b/>
              </w:rPr>
              <w:t xml:space="preserve"> </w:t>
            </w:r>
            <w:r w:rsidRPr="00F51EA0">
              <w:rPr>
                <w:sz w:val="20"/>
                <w:szCs w:val="20"/>
              </w:rPr>
              <w:t>Запасы общераспространенных полезных ископаемых</w:t>
            </w:r>
          </w:p>
        </w:tc>
      </w:tr>
      <w:tr w:rsidR="000C5C44" w:rsidRPr="00B36FB4" w:rsidTr="00936D6C">
        <w:tc>
          <w:tcPr>
            <w:tcW w:w="1242" w:type="dxa"/>
            <w:tcBorders>
              <w:top w:val="single" w:sz="4" w:space="0" w:color="000000"/>
              <w:left w:val="single" w:sz="4" w:space="0" w:color="000000"/>
              <w:bottom w:val="single" w:sz="4" w:space="0" w:color="000000"/>
            </w:tcBorders>
            <w:shd w:val="clear" w:color="auto" w:fill="auto"/>
          </w:tcPr>
          <w:p w:rsidR="000C5C44" w:rsidRPr="00B36FB4" w:rsidRDefault="000C5C44" w:rsidP="00EE3B60">
            <w:pPr>
              <w:pStyle w:val="af"/>
              <w:snapToGrid w:val="0"/>
              <w:rPr>
                <w:b w:val="0"/>
                <w:sz w:val="24"/>
              </w:rPr>
            </w:pPr>
            <w:r w:rsidRPr="00B36FB4">
              <w:rPr>
                <w:b w:val="0"/>
                <w:sz w:val="24"/>
              </w:rPr>
              <w:t>Слабые стороны</w:t>
            </w:r>
          </w:p>
        </w:tc>
        <w:tc>
          <w:tcPr>
            <w:tcW w:w="3278" w:type="dxa"/>
            <w:tcBorders>
              <w:top w:val="single" w:sz="4" w:space="0" w:color="000000"/>
              <w:left w:val="single" w:sz="4" w:space="0" w:color="000000"/>
              <w:bottom w:val="single" w:sz="4" w:space="0" w:color="000000"/>
            </w:tcBorders>
            <w:shd w:val="clear" w:color="auto" w:fill="auto"/>
          </w:tcPr>
          <w:p w:rsidR="00F51EA0" w:rsidRDefault="00F51EA0" w:rsidP="00F51EA0">
            <w:pPr>
              <w:suppressAutoHyphens w:val="0"/>
              <w:autoSpaceDE w:val="0"/>
              <w:autoSpaceDN w:val="0"/>
              <w:adjustRightInd w:val="0"/>
              <w:ind w:left="51"/>
              <w:rPr>
                <w:sz w:val="20"/>
                <w:szCs w:val="20"/>
                <w:lang w:eastAsia="ru-RU"/>
              </w:rPr>
            </w:pPr>
            <w:r>
              <w:rPr>
                <w:sz w:val="20"/>
                <w:szCs w:val="20"/>
                <w:lang w:eastAsia="ru-RU"/>
              </w:rPr>
              <w:t>-</w:t>
            </w:r>
            <w:r w:rsidRPr="00457348">
              <w:t xml:space="preserve"> </w:t>
            </w:r>
            <w:r w:rsidRPr="00F51EA0">
              <w:rPr>
                <w:sz w:val="20"/>
                <w:szCs w:val="20"/>
              </w:rPr>
              <w:t>Недостаточный уровень качественного покрытия автомобильных дорог</w:t>
            </w:r>
          </w:p>
          <w:p w:rsidR="005E705E" w:rsidRPr="00F51EA0" w:rsidRDefault="005E705E" w:rsidP="00F51EA0">
            <w:pPr>
              <w:suppressAutoHyphens w:val="0"/>
              <w:autoSpaceDE w:val="0"/>
              <w:autoSpaceDN w:val="0"/>
              <w:adjustRightInd w:val="0"/>
              <w:ind w:left="51"/>
              <w:rPr>
                <w:sz w:val="20"/>
                <w:szCs w:val="20"/>
                <w:lang w:eastAsia="ru-RU"/>
              </w:rPr>
            </w:pPr>
            <w:r w:rsidRPr="00F51EA0">
              <w:rPr>
                <w:sz w:val="20"/>
                <w:szCs w:val="20"/>
                <w:lang w:eastAsia="ru-RU"/>
              </w:rPr>
              <w:t>-</w:t>
            </w:r>
            <w:r w:rsidRPr="00F51EA0">
              <w:rPr>
                <w:b/>
                <w:sz w:val="20"/>
                <w:szCs w:val="20"/>
                <w:lang w:eastAsia="ru-RU"/>
              </w:rPr>
              <w:t xml:space="preserve"> </w:t>
            </w:r>
            <w:r w:rsidRPr="00F51EA0">
              <w:rPr>
                <w:sz w:val="20"/>
                <w:szCs w:val="20"/>
                <w:lang w:eastAsia="ru-RU"/>
              </w:rPr>
              <w:t>Значительная степень износа коммунальной инфраструктуры, высокие потери ресурсов</w:t>
            </w:r>
          </w:p>
          <w:p w:rsidR="000C5C44" w:rsidRPr="00F51EA0" w:rsidRDefault="000C5C44" w:rsidP="00F51EA0">
            <w:pPr>
              <w:suppressAutoHyphens w:val="0"/>
              <w:autoSpaceDE w:val="0"/>
              <w:autoSpaceDN w:val="0"/>
              <w:adjustRightInd w:val="0"/>
              <w:ind w:left="51"/>
              <w:rPr>
                <w:sz w:val="20"/>
                <w:szCs w:val="20"/>
                <w:lang w:eastAsia="ru-RU"/>
              </w:rPr>
            </w:pPr>
            <w:r w:rsidRPr="00F51EA0">
              <w:rPr>
                <w:sz w:val="20"/>
                <w:szCs w:val="20"/>
                <w:lang w:eastAsia="ru-RU"/>
              </w:rPr>
              <w:t>- отсутствие или неудовлетворительное развитие инженерной инфраструктуры на свободных территориях (подключение к инженерным сетям для строящихся объектов);</w:t>
            </w:r>
          </w:p>
          <w:p w:rsidR="00D372FC" w:rsidRPr="00F51EA0" w:rsidRDefault="00F51EA0" w:rsidP="00F51EA0">
            <w:pPr>
              <w:ind w:left="51"/>
              <w:rPr>
                <w:color w:val="FF0000"/>
                <w:sz w:val="20"/>
                <w:szCs w:val="20"/>
              </w:rPr>
            </w:pPr>
            <w:r>
              <w:rPr>
                <w:sz w:val="20"/>
                <w:szCs w:val="20"/>
              </w:rPr>
              <w:t>-</w:t>
            </w:r>
            <w:r w:rsidR="00D372FC" w:rsidRPr="00F51EA0">
              <w:rPr>
                <w:sz w:val="20"/>
                <w:szCs w:val="20"/>
              </w:rPr>
              <w:t>неразвитость туристской инфраструктуры в районе</w:t>
            </w:r>
          </w:p>
          <w:p w:rsidR="00D372FC" w:rsidRPr="00F51EA0" w:rsidRDefault="00F51EA0" w:rsidP="00F51EA0">
            <w:pPr>
              <w:ind w:left="51"/>
              <w:rPr>
                <w:sz w:val="20"/>
                <w:szCs w:val="20"/>
              </w:rPr>
            </w:pPr>
            <w:r>
              <w:rPr>
                <w:sz w:val="20"/>
                <w:szCs w:val="20"/>
              </w:rPr>
              <w:t>-</w:t>
            </w:r>
            <w:r w:rsidR="00D372FC" w:rsidRPr="00F51EA0">
              <w:rPr>
                <w:sz w:val="20"/>
                <w:szCs w:val="20"/>
              </w:rPr>
              <w:t>слабо развитая маркетинговая деятельность в сфере туризма, продвижение района и туристских продуктов и программ на выставках, через СМИ и в Интернете и, как следствие этого, недостаточная известность района в России</w:t>
            </w:r>
          </w:p>
          <w:p w:rsidR="000C5C44" w:rsidRPr="00F51EA0" w:rsidRDefault="00936D6C" w:rsidP="00F51EA0">
            <w:pPr>
              <w:suppressAutoHyphens w:val="0"/>
              <w:autoSpaceDE w:val="0"/>
              <w:autoSpaceDN w:val="0"/>
              <w:adjustRightInd w:val="0"/>
              <w:ind w:left="51"/>
              <w:rPr>
                <w:color w:val="FF0000"/>
                <w:sz w:val="20"/>
                <w:szCs w:val="20"/>
              </w:rPr>
            </w:pPr>
            <w:r w:rsidRPr="00936D6C">
              <w:rPr>
                <w:sz w:val="20"/>
                <w:szCs w:val="20"/>
              </w:rPr>
              <w:t>-</w:t>
            </w:r>
            <w:r w:rsidRPr="00936D6C">
              <w:t xml:space="preserve"> </w:t>
            </w:r>
            <w:r w:rsidRPr="00936D6C">
              <w:rPr>
                <w:sz w:val="20"/>
                <w:szCs w:val="20"/>
              </w:rPr>
              <w:t xml:space="preserve">Отсутствие контингента в образовательных </w:t>
            </w:r>
            <w:r w:rsidRPr="00936D6C">
              <w:rPr>
                <w:iCs/>
                <w:sz w:val="20"/>
                <w:szCs w:val="20"/>
              </w:rPr>
              <w:t>Отсутствие строительства социального жилья для педагогических работников</w:t>
            </w:r>
            <w:r w:rsidRPr="00936D6C">
              <w:rPr>
                <w:b/>
                <w:sz w:val="20"/>
                <w:szCs w:val="20"/>
              </w:rPr>
              <w:t xml:space="preserve"> </w:t>
            </w:r>
            <w:r w:rsidRPr="00936D6C">
              <w:rPr>
                <w:sz w:val="20"/>
                <w:szCs w:val="20"/>
              </w:rPr>
              <w:t>организациях</w:t>
            </w:r>
          </w:p>
        </w:tc>
        <w:tc>
          <w:tcPr>
            <w:tcW w:w="2976" w:type="dxa"/>
            <w:tcBorders>
              <w:top w:val="single" w:sz="4" w:space="0" w:color="000000"/>
              <w:left w:val="single" w:sz="4" w:space="0" w:color="000000"/>
              <w:bottom w:val="single" w:sz="4" w:space="0" w:color="000000"/>
            </w:tcBorders>
            <w:shd w:val="clear" w:color="auto" w:fill="auto"/>
          </w:tcPr>
          <w:p w:rsidR="000C5C44" w:rsidRPr="00F51EA0" w:rsidRDefault="000C5C44" w:rsidP="00F51EA0">
            <w:pPr>
              <w:suppressAutoHyphens w:val="0"/>
              <w:autoSpaceDE w:val="0"/>
              <w:autoSpaceDN w:val="0"/>
              <w:adjustRightInd w:val="0"/>
              <w:ind w:left="51"/>
              <w:rPr>
                <w:sz w:val="20"/>
                <w:szCs w:val="20"/>
                <w:lang w:eastAsia="ru-RU"/>
              </w:rPr>
            </w:pPr>
            <w:r w:rsidRPr="00F51EA0">
              <w:rPr>
                <w:sz w:val="20"/>
                <w:szCs w:val="20"/>
                <w:lang w:eastAsia="ru-RU"/>
              </w:rPr>
              <w:t>- высокий износ основных фондов муниципального хозяйства, коммунальной инфраструктуры, дорожной инфраструктуры.</w:t>
            </w:r>
          </w:p>
          <w:p w:rsidR="000C5C44" w:rsidRPr="00F51EA0" w:rsidRDefault="000C5C44" w:rsidP="00F51EA0">
            <w:pPr>
              <w:suppressAutoHyphens w:val="0"/>
              <w:autoSpaceDE w:val="0"/>
              <w:autoSpaceDN w:val="0"/>
              <w:adjustRightInd w:val="0"/>
              <w:ind w:left="51"/>
              <w:rPr>
                <w:sz w:val="20"/>
                <w:szCs w:val="20"/>
                <w:lang w:eastAsia="ru-RU"/>
              </w:rPr>
            </w:pPr>
            <w:r w:rsidRPr="00F51EA0">
              <w:rPr>
                <w:sz w:val="20"/>
                <w:szCs w:val="20"/>
                <w:lang w:eastAsia="ru-RU"/>
              </w:rPr>
              <w:t>- отсутствие централизованной системы канализации в зоне индивидуальной жилой застройки;</w:t>
            </w:r>
          </w:p>
          <w:p w:rsidR="000C5C44" w:rsidRDefault="000C5C44" w:rsidP="00F51EA0">
            <w:pPr>
              <w:suppressAutoHyphens w:val="0"/>
              <w:autoSpaceDE w:val="0"/>
              <w:autoSpaceDN w:val="0"/>
              <w:adjustRightInd w:val="0"/>
              <w:ind w:left="51"/>
              <w:rPr>
                <w:sz w:val="20"/>
                <w:szCs w:val="20"/>
                <w:lang w:eastAsia="ru-RU"/>
              </w:rPr>
            </w:pPr>
            <w:r w:rsidRPr="00F51EA0">
              <w:rPr>
                <w:sz w:val="20"/>
                <w:szCs w:val="20"/>
                <w:lang w:eastAsia="ru-RU"/>
              </w:rPr>
              <w:t>- невозможность формирования земельных участков в связи с отсутствием проектов планировок территорий</w:t>
            </w:r>
          </w:p>
          <w:p w:rsidR="00F51EA0" w:rsidRDefault="00F51EA0" w:rsidP="00F51EA0">
            <w:pPr>
              <w:suppressAutoHyphens w:val="0"/>
              <w:autoSpaceDE w:val="0"/>
              <w:autoSpaceDN w:val="0"/>
              <w:adjustRightInd w:val="0"/>
              <w:ind w:left="51"/>
              <w:rPr>
                <w:sz w:val="20"/>
                <w:szCs w:val="20"/>
              </w:rPr>
            </w:pPr>
            <w:r>
              <w:rPr>
                <w:sz w:val="20"/>
                <w:szCs w:val="20"/>
                <w:lang w:eastAsia="ru-RU"/>
              </w:rPr>
              <w:t>-</w:t>
            </w:r>
            <w:r w:rsidRPr="00457348">
              <w:t xml:space="preserve"> </w:t>
            </w:r>
            <w:r>
              <w:t>н</w:t>
            </w:r>
            <w:r w:rsidRPr="00F51EA0">
              <w:rPr>
                <w:sz w:val="20"/>
                <w:szCs w:val="20"/>
              </w:rPr>
              <w:t>изкая доля в бюджете собственных  доходов</w:t>
            </w:r>
          </w:p>
          <w:p w:rsidR="00F51EA0" w:rsidRPr="00F51EA0" w:rsidRDefault="00F51EA0" w:rsidP="00F51EA0">
            <w:pPr>
              <w:suppressAutoHyphens w:val="0"/>
              <w:autoSpaceDE w:val="0"/>
              <w:autoSpaceDN w:val="0"/>
              <w:adjustRightInd w:val="0"/>
              <w:ind w:left="51"/>
              <w:rPr>
                <w:sz w:val="20"/>
                <w:szCs w:val="20"/>
                <w:lang w:eastAsia="ru-RU"/>
              </w:rPr>
            </w:pPr>
            <w:r>
              <w:rPr>
                <w:sz w:val="20"/>
                <w:szCs w:val="20"/>
              </w:rPr>
              <w:t>-</w:t>
            </w:r>
            <w:r w:rsidRPr="00457348">
              <w:t xml:space="preserve"> </w:t>
            </w:r>
            <w:r>
              <w:t>в</w:t>
            </w:r>
            <w:r w:rsidRPr="00F51EA0">
              <w:rPr>
                <w:sz w:val="20"/>
                <w:szCs w:val="20"/>
              </w:rPr>
              <w:t>ысокая зависимость от бюджетов других уровней</w:t>
            </w:r>
          </w:p>
          <w:p w:rsidR="00D372FC" w:rsidRPr="00F51EA0" w:rsidRDefault="00F51EA0" w:rsidP="00F51EA0">
            <w:pPr>
              <w:ind w:left="51"/>
              <w:rPr>
                <w:sz w:val="20"/>
                <w:szCs w:val="20"/>
                <w:lang w:eastAsia="ru-RU"/>
              </w:rPr>
            </w:pPr>
            <w:r>
              <w:rPr>
                <w:sz w:val="20"/>
                <w:szCs w:val="20"/>
              </w:rPr>
              <w:t>-</w:t>
            </w:r>
            <w:r w:rsidR="00D372FC" w:rsidRPr="00F51EA0">
              <w:rPr>
                <w:sz w:val="20"/>
                <w:szCs w:val="20"/>
              </w:rPr>
              <w:t>недостаточное использование туристского потенциала района</w:t>
            </w:r>
            <w:r>
              <w:rPr>
                <w:sz w:val="20"/>
                <w:szCs w:val="20"/>
              </w:rPr>
              <w:t>,</w:t>
            </w:r>
          </w:p>
          <w:p w:rsidR="00D372FC" w:rsidRPr="00F51EA0" w:rsidRDefault="00D372FC" w:rsidP="00F51EA0">
            <w:pPr>
              <w:suppressAutoHyphens w:val="0"/>
              <w:autoSpaceDE w:val="0"/>
              <w:autoSpaceDN w:val="0"/>
              <w:adjustRightInd w:val="0"/>
              <w:ind w:left="51"/>
              <w:rPr>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0C5C44" w:rsidRPr="00F51EA0" w:rsidRDefault="000C5C44" w:rsidP="00F51EA0">
            <w:pPr>
              <w:suppressAutoHyphens w:val="0"/>
              <w:autoSpaceDE w:val="0"/>
              <w:autoSpaceDN w:val="0"/>
              <w:adjustRightInd w:val="0"/>
              <w:ind w:left="51"/>
              <w:rPr>
                <w:sz w:val="20"/>
                <w:szCs w:val="20"/>
                <w:lang w:eastAsia="ru-RU"/>
              </w:rPr>
            </w:pPr>
            <w:r w:rsidRPr="00F51EA0">
              <w:rPr>
                <w:sz w:val="20"/>
                <w:szCs w:val="20"/>
                <w:lang w:eastAsia="ru-RU"/>
              </w:rPr>
              <w:t>- наличие невостребованного неиспользуемого муниципального имущества</w:t>
            </w:r>
          </w:p>
          <w:p w:rsidR="000C5C44" w:rsidRPr="00F51EA0" w:rsidRDefault="00D372FC" w:rsidP="00F51EA0">
            <w:pPr>
              <w:snapToGrid w:val="0"/>
              <w:ind w:left="51"/>
              <w:rPr>
                <w:sz w:val="20"/>
                <w:szCs w:val="20"/>
              </w:rPr>
            </w:pPr>
            <w:r w:rsidRPr="00F51EA0">
              <w:rPr>
                <w:sz w:val="20"/>
                <w:szCs w:val="20"/>
              </w:rPr>
              <w:t>- низкий уровень  вовлеченности населения в систематические занятия физической культурой и спортом</w:t>
            </w:r>
          </w:p>
        </w:tc>
      </w:tr>
    </w:tbl>
    <w:p w:rsidR="00C01175" w:rsidRPr="00B36FB4" w:rsidRDefault="00C01175" w:rsidP="00C01175">
      <w:pPr>
        <w:pStyle w:val="af"/>
        <w:jc w:val="both"/>
        <w:rPr>
          <w:b w:val="0"/>
          <w:bCs w:val="0"/>
          <w:sz w:val="24"/>
        </w:rPr>
      </w:pPr>
    </w:p>
    <w:p w:rsidR="00C01175" w:rsidRPr="00B36FB4" w:rsidRDefault="00C01175" w:rsidP="00C01175">
      <w:pPr>
        <w:pStyle w:val="af"/>
        <w:jc w:val="both"/>
        <w:rPr>
          <w:b w:val="0"/>
          <w:bCs w:val="0"/>
          <w:sz w:val="24"/>
        </w:rPr>
      </w:pPr>
    </w:p>
    <w:p w:rsidR="00FC40E6" w:rsidRDefault="00FC40E6" w:rsidP="00C01175">
      <w:pPr>
        <w:pStyle w:val="af"/>
        <w:jc w:val="both"/>
        <w:rPr>
          <w:b w:val="0"/>
          <w:bCs w:val="0"/>
          <w:sz w:val="24"/>
        </w:rPr>
      </w:pPr>
    </w:p>
    <w:p w:rsidR="00FC40E6" w:rsidRDefault="00FC40E6" w:rsidP="00C01175">
      <w:pPr>
        <w:pStyle w:val="af"/>
        <w:jc w:val="both"/>
        <w:rPr>
          <w:b w:val="0"/>
          <w:bCs w:val="0"/>
          <w:sz w:val="24"/>
        </w:rPr>
      </w:pPr>
    </w:p>
    <w:p w:rsidR="00FC40E6" w:rsidRDefault="00FC40E6" w:rsidP="00C01175">
      <w:pPr>
        <w:pStyle w:val="af"/>
        <w:jc w:val="both"/>
        <w:rPr>
          <w:b w:val="0"/>
          <w:bCs w:val="0"/>
          <w:sz w:val="24"/>
        </w:rPr>
      </w:pPr>
    </w:p>
    <w:p w:rsidR="00FC40E6" w:rsidRDefault="00FC40E6" w:rsidP="00C01175">
      <w:pPr>
        <w:pStyle w:val="af"/>
        <w:jc w:val="both"/>
        <w:rPr>
          <w:b w:val="0"/>
          <w:bCs w:val="0"/>
          <w:sz w:val="24"/>
        </w:rPr>
      </w:pPr>
    </w:p>
    <w:p w:rsidR="00FC40E6" w:rsidRDefault="00FC40E6" w:rsidP="00C01175">
      <w:pPr>
        <w:pStyle w:val="af"/>
        <w:jc w:val="both"/>
        <w:rPr>
          <w:b w:val="0"/>
          <w:bCs w:val="0"/>
          <w:sz w:val="24"/>
        </w:rPr>
      </w:pPr>
    </w:p>
    <w:p w:rsidR="00AF0137" w:rsidRDefault="00AF0137" w:rsidP="00C01175">
      <w:pPr>
        <w:pStyle w:val="af"/>
        <w:jc w:val="both"/>
        <w:rPr>
          <w:b w:val="0"/>
          <w:bCs w:val="0"/>
          <w:sz w:val="24"/>
        </w:rPr>
      </w:pPr>
    </w:p>
    <w:p w:rsidR="00FC40E6" w:rsidRDefault="00FC40E6" w:rsidP="00C01175">
      <w:pPr>
        <w:pStyle w:val="af"/>
        <w:jc w:val="both"/>
        <w:rPr>
          <w:b w:val="0"/>
          <w:bCs w:val="0"/>
          <w:sz w:val="24"/>
        </w:rPr>
      </w:pPr>
    </w:p>
    <w:p w:rsidR="00C01175" w:rsidRPr="00B36FB4" w:rsidRDefault="00C01175" w:rsidP="00C01175">
      <w:pPr>
        <w:pStyle w:val="af"/>
        <w:jc w:val="both"/>
        <w:rPr>
          <w:b w:val="0"/>
          <w:bCs w:val="0"/>
          <w:sz w:val="24"/>
        </w:rPr>
      </w:pPr>
      <w:r w:rsidRPr="00B36FB4">
        <w:rPr>
          <w:b w:val="0"/>
          <w:bCs w:val="0"/>
          <w:sz w:val="24"/>
        </w:rPr>
        <w:t xml:space="preserve">Аналогичным образом оценивалась вероятность реализации выявленных при анализе исходного состояния угроз и возможностей. </w:t>
      </w:r>
    </w:p>
    <w:p w:rsidR="00FC40E6" w:rsidRDefault="00FC40E6" w:rsidP="00C01175">
      <w:pPr>
        <w:pStyle w:val="af"/>
        <w:rPr>
          <w:b w:val="0"/>
          <w:iCs/>
          <w:sz w:val="24"/>
        </w:rPr>
      </w:pPr>
    </w:p>
    <w:p w:rsidR="00C01175" w:rsidRPr="000C3135" w:rsidRDefault="00C01175" w:rsidP="00C01175">
      <w:pPr>
        <w:pStyle w:val="af"/>
        <w:rPr>
          <w:iCs/>
          <w:sz w:val="24"/>
        </w:rPr>
      </w:pPr>
      <w:r w:rsidRPr="000C3135">
        <w:rPr>
          <w:iCs/>
          <w:sz w:val="24"/>
        </w:rPr>
        <w:t>Таблица оценки угроз и возможностей</w:t>
      </w:r>
    </w:p>
    <w:tbl>
      <w:tblPr>
        <w:tblW w:w="10048" w:type="dxa"/>
        <w:tblInd w:w="-17" w:type="dxa"/>
        <w:tblLayout w:type="fixed"/>
        <w:tblLook w:val="0000"/>
      </w:tblPr>
      <w:tblGrid>
        <w:gridCol w:w="1259"/>
        <w:gridCol w:w="2977"/>
        <w:gridCol w:w="3260"/>
        <w:gridCol w:w="2552"/>
      </w:tblGrid>
      <w:tr w:rsidR="00C01175" w:rsidRPr="00B36FB4" w:rsidTr="000C5C44">
        <w:trPr>
          <w:trHeight w:val="146"/>
          <w:tblHeader/>
        </w:trPr>
        <w:tc>
          <w:tcPr>
            <w:tcW w:w="1259" w:type="dxa"/>
            <w:tcBorders>
              <w:top w:val="single" w:sz="4" w:space="0" w:color="000000"/>
              <w:left w:val="single" w:sz="4" w:space="0" w:color="000000"/>
              <w:bottom w:val="single" w:sz="4" w:space="0" w:color="000000"/>
            </w:tcBorders>
            <w:shd w:val="clear" w:color="auto" w:fill="auto"/>
          </w:tcPr>
          <w:p w:rsidR="00C01175" w:rsidRPr="00B36FB4" w:rsidRDefault="00C01175" w:rsidP="00EE3B60">
            <w:pPr>
              <w:pStyle w:val="af"/>
              <w:snapToGrid w:val="0"/>
              <w:rPr>
                <w:sz w:val="24"/>
              </w:rPr>
            </w:pPr>
          </w:p>
        </w:tc>
        <w:tc>
          <w:tcPr>
            <w:tcW w:w="2977" w:type="dxa"/>
            <w:tcBorders>
              <w:top w:val="single" w:sz="4" w:space="0" w:color="000000"/>
              <w:left w:val="single" w:sz="4" w:space="0" w:color="000000"/>
              <w:bottom w:val="single" w:sz="4" w:space="0" w:color="000000"/>
            </w:tcBorders>
            <w:shd w:val="clear" w:color="auto" w:fill="auto"/>
          </w:tcPr>
          <w:p w:rsidR="00C01175" w:rsidRPr="00B36FB4" w:rsidRDefault="00C01175" w:rsidP="00EE3B60">
            <w:pPr>
              <w:pStyle w:val="af"/>
              <w:snapToGrid w:val="0"/>
              <w:rPr>
                <w:b w:val="0"/>
                <w:sz w:val="24"/>
              </w:rPr>
            </w:pPr>
            <w:r w:rsidRPr="00B36FB4">
              <w:rPr>
                <w:b w:val="0"/>
                <w:sz w:val="24"/>
              </w:rPr>
              <w:t>Высокая вероятность</w:t>
            </w:r>
          </w:p>
        </w:tc>
        <w:tc>
          <w:tcPr>
            <w:tcW w:w="3260" w:type="dxa"/>
            <w:tcBorders>
              <w:top w:val="single" w:sz="4" w:space="0" w:color="000000"/>
              <w:left w:val="single" w:sz="4" w:space="0" w:color="000000"/>
              <w:bottom w:val="single" w:sz="4" w:space="0" w:color="000000"/>
            </w:tcBorders>
            <w:shd w:val="clear" w:color="auto" w:fill="auto"/>
          </w:tcPr>
          <w:p w:rsidR="00C01175" w:rsidRPr="00B36FB4" w:rsidRDefault="00C01175" w:rsidP="00EE3B60">
            <w:pPr>
              <w:pStyle w:val="af"/>
              <w:snapToGrid w:val="0"/>
              <w:rPr>
                <w:b w:val="0"/>
                <w:sz w:val="24"/>
              </w:rPr>
            </w:pPr>
            <w:r w:rsidRPr="00B36FB4">
              <w:rPr>
                <w:b w:val="0"/>
                <w:sz w:val="24"/>
              </w:rPr>
              <w:t>Средняя вероятность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01175" w:rsidRPr="00B36FB4" w:rsidRDefault="00C01175" w:rsidP="00EE3B60">
            <w:pPr>
              <w:pStyle w:val="af"/>
              <w:snapToGrid w:val="0"/>
              <w:rPr>
                <w:b w:val="0"/>
                <w:sz w:val="24"/>
              </w:rPr>
            </w:pPr>
            <w:r w:rsidRPr="00B36FB4">
              <w:rPr>
                <w:b w:val="0"/>
                <w:sz w:val="24"/>
              </w:rPr>
              <w:t>Низкая вероятность</w:t>
            </w:r>
          </w:p>
        </w:tc>
      </w:tr>
      <w:tr w:rsidR="000C5C44" w:rsidRPr="00B36FB4" w:rsidTr="000C5C44">
        <w:tc>
          <w:tcPr>
            <w:tcW w:w="1259" w:type="dxa"/>
            <w:tcBorders>
              <w:top w:val="single" w:sz="4" w:space="0" w:color="000000"/>
              <w:left w:val="single" w:sz="4" w:space="0" w:color="000000"/>
              <w:bottom w:val="single" w:sz="4" w:space="0" w:color="000000"/>
            </w:tcBorders>
            <w:shd w:val="clear" w:color="auto" w:fill="auto"/>
          </w:tcPr>
          <w:p w:rsidR="000C5C44" w:rsidRPr="00B36FB4" w:rsidRDefault="000C5C44" w:rsidP="00EE3B60">
            <w:pPr>
              <w:pStyle w:val="af"/>
              <w:snapToGrid w:val="0"/>
              <w:rPr>
                <w:b w:val="0"/>
                <w:sz w:val="24"/>
              </w:rPr>
            </w:pPr>
            <w:r w:rsidRPr="00B36FB4">
              <w:rPr>
                <w:b w:val="0"/>
                <w:sz w:val="24"/>
              </w:rPr>
              <w:t>Возможности</w:t>
            </w:r>
          </w:p>
        </w:tc>
        <w:tc>
          <w:tcPr>
            <w:tcW w:w="2977" w:type="dxa"/>
            <w:tcBorders>
              <w:top w:val="single" w:sz="4" w:space="0" w:color="000000"/>
              <w:left w:val="single" w:sz="4" w:space="0" w:color="000000"/>
              <w:bottom w:val="single" w:sz="4" w:space="0" w:color="000000"/>
            </w:tcBorders>
            <w:shd w:val="clear" w:color="auto" w:fill="auto"/>
          </w:tcPr>
          <w:p w:rsidR="0059024A" w:rsidRPr="00FC40E6" w:rsidRDefault="0059024A" w:rsidP="00FC40E6">
            <w:pPr>
              <w:pStyle w:val="af"/>
              <w:ind w:left="34"/>
              <w:jc w:val="left"/>
              <w:rPr>
                <w:b w:val="0"/>
                <w:bCs w:val="0"/>
                <w:sz w:val="20"/>
                <w:szCs w:val="20"/>
              </w:rPr>
            </w:pPr>
            <w:r w:rsidRPr="00FC40E6">
              <w:rPr>
                <w:b w:val="0"/>
                <w:bCs w:val="0"/>
                <w:sz w:val="20"/>
                <w:szCs w:val="20"/>
              </w:rPr>
              <w:t>- газификация населенных пунктов</w:t>
            </w:r>
          </w:p>
          <w:p w:rsidR="000C5C44" w:rsidRPr="00FC40E6" w:rsidRDefault="0059024A" w:rsidP="00FC40E6">
            <w:pPr>
              <w:pStyle w:val="af"/>
              <w:ind w:left="34"/>
              <w:jc w:val="left"/>
              <w:rPr>
                <w:b w:val="0"/>
                <w:bCs w:val="0"/>
                <w:sz w:val="20"/>
                <w:szCs w:val="20"/>
              </w:rPr>
            </w:pPr>
            <w:r w:rsidRPr="00FC40E6">
              <w:rPr>
                <w:b w:val="0"/>
                <w:bCs w:val="0"/>
                <w:sz w:val="20"/>
                <w:szCs w:val="20"/>
              </w:rPr>
              <w:t>-</w:t>
            </w:r>
            <w:r w:rsidR="00D372FC" w:rsidRPr="00FC40E6">
              <w:rPr>
                <w:b w:val="0"/>
                <w:bCs w:val="0"/>
                <w:sz w:val="20"/>
                <w:szCs w:val="20"/>
              </w:rPr>
              <w:t>развитие спорта и культурно-досуговой деятельности</w:t>
            </w:r>
          </w:p>
        </w:tc>
        <w:tc>
          <w:tcPr>
            <w:tcW w:w="3260" w:type="dxa"/>
            <w:tcBorders>
              <w:top w:val="single" w:sz="4" w:space="0" w:color="000000"/>
              <w:left w:val="single" w:sz="4" w:space="0" w:color="000000"/>
              <w:bottom w:val="single" w:sz="4" w:space="0" w:color="000000"/>
            </w:tcBorders>
            <w:shd w:val="clear" w:color="auto" w:fill="auto"/>
          </w:tcPr>
          <w:p w:rsidR="00D372FC" w:rsidRPr="00FC40E6" w:rsidRDefault="000C5C44" w:rsidP="00D372FC">
            <w:pPr>
              <w:suppressAutoHyphens w:val="0"/>
              <w:autoSpaceDE w:val="0"/>
              <w:autoSpaceDN w:val="0"/>
              <w:adjustRightInd w:val="0"/>
              <w:rPr>
                <w:sz w:val="20"/>
                <w:szCs w:val="20"/>
                <w:lang w:eastAsia="ru-RU"/>
              </w:rPr>
            </w:pPr>
            <w:r w:rsidRPr="00FC40E6">
              <w:rPr>
                <w:sz w:val="20"/>
                <w:szCs w:val="20"/>
                <w:lang w:eastAsia="ru-RU"/>
              </w:rPr>
              <w:t>- реализация проектов на основе концессий для модернизации систем и объектов коммунальной инфраструктуры;</w:t>
            </w:r>
          </w:p>
          <w:p w:rsidR="00D372FC" w:rsidRDefault="00D372FC" w:rsidP="00D372FC">
            <w:pPr>
              <w:suppressAutoHyphens w:val="0"/>
              <w:autoSpaceDE w:val="0"/>
              <w:autoSpaceDN w:val="0"/>
              <w:adjustRightInd w:val="0"/>
              <w:rPr>
                <w:bCs/>
                <w:sz w:val="20"/>
                <w:szCs w:val="20"/>
              </w:rPr>
            </w:pPr>
            <w:r w:rsidRPr="00FC40E6">
              <w:rPr>
                <w:bCs/>
                <w:sz w:val="20"/>
                <w:szCs w:val="20"/>
              </w:rPr>
              <w:t>- активное развитие туризма</w:t>
            </w:r>
          </w:p>
          <w:p w:rsidR="000C5C44" w:rsidRPr="00FC40E6" w:rsidRDefault="00FC40E6" w:rsidP="00FC40E6">
            <w:pPr>
              <w:suppressAutoHyphens w:val="0"/>
              <w:autoSpaceDE w:val="0"/>
              <w:autoSpaceDN w:val="0"/>
              <w:adjustRightInd w:val="0"/>
              <w:rPr>
                <w:b/>
                <w:bCs/>
                <w:sz w:val="20"/>
                <w:szCs w:val="20"/>
              </w:rPr>
            </w:pPr>
            <w:r>
              <w:rPr>
                <w:bCs/>
                <w:sz w:val="20"/>
                <w:szCs w:val="20"/>
              </w:rPr>
              <w:t>- введение дистанционного обучения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C5C44" w:rsidRPr="00B36FB4" w:rsidRDefault="00FC40E6" w:rsidP="00A30BE1">
            <w:pPr>
              <w:pStyle w:val="af"/>
              <w:tabs>
                <w:tab w:val="left" w:pos="360"/>
              </w:tabs>
              <w:snapToGrid w:val="0"/>
              <w:jc w:val="left"/>
              <w:rPr>
                <w:sz w:val="24"/>
              </w:rPr>
            </w:pPr>
            <w:r>
              <w:rPr>
                <w:sz w:val="24"/>
              </w:rPr>
              <w:t>-</w:t>
            </w:r>
            <w:r w:rsidRPr="00457348">
              <w:rPr>
                <w:rFonts w:eastAsia="Calibri"/>
                <w:b w:val="0"/>
                <w:color w:val="000000"/>
                <w:sz w:val="24"/>
              </w:rPr>
              <w:t xml:space="preserve"> </w:t>
            </w:r>
            <w:r w:rsidRPr="00FC40E6">
              <w:rPr>
                <w:rFonts w:eastAsia="Calibri"/>
                <w:b w:val="0"/>
                <w:color w:val="000000"/>
                <w:sz w:val="20"/>
                <w:szCs w:val="20"/>
              </w:rPr>
              <w:t>Совершенствование коррекционного обучения</w:t>
            </w:r>
          </w:p>
        </w:tc>
      </w:tr>
      <w:tr w:rsidR="000C5C44" w:rsidRPr="00B36FB4" w:rsidTr="000C5C44">
        <w:tc>
          <w:tcPr>
            <w:tcW w:w="1259" w:type="dxa"/>
            <w:tcBorders>
              <w:top w:val="single" w:sz="4" w:space="0" w:color="000000"/>
              <w:left w:val="single" w:sz="4" w:space="0" w:color="000000"/>
              <w:bottom w:val="single" w:sz="4" w:space="0" w:color="000000"/>
            </w:tcBorders>
            <w:shd w:val="clear" w:color="auto" w:fill="auto"/>
          </w:tcPr>
          <w:p w:rsidR="000C5C44" w:rsidRPr="00B36FB4" w:rsidRDefault="000C5C44" w:rsidP="00EE3B60">
            <w:pPr>
              <w:pStyle w:val="af"/>
              <w:snapToGrid w:val="0"/>
              <w:rPr>
                <w:b w:val="0"/>
                <w:sz w:val="24"/>
              </w:rPr>
            </w:pPr>
            <w:r w:rsidRPr="00B36FB4">
              <w:rPr>
                <w:b w:val="0"/>
                <w:sz w:val="24"/>
              </w:rPr>
              <w:t>Угрозы</w:t>
            </w:r>
          </w:p>
        </w:tc>
        <w:tc>
          <w:tcPr>
            <w:tcW w:w="2977" w:type="dxa"/>
            <w:tcBorders>
              <w:top w:val="single" w:sz="4" w:space="0" w:color="000000"/>
              <w:left w:val="single" w:sz="4" w:space="0" w:color="000000"/>
              <w:bottom w:val="single" w:sz="4" w:space="0" w:color="000000"/>
            </w:tcBorders>
            <w:shd w:val="clear" w:color="auto" w:fill="auto"/>
          </w:tcPr>
          <w:p w:rsidR="000C5C44" w:rsidRPr="00FC40E6" w:rsidRDefault="000C5C44" w:rsidP="00A30BE1">
            <w:pPr>
              <w:suppressAutoHyphens w:val="0"/>
              <w:autoSpaceDE w:val="0"/>
              <w:autoSpaceDN w:val="0"/>
              <w:adjustRightInd w:val="0"/>
              <w:rPr>
                <w:bCs/>
                <w:sz w:val="20"/>
                <w:szCs w:val="20"/>
                <w:lang w:eastAsia="ru-RU"/>
              </w:rPr>
            </w:pPr>
            <w:r w:rsidRPr="00FC40E6">
              <w:rPr>
                <w:bCs/>
                <w:sz w:val="20"/>
                <w:szCs w:val="20"/>
                <w:lang w:eastAsia="ru-RU"/>
              </w:rPr>
              <w:t>- низкое качество и невостребованность неприватизированного муниципального имущества. Исчерпание доходов от приватизации муниципального имущества</w:t>
            </w:r>
          </w:p>
          <w:p w:rsidR="00D372FC" w:rsidRPr="00FC40E6" w:rsidRDefault="00D372FC" w:rsidP="00A30BE1">
            <w:pPr>
              <w:suppressAutoHyphens w:val="0"/>
              <w:autoSpaceDE w:val="0"/>
              <w:autoSpaceDN w:val="0"/>
              <w:adjustRightInd w:val="0"/>
              <w:rPr>
                <w:bCs/>
                <w:sz w:val="20"/>
                <w:szCs w:val="20"/>
                <w:lang w:eastAsia="ru-RU"/>
              </w:rPr>
            </w:pPr>
            <w:r w:rsidRPr="00FC40E6">
              <w:rPr>
                <w:bCs/>
                <w:sz w:val="20"/>
                <w:szCs w:val="20"/>
                <w:lang w:eastAsia="ru-RU"/>
              </w:rPr>
              <w:t>-</w:t>
            </w:r>
            <w:r w:rsidRPr="00FC40E6">
              <w:rPr>
                <w:b/>
                <w:sz w:val="20"/>
                <w:szCs w:val="20"/>
              </w:rPr>
              <w:t xml:space="preserve"> </w:t>
            </w:r>
            <w:r w:rsidRPr="00FC40E6">
              <w:rPr>
                <w:sz w:val="20"/>
                <w:szCs w:val="20"/>
              </w:rPr>
              <w:t>естественная убыль населения, старение населения</w:t>
            </w:r>
          </w:p>
          <w:p w:rsidR="000C5C44" w:rsidRPr="00FC40E6" w:rsidRDefault="00FC40E6" w:rsidP="00A30BE1">
            <w:pPr>
              <w:pStyle w:val="af"/>
              <w:jc w:val="left"/>
              <w:rPr>
                <w:b w:val="0"/>
                <w:bCs w:val="0"/>
                <w:sz w:val="20"/>
                <w:szCs w:val="20"/>
              </w:rPr>
            </w:pPr>
            <w:r w:rsidRPr="00FC40E6">
              <w:rPr>
                <w:b w:val="0"/>
                <w:bCs w:val="0"/>
                <w:sz w:val="20"/>
                <w:szCs w:val="20"/>
              </w:rPr>
              <w:t>-</w:t>
            </w:r>
            <w:r w:rsidRPr="00FC40E6">
              <w:rPr>
                <w:rFonts w:eastAsia="Calibri"/>
                <w:b w:val="0"/>
                <w:sz w:val="20"/>
                <w:szCs w:val="20"/>
              </w:rPr>
              <w:t xml:space="preserve"> Отсутствие жилья для педагогов</w:t>
            </w:r>
          </w:p>
        </w:tc>
        <w:tc>
          <w:tcPr>
            <w:tcW w:w="3260" w:type="dxa"/>
            <w:tcBorders>
              <w:top w:val="single" w:sz="4" w:space="0" w:color="000000"/>
              <w:left w:val="single" w:sz="4" w:space="0" w:color="000000"/>
              <w:bottom w:val="single" w:sz="4" w:space="0" w:color="000000"/>
            </w:tcBorders>
            <w:shd w:val="clear" w:color="auto" w:fill="auto"/>
          </w:tcPr>
          <w:p w:rsidR="000C5C44" w:rsidRPr="00FC40E6" w:rsidRDefault="00D372FC" w:rsidP="00EE3B60">
            <w:pPr>
              <w:pStyle w:val="af"/>
              <w:tabs>
                <w:tab w:val="left" w:pos="360"/>
              </w:tabs>
              <w:jc w:val="left"/>
              <w:rPr>
                <w:b w:val="0"/>
                <w:bCs w:val="0"/>
                <w:sz w:val="20"/>
                <w:szCs w:val="20"/>
              </w:rPr>
            </w:pPr>
            <w:r w:rsidRPr="00FC40E6">
              <w:rPr>
                <w:b w:val="0"/>
                <w:sz w:val="20"/>
                <w:szCs w:val="20"/>
              </w:rPr>
              <w:t>-п</w:t>
            </w:r>
            <w:r w:rsidRPr="00FC40E6">
              <w:rPr>
                <w:b w:val="0"/>
                <w:bCs w:val="0"/>
                <w:sz w:val="20"/>
                <w:szCs w:val="20"/>
              </w:rPr>
              <w:t>отеря квалифицированных кадров</w:t>
            </w:r>
          </w:p>
          <w:p w:rsidR="00FC40E6" w:rsidRPr="00FC40E6" w:rsidRDefault="00FC40E6" w:rsidP="00EE3B60">
            <w:pPr>
              <w:pStyle w:val="af"/>
              <w:tabs>
                <w:tab w:val="left" w:pos="360"/>
              </w:tabs>
              <w:jc w:val="left"/>
              <w:rPr>
                <w:b w:val="0"/>
                <w:bCs w:val="0"/>
                <w:sz w:val="20"/>
                <w:szCs w:val="20"/>
              </w:rPr>
            </w:pPr>
            <w:r w:rsidRPr="00FC40E6">
              <w:rPr>
                <w:b w:val="0"/>
                <w:bCs w:val="0"/>
                <w:sz w:val="20"/>
                <w:szCs w:val="20"/>
              </w:rPr>
              <w:t>-</w:t>
            </w:r>
            <w:r w:rsidRPr="00FC40E6">
              <w:rPr>
                <w:rFonts w:eastAsia="Calibri"/>
                <w:b w:val="0"/>
                <w:sz w:val="20"/>
                <w:szCs w:val="20"/>
              </w:rPr>
              <w:t xml:space="preserve"> Отсутствие на уровне района льгот для молодых специалистов системы образования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C5C44" w:rsidRPr="00B36FB4" w:rsidRDefault="000C5C44" w:rsidP="00EE3B60">
            <w:pPr>
              <w:pStyle w:val="af"/>
              <w:tabs>
                <w:tab w:val="left" w:pos="360"/>
              </w:tabs>
              <w:snapToGrid w:val="0"/>
              <w:jc w:val="left"/>
              <w:rPr>
                <w:sz w:val="24"/>
              </w:rPr>
            </w:pPr>
          </w:p>
        </w:tc>
      </w:tr>
    </w:tbl>
    <w:p w:rsidR="00C01175" w:rsidRPr="00B36FB4" w:rsidRDefault="00C01175" w:rsidP="00C01175">
      <w:pPr>
        <w:jc w:val="both"/>
      </w:pPr>
    </w:p>
    <w:p w:rsidR="00E505CB" w:rsidRPr="00B36FB4" w:rsidRDefault="00C01175" w:rsidP="00C01175">
      <w:pPr>
        <w:ind w:firstLine="708"/>
        <w:rPr>
          <w:b/>
          <w:iCs/>
        </w:rPr>
      </w:pPr>
      <w:r w:rsidRPr="00B36FB4">
        <w:t xml:space="preserve"> </w:t>
      </w:r>
    </w:p>
    <w:p w:rsidR="00DA4275" w:rsidRPr="002F7E97" w:rsidRDefault="000C3135" w:rsidP="002F7E97">
      <w:pPr>
        <w:pStyle w:val="3"/>
        <w:tabs>
          <w:tab w:val="clear" w:pos="0"/>
          <w:tab w:val="left" w:pos="720"/>
        </w:tabs>
        <w:spacing w:before="0" w:after="0"/>
        <w:jc w:val="center"/>
        <w:rPr>
          <w:sz w:val="24"/>
          <w:szCs w:val="24"/>
        </w:rPr>
      </w:pPr>
      <w:r>
        <w:rPr>
          <w:rFonts w:ascii="Times New Roman" w:hAnsi="Times New Roman" w:cs="Times New Roman"/>
          <w:sz w:val="28"/>
          <w:szCs w:val="28"/>
        </w:rPr>
        <w:t xml:space="preserve">1.2.3. </w:t>
      </w:r>
      <w:bookmarkStart w:id="3" w:name="__RefHeading__24_1599922616"/>
      <w:bookmarkStart w:id="4" w:name="__RefHeading__26_1599922616"/>
      <w:bookmarkEnd w:id="3"/>
      <w:bookmarkEnd w:id="4"/>
      <w:r w:rsidR="002F7E97" w:rsidRPr="002F7E97">
        <w:rPr>
          <w:rFonts w:ascii="Times New Roman" w:hAnsi="Times New Roman" w:cs="Times New Roman"/>
          <w:sz w:val="28"/>
          <w:szCs w:val="28"/>
        </w:rPr>
        <w:t>О</w:t>
      </w:r>
      <w:r w:rsidR="00DA4275" w:rsidRPr="002F7E97">
        <w:rPr>
          <w:rFonts w:ascii="Times New Roman" w:hAnsi="Times New Roman" w:cs="Times New Roman"/>
          <w:sz w:val="24"/>
          <w:szCs w:val="24"/>
        </w:rPr>
        <w:t>риентиры в  решении муниципальных проблем</w:t>
      </w:r>
    </w:p>
    <w:p w:rsidR="00DA4275" w:rsidRPr="002F7E97" w:rsidRDefault="00DA4275">
      <w:pPr>
        <w:jc w:val="both"/>
        <w:rPr>
          <w:b/>
        </w:rPr>
      </w:pPr>
    </w:p>
    <w:p w:rsidR="00DA4275" w:rsidRPr="00B36FB4" w:rsidRDefault="00DA4275" w:rsidP="006948F6">
      <w:pPr>
        <w:pStyle w:val="af"/>
        <w:ind w:firstLine="567"/>
        <w:jc w:val="both"/>
        <w:rPr>
          <w:b w:val="0"/>
          <w:bCs w:val="0"/>
          <w:sz w:val="24"/>
        </w:rPr>
      </w:pPr>
      <w:r w:rsidRPr="00B36FB4">
        <w:rPr>
          <w:b w:val="0"/>
          <w:bCs w:val="0"/>
          <w:sz w:val="24"/>
        </w:rPr>
        <w:t>Соотнесение определенных в результате анализа слабых сторон и возможностей позволяет определить следующие основные направления внутренних преобразований в районе:</w:t>
      </w:r>
    </w:p>
    <w:p w:rsidR="00DA4275" w:rsidRPr="00B36FB4" w:rsidRDefault="00DA4275" w:rsidP="006948F6">
      <w:pPr>
        <w:pStyle w:val="af"/>
        <w:ind w:firstLine="567"/>
        <w:jc w:val="both"/>
        <w:rPr>
          <w:b w:val="0"/>
          <w:bCs w:val="0"/>
          <w:sz w:val="24"/>
        </w:rPr>
      </w:pPr>
      <w:r w:rsidRPr="00B36FB4">
        <w:rPr>
          <w:b w:val="0"/>
          <w:sz w:val="24"/>
        </w:rPr>
        <w:t>1.</w:t>
      </w:r>
      <w:r w:rsidR="006948F6" w:rsidRPr="00B36FB4">
        <w:rPr>
          <w:b w:val="0"/>
          <w:sz w:val="24"/>
        </w:rPr>
        <w:t xml:space="preserve"> </w:t>
      </w:r>
      <w:r w:rsidRPr="00B36FB4">
        <w:rPr>
          <w:b w:val="0"/>
          <w:bCs w:val="0"/>
          <w:sz w:val="24"/>
        </w:rPr>
        <w:t>Решение проблемы дефицита квалифицированных кадров  в экономике возможно  за счет создания новых рабочих мест и повышения квалификации кадров. Общее улучшение социально-экономической ситуации в районе, повышение уровня и качества жизни населения приведет к возврату  в район местного населения, работающего в областном центре, закреплению молодежи в районе.</w:t>
      </w:r>
    </w:p>
    <w:p w:rsidR="00DA4275" w:rsidRPr="00B36FB4" w:rsidRDefault="00DA4275" w:rsidP="006948F6">
      <w:pPr>
        <w:ind w:firstLine="567"/>
        <w:jc w:val="both"/>
      </w:pPr>
      <w:r w:rsidRPr="00B36FB4">
        <w:t>2. Создание условий для приведения жилищного фонда и коммунальной инфраструктуры в соответствие со стандартами качества, обеспечивающими современные условия комфортности, безопасности и надежности жилья, обеспечение высокого качества жилищно-коммунальных услуг. Данную цель возможно достигнуть за счет модернизации объектов коммунальной инфраструктуры, повышения эффективности управления данными объектами, привлечения средств внебюджетных источников (в т.ч. с привлечением механизма частно-государственного партнерства), снижения издержек в ЖКХ (в т.ч. за счет применения энерго- и ресурсосберегающих материалов и технологий).</w:t>
      </w:r>
    </w:p>
    <w:p w:rsidR="00DA4275" w:rsidRPr="00B36FB4" w:rsidRDefault="00DA4275" w:rsidP="006948F6">
      <w:pPr>
        <w:pStyle w:val="af"/>
        <w:ind w:firstLine="567"/>
        <w:jc w:val="both"/>
        <w:rPr>
          <w:b w:val="0"/>
          <w:bCs w:val="0"/>
          <w:sz w:val="24"/>
        </w:rPr>
      </w:pPr>
      <w:r w:rsidRPr="00B36FB4">
        <w:rPr>
          <w:b w:val="0"/>
          <w:sz w:val="24"/>
        </w:rPr>
        <w:t>3.</w:t>
      </w:r>
      <w:r w:rsidR="006948F6" w:rsidRPr="00B36FB4">
        <w:rPr>
          <w:b w:val="0"/>
          <w:sz w:val="24"/>
        </w:rPr>
        <w:t xml:space="preserve"> </w:t>
      </w:r>
      <w:r w:rsidRPr="00B36FB4">
        <w:rPr>
          <w:b w:val="0"/>
          <w:bCs w:val="0"/>
          <w:sz w:val="24"/>
        </w:rPr>
        <w:t>Улучшение физического и духовного здоровья жителей района, повышение культурного  и образовательного уровня, улучшение демографической ситуации, увеличение продолжительности  жизни являются важнейшими условиями развития человеческого потенциала, которые возможно обеспечить, в первую очередь, путем улучшения и расширении материальной базы объектов  образования, культуры и спорта.</w:t>
      </w:r>
    </w:p>
    <w:p w:rsidR="00DA4275" w:rsidRPr="00B36FB4" w:rsidRDefault="00DA4275" w:rsidP="006948F6">
      <w:pPr>
        <w:pStyle w:val="af"/>
        <w:ind w:firstLine="567"/>
        <w:jc w:val="both"/>
        <w:rPr>
          <w:b w:val="0"/>
          <w:bCs w:val="0"/>
          <w:sz w:val="24"/>
        </w:rPr>
      </w:pPr>
      <w:r w:rsidRPr="00B36FB4">
        <w:rPr>
          <w:b w:val="0"/>
          <w:sz w:val="24"/>
        </w:rPr>
        <w:t>4.</w:t>
      </w:r>
      <w:r w:rsidR="006948F6" w:rsidRPr="00B36FB4">
        <w:rPr>
          <w:b w:val="0"/>
          <w:sz w:val="24"/>
        </w:rPr>
        <w:t xml:space="preserve"> </w:t>
      </w:r>
      <w:r w:rsidRPr="00B36FB4">
        <w:rPr>
          <w:b w:val="0"/>
          <w:bCs w:val="0"/>
          <w:sz w:val="24"/>
        </w:rPr>
        <w:t xml:space="preserve">Обеспечение в полной мере населения доступным и комфортным жильем, за счет развития малоэтажного строительства на основе новейших технологий, удешевляющих стоимость квадратного метра, а также подготовки и обеспечения площадок под малоэтажное строительство необходимой инфраструктурой  создаст предпосылки для улучшения демографической ситуации, закрепления молодежи в районе, миграционного притока в район специалистов высокой квалификации.  </w:t>
      </w:r>
    </w:p>
    <w:p w:rsidR="00DA4275" w:rsidRPr="00B36FB4" w:rsidRDefault="00DA4275" w:rsidP="006948F6">
      <w:pPr>
        <w:pStyle w:val="af"/>
        <w:ind w:firstLine="567"/>
        <w:jc w:val="both"/>
        <w:rPr>
          <w:b w:val="0"/>
          <w:sz w:val="24"/>
        </w:rPr>
      </w:pPr>
      <w:r w:rsidRPr="00B36FB4">
        <w:rPr>
          <w:b w:val="0"/>
          <w:sz w:val="24"/>
        </w:rPr>
        <w:t xml:space="preserve">5. </w:t>
      </w:r>
      <w:r w:rsidR="00D372FC" w:rsidRPr="00B36FB4">
        <w:rPr>
          <w:b w:val="0"/>
          <w:sz w:val="24"/>
        </w:rPr>
        <w:t>Туризм.</w:t>
      </w:r>
    </w:p>
    <w:p w:rsidR="00D372FC" w:rsidRPr="00B36FB4" w:rsidRDefault="00D372FC" w:rsidP="002F7E97">
      <w:pPr>
        <w:pStyle w:val="af"/>
        <w:ind w:firstLine="709"/>
        <w:jc w:val="both"/>
        <w:rPr>
          <w:b w:val="0"/>
          <w:sz w:val="24"/>
        </w:rPr>
      </w:pPr>
      <w:r w:rsidRPr="00B36FB4">
        <w:rPr>
          <w:b w:val="0"/>
          <w:sz w:val="24"/>
        </w:rPr>
        <w:t>Большесельский муниципальный район располагает значительным потенциалом</w:t>
      </w:r>
      <w:r w:rsidR="00375B85" w:rsidRPr="00B36FB4">
        <w:rPr>
          <w:b w:val="0"/>
          <w:sz w:val="24"/>
        </w:rPr>
        <w:t xml:space="preserve"> для развития внутреннего и въездного туризма.</w:t>
      </w:r>
    </w:p>
    <w:p w:rsidR="00375B85" w:rsidRPr="00B36FB4" w:rsidRDefault="00375B85" w:rsidP="002F7E97">
      <w:pPr>
        <w:pStyle w:val="aff3"/>
        <w:tabs>
          <w:tab w:val="left" w:pos="0"/>
          <w:tab w:val="left" w:pos="142"/>
          <w:tab w:val="left" w:pos="284"/>
        </w:tabs>
        <w:ind w:right="-1"/>
        <w:rPr>
          <w:color w:val="000000" w:themeColor="text1"/>
          <w:sz w:val="24"/>
          <w:szCs w:val="24"/>
        </w:rPr>
      </w:pPr>
      <w:r w:rsidRPr="00B36FB4">
        <w:rPr>
          <w:color w:val="000000" w:themeColor="text1"/>
          <w:sz w:val="24"/>
          <w:szCs w:val="24"/>
        </w:rPr>
        <w:t>Рекреационная привлекательность муниципального района формируется сочетанием относительно благоприятного климата, наличием памятников истории и культуры, высокий природно-рекреационный потенциал муниципального района, сильные культурные традиции, близость к областному центру г. Ярославль, городам, входящим в состав «Золотого кольца» России – все это создает определенные предпосылки для развития туризма в Большесельском муниципальном районе.</w:t>
      </w:r>
    </w:p>
    <w:p w:rsidR="00375B85" w:rsidRPr="00B36FB4" w:rsidRDefault="002F7E97" w:rsidP="00375B85">
      <w:pPr>
        <w:pStyle w:val="aff3"/>
        <w:tabs>
          <w:tab w:val="left" w:pos="0"/>
          <w:tab w:val="left" w:pos="142"/>
          <w:tab w:val="left" w:pos="284"/>
        </w:tabs>
        <w:spacing w:line="276" w:lineRule="auto"/>
        <w:ind w:right="-1" w:firstLine="0"/>
        <w:rPr>
          <w:color w:val="000000" w:themeColor="text1"/>
          <w:sz w:val="24"/>
          <w:szCs w:val="24"/>
        </w:rPr>
      </w:pPr>
      <w:r>
        <w:rPr>
          <w:color w:val="000000" w:themeColor="text1"/>
          <w:sz w:val="24"/>
          <w:szCs w:val="24"/>
        </w:rPr>
        <w:t xml:space="preserve">           </w:t>
      </w:r>
      <w:r w:rsidR="00375B85" w:rsidRPr="00B36FB4">
        <w:rPr>
          <w:color w:val="000000" w:themeColor="text1"/>
          <w:sz w:val="24"/>
          <w:szCs w:val="24"/>
        </w:rPr>
        <w:t>В муниципальном районе имеются предпосылки для развития  следующих видов внутреннего туризма:</w:t>
      </w:r>
    </w:p>
    <w:p w:rsidR="00375B85" w:rsidRPr="00B36FB4" w:rsidRDefault="00375B85" w:rsidP="00375B85">
      <w:pPr>
        <w:pStyle w:val="af0"/>
        <w:widowControl/>
        <w:numPr>
          <w:ilvl w:val="0"/>
          <w:numId w:val="26"/>
        </w:numPr>
        <w:tabs>
          <w:tab w:val="left" w:pos="0"/>
          <w:tab w:val="left" w:pos="142"/>
          <w:tab w:val="left" w:pos="284"/>
        </w:tabs>
        <w:suppressAutoHyphens w:val="0"/>
        <w:spacing w:after="0" w:line="276" w:lineRule="auto"/>
        <w:ind w:left="0" w:right="-1" w:firstLine="0"/>
        <w:jc w:val="both"/>
        <w:rPr>
          <w:color w:val="000000" w:themeColor="text1"/>
        </w:rPr>
      </w:pPr>
      <w:r w:rsidRPr="00B36FB4">
        <w:rPr>
          <w:color w:val="000000" w:themeColor="text1"/>
        </w:rPr>
        <w:t>круглогодичная и сезонная рекреация;</w:t>
      </w:r>
    </w:p>
    <w:p w:rsidR="00375B85" w:rsidRPr="00B36FB4" w:rsidRDefault="00375B85" w:rsidP="00375B85">
      <w:pPr>
        <w:pStyle w:val="af0"/>
        <w:widowControl/>
        <w:numPr>
          <w:ilvl w:val="0"/>
          <w:numId w:val="26"/>
        </w:numPr>
        <w:tabs>
          <w:tab w:val="left" w:pos="0"/>
          <w:tab w:val="left" w:pos="142"/>
          <w:tab w:val="left" w:pos="284"/>
        </w:tabs>
        <w:suppressAutoHyphens w:val="0"/>
        <w:spacing w:after="0" w:line="276" w:lineRule="auto"/>
        <w:ind w:left="0" w:right="-1" w:firstLine="0"/>
        <w:jc w:val="both"/>
        <w:rPr>
          <w:color w:val="000000" w:themeColor="text1"/>
        </w:rPr>
      </w:pPr>
      <w:r w:rsidRPr="00B36FB4">
        <w:rPr>
          <w:color w:val="000000" w:themeColor="text1"/>
        </w:rPr>
        <w:t>агротуризм;</w:t>
      </w:r>
    </w:p>
    <w:p w:rsidR="00375B85" w:rsidRPr="00B36FB4" w:rsidRDefault="00375B85" w:rsidP="00375B85">
      <w:pPr>
        <w:pStyle w:val="af0"/>
        <w:widowControl/>
        <w:numPr>
          <w:ilvl w:val="0"/>
          <w:numId w:val="26"/>
        </w:numPr>
        <w:tabs>
          <w:tab w:val="left" w:pos="0"/>
          <w:tab w:val="left" w:pos="142"/>
          <w:tab w:val="left" w:pos="284"/>
        </w:tabs>
        <w:suppressAutoHyphens w:val="0"/>
        <w:spacing w:after="0" w:line="276" w:lineRule="auto"/>
        <w:ind w:left="0" w:right="-1" w:firstLine="0"/>
        <w:jc w:val="both"/>
        <w:rPr>
          <w:color w:val="000000" w:themeColor="text1"/>
        </w:rPr>
      </w:pPr>
      <w:r w:rsidRPr="00B36FB4">
        <w:rPr>
          <w:color w:val="000000" w:themeColor="text1"/>
        </w:rPr>
        <w:t>экологический;</w:t>
      </w:r>
    </w:p>
    <w:p w:rsidR="00375B85" w:rsidRPr="00B36FB4" w:rsidRDefault="00375B85" w:rsidP="00375B85">
      <w:pPr>
        <w:pStyle w:val="af0"/>
        <w:widowControl/>
        <w:numPr>
          <w:ilvl w:val="0"/>
          <w:numId w:val="26"/>
        </w:numPr>
        <w:tabs>
          <w:tab w:val="left" w:pos="0"/>
          <w:tab w:val="left" w:pos="142"/>
          <w:tab w:val="left" w:pos="284"/>
        </w:tabs>
        <w:suppressAutoHyphens w:val="0"/>
        <w:spacing w:after="0" w:line="276" w:lineRule="auto"/>
        <w:ind w:left="0" w:right="-1" w:firstLine="0"/>
        <w:jc w:val="both"/>
        <w:rPr>
          <w:color w:val="000000" w:themeColor="text1"/>
        </w:rPr>
      </w:pPr>
      <w:r w:rsidRPr="00B36FB4">
        <w:rPr>
          <w:color w:val="000000" w:themeColor="text1"/>
        </w:rPr>
        <w:t>культурно-познавательный (в том числе этнографический);</w:t>
      </w:r>
    </w:p>
    <w:p w:rsidR="00375B85" w:rsidRPr="00B36FB4" w:rsidRDefault="00375B85" w:rsidP="00375B85">
      <w:pPr>
        <w:pStyle w:val="af0"/>
        <w:widowControl/>
        <w:numPr>
          <w:ilvl w:val="0"/>
          <w:numId w:val="26"/>
        </w:numPr>
        <w:tabs>
          <w:tab w:val="left" w:pos="0"/>
          <w:tab w:val="left" w:pos="142"/>
          <w:tab w:val="left" w:pos="284"/>
        </w:tabs>
        <w:suppressAutoHyphens w:val="0"/>
        <w:spacing w:after="0" w:line="276" w:lineRule="auto"/>
        <w:ind w:left="0" w:right="-1" w:firstLine="0"/>
        <w:jc w:val="both"/>
        <w:rPr>
          <w:color w:val="000000" w:themeColor="text1"/>
        </w:rPr>
      </w:pPr>
      <w:r w:rsidRPr="00B36FB4">
        <w:rPr>
          <w:color w:val="000000" w:themeColor="text1"/>
        </w:rPr>
        <w:t>спортивный;</w:t>
      </w:r>
    </w:p>
    <w:p w:rsidR="00375B85" w:rsidRPr="00B36FB4" w:rsidRDefault="00375B85" w:rsidP="00375B85">
      <w:pPr>
        <w:pStyle w:val="af0"/>
        <w:widowControl/>
        <w:numPr>
          <w:ilvl w:val="0"/>
          <w:numId w:val="26"/>
        </w:numPr>
        <w:tabs>
          <w:tab w:val="left" w:pos="0"/>
          <w:tab w:val="left" w:pos="142"/>
          <w:tab w:val="left" w:pos="284"/>
        </w:tabs>
        <w:suppressAutoHyphens w:val="0"/>
        <w:spacing w:after="0" w:line="276" w:lineRule="auto"/>
        <w:ind w:left="0" w:right="-1" w:firstLine="0"/>
        <w:jc w:val="both"/>
        <w:rPr>
          <w:color w:val="000000" w:themeColor="text1"/>
        </w:rPr>
      </w:pPr>
      <w:r w:rsidRPr="00B36FB4">
        <w:rPr>
          <w:color w:val="000000" w:themeColor="text1"/>
        </w:rPr>
        <w:t>любительский промысел.</w:t>
      </w:r>
    </w:p>
    <w:p w:rsidR="00DA4275" w:rsidRPr="00B36FB4" w:rsidRDefault="00DA4275">
      <w:pPr>
        <w:pStyle w:val="2"/>
        <w:tabs>
          <w:tab w:val="clear" w:pos="0"/>
          <w:tab w:val="left" w:pos="360"/>
          <w:tab w:val="left" w:pos="576"/>
        </w:tabs>
        <w:jc w:val="center"/>
        <w:rPr>
          <w:sz w:val="24"/>
          <w:szCs w:val="24"/>
        </w:rPr>
      </w:pPr>
      <w:bookmarkStart w:id="5" w:name="__RefHeading__28_1599922616"/>
      <w:bookmarkEnd w:id="5"/>
      <w:r w:rsidRPr="00B36FB4">
        <w:rPr>
          <w:sz w:val="24"/>
          <w:szCs w:val="24"/>
        </w:rPr>
        <w:t xml:space="preserve">1.3. </w:t>
      </w:r>
      <w:r w:rsidR="00EA4750" w:rsidRPr="00B36FB4">
        <w:rPr>
          <w:sz w:val="24"/>
          <w:szCs w:val="24"/>
        </w:rPr>
        <w:t>Потенциальные</w:t>
      </w:r>
      <w:r w:rsidR="00AE5E71" w:rsidRPr="00B36FB4">
        <w:rPr>
          <w:sz w:val="24"/>
          <w:szCs w:val="24"/>
        </w:rPr>
        <w:t xml:space="preserve"> точк</w:t>
      </w:r>
      <w:r w:rsidR="00EA4750" w:rsidRPr="00B36FB4">
        <w:rPr>
          <w:sz w:val="24"/>
          <w:szCs w:val="24"/>
        </w:rPr>
        <w:t>и</w:t>
      </w:r>
      <w:r w:rsidR="00AE5E71" w:rsidRPr="00B36FB4">
        <w:rPr>
          <w:sz w:val="24"/>
          <w:szCs w:val="24"/>
        </w:rPr>
        <w:t xml:space="preserve"> роста</w:t>
      </w:r>
    </w:p>
    <w:p w:rsidR="00AE5E71" w:rsidRPr="00B36FB4" w:rsidRDefault="00AE5E71" w:rsidP="00AE5E71"/>
    <w:p w:rsidR="00AE5E71" w:rsidRPr="00B36FB4" w:rsidRDefault="00AE5E71" w:rsidP="00AE5E71">
      <w:pPr>
        <w:pStyle w:val="af"/>
        <w:ind w:firstLine="567"/>
        <w:jc w:val="both"/>
        <w:rPr>
          <w:b w:val="0"/>
          <w:bCs w:val="0"/>
          <w:sz w:val="24"/>
        </w:rPr>
      </w:pPr>
      <w:r w:rsidRPr="00B36FB4">
        <w:rPr>
          <w:b w:val="0"/>
          <w:bCs w:val="0"/>
          <w:sz w:val="24"/>
        </w:rPr>
        <w:t>Соотнесение выявленных сильных сторон и возможностей позволяет определить основные точки роста муниципального района, которые и должны определять приоритетность и направления дальнейших действий в рамках разрабатываемой Стратегии:</w:t>
      </w:r>
    </w:p>
    <w:p w:rsidR="0026059B" w:rsidRPr="00B36FB4" w:rsidRDefault="0026059B" w:rsidP="0026059B">
      <w:pPr>
        <w:pStyle w:val="af"/>
        <w:ind w:left="927" w:hanging="218"/>
        <w:jc w:val="both"/>
        <w:rPr>
          <w:bCs w:val="0"/>
          <w:sz w:val="24"/>
        </w:rPr>
      </w:pPr>
      <w:r w:rsidRPr="00B36FB4">
        <w:rPr>
          <w:bCs w:val="0"/>
          <w:sz w:val="24"/>
        </w:rPr>
        <w:t>-б</w:t>
      </w:r>
      <w:r w:rsidR="00AE5E71" w:rsidRPr="00B36FB4">
        <w:rPr>
          <w:bCs w:val="0"/>
          <w:sz w:val="24"/>
        </w:rPr>
        <w:t>лагоприятный инвестиционный климат</w:t>
      </w:r>
      <w:r w:rsidRPr="00B36FB4">
        <w:rPr>
          <w:bCs w:val="0"/>
          <w:sz w:val="24"/>
        </w:rPr>
        <w:t>:</w:t>
      </w:r>
    </w:p>
    <w:p w:rsidR="00A87000" w:rsidRPr="00B36FB4" w:rsidRDefault="00A87000" w:rsidP="00A87000">
      <w:pPr>
        <w:pStyle w:val="af"/>
        <w:tabs>
          <w:tab w:val="left" w:pos="-2127"/>
          <w:tab w:val="left" w:pos="-1843"/>
        </w:tabs>
        <w:ind w:firstLine="567"/>
        <w:jc w:val="both"/>
        <w:rPr>
          <w:b w:val="0"/>
          <w:bCs w:val="0"/>
          <w:sz w:val="24"/>
        </w:rPr>
      </w:pPr>
      <w:r w:rsidRPr="00B36FB4">
        <w:rPr>
          <w:b w:val="0"/>
          <w:bCs w:val="0"/>
          <w:sz w:val="24"/>
        </w:rPr>
        <w:t>инвестиционная привлекательность района за счет близкого расположения к областному центру, обеспеченности инфраструктурой,  развитой транспортной системы в совокупности с возможностью формирования инвестиционных площадок  создадут предпосылки для привлечения инвесторов в район, создания новых производств, способных диверсифицировать и укрепить экономику района, увеличить поступления в бюджет, способствовать повышению благосостояния жителей.</w:t>
      </w:r>
    </w:p>
    <w:p w:rsidR="00134376" w:rsidRPr="00B36FB4" w:rsidRDefault="0026059B" w:rsidP="0026059B">
      <w:pPr>
        <w:pStyle w:val="af"/>
        <w:ind w:left="927" w:hanging="218"/>
        <w:jc w:val="both"/>
        <w:rPr>
          <w:b w:val="0"/>
          <w:sz w:val="24"/>
        </w:rPr>
      </w:pPr>
      <w:r w:rsidRPr="00B36FB4">
        <w:rPr>
          <w:b w:val="0"/>
          <w:sz w:val="24"/>
        </w:rPr>
        <w:t xml:space="preserve"> </w:t>
      </w:r>
      <w:r w:rsidR="00134376" w:rsidRPr="00B36FB4">
        <w:rPr>
          <w:sz w:val="24"/>
        </w:rPr>
        <w:t>- развитие агропромышленного комплекса:</w:t>
      </w:r>
    </w:p>
    <w:p w:rsidR="000C5C44" w:rsidRPr="00B36FB4" w:rsidRDefault="000C5C44" w:rsidP="000C5C44">
      <w:r w:rsidRPr="00B36FB4">
        <w:t xml:space="preserve">     Выделяются следующие приоритетные отрасли:</w:t>
      </w:r>
    </w:p>
    <w:p w:rsidR="000C5C44" w:rsidRPr="00B36FB4" w:rsidRDefault="000C5C44" w:rsidP="000C5C44">
      <w:r w:rsidRPr="00B36FB4">
        <w:t>- в сфере производства:</w:t>
      </w:r>
    </w:p>
    <w:p w:rsidR="000C5C44" w:rsidRPr="00B36FB4" w:rsidRDefault="000C5C44" w:rsidP="000C5C44">
      <w:r w:rsidRPr="00B36FB4">
        <w:t xml:space="preserve">      животноводство (производство молока, мяса, яиц), являющееся системообразующей  отраслью, использующей такие преимущества района, как наличие значительных площадей сельскохозяйственных угодий;</w:t>
      </w:r>
    </w:p>
    <w:p w:rsidR="000C5C44" w:rsidRPr="00B36FB4" w:rsidRDefault="000C5C44" w:rsidP="000C5C44">
      <w:r w:rsidRPr="00B36FB4">
        <w:t xml:space="preserve">      растениеводство( кормопроизводство, выращивание зерновых), включающее семеноводство, размещении е и технологию производства, обеспечивающее устойчивость развития АПК района в целом;</w:t>
      </w:r>
    </w:p>
    <w:p w:rsidR="000C5C44" w:rsidRPr="00B36FB4" w:rsidRDefault="000C5C44" w:rsidP="000C5C44">
      <w:r w:rsidRPr="00B36FB4">
        <w:t xml:space="preserve">      - в экономической сфере – повышение доходности сельскохозяйственных производителей как условие перехода к инновационной модели развития АПК;</w:t>
      </w:r>
    </w:p>
    <w:p w:rsidR="000C5C44" w:rsidRDefault="000C5C44" w:rsidP="000C5C44">
      <w:r w:rsidRPr="00B36FB4">
        <w:t>- научное и кадровое обеспечение, являющееся важнейшим условием развития  агропромышленного комплекса.</w:t>
      </w:r>
    </w:p>
    <w:p w:rsidR="00253257" w:rsidRDefault="00253257" w:rsidP="00AE673D">
      <w:pPr>
        <w:rPr>
          <w:b/>
        </w:rPr>
      </w:pPr>
      <w:r>
        <w:t xml:space="preserve">      </w:t>
      </w:r>
      <w:r w:rsidRPr="00253257">
        <w:rPr>
          <w:b/>
          <w:sz w:val="22"/>
          <w:szCs w:val="22"/>
        </w:rPr>
        <w:t xml:space="preserve">         - </w:t>
      </w:r>
      <w:r w:rsidR="00AE673D">
        <w:rPr>
          <w:b/>
          <w:sz w:val="22"/>
          <w:szCs w:val="22"/>
        </w:rPr>
        <w:t>ж</w:t>
      </w:r>
      <w:r w:rsidRPr="00253257">
        <w:rPr>
          <w:b/>
          <w:sz w:val="22"/>
          <w:szCs w:val="22"/>
        </w:rPr>
        <w:t>илищно-коммунальное хозяйство:</w:t>
      </w:r>
    </w:p>
    <w:p w:rsidR="00253257" w:rsidRDefault="00253257" w:rsidP="00253257">
      <w:pPr>
        <w:pStyle w:val="affd"/>
        <w:jc w:val="both"/>
        <w:rPr>
          <w:rFonts w:ascii="Times New Roman" w:hAnsi="Times New Roman" w:cs="Times New Roman"/>
          <w:sz w:val="24"/>
          <w:szCs w:val="24"/>
        </w:rPr>
      </w:pPr>
      <w:r>
        <w:rPr>
          <w:rFonts w:ascii="Times New Roman" w:hAnsi="Times New Roman" w:cs="Times New Roman"/>
          <w:sz w:val="24"/>
          <w:szCs w:val="24"/>
        </w:rPr>
        <w:t xml:space="preserve">         </w:t>
      </w:r>
      <w:r w:rsidRPr="00253257">
        <w:rPr>
          <w:rFonts w:ascii="Times New Roman" w:hAnsi="Times New Roman" w:cs="Times New Roman"/>
          <w:sz w:val="24"/>
          <w:szCs w:val="24"/>
        </w:rPr>
        <w:t>В течение последних лет отрасль претерпевает  серьезные изменения, осуществляется её  дальнейшее развитие на основе проведения реформирования ЖКХ, являющегося составной частью преобразований экономики района</w:t>
      </w:r>
      <w:r>
        <w:rPr>
          <w:rFonts w:ascii="Times New Roman" w:hAnsi="Times New Roman" w:cs="Times New Roman"/>
          <w:sz w:val="24"/>
          <w:szCs w:val="24"/>
        </w:rPr>
        <w:t>.</w:t>
      </w:r>
      <w:r w:rsidRPr="00253257">
        <w:rPr>
          <w:rFonts w:ascii="Times New Roman" w:hAnsi="Times New Roman" w:cs="Times New Roman"/>
          <w:sz w:val="24"/>
          <w:szCs w:val="24"/>
        </w:rPr>
        <w:t xml:space="preserve"> </w:t>
      </w:r>
    </w:p>
    <w:p w:rsidR="00253257" w:rsidRPr="00253257" w:rsidRDefault="00253257" w:rsidP="00253257">
      <w:pPr>
        <w:pStyle w:val="affd"/>
        <w:jc w:val="both"/>
        <w:rPr>
          <w:rFonts w:ascii="Times New Roman" w:hAnsi="Times New Roman" w:cs="Times New Roman"/>
          <w:b/>
          <w:sz w:val="24"/>
          <w:szCs w:val="24"/>
        </w:rPr>
      </w:pPr>
      <w:r>
        <w:rPr>
          <w:rFonts w:ascii="Times New Roman" w:hAnsi="Times New Roman" w:cs="Times New Roman"/>
          <w:sz w:val="24"/>
          <w:szCs w:val="24"/>
        </w:rPr>
        <w:t xml:space="preserve">         З</w:t>
      </w:r>
      <w:r w:rsidRPr="00253257">
        <w:rPr>
          <w:rFonts w:ascii="Times New Roman" w:hAnsi="Times New Roman" w:cs="Times New Roman"/>
          <w:sz w:val="24"/>
          <w:szCs w:val="24"/>
        </w:rPr>
        <w:t>адачи</w:t>
      </w:r>
      <w:r>
        <w:rPr>
          <w:rFonts w:ascii="Times New Roman" w:hAnsi="Times New Roman" w:cs="Times New Roman"/>
          <w:sz w:val="24"/>
          <w:szCs w:val="24"/>
        </w:rPr>
        <w:t>, решение которых необходимо в рамках разрабатываемой Стратегии:</w:t>
      </w:r>
      <w:r w:rsidRPr="00253257">
        <w:rPr>
          <w:rFonts w:ascii="Times New Roman" w:hAnsi="Times New Roman" w:cs="Times New Roman"/>
          <w:sz w:val="24"/>
          <w:szCs w:val="24"/>
        </w:rPr>
        <w:t xml:space="preserve"> </w:t>
      </w:r>
    </w:p>
    <w:p w:rsidR="00253257" w:rsidRPr="00253257" w:rsidRDefault="00253257" w:rsidP="00253257">
      <w:pPr>
        <w:pStyle w:val="affd"/>
        <w:ind w:firstLine="709"/>
        <w:jc w:val="both"/>
        <w:rPr>
          <w:rFonts w:ascii="Times New Roman" w:hAnsi="Times New Roman" w:cs="Times New Roman"/>
          <w:sz w:val="24"/>
          <w:szCs w:val="24"/>
        </w:rPr>
      </w:pPr>
      <w:r w:rsidRPr="00253257">
        <w:rPr>
          <w:rFonts w:ascii="Times New Roman" w:hAnsi="Times New Roman" w:cs="Times New Roman"/>
          <w:sz w:val="24"/>
          <w:szCs w:val="24"/>
        </w:rPr>
        <w:t>- развитие коммунальной инфраструктуры,</w:t>
      </w:r>
    </w:p>
    <w:p w:rsidR="00253257" w:rsidRPr="00253257" w:rsidRDefault="00253257" w:rsidP="00253257">
      <w:pPr>
        <w:pStyle w:val="affd"/>
        <w:ind w:firstLine="709"/>
        <w:jc w:val="both"/>
        <w:rPr>
          <w:rFonts w:ascii="Times New Roman" w:hAnsi="Times New Roman" w:cs="Times New Roman"/>
          <w:sz w:val="24"/>
          <w:szCs w:val="24"/>
        </w:rPr>
      </w:pPr>
      <w:r w:rsidRPr="00253257">
        <w:rPr>
          <w:rFonts w:ascii="Times New Roman" w:hAnsi="Times New Roman" w:cs="Times New Roman"/>
          <w:sz w:val="24"/>
          <w:szCs w:val="24"/>
        </w:rPr>
        <w:t>- повышение качества жилищных услуг,</w:t>
      </w:r>
    </w:p>
    <w:p w:rsidR="00253257" w:rsidRPr="00253257" w:rsidRDefault="00253257" w:rsidP="00253257">
      <w:pPr>
        <w:pStyle w:val="affd"/>
        <w:ind w:firstLine="709"/>
        <w:jc w:val="both"/>
        <w:rPr>
          <w:rFonts w:ascii="Times New Roman" w:hAnsi="Times New Roman" w:cs="Times New Roman"/>
          <w:sz w:val="24"/>
          <w:szCs w:val="24"/>
        </w:rPr>
      </w:pPr>
      <w:r w:rsidRPr="00253257">
        <w:rPr>
          <w:rFonts w:ascii="Times New Roman" w:hAnsi="Times New Roman" w:cs="Times New Roman"/>
          <w:sz w:val="24"/>
          <w:szCs w:val="24"/>
        </w:rPr>
        <w:t>- обеспечение качественного и своевременного капитального ремонта многоквартирных домов,</w:t>
      </w:r>
    </w:p>
    <w:p w:rsidR="00253257" w:rsidRPr="00253257" w:rsidRDefault="00253257" w:rsidP="00253257">
      <w:pPr>
        <w:pStyle w:val="affd"/>
        <w:ind w:firstLine="709"/>
        <w:jc w:val="both"/>
        <w:rPr>
          <w:rFonts w:ascii="Times New Roman" w:hAnsi="Times New Roman" w:cs="Times New Roman"/>
          <w:sz w:val="24"/>
          <w:szCs w:val="24"/>
        </w:rPr>
      </w:pPr>
      <w:r w:rsidRPr="00253257">
        <w:rPr>
          <w:rFonts w:ascii="Times New Roman" w:hAnsi="Times New Roman" w:cs="Times New Roman"/>
          <w:sz w:val="24"/>
          <w:szCs w:val="24"/>
        </w:rPr>
        <w:t>- повышение энергоэффективности и энергосбережение в жилищно-коммунальной сфере,</w:t>
      </w:r>
    </w:p>
    <w:p w:rsidR="00253257" w:rsidRPr="00253257" w:rsidRDefault="00253257" w:rsidP="00253257">
      <w:pPr>
        <w:pStyle w:val="affd"/>
        <w:ind w:firstLine="709"/>
        <w:jc w:val="both"/>
        <w:rPr>
          <w:rFonts w:ascii="Times New Roman" w:hAnsi="Times New Roman" w:cs="Times New Roman"/>
          <w:sz w:val="24"/>
          <w:szCs w:val="24"/>
        </w:rPr>
      </w:pPr>
      <w:r w:rsidRPr="00253257">
        <w:rPr>
          <w:rFonts w:ascii="Times New Roman" w:hAnsi="Times New Roman" w:cs="Times New Roman"/>
          <w:sz w:val="24"/>
          <w:szCs w:val="24"/>
        </w:rPr>
        <w:t>- модернизация транспортной инфраструктуры, в т.ч. приведение в соответствие качества дорог и межквартальных проездов к нормативным требованиям,</w:t>
      </w:r>
    </w:p>
    <w:p w:rsidR="00253257" w:rsidRPr="00253257" w:rsidRDefault="00253257" w:rsidP="00253257">
      <w:pPr>
        <w:pStyle w:val="affd"/>
        <w:ind w:firstLine="709"/>
        <w:jc w:val="both"/>
        <w:rPr>
          <w:rFonts w:ascii="Times New Roman" w:hAnsi="Times New Roman" w:cs="Times New Roman"/>
          <w:sz w:val="24"/>
          <w:szCs w:val="24"/>
        </w:rPr>
      </w:pPr>
      <w:r w:rsidRPr="00253257">
        <w:rPr>
          <w:rFonts w:ascii="Times New Roman" w:hAnsi="Times New Roman" w:cs="Times New Roman"/>
          <w:sz w:val="24"/>
          <w:szCs w:val="24"/>
        </w:rPr>
        <w:t>- продолжение газификации частного жилого сектора города,</w:t>
      </w:r>
    </w:p>
    <w:p w:rsidR="000C5C44" w:rsidRDefault="00253257" w:rsidP="00AE673D">
      <w:pPr>
        <w:pStyle w:val="affd"/>
        <w:ind w:firstLine="709"/>
        <w:jc w:val="both"/>
      </w:pPr>
      <w:r w:rsidRPr="00253257">
        <w:rPr>
          <w:rFonts w:ascii="Times New Roman" w:hAnsi="Times New Roman" w:cs="Times New Roman"/>
          <w:sz w:val="24"/>
          <w:szCs w:val="24"/>
        </w:rPr>
        <w:t>- современное благоустройство городских территорий, в том числе дворовых территорий.</w:t>
      </w:r>
      <w:r w:rsidR="000C5C44" w:rsidRPr="00B36FB4">
        <w:rPr>
          <w:sz w:val="24"/>
          <w:szCs w:val="24"/>
        </w:rPr>
        <w:t xml:space="preserve">              </w:t>
      </w:r>
    </w:p>
    <w:p w:rsidR="002B73D1" w:rsidRDefault="002B73D1" w:rsidP="000C5C44">
      <w:pPr>
        <w:rPr>
          <w:b/>
        </w:rPr>
      </w:pPr>
      <w:r>
        <w:t xml:space="preserve">               </w:t>
      </w:r>
      <w:r w:rsidRPr="002B73D1">
        <w:rPr>
          <w:b/>
        </w:rPr>
        <w:t>-туризм:</w:t>
      </w:r>
    </w:p>
    <w:p w:rsidR="002B73D1" w:rsidRDefault="002B73D1" w:rsidP="002B73D1">
      <w:pPr>
        <w:ind w:firstLine="709"/>
        <w:jc w:val="both"/>
        <w:rPr>
          <w:bCs/>
        </w:rPr>
      </w:pPr>
      <w:r>
        <w:rPr>
          <w:bCs/>
        </w:rPr>
        <w:t xml:space="preserve">Большесельский </w:t>
      </w:r>
      <w:r w:rsidRPr="00AE5E71">
        <w:rPr>
          <w:bCs/>
        </w:rPr>
        <w:t>муниципальный район располагает значительным потенциалом для развития внутреннего и въездного туризма. Необходим</w:t>
      </w:r>
      <w:r w:rsidR="00AE673D">
        <w:rPr>
          <w:bCs/>
        </w:rPr>
        <w:t>ы</w:t>
      </w:r>
      <w:r w:rsidRPr="00AE5E71">
        <w:rPr>
          <w:bCs/>
        </w:rPr>
        <w:t xml:space="preserve"> </w:t>
      </w:r>
      <w:r>
        <w:rPr>
          <w:bCs/>
        </w:rPr>
        <w:t xml:space="preserve">дальнейшее </w:t>
      </w:r>
      <w:r w:rsidRPr="00AE5E71">
        <w:rPr>
          <w:bCs/>
        </w:rPr>
        <w:t>развити</w:t>
      </w:r>
      <w:r>
        <w:rPr>
          <w:bCs/>
        </w:rPr>
        <w:t>е</w:t>
      </w:r>
      <w:r w:rsidRPr="00AE5E71">
        <w:rPr>
          <w:bCs/>
        </w:rPr>
        <w:t xml:space="preserve"> туристических продуктов и </w:t>
      </w:r>
      <w:r>
        <w:rPr>
          <w:bCs/>
        </w:rPr>
        <w:t>модернизация</w:t>
      </w:r>
      <w:r w:rsidRPr="00AE5E71">
        <w:rPr>
          <w:bCs/>
        </w:rPr>
        <w:t xml:space="preserve"> информационно-туристской навигации</w:t>
      </w:r>
      <w:r w:rsidR="00253257">
        <w:rPr>
          <w:bCs/>
        </w:rPr>
        <w:t>.</w:t>
      </w:r>
    </w:p>
    <w:p w:rsidR="00253257" w:rsidRDefault="00253257" w:rsidP="002B73D1">
      <w:pPr>
        <w:ind w:firstLine="709"/>
        <w:jc w:val="both"/>
        <w:rPr>
          <w:bCs/>
        </w:rPr>
      </w:pPr>
    </w:p>
    <w:p w:rsidR="00DA4275" w:rsidRPr="00B36FB4" w:rsidRDefault="00DA4275">
      <w:pPr>
        <w:pStyle w:val="3"/>
        <w:tabs>
          <w:tab w:val="clear" w:pos="0"/>
          <w:tab w:val="left" w:pos="720"/>
        </w:tabs>
        <w:jc w:val="center"/>
        <w:rPr>
          <w:rFonts w:ascii="Times New Roman" w:hAnsi="Times New Roman" w:cs="Times New Roman"/>
          <w:sz w:val="24"/>
          <w:szCs w:val="24"/>
        </w:rPr>
      </w:pPr>
      <w:bookmarkStart w:id="6" w:name="__RefHeading__30_1599922616"/>
      <w:bookmarkEnd w:id="6"/>
      <w:r w:rsidRPr="00B36FB4">
        <w:rPr>
          <w:rFonts w:ascii="Times New Roman" w:hAnsi="Times New Roman" w:cs="Times New Roman"/>
          <w:sz w:val="24"/>
          <w:szCs w:val="24"/>
        </w:rPr>
        <w:t xml:space="preserve">1.3.1. Нормативно-правовая база программно-целевого управления </w:t>
      </w:r>
      <w:r w:rsidR="00B62995" w:rsidRPr="00B36FB4">
        <w:rPr>
          <w:rFonts w:ascii="Times New Roman" w:hAnsi="Times New Roman" w:cs="Times New Roman"/>
          <w:sz w:val="24"/>
          <w:szCs w:val="24"/>
        </w:rPr>
        <w:t xml:space="preserve">Большесельского </w:t>
      </w:r>
      <w:r w:rsidRPr="00B36FB4">
        <w:rPr>
          <w:rFonts w:ascii="Times New Roman" w:hAnsi="Times New Roman" w:cs="Times New Roman"/>
          <w:sz w:val="24"/>
          <w:szCs w:val="24"/>
        </w:rPr>
        <w:t>муниципального района</w:t>
      </w:r>
    </w:p>
    <w:p w:rsidR="00DA4275" w:rsidRPr="00B36FB4" w:rsidRDefault="00DA4275" w:rsidP="006948F6">
      <w:pPr>
        <w:ind w:firstLine="567"/>
        <w:jc w:val="both"/>
      </w:pPr>
      <w:r w:rsidRPr="00B36FB4">
        <w:t xml:space="preserve">Для системы  муниципального управления </w:t>
      </w:r>
      <w:r w:rsidR="00B62995" w:rsidRPr="00B36FB4">
        <w:t>Б</w:t>
      </w:r>
      <w:r w:rsidRPr="00B36FB4">
        <w:t xml:space="preserve">МР характерно применение программно-целевого метода управления. Программно-целевой метод подразумевает применение системного подхода, основанного на построении  </w:t>
      </w:r>
      <w:r w:rsidR="00B62995" w:rsidRPr="00B36FB4">
        <w:t>таблицы</w:t>
      </w:r>
      <w:r w:rsidRPr="00B36FB4">
        <w:t xml:space="preserve"> целей экономического развития и выявлении ресурсов, необходимых для реализации поставленных целей. Основу существующей нормативно-правовой базы использования программно-целевого метода  в </w:t>
      </w:r>
      <w:r w:rsidR="00B62995" w:rsidRPr="00B36FB4">
        <w:t>Б</w:t>
      </w:r>
      <w:r w:rsidRPr="00B36FB4">
        <w:t>МР составляет:</w:t>
      </w:r>
    </w:p>
    <w:p w:rsidR="007802D7" w:rsidRPr="00B36FB4" w:rsidRDefault="00583FCD" w:rsidP="006948F6">
      <w:pPr>
        <w:jc w:val="both"/>
      </w:pPr>
      <w:r w:rsidRPr="00B36FB4">
        <w:t>- Федеральный закон от 28.06.2014 № 172</w:t>
      </w:r>
      <w:r w:rsidR="00477B6A" w:rsidRPr="00B36FB4">
        <w:t xml:space="preserve">-ФЗ «О </w:t>
      </w:r>
      <w:r w:rsidRPr="00B36FB4">
        <w:t>стратегическом планировании в Российской Федерации»;</w:t>
      </w:r>
    </w:p>
    <w:p w:rsidR="00DA4275" w:rsidRPr="00B36FB4" w:rsidRDefault="00DA4275" w:rsidP="006948F6">
      <w:pPr>
        <w:tabs>
          <w:tab w:val="left" w:pos="709"/>
          <w:tab w:val="left" w:pos="1080"/>
        </w:tabs>
        <w:jc w:val="both"/>
      </w:pPr>
      <w:r w:rsidRPr="00B36FB4">
        <w:t>- Федеральный закон от 06.10.2003 № 131-ФЗ «Об общих принципах организации местного самоуправления в Российской Федерации»;</w:t>
      </w:r>
    </w:p>
    <w:p w:rsidR="00DA4275" w:rsidRPr="00B36FB4" w:rsidRDefault="00DA4275" w:rsidP="006948F6">
      <w:pPr>
        <w:tabs>
          <w:tab w:val="left" w:pos="709"/>
          <w:tab w:val="left" w:pos="1080"/>
        </w:tabs>
      </w:pPr>
      <w:r w:rsidRPr="00B36FB4">
        <w:t>- Бюджетный кодекс Российской Федерации от 31.07.1998 № 145-ФЗ;</w:t>
      </w:r>
    </w:p>
    <w:p w:rsidR="00DA4275" w:rsidRPr="00B36FB4" w:rsidRDefault="00DA4275" w:rsidP="006948F6">
      <w:pPr>
        <w:tabs>
          <w:tab w:val="left" w:pos="709"/>
          <w:tab w:val="left" w:pos="1080"/>
        </w:tabs>
      </w:pPr>
      <w:r w:rsidRPr="00B36FB4">
        <w:t xml:space="preserve">-Устав муниципального образования </w:t>
      </w:r>
      <w:r w:rsidR="00B62995" w:rsidRPr="00B36FB4">
        <w:t>Большесельского</w:t>
      </w:r>
      <w:r w:rsidRPr="00B36FB4">
        <w:t xml:space="preserve"> муниципального района;</w:t>
      </w:r>
    </w:p>
    <w:p w:rsidR="00DA4275" w:rsidRPr="00B36FB4" w:rsidRDefault="00DA4275" w:rsidP="006948F6">
      <w:pPr>
        <w:jc w:val="both"/>
      </w:pPr>
      <w:r w:rsidRPr="00B36FB4">
        <w:t xml:space="preserve">-постановление Администрации </w:t>
      </w:r>
      <w:r w:rsidR="00B62995" w:rsidRPr="00B36FB4">
        <w:t>Б</w:t>
      </w:r>
      <w:r w:rsidRPr="00B36FB4">
        <w:t xml:space="preserve">МР от </w:t>
      </w:r>
      <w:r w:rsidR="00B62995" w:rsidRPr="00B36FB4">
        <w:t>30</w:t>
      </w:r>
      <w:r w:rsidRPr="00B36FB4">
        <w:t>.</w:t>
      </w:r>
      <w:r w:rsidR="007802D7" w:rsidRPr="00B36FB4">
        <w:t>0</w:t>
      </w:r>
      <w:r w:rsidR="00B62995" w:rsidRPr="00B36FB4">
        <w:t>6</w:t>
      </w:r>
      <w:r w:rsidRPr="00B36FB4">
        <w:t>.20</w:t>
      </w:r>
      <w:r w:rsidR="007802D7" w:rsidRPr="00B36FB4">
        <w:t>1</w:t>
      </w:r>
      <w:r w:rsidR="00B62995" w:rsidRPr="00B36FB4">
        <w:t>7</w:t>
      </w:r>
      <w:r w:rsidRPr="00B36FB4">
        <w:t xml:space="preserve"> № </w:t>
      </w:r>
      <w:r w:rsidR="00B62995" w:rsidRPr="00B36FB4">
        <w:t>3</w:t>
      </w:r>
      <w:r w:rsidR="00E66DF1" w:rsidRPr="00B36FB4">
        <w:t>7</w:t>
      </w:r>
      <w:r w:rsidR="00B62995" w:rsidRPr="00B36FB4">
        <w:t>1</w:t>
      </w:r>
      <w:r w:rsidRPr="00B36FB4">
        <w:t xml:space="preserve"> «Об утверждении По</w:t>
      </w:r>
      <w:r w:rsidR="00B62995" w:rsidRPr="00B36FB4">
        <w:t>ложения о программном планировании и контроле в Администрации Большесельского муниципального района».</w:t>
      </w:r>
    </w:p>
    <w:p w:rsidR="00AE5E71" w:rsidRPr="00B36FB4" w:rsidRDefault="00AE5E71">
      <w:pPr>
        <w:jc w:val="both"/>
      </w:pPr>
    </w:p>
    <w:p w:rsidR="00DA4275" w:rsidRPr="00B36FB4" w:rsidRDefault="00DA4275">
      <w:pPr>
        <w:pStyle w:val="2"/>
        <w:tabs>
          <w:tab w:val="clear" w:pos="0"/>
          <w:tab w:val="left" w:pos="360"/>
          <w:tab w:val="left" w:pos="576"/>
        </w:tabs>
        <w:jc w:val="center"/>
        <w:rPr>
          <w:sz w:val="24"/>
          <w:szCs w:val="24"/>
        </w:rPr>
      </w:pPr>
      <w:bookmarkStart w:id="7" w:name="__RefHeading__34_1599922616"/>
      <w:bookmarkEnd w:id="7"/>
      <w:r w:rsidRPr="00B36FB4">
        <w:rPr>
          <w:sz w:val="24"/>
          <w:szCs w:val="24"/>
        </w:rPr>
        <w:t xml:space="preserve">2. Цели, задачи, сроки и этапы реализации  </w:t>
      </w:r>
      <w:r w:rsidR="00BE56C1" w:rsidRPr="00B36FB4">
        <w:rPr>
          <w:sz w:val="24"/>
          <w:szCs w:val="24"/>
        </w:rPr>
        <w:t>Стратегии</w:t>
      </w:r>
    </w:p>
    <w:p w:rsidR="00DA4275" w:rsidRPr="00B36FB4" w:rsidRDefault="00DA4275">
      <w:pPr>
        <w:jc w:val="center"/>
        <w:rPr>
          <w:b/>
        </w:rPr>
      </w:pPr>
    </w:p>
    <w:p w:rsidR="00DA4275" w:rsidRPr="00B36FB4" w:rsidRDefault="00DA4275" w:rsidP="006948F6">
      <w:pPr>
        <w:pStyle w:val="aff9"/>
        <w:ind w:firstLine="567"/>
        <w:rPr>
          <w:rFonts w:ascii="Times New Roman" w:hAnsi="Times New Roman"/>
          <w:b/>
        </w:rPr>
      </w:pPr>
      <w:r w:rsidRPr="00B36FB4">
        <w:rPr>
          <w:rFonts w:ascii="Times New Roman" w:hAnsi="Times New Roman"/>
        </w:rPr>
        <w:t xml:space="preserve">Стратегической целью </w:t>
      </w:r>
      <w:r w:rsidR="002D1878" w:rsidRPr="00B36FB4">
        <w:rPr>
          <w:rFonts w:ascii="Times New Roman" w:hAnsi="Times New Roman"/>
        </w:rPr>
        <w:t>Большесельского</w:t>
      </w:r>
      <w:r w:rsidRPr="00B36FB4">
        <w:rPr>
          <w:rFonts w:ascii="Times New Roman" w:hAnsi="Times New Roman"/>
        </w:rPr>
        <w:t xml:space="preserve"> муниципального района на </w:t>
      </w:r>
      <w:r w:rsidR="00BE56C1" w:rsidRPr="00B36FB4">
        <w:rPr>
          <w:rFonts w:ascii="Times New Roman" w:hAnsi="Times New Roman"/>
        </w:rPr>
        <w:t>долго</w:t>
      </w:r>
      <w:r w:rsidRPr="00B36FB4">
        <w:rPr>
          <w:rFonts w:ascii="Times New Roman" w:hAnsi="Times New Roman"/>
        </w:rPr>
        <w:t>срочный период до 20</w:t>
      </w:r>
      <w:r w:rsidR="00BE56C1" w:rsidRPr="00B36FB4">
        <w:rPr>
          <w:rFonts w:ascii="Times New Roman" w:hAnsi="Times New Roman"/>
        </w:rPr>
        <w:t>25</w:t>
      </w:r>
      <w:r w:rsidRPr="00B36FB4">
        <w:rPr>
          <w:rFonts w:ascii="Times New Roman" w:hAnsi="Times New Roman"/>
        </w:rPr>
        <w:t xml:space="preserve"> г</w:t>
      </w:r>
      <w:r w:rsidR="00BE56C1" w:rsidRPr="00B36FB4">
        <w:rPr>
          <w:rFonts w:ascii="Times New Roman" w:hAnsi="Times New Roman"/>
        </w:rPr>
        <w:t>ода</w:t>
      </w:r>
      <w:r w:rsidRPr="00B36FB4">
        <w:rPr>
          <w:rFonts w:ascii="Times New Roman" w:hAnsi="Times New Roman"/>
        </w:rPr>
        <w:t xml:space="preserve"> является</w:t>
      </w:r>
      <w:r w:rsidR="005B4FC0" w:rsidRPr="00B36FB4">
        <w:rPr>
          <w:rFonts w:ascii="Times New Roman" w:hAnsi="Times New Roman"/>
        </w:rPr>
        <w:t xml:space="preserve"> </w:t>
      </w:r>
      <w:r w:rsidR="00274445" w:rsidRPr="00AE673D">
        <w:rPr>
          <w:rFonts w:ascii="Times New Roman" w:hAnsi="Times New Roman"/>
          <w:b/>
        </w:rPr>
        <w:t xml:space="preserve">создание на территории </w:t>
      </w:r>
      <w:r w:rsidR="002D1878" w:rsidRPr="00AE673D">
        <w:rPr>
          <w:rFonts w:ascii="Times New Roman" w:hAnsi="Times New Roman"/>
          <w:b/>
        </w:rPr>
        <w:t>Большесельского</w:t>
      </w:r>
      <w:r w:rsidR="00274445" w:rsidRPr="00AE673D">
        <w:rPr>
          <w:rFonts w:ascii="Times New Roman" w:hAnsi="Times New Roman"/>
          <w:b/>
        </w:rPr>
        <w:t xml:space="preserve"> района благоприятных условий для развития человеческого потенциала, повышения уровня жизни населения и качества инфраструктуры на основе формирования конкурентоспособной экономики</w:t>
      </w:r>
      <w:r w:rsidRPr="00B36FB4">
        <w:rPr>
          <w:rFonts w:ascii="Times New Roman" w:hAnsi="Times New Roman"/>
          <w:b/>
        </w:rPr>
        <w:t xml:space="preserve">. </w:t>
      </w:r>
    </w:p>
    <w:p w:rsidR="00DA4275" w:rsidRPr="00B36FB4" w:rsidRDefault="00DA4275" w:rsidP="006948F6">
      <w:pPr>
        <w:ind w:firstLine="567"/>
        <w:jc w:val="both"/>
      </w:pPr>
      <w:r w:rsidRPr="00B36FB4">
        <w:t>Для достижения поставленной цели необходимо решение поставленных задач.</w:t>
      </w:r>
    </w:p>
    <w:p w:rsidR="00DA4275" w:rsidRPr="00B36FB4" w:rsidRDefault="00DA4275" w:rsidP="006948F6">
      <w:pPr>
        <w:ind w:firstLine="567"/>
        <w:jc w:val="both"/>
        <w:sectPr w:rsidR="00DA4275" w:rsidRPr="00B36FB4" w:rsidSect="00C01175">
          <w:headerReference w:type="even" r:id="rId14"/>
          <w:headerReference w:type="default" r:id="rId15"/>
          <w:footerReference w:type="even" r:id="rId16"/>
          <w:footerReference w:type="default" r:id="rId17"/>
          <w:headerReference w:type="first" r:id="rId18"/>
          <w:footerReference w:type="first" r:id="rId19"/>
          <w:type w:val="nextColumn"/>
          <w:pgSz w:w="11906" w:h="16838"/>
          <w:pgMar w:top="1134" w:right="850" w:bottom="1134" w:left="1134" w:header="708" w:footer="708" w:gutter="0"/>
          <w:cols w:space="720"/>
          <w:docGrid w:linePitch="360"/>
        </w:sectPr>
      </w:pPr>
      <w:r w:rsidRPr="00B36FB4">
        <w:t>В таблице «Дерево целей и задач» представлено  разработанное на основе программно-целевого подхода "дерево" целей из 3-х уровней и обеспечивающих их достижение задач:</w:t>
      </w:r>
    </w:p>
    <w:p w:rsidR="00DA4275" w:rsidRPr="00B36FB4" w:rsidRDefault="00DA4275">
      <w:pPr>
        <w:jc w:val="center"/>
        <w:rPr>
          <w:b/>
        </w:rPr>
      </w:pPr>
      <w:r w:rsidRPr="00B36FB4">
        <w:rPr>
          <w:b/>
        </w:rPr>
        <w:t>Дерево целей и задач</w:t>
      </w:r>
    </w:p>
    <w:p w:rsidR="00DA4275" w:rsidRPr="00B36FB4" w:rsidRDefault="00082234">
      <w:pPr>
        <w:jc w:val="center"/>
        <w:rPr>
          <w:b/>
        </w:rPr>
      </w:pPr>
      <w:r w:rsidRPr="00082234">
        <w:rPr>
          <w:noProof/>
          <w:lang w:eastAsia="ru-RU"/>
        </w:rPr>
        <w:pict>
          <v:shapetype id="_x0000_t202" coordsize="21600,21600" o:spt="202" path="m,l,21600r21600,l21600,xe">
            <v:stroke joinstyle="miter"/>
            <v:path gradientshapeok="t" o:connecttype="rect"/>
          </v:shapetype>
          <v:shape id="Text Box 89" o:spid="_x0000_s1027" type="#_x0000_t202" style="position:absolute;left:0;text-align:left;margin-left:11.5pt;margin-top:12.7pt;width:478.5pt;height:54pt;z-index:251680768;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LGusQA&#10;AADbAAAADwAAAGRycy9kb3ducmV2LnhtbESP0WrCQBRE3wv+w3IF3+rGgFajq0ipIPoQjH7ANXtN&#10;gtm7IbuatF/vFgp9HGbmDLPa9KYWT2pdZVnBZByBIM6trrhQcDnv3ucgnEfWWFsmBd/kYLMevK0w&#10;0bbjEz0zX4gAYZeggtL7JpHS5SUZdGPbEAfvZluDPsi2kLrFLsBNLeMomkmDFYeFEhv6LCm/Zw+j&#10;wNn02v3EH5k5TqPD1/meptUuVWo07LdLEJ56/x/+a++1gkUMv1/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ixrrEAAAA2wAAAA8AAAAAAAAAAAAAAAAAmAIAAGRycy9k&#10;b3ducmV2LnhtbFBLBQYAAAAABAAEAPUAAACJAwAAAAA=&#10;" strokeweight=".26mm">
            <v:textbox style="mso-next-textbox:#Text Box 89">
              <w:txbxContent>
                <w:p w:rsidR="003B30D1" w:rsidRPr="00AA7200" w:rsidRDefault="003B30D1">
                  <w:pPr>
                    <w:tabs>
                      <w:tab w:val="left" w:pos="15240"/>
                    </w:tabs>
                    <w:rPr>
                      <w:b/>
                      <w:sz w:val="22"/>
                      <w:szCs w:val="22"/>
                    </w:rPr>
                  </w:pPr>
                  <w:r w:rsidRPr="00AA7200">
                    <w:rPr>
                      <w:b/>
                      <w:sz w:val="22"/>
                      <w:szCs w:val="22"/>
                      <w:u w:val="single"/>
                    </w:rPr>
                    <w:t>Стратегическая цель</w:t>
                  </w:r>
                  <w:r w:rsidRPr="00AA7200">
                    <w:rPr>
                      <w:sz w:val="22"/>
                      <w:szCs w:val="22"/>
                    </w:rPr>
                    <w:t xml:space="preserve">: </w:t>
                  </w:r>
                  <w:r w:rsidRPr="00AA7200">
                    <w:rPr>
                      <w:b/>
                      <w:sz w:val="22"/>
                      <w:szCs w:val="22"/>
                      <w:lang w:val="en-US"/>
                    </w:rPr>
                    <w:t>c</w:t>
                  </w:r>
                  <w:r w:rsidRPr="00AA7200">
                    <w:rPr>
                      <w:b/>
                      <w:sz w:val="22"/>
                      <w:szCs w:val="22"/>
                    </w:rPr>
                    <w:t xml:space="preserve">оздание на территории </w:t>
                  </w:r>
                  <w:r>
                    <w:rPr>
                      <w:b/>
                      <w:sz w:val="22"/>
                      <w:szCs w:val="22"/>
                    </w:rPr>
                    <w:t xml:space="preserve">Большесельского </w:t>
                  </w:r>
                  <w:r w:rsidRPr="00AA7200">
                    <w:rPr>
                      <w:b/>
                      <w:sz w:val="22"/>
                      <w:szCs w:val="22"/>
                    </w:rPr>
                    <w:t xml:space="preserve"> района благоприятных условий для развития человеческого потенциала, повышения уровня жизни населения и качества инфраструктуры на основе формирования конкурентоспособной экономики</w:t>
                  </w:r>
                </w:p>
              </w:txbxContent>
            </v:textbox>
          </v:shape>
        </w:pict>
      </w:r>
    </w:p>
    <w:p w:rsidR="00DA4275" w:rsidRPr="00B36FB4" w:rsidRDefault="00DA4275">
      <w:pPr>
        <w:jc w:val="center"/>
        <w:rPr>
          <w:b/>
        </w:rPr>
      </w:pPr>
    </w:p>
    <w:p w:rsidR="00DA4275" w:rsidRPr="00B36FB4" w:rsidRDefault="00DA4275">
      <w:pPr>
        <w:jc w:val="center"/>
        <w:rPr>
          <w:b/>
        </w:rPr>
      </w:pPr>
    </w:p>
    <w:p w:rsidR="00DA4275" w:rsidRPr="00B36FB4" w:rsidRDefault="00DA4275">
      <w:pPr>
        <w:jc w:val="center"/>
        <w:rPr>
          <w:b/>
        </w:rPr>
      </w:pPr>
    </w:p>
    <w:p w:rsidR="00DA4275" w:rsidRPr="00B36FB4" w:rsidRDefault="00DA4275">
      <w:pPr>
        <w:jc w:val="center"/>
        <w:rPr>
          <w:b/>
        </w:rPr>
      </w:pPr>
    </w:p>
    <w:p w:rsidR="00DA4275" w:rsidRPr="00B36FB4" w:rsidRDefault="00DA4275">
      <w:pPr>
        <w:jc w:val="center"/>
        <w:rPr>
          <w:b/>
        </w:rPr>
      </w:pPr>
    </w:p>
    <w:p w:rsidR="00DA4275" w:rsidRPr="00B36FB4" w:rsidRDefault="00082234">
      <w:pPr>
        <w:jc w:val="center"/>
        <w:rPr>
          <w:b/>
        </w:rPr>
      </w:pPr>
      <w:r>
        <w:rPr>
          <w:b/>
          <w:noProof/>
          <w:lang w:eastAsia="ru-RU"/>
        </w:rPr>
        <w:pict>
          <v:shape id="Text Box 92" o:spid="_x0000_s1030" type="#_x0000_t202" style="position:absolute;left:0;text-align:left;margin-left:378.25pt;margin-top:8.25pt;width:117pt;height:78.5pt;z-index:251683840;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ezsMA&#10;AADbAAAADwAAAGRycy9kb3ducmV2LnhtbESP0YrCMBRE3wX/IVzBtzVdwV3tGkVEQdaHYvUD7jZ3&#10;22JzU5poq19vBMHHYWbOMPNlZypxpcaVlhV8jiIQxJnVJecKTsftxxSE88gaK8uk4EYOlot+b46x&#10;ti0f6Jr6XAQIuxgVFN7XsZQuK8igG9maOHj/tjHog2xyqRtsA9xUchxFX9JgyWGhwJrWBWXn9GIU&#10;OJv8tffxd2r2k+h3czwnSblNlBoOutUPCE+df4df7Z1WMJvA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tezsMAAADbAAAADwAAAAAAAAAAAAAAAACYAgAAZHJzL2Rv&#10;d25yZXYueG1sUEsFBgAAAAAEAAQA9QAAAIgDAAAAAA==&#10;" strokeweight=".26mm">
            <v:textbox style="mso-next-textbox:#Text Box 92">
              <w:txbxContent>
                <w:p w:rsidR="003B30D1" w:rsidRPr="004555B7" w:rsidRDefault="003B30D1">
                  <w:pPr>
                    <w:jc w:val="both"/>
                    <w:rPr>
                      <w:b/>
                      <w:sz w:val="20"/>
                      <w:szCs w:val="20"/>
                    </w:rPr>
                  </w:pPr>
                  <w:r w:rsidRPr="004555B7">
                    <w:rPr>
                      <w:b/>
                      <w:sz w:val="20"/>
                      <w:szCs w:val="20"/>
                      <w:u w:val="single"/>
                    </w:rPr>
                    <w:t>Цель 3.</w:t>
                  </w:r>
                  <w:r w:rsidRPr="004555B7">
                    <w:rPr>
                      <w:b/>
                      <w:sz w:val="20"/>
                      <w:szCs w:val="20"/>
                    </w:rPr>
                    <w:t xml:space="preserve"> Создание комфортных условий жизни населения района за счет развития инфраструктуры</w:t>
                  </w:r>
                </w:p>
                <w:p w:rsidR="003B30D1" w:rsidRDefault="003B30D1" w:rsidP="002D1878">
                  <w:pPr>
                    <w:ind w:left="-426" w:hanging="284"/>
                    <w:jc w:val="center"/>
                  </w:pPr>
                </w:p>
              </w:txbxContent>
            </v:textbox>
          </v:shape>
        </w:pict>
      </w:r>
      <w:r>
        <w:rPr>
          <w:b/>
          <w:noProof/>
          <w:lang w:eastAsia="ru-RU"/>
        </w:rPr>
        <w:pict>
          <v:shape id="Text Box 91" o:spid="_x0000_s1029" type="#_x0000_t202" style="position:absolute;left:0;text-align:left;margin-left:133pt;margin-top:8.25pt;width:237.75pt;height:49.5pt;z-index:251682816;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7VcQA&#10;AADbAAAADwAAAGRycy9kb3ducmV2LnhtbESP0WrCQBRE3wX/YblC33RTqW2NriJSoehDMPEDrtnb&#10;JJi9G7Jbk/r1rlDwcZiZM8xy3ZtaXKl1lWUFr5MIBHFudcWFglO2G3+CcB5ZY22ZFPyRg/VqOFhi&#10;rG3HR7qmvhABwi5GBaX3TSyly0sy6Ca2IQ7ej20N+iDbQuoWuwA3tZxG0bs0WHFYKLGhbUn5Jf01&#10;CpxNzt1t+pGawyzaf2WXJKl2iVIvo36zAOGp98/wf/tbK5i/weNL+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H+1XEAAAA2wAAAA8AAAAAAAAAAAAAAAAAmAIAAGRycy9k&#10;b3ducmV2LnhtbFBLBQYAAAAABAAEAPUAAACJAwAAAAA=&#10;" strokeweight=".26mm">
            <v:textbox style="mso-next-textbox:#Text Box 91">
              <w:txbxContent>
                <w:p w:rsidR="003B30D1" w:rsidRPr="004555B7" w:rsidRDefault="003B30D1">
                  <w:pPr>
                    <w:jc w:val="both"/>
                    <w:rPr>
                      <w:b/>
                      <w:sz w:val="20"/>
                      <w:szCs w:val="20"/>
                    </w:rPr>
                  </w:pPr>
                  <w:r w:rsidRPr="004555B7">
                    <w:rPr>
                      <w:b/>
                      <w:sz w:val="20"/>
                      <w:szCs w:val="20"/>
                      <w:u w:val="single"/>
                    </w:rPr>
                    <w:t>Цель 2.</w:t>
                  </w:r>
                  <w:r w:rsidRPr="004555B7">
                    <w:rPr>
                      <w:b/>
                      <w:sz w:val="20"/>
                      <w:szCs w:val="20"/>
                    </w:rPr>
                    <w:t xml:space="preserve"> Развитие человеческого потенциала как основного фактора устойчивого экономического развития</w:t>
                  </w:r>
                </w:p>
                <w:p w:rsidR="003B30D1" w:rsidRDefault="003B30D1">
                  <w:pPr>
                    <w:jc w:val="center"/>
                  </w:pPr>
                </w:p>
              </w:txbxContent>
            </v:textbox>
          </v:shape>
        </w:pict>
      </w:r>
      <w:r>
        <w:rPr>
          <w:b/>
          <w:noProof/>
          <w:lang w:eastAsia="ru-RU"/>
        </w:rPr>
        <w:pict>
          <v:shape id="Text Box 90" o:spid="_x0000_s1028" type="#_x0000_t202" style="position:absolute;left:0;text-align:left;margin-left:-19.95pt;margin-top:7.5pt;width:141.7pt;height:108.35pt;z-index:251681792;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IcQA&#10;AADbAAAADwAAAGRycy9kb3ducmV2LnhtbESP0WrCQBRE3wX/YblC33RTi22NriJSoehDMPEDrtnb&#10;JJi9G7Jbk/r1rlDwcZiZM8xy3ZtaXKl1lWUFr5MIBHFudcWFglO2G3+CcB5ZY22ZFPyRg/VqOFhi&#10;rG3HR7qmvhABwi5GBaX3TSyly0sy6Ca2IQ7ej20N+iDbQuoWuwA3tZxG0bs0WHFYKLGhbUn5Jf01&#10;CpxNzt1t+pGawyzaf2WXJKl2iVIvo36zAOGp98/wf/tbK5i/weNL+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YyHEAAAA2wAAAA8AAAAAAAAAAAAAAAAAmAIAAGRycy9k&#10;b3ducmV2LnhtbFBLBQYAAAAABAAEAPUAAACJAwAAAAA=&#10;" strokeweight=".26mm">
            <v:textbox style="mso-next-textbox:#Text Box 90">
              <w:txbxContent>
                <w:p w:rsidR="003B30D1" w:rsidRPr="002C7234" w:rsidRDefault="003B30D1">
                  <w:pPr>
                    <w:autoSpaceDE w:val="0"/>
                    <w:rPr>
                      <w:b/>
                      <w:sz w:val="22"/>
                      <w:szCs w:val="22"/>
                    </w:rPr>
                  </w:pPr>
                  <w:r w:rsidRPr="002C7234">
                    <w:rPr>
                      <w:b/>
                      <w:sz w:val="20"/>
                      <w:szCs w:val="20"/>
                      <w:u w:val="single"/>
                    </w:rPr>
                    <w:t>Цель 1.</w:t>
                  </w:r>
                  <w:r w:rsidRPr="002C7234">
                    <w:rPr>
                      <w:b/>
                      <w:sz w:val="20"/>
                      <w:szCs w:val="20"/>
                    </w:rPr>
                    <w:t xml:space="preserve">Развитие конкурентоспособной, динамичной высокотехнологичной экономики, позволяющей обеспечить устойчивое экономическое развитие </w:t>
                  </w:r>
                  <w:r>
                    <w:rPr>
                      <w:b/>
                      <w:sz w:val="20"/>
                      <w:szCs w:val="20"/>
                    </w:rPr>
                    <w:t xml:space="preserve">Большесельского </w:t>
                  </w:r>
                  <w:r w:rsidRPr="002C7234">
                    <w:rPr>
                      <w:b/>
                      <w:sz w:val="20"/>
                      <w:szCs w:val="20"/>
                    </w:rPr>
                    <w:t>района</w:t>
                  </w:r>
                </w:p>
                <w:p w:rsidR="003B30D1" w:rsidRDefault="003B30D1"/>
                <w:p w:rsidR="003B30D1" w:rsidRDefault="003B30D1"/>
              </w:txbxContent>
            </v:textbox>
          </v:shape>
        </w:pict>
      </w:r>
    </w:p>
    <w:p w:rsidR="00DA4275" w:rsidRPr="00B36FB4" w:rsidRDefault="00DA4275">
      <w:pPr>
        <w:jc w:val="center"/>
        <w:rPr>
          <w:b/>
        </w:rPr>
      </w:pPr>
    </w:p>
    <w:p w:rsidR="00DA4275" w:rsidRPr="00B36FB4" w:rsidRDefault="00DA4275">
      <w:pPr>
        <w:jc w:val="center"/>
        <w:rPr>
          <w:b/>
        </w:rPr>
      </w:pPr>
    </w:p>
    <w:p w:rsidR="00DA4275" w:rsidRPr="00B36FB4" w:rsidRDefault="00DA4275">
      <w:pPr>
        <w:jc w:val="center"/>
        <w:rPr>
          <w:b/>
        </w:rPr>
      </w:pPr>
    </w:p>
    <w:p w:rsidR="00DA4275" w:rsidRPr="00B36FB4" w:rsidRDefault="00082234">
      <w:pPr>
        <w:jc w:val="center"/>
        <w:rPr>
          <w:b/>
        </w:rPr>
      </w:pPr>
      <w:r>
        <w:rPr>
          <w:b/>
          <w:noProof/>
          <w:lang w:eastAsia="ru-RU"/>
        </w:rPr>
        <w:pict>
          <v:shape id="Text Box 103" o:spid="_x0000_s1041" type="#_x0000_t202" style="position:absolute;left:0;text-align:left;margin-left:133pt;margin-top:9.95pt;width:237.75pt;height:44.25pt;z-index:251695104;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O2zsIA&#10;AADcAAAADwAAAGRycy9kb3ducmV2LnhtbERPzWrCQBC+C32HZQq96a5CrUQ3IqJQ2kNo9AHG7JiE&#10;ZGdDdmtSn94tFHqbj+93NtvRtuJGva8da5jPFAjiwpmaSw3n03G6AuEDssHWMWn4IQ/b9GmywcS4&#10;gb/olodSxBD2CWqoQugSKX1RkUU/cx1x5K6utxgi7EtpehxiuG3lQqmltFhzbKiwo31FRZN/Ww3e&#10;ZZfhvnjL7eer+jicmiyrj5nWL8/jbg0i0Bj+xX/udxPnqyX8PhMv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w7bOwgAAANwAAAAPAAAAAAAAAAAAAAAAAJgCAABkcnMvZG93&#10;bnJldi54bWxQSwUGAAAAAAQABAD1AAAAhwMAAAAA&#10;" strokeweight=".26mm">
            <v:textbox style="mso-next-textbox:#Text Box 103">
              <w:txbxContent>
                <w:p w:rsidR="003B30D1" w:rsidRPr="00A52DED" w:rsidRDefault="003B30D1">
                  <w:pPr>
                    <w:jc w:val="both"/>
                    <w:rPr>
                      <w:b/>
                      <w:sz w:val="20"/>
                      <w:szCs w:val="20"/>
                    </w:rPr>
                  </w:pPr>
                  <w:r w:rsidRPr="00A52DED">
                    <w:rPr>
                      <w:b/>
                      <w:sz w:val="20"/>
                      <w:szCs w:val="20"/>
                      <w:u w:val="single"/>
                    </w:rPr>
                    <w:t>Задача 2.1.</w:t>
                  </w:r>
                  <w:r w:rsidRPr="00A52DED">
                    <w:rPr>
                      <w:b/>
                      <w:sz w:val="20"/>
                      <w:szCs w:val="20"/>
                    </w:rPr>
                    <w:t xml:space="preserve"> Совершенствование и развитие образования, повышение качества образовательных услуг</w:t>
                  </w:r>
                </w:p>
                <w:p w:rsidR="003B30D1" w:rsidRPr="00301CA1" w:rsidRDefault="003B30D1">
                  <w:pPr>
                    <w:rPr>
                      <w:sz w:val="20"/>
                      <w:szCs w:val="20"/>
                    </w:rPr>
                  </w:pPr>
                </w:p>
              </w:txbxContent>
            </v:textbox>
          </v:shape>
        </w:pict>
      </w:r>
    </w:p>
    <w:p w:rsidR="00DA4275" w:rsidRPr="00B36FB4" w:rsidRDefault="00DA4275">
      <w:pPr>
        <w:jc w:val="center"/>
        <w:rPr>
          <w:b/>
        </w:rPr>
      </w:pPr>
    </w:p>
    <w:p w:rsidR="00DA4275" w:rsidRPr="00B36FB4" w:rsidRDefault="00DA4275">
      <w:pPr>
        <w:jc w:val="center"/>
        <w:rPr>
          <w:b/>
        </w:rPr>
      </w:pPr>
    </w:p>
    <w:p w:rsidR="00DA4275" w:rsidRPr="00B36FB4" w:rsidRDefault="00DA4275">
      <w:pPr>
        <w:jc w:val="center"/>
        <w:rPr>
          <w:b/>
        </w:rPr>
      </w:pPr>
    </w:p>
    <w:p w:rsidR="008468DD" w:rsidRPr="00B36FB4" w:rsidRDefault="008468DD">
      <w:pPr>
        <w:jc w:val="center"/>
        <w:rPr>
          <w:b/>
        </w:rPr>
      </w:pPr>
    </w:p>
    <w:p w:rsidR="00DA4275" w:rsidRPr="00B36FB4" w:rsidRDefault="00082234">
      <w:pPr>
        <w:jc w:val="center"/>
        <w:rPr>
          <w:b/>
        </w:rPr>
      </w:pPr>
      <w:r>
        <w:rPr>
          <w:b/>
          <w:noProof/>
          <w:lang w:eastAsia="ru-RU"/>
        </w:rPr>
        <w:pict>
          <v:shape id="Text Box 96" o:spid="_x0000_s1034" type="#_x0000_t202" style="position:absolute;left:0;text-align:left;margin-left:133pt;margin-top:9.2pt;width:237.75pt;height:44.4pt;z-index:251687936;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Uy8MA&#10;AADbAAAADwAAAGRycy9kb3ducmV2LnhtbESP0YrCMBRE3xf8h3AF3zRVUNdqFBEF0Yey1Q+4Nte2&#10;2NyUJtrufr1ZWNjHYWbOMKtNZyrxosaVlhWMRxEI4szqknMF18th+AnCeWSNlWVS8E0ONuvexwpj&#10;bVv+olfqcxEg7GJUUHhfx1K6rCCDbmRr4uDdbWPQB9nkUjfYBrip5CSKZtJgyWGhwJp2BWWP9GkU&#10;OJvc2p/JPDXnaXTaXx5JUh4SpQb9brsE4anz/+G/9lErWCzg90v4AXL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ZUy8MAAADbAAAADwAAAAAAAAAAAAAAAACYAgAAZHJzL2Rv&#10;d25yZXYueG1sUEsFBgAAAAAEAAQA9QAAAIgDAAAAAA==&#10;" strokeweight=".26mm">
            <v:textbox style="mso-next-textbox:#Text Box 96">
              <w:txbxContent>
                <w:p w:rsidR="003B30D1" w:rsidRPr="00301CA1" w:rsidRDefault="003B30D1">
                  <w:pPr>
                    <w:jc w:val="both"/>
                    <w:rPr>
                      <w:b/>
                      <w:sz w:val="20"/>
                      <w:szCs w:val="20"/>
                    </w:rPr>
                  </w:pPr>
                  <w:r w:rsidRPr="00301CA1">
                    <w:rPr>
                      <w:b/>
                      <w:sz w:val="20"/>
                      <w:szCs w:val="20"/>
                      <w:u w:val="single"/>
                    </w:rPr>
                    <w:t>Задача 2.2.</w:t>
                  </w:r>
                  <w:r w:rsidRPr="002F6C79">
                    <w:rPr>
                      <w:b/>
                      <w:sz w:val="20"/>
                      <w:szCs w:val="20"/>
                    </w:rPr>
                    <w:t xml:space="preserve"> </w:t>
                  </w:r>
                  <w:r w:rsidRPr="00912739">
                    <w:rPr>
                      <w:b/>
                      <w:sz w:val="20"/>
                      <w:szCs w:val="20"/>
                    </w:rPr>
                    <w:t>Создания условий для  развития молодежи, активизации и социальной зрелости  молодежи во всех сферах жизни района</w:t>
                  </w:r>
                </w:p>
                <w:p w:rsidR="003B30D1" w:rsidRDefault="003B30D1">
                  <w:pPr>
                    <w:jc w:val="both"/>
                  </w:pPr>
                </w:p>
                <w:p w:rsidR="003B30D1" w:rsidRDefault="003B30D1">
                  <w:pPr>
                    <w:jc w:val="both"/>
                  </w:pPr>
                </w:p>
              </w:txbxContent>
            </v:textbox>
          </v:shape>
        </w:pict>
      </w:r>
      <w:r>
        <w:rPr>
          <w:b/>
          <w:noProof/>
          <w:lang w:eastAsia="ru-RU"/>
        </w:rPr>
        <w:pict>
          <v:shape id="Text Box 99" o:spid="_x0000_s1037" type="#_x0000_t202" style="position:absolute;left:0;text-align:left;margin-left:378.25pt;margin-top:2.45pt;width:117pt;height:101.25pt;z-index:251691008;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wzcMA&#10;AADcAAAADwAAAGRycy9kb3ducmV2LnhtbERPzWrCQBC+F/oOyxS81d0GaiW6BikKpT2ERh9gzI5J&#10;SHY2ZFcT+/RdodDbfHy/s84m24krDb5xrOFlrkAQl840XGk4HvbPSxA+IBvsHJOGG3nINo8Pa0yN&#10;G/mbrkWoRAxhn6KGOoQ+ldKXNVn0c9cTR+7sBoshwqGSZsAxhttOJkotpMWGY0ONPb3XVLbFxWrw&#10;Lj+NP8lbYb9e1efu0OZ5s8+1nj1N2xWIQFP4F/+5P0ycrxK4PxMv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wzcMAAADcAAAADwAAAAAAAAAAAAAAAACYAgAAZHJzL2Rv&#10;d25yZXYueG1sUEsFBgAAAAAEAAQA9QAAAIgDAAAAAA==&#10;" strokeweight=".26mm">
            <v:textbox style="mso-next-textbox:#Text Box 99">
              <w:txbxContent>
                <w:p w:rsidR="003B30D1" w:rsidRDefault="003B30D1">
                  <w:pPr>
                    <w:jc w:val="both"/>
                    <w:rPr>
                      <w:b/>
                      <w:sz w:val="20"/>
                      <w:szCs w:val="20"/>
                    </w:rPr>
                  </w:pPr>
                  <w:r>
                    <w:rPr>
                      <w:b/>
                      <w:sz w:val="20"/>
                      <w:szCs w:val="20"/>
                      <w:u w:val="single"/>
                    </w:rPr>
                    <w:t>Задача 3.1.</w:t>
                  </w:r>
                  <w:r>
                    <w:rPr>
                      <w:b/>
                      <w:sz w:val="20"/>
                      <w:szCs w:val="20"/>
                    </w:rPr>
                    <w:t xml:space="preserve"> Обеспечение населения современными условиями комфортности, безопасности и надежности жилья</w:t>
                  </w:r>
                </w:p>
                <w:p w:rsidR="003B30D1" w:rsidRDefault="003B30D1">
                  <w:pPr>
                    <w:ind w:left="360"/>
                    <w:jc w:val="both"/>
                  </w:pPr>
                </w:p>
              </w:txbxContent>
            </v:textbox>
          </v:shape>
        </w:pict>
      </w:r>
    </w:p>
    <w:p w:rsidR="00DA4275" w:rsidRPr="00B36FB4" w:rsidRDefault="00DA4275">
      <w:pPr>
        <w:jc w:val="center"/>
        <w:rPr>
          <w:b/>
        </w:rPr>
      </w:pPr>
    </w:p>
    <w:p w:rsidR="00DA4275" w:rsidRPr="00B36FB4" w:rsidRDefault="00082234">
      <w:pPr>
        <w:jc w:val="center"/>
        <w:rPr>
          <w:b/>
        </w:rPr>
      </w:pPr>
      <w:r>
        <w:rPr>
          <w:b/>
          <w:noProof/>
          <w:lang w:eastAsia="ru-RU"/>
        </w:rPr>
        <w:pict>
          <v:shape id="Text Box 94" o:spid="_x0000_s1032" type="#_x0000_t202" style="position:absolute;left:0;text-align:left;margin-left:-20.55pt;margin-top:5.95pt;width:142.3pt;height:77.05pt;z-index:251685888;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lIsMA&#10;AADbAAAADwAAAGRycy9kb3ducmV2LnhtbESP3YrCMBSE7wXfIRzBuzVV8K8aRWSFZb0oVh/g2Bzb&#10;YnNSmqzt7tMbYcHLYWa+YdbbzlTiQY0rLSsYjyIQxJnVJecKLufDxwKE88gaK8uk4JccbDf93hpj&#10;bVs+0SP1uQgQdjEqKLyvYyldVpBBN7I1cfButjHog2xyqRtsA9xUchJFM2mw5LBQYE37grJ7+mMU&#10;OJtc27/JPDXHafT9eb4nSXlIlBoOut0KhKfOv8P/7S+tYDmH15fwA+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VlIsMAAADbAAAADwAAAAAAAAAAAAAAAACYAgAAZHJzL2Rv&#10;d25yZXYueG1sUEsFBgAAAAAEAAQA9QAAAIgDAAAAAA==&#10;" strokeweight=".26mm">
            <v:textbox style="mso-next-textbox:#Text Box 94">
              <w:txbxContent>
                <w:p w:rsidR="003B30D1" w:rsidRPr="00A52DED" w:rsidRDefault="003B30D1">
                  <w:pPr>
                    <w:rPr>
                      <w:b/>
                      <w:sz w:val="20"/>
                      <w:szCs w:val="20"/>
                    </w:rPr>
                  </w:pPr>
                  <w:r w:rsidRPr="00A52DED">
                    <w:rPr>
                      <w:b/>
                      <w:sz w:val="20"/>
                      <w:szCs w:val="20"/>
                      <w:u w:val="single"/>
                    </w:rPr>
                    <w:t>Задача 1.1.</w:t>
                  </w:r>
                  <w:r w:rsidRPr="00A52DED">
                    <w:rPr>
                      <w:b/>
                      <w:sz w:val="20"/>
                      <w:szCs w:val="20"/>
                    </w:rPr>
                    <w:t xml:space="preserve"> Создание среды, стимулирующей предпринимательскую деятельность и инвестиционную активность</w:t>
                  </w:r>
                </w:p>
              </w:txbxContent>
            </v:textbox>
          </v:shape>
        </w:pict>
      </w:r>
    </w:p>
    <w:p w:rsidR="00DA4275" w:rsidRPr="00B36FB4" w:rsidRDefault="00DA4275">
      <w:pPr>
        <w:jc w:val="center"/>
        <w:rPr>
          <w:b/>
        </w:rPr>
      </w:pPr>
    </w:p>
    <w:p w:rsidR="008468DD" w:rsidRPr="00B36FB4" w:rsidRDefault="008468DD">
      <w:pPr>
        <w:jc w:val="center"/>
        <w:rPr>
          <w:b/>
        </w:rPr>
      </w:pPr>
    </w:p>
    <w:p w:rsidR="00DA4275" w:rsidRPr="00B36FB4" w:rsidRDefault="00082234">
      <w:pPr>
        <w:jc w:val="center"/>
        <w:rPr>
          <w:b/>
        </w:rPr>
      </w:pPr>
      <w:r>
        <w:rPr>
          <w:b/>
          <w:noProof/>
          <w:lang w:eastAsia="ru-RU"/>
        </w:rPr>
        <w:pict>
          <v:shape id="Text Box 106" o:spid="_x0000_s1044" type="#_x0000_t202" style="position:absolute;left:0;text-align:left;margin-left:133pt;margin-top:1.85pt;width:237.75pt;height:45.6pt;z-index:251698176;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wivMMA&#10;AADcAAAADwAAAGRycy9kb3ducmV2LnhtbERP22rCQBB9F/oPyxT6Vncr2EuaVYoolPoQjP2AaXaa&#10;hGRnQ3Y10a93BcG3OZzrpMvRtuJIva8da3iZKhDEhTM1lxp+95vndxA+IBtsHZOGE3lYLh4mKSbG&#10;DbyjYx5KEUPYJ6ihCqFLpPRFRRb91HXEkft3vcUQYV9K0+MQw20rZ0q9Sos1x4YKO1pVVDT5wWrw&#10;LvsbzrO33G7n6me9b7Ks3mRaPz2OX58gAo3hLr65v02crz7g+ky8QC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wivMMAAADcAAAADwAAAAAAAAAAAAAAAACYAgAAZHJzL2Rv&#10;d25yZXYueG1sUEsFBgAAAAAEAAQA9QAAAIgDAAAAAA==&#10;" strokeweight=".26mm">
            <v:textbox style="mso-next-textbox:#Text Box 106">
              <w:txbxContent>
                <w:p w:rsidR="003B30D1" w:rsidRPr="00912739" w:rsidRDefault="003B30D1">
                  <w:pPr>
                    <w:jc w:val="both"/>
                    <w:rPr>
                      <w:b/>
                      <w:sz w:val="20"/>
                      <w:szCs w:val="20"/>
                    </w:rPr>
                  </w:pPr>
                  <w:r>
                    <w:rPr>
                      <w:b/>
                      <w:sz w:val="20"/>
                      <w:szCs w:val="20"/>
                      <w:u w:val="single"/>
                    </w:rPr>
                    <w:t>Задача 2.3.</w:t>
                  </w:r>
                  <w:r w:rsidRPr="00B8313B">
                    <w:rPr>
                      <w:b/>
                      <w:sz w:val="20"/>
                      <w:szCs w:val="20"/>
                    </w:rPr>
                    <w:t xml:space="preserve"> </w:t>
                  </w:r>
                  <w:r w:rsidRPr="00912739">
                    <w:rPr>
                      <w:b/>
                      <w:sz w:val="20"/>
                      <w:szCs w:val="20"/>
                    </w:rPr>
                    <w:t>Сохранение и развитие культуры, искусства и народного творчества</w:t>
                  </w:r>
                </w:p>
                <w:p w:rsidR="003B30D1" w:rsidRDefault="003B30D1">
                  <w:pPr>
                    <w:spacing w:before="240" w:after="60"/>
                  </w:pPr>
                  <w:r>
                    <w:rPr>
                      <w:sz w:val="20"/>
                      <w:szCs w:val="20"/>
                    </w:rPr>
                    <w:tab/>
                  </w:r>
                </w:p>
              </w:txbxContent>
            </v:textbox>
          </v:shape>
        </w:pict>
      </w:r>
    </w:p>
    <w:p w:rsidR="00DA4275" w:rsidRPr="00B36FB4" w:rsidRDefault="00DA4275">
      <w:pPr>
        <w:jc w:val="center"/>
        <w:rPr>
          <w:b/>
        </w:rPr>
      </w:pPr>
    </w:p>
    <w:p w:rsidR="008468DD" w:rsidRPr="00B36FB4" w:rsidRDefault="008468DD">
      <w:pPr>
        <w:jc w:val="center"/>
        <w:rPr>
          <w:b/>
        </w:rPr>
      </w:pPr>
    </w:p>
    <w:p w:rsidR="00DA4275" w:rsidRPr="00B36FB4" w:rsidRDefault="00DA4275">
      <w:pPr>
        <w:jc w:val="center"/>
        <w:rPr>
          <w:b/>
        </w:rPr>
      </w:pPr>
    </w:p>
    <w:p w:rsidR="00DA4275" w:rsidRPr="00B36FB4" w:rsidRDefault="00DA4275">
      <w:pPr>
        <w:jc w:val="center"/>
        <w:rPr>
          <w:b/>
        </w:rPr>
      </w:pPr>
    </w:p>
    <w:p w:rsidR="00DA4275" w:rsidRPr="00B36FB4" w:rsidRDefault="00082234">
      <w:pPr>
        <w:jc w:val="center"/>
        <w:rPr>
          <w:b/>
        </w:rPr>
      </w:pPr>
      <w:r>
        <w:rPr>
          <w:b/>
          <w:noProof/>
          <w:lang w:eastAsia="ru-RU"/>
        </w:rPr>
        <w:pict>
          <v:shape id="Text Box 98" o:spid="_x0000_s1036" type="#_x0000_t202" style="position:absolute;left:0;text-align:left;margin-left:378.25pt;margin-top:5.8pt;width:117pt;height:66pt;z-index:251689984;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uusIA&#10;AADcAAAADwAAAGRycy9kb3ducmV2LnhtbERPzWrCQBC+F3yHZQre6q6CraRupIiC2ENo9AHG7DQJ&#10;yc6G7GqiT98tFHqbj+931pvRtuJGva8da5jPFAjiwpmaSw3n0/5lBcIHZIOtY9JwJw+bdPK0xsS4&#10;gb/olodSxBD2CWqoQugSKX1RkUU/cx1x5L5dbzFE2JfS9DjEcNvKhVKv0mLNsaHCjrYVFU1+tRq8&#10;yy7DY/GW28+lOu5OTZbV+0zr6fP48Q4i0Bj+xX/ug4nz1Rx+n4kXyP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i66wgAAANwAAAAPAAAAAAAAAAAAAAAAAJgCAABkcnMvZG93&#10;bnJldi54bWxQSwUGAAAAAAQABAD1AAAAhwMAAAAA&#10;" strokeweight=".26mm">
            <v:textbox style="mso-next-textbox:#Text Box 98">
              <w:txbxContent>
                <w:p w:rsidR="003B30D1" w:rsidRDefault="003B30D1">
                  <w:pPr>
                    <w:jc w:val="both"/>
                    <w:rPr>
                      <w:b/>
                      <w:sz w:val="20"/>
                      <w:szCs w:val="20"/>
                      <w:u w:val="single"/>
                    </w:rPr>
                  </w:pPr>
                  <w:r>
                    <w:rPr>
                      <w:b/>
                      <w:sz w:val="20"/>
                      <w:szCs w:val="20"/>
                      <w:u w:val="single"/>
                    </w:rPr>
                    <w:t>Задача 3.2.</w:t>
                  </w:r>
                </w:p>
                <w:p w:rsidR="003B30D1" w:rsidRPr="00B245F4" w:rsidRDefault="003B30D1">
                  <w:pPr>
                    <w:jc w:val="both"/>
                    <w:rPr>
                      <w:b/>
                      <w:color w:val="FF0000"/>
                      <w:sz w:val="20"/>
                      <w:szCs w:val="20"/>
                    </w:rPr>
                  </w:pPr>
                  <w:r w:rsidRPr="004751CE">
                    <w:rPr>
                      <w:b/>
                      <w:sz w:val="20"/>
                      <w:szCs w:val="20"/>
                    </w:rPr>
                    <w:t>Строительство и модернизация объектов инфраструктуры</w:t>
                  </w:r>
                </w:p>
                <w:p w:rsidR="003B30D1" w:rsidRPr="00B245F4" w:rsidRDefault="003B30D1">
                  <w:pPr>
                    <w:rPr>
                      <w:color w:val="FF0000"/>
                    </w:rPr>
                  </w:pPr>
                </w:p>
              </w:txbxContent>
            </v:textbox>
          </v:shape>
        </w:pict>
      </w:r>
      <w:r>
        <w:rPr>
          <w:b/>
          <w:noProof/>
          <w:lang w:eastAsia="ru-RU"/>
        </w:rPr>
        <w:pict>
          <v:shape id="_x0000_s1035" type="#_x0000_t202" style="position:absolute;left:0;text-align:left;margin-left:133pt;margin-top:.2pt;width:237.75pt;height:53.25pt;z-index:251688960;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LIcUA&#10;AADcAAAADwAAAGRycy9kb3ducmV2LnhtbESPQWvCQBCF7wX/wzJCb3VXoVWiq0ipIO0hGPsDptkx&#10;CWZnQ3Y1aX9951DobYb35r1vNrvRt+pOfWwCW5jPDCjiMriGKwuf58PTClRMyA7bwGThmyLstpOH&#10;DWYuDHyie5EqJSEcM7RQp9RlWseyJo9xFjpi0S6h95hk7Svtehwk3Ld6YcyL9tiwNNTY0WtN5bW4&#10;eQsx5F/Dz2JZ+I9n8/52vuZ5c8itfZyO+zWoRGP6N/9dH53gG8GXZ2QC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ZoshxQAAANwAAAAPAAAAAAAAAAAAAAAAAJgCAABkcnMv&#10;ZG93bnJldi54bWxQSwUGAAAAAAQABAD1AAAAigMAAAAA&#10;" strokeweight=".26mm">
            <v:textbox style="mso-next-textbox:#_x0000_s1035">
              <w:txbxContent>
                <w:p w:rsidR="003B30D1" w:rsidRDefault="003B30D1">
                  <w:pPr>
                    <w:jc w:val="both"/>
                    <w:rPr>
                      <w:b/>
                      <w:sz w:val="20"/>
                      <w:szCs w:val="20"/>
                    </w:rPr>
                  </w:pPr>
                  <w:r>
                    <w:rPr>
                      <w:b/>
                      <w:sz w:val="20"/>
                      <w:szCs w:val="20"/>
                      <w:u w:val="single"/>
                    </w:rPr>
                    <w:t>Задача 2.4.</w:t>
                  </w:r>
                  <w:r w:rsidRPr="00B8313B">
                    <w:rPr>
                      <w:b/>
                      <w:sz w:val="20"/>
                      <w:szCs w:val="20"/>
                    </w:rPr>
                    <w:t xml:space="preserve"> </w:t>
                  </w:r>
                  <w:r>
                    <w:rPr>
                      <w:b/>
                      <w:sz w:val="20"/>
                      <w:szCs w:val="20"/>
                    </w:rPr>
                    <w:t>Создание условий для укрепления здоровья населения, развития  спорта, формирование здорового образа жизни</w:t>
                  </w:r>
                </w:p>
                <w:p w:rsidR="003B30D1" w:rsidRDefault="003B30D1">
                  <w:pPr>
                    <w:ind w:left="360"/>
                    <w:jc w:val="both"/>
                  </w:pPr>
                </w:p>
              </w:txbxContent>
            </v:textbox>
          </v:shape>
        </w:pict>
      </w:r>
      <w:r>
        <w:rPr>
          <w:b/>
          <w:noProof/>
          <w:lang w:eastAsia="ru-RU"/>
        </w:rPr>
        <w:pict>
          <v:shape id="Text Box 93" o:spid="_x0000_s1031" type="#_x0000_t202" style="position:absolute;left:0;text-align:left;margin-left:-20.55pt;margin-top:.2pt;width:142.3pt;height:31.3pt;z-index:251684864;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nAucUA&#10;AADbAAAADwAAAGRycy9kb3ducmV2LnhtbESP0WrCQBRE3wv9h+UWfKsbBdM2ugkiFYp9CI39gGv2&#10;mgSzd0N2m6R+fVcQ+jjMzBlmk02mFQP1rrGsYDGPQBCXVjdcKfg+7p9fQTiPrLG1TAp+yUGWPj5s&#10;MNF25C8aCl+JAGGXoILa+y6R0pU1GXRz2xEH72x7gz7IvpK6xzHATSuXURRLgw2HhRo72tVUXoof&#10;o8DZ/DRely+F+VxFh/fjJc+bfa7U7GnarkF4mvx/+N7+0AreYrh9CT9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cC5xQAAANsAAAAPAAAAAAAAAAAAAAAAAJgCAABkcnMv&#10;ZG93bnJldi54bWxQSwUGAAAAAAQABAD1AAAAigMAAAAA&#10;" strokeweight=".26mm">
            <v:textbox style="mso-next-textbox:#Text Box 93">
              <w:txbxContent>
                <w:p w:rsidR="003B30D1" w:rsidRPr="00A52DED" w:rsidRDefault="003B30D1">
                  <w:pPr>
                    <w:rPr>
                      <w:b/>
                      <w:sz w:val="20"/>
                      <w:szCs w:val="20"/>
                    </w:rPr>
                  </w:pPr>
                  <w:r w:rsidRPr="00A52DED">
                    <w:rPr>
                      <w:b/>
                      <w:sz w:val="20"/>
                      <w:szCs w:val="20"/>
                      <w:u w:val="single"/>
                    </w:rPr>
                    <w:t>Задача  1.2.</w:t>
                  </w:r>
                  <w:r w:rsidRPr="00A52DED">
                    <w:rPr>
                      <w:b/>
                      <w:sz w:val="20"/>
                      <w:szCs w:val="20"/>
                    </w:rPr>
                    <w:t xml:space="preserve"> Развитие сельского хозяйства </w:t>
                  </w:r>
                </w:p>
                <w:p w:rsidR="003B30D1" w:rsidRDefault="003B30D1">
                  <w:pPr>
                    <w:jc w:val="both"/>
                  </w:pPr>
                </w:p>
                <w:p w:rsidR="003B30D1" w:rsidRDefault="003B30D1">
                  <w:pPr>
                    <w:jc w:val="both"/>
                  </w:pPr>
                </w:p>
              </w:txbxContent>
            </v:textbox>
          </v:shape>
        </w:pict>
      </w:r>
    </w:p>
    <w:p w:rsidR="00DA4275" w:rsidRPr="00B36FB4" w:rsidRDefault="00DA4275">
      <w:pPr>
        <w:jc w:val="center"/>
        <w:rPr>
          <w:b/>
        </w:rPr>
      </w:pPr>
    </w:p>
    <w:p w:rsidR="00DA4275" w:rsidRPr="00B36FB4" w:rsidRDefault="00DA4275">
      <w:pPr>
        <w:jc w:val="center"/>
        <w:rPr>
          <w:b/>
        </w:rPr>
      </w:pPr>
    </w:p>
    <w:p w:rsidR="008468DD" w:rsidRPr="00B36FB4" w:rsidRDefault="008468DD">
      <w:pPr>
        <w:jc w:val="center"/>
        <w:rPr>
          <w:b/>
        </w:rPr>
      </w:pPr>
    </w:p>
    <w:p w:rsidR="008468DD" w:rsidRPr="00B36FB4" w:rsidRDefault="00082234">
      <w:pPr>
        <w:jc w:val="center"/>
        <w:rPr>
          <w:b/>
        </w:rPr>
      </w:pPr>
      <w:r>
        <w:rPr>
          <w:b/>
          <w:noProof/>
          <w:lang w:eastAsia="ru-RU"/>
        </w:rPr>
        <w:pict>
          <v:shape id="Text Box 95" o:spid="_x0000_s1033" type="#_x0000_t202" style="position:absolute;left:0;text-align:left;margin-left:-19.95pt;margin-top:2.35pt;width:141.7pt;height:33pt;z-index:251686912;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rxUMIA&#10;AADbAAAADwAAAGRycy9kb3ducmV2LnhtbERPzWqDQBC+B/IOywR6S9YKbVqTjYRQoaQHqfYBJu5U&#10;Je6suFu1efruoZDjx/e/T2fTiZEG11pW8LiJQBBXVrdcK/gqs/ULCOeRNXaWScEvOUgPy8UeE20n&#10;/qSx8LUIIewSVNB43ydSuqohg25je+LAfdvBoA9wqKUecArhppNxFD1Lgy2HhgZ7OjVUXYsfo8DZ&#10;/DLd4m1hPp6i81t5zfM2y5V6WM3HHQhPs7+L/93vWsFrGBu+h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SvFQwgAAANsAAAAPAAAAAAAAAAAAAAAAAJgCAABkcnMvZG93&#10;bnJldi54bWxQSwUGAAAAAAQABAD1AAAAhwMAAAAA&#10;" strokeweight=".26mm">
            <v:textbox style="mso-next-textbox:#Text Box 95">
              <w:txbxContent>
                <w:p w:rsidR="003B30D1" w:rsidRDefault="003B30D1">
                  <w:pPr>
                    <w:rPr>
                      <w:b/>
                      <w:sz w:val="20"/>
                      <w:szCs w:val="20"/>
                    </w:rPr>
                  </w:pPr>
                  <w:r>
                    <w:rPr>
                      <w:b/>
                      <w:sz w:val="20"/>
                      <w:szCs w:val="20"/>
                      <w:u w:val="single"/>
                    </w:rPr>
                    <w:t>Задача 1.3.</w:t>
                  </w:r>
                  <w:r>
                    <w:rPr>
                      <w:b/>
                      <w:sz w:val="20"/>
                      <w:szCs w:val="20"/>
                    </w:rPr>
                    <w:t xml:space="preserve">Развитие туризма </w:t>
                  </w:r>
                </w:p>
                <w:p w:rsidR="003B30D1" w:rsidRDefault="003B30D1">
                  <w:pPr>
                    <w:jc w:val="both"/>
                  </w:pPr>
                </w:p>
              </w:txbxContent>
            </v:textbox>
          </v:shape>
        </w:pict>
      </w:r>
    </w:p>
    <w:p w:rsidR="00DA4275" w:rsidRPr="00B36FB4" w:rsidRDefault="00082234">
      <w:pPr>
        <w:jc w:val="center"/>
        <w:rPr>
          <w:b/>
        </w:rPr>
      </w:pPr>
      <w:r w:rsidRPr="00082234">
        <w:rPr>
          <w:noProof/>
          <w:lang w:eastAsia="ru-RU"/>
        </w:rPr>
        <w:pict>
          <v:shape id="Text Box 104" o:spid="_x0000_s1042" type="#_x0000_t202" style="position:absolute;left:0;text-align:left;margin-left:133pt;margin-top:6.6pt;width:237.75pt;height:46.5pt;z-index:251696128;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8TVcIA&#10;AADcAAAADwAAAGRycy9kb3ducmV2LnhtbERPzWrCQBC+C32HZQq96a5Cq0Q3IqJQ2kMw+gBjdkxC&#10;srMhuzVpn75bKHibj+93NtvRtuJOva8da5jPFAjiwpmaSw2X83G6AuEDssHWMWn4Jg/b9GmywcS4&#10;gU90z0MpYgj7BDVUIXSJlL6oyKKfuY44cjfXWwwR9qU0PQ4x3LZyodSbtFhzbKiwo31FRZN/WQ3e&#10;ZdfhZ7HM7eer+jicmyyrj5nWL8/jbg0i0Bge4n/3u4nz1RL+nokXy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jxNVwgAAANwAAAAPAAAAAAAAAAAAAAAAAJgCAABkcnMvZG93&#10;bnJldi54bWxQSwUGAAAAAAQABAD1AAAAhwMAAAAA&#10;" strokeweight=".26mm">
            <v:textbox style="mso-next-textbox:#Text Box 104">
              <w:txbxContent>
                <w:p w:rsidR="003B30D1" w:rsidRDefault="003B30D1">
                  <w:pPr>
                    <w:rPr>
                      <w:b/>
                      <w:sz w:val="20"/>
                      <w:szCs w:val="20"/>
                    </w:rPr>
                  </w:pPr>
                  <w:r>
                    <w:rPr>
                      <w:b/>
                      <w:sz w:val="20"/>
                      <w:szCs w:val="20"/>
                      <w:u w:val="single"/>
                    </w:rPr>
                    <w:t>Задача 2.5</w:t>
                  </w:r>
                  <w:r>
                    <w:rPr>
                      <w:b/>
                      <w:sz w:val="20"/>
                      <w:szCs w:val="20"/>
                    </w:rPr>
                    <w:t>. Сохранение системы социальной поддержки отдельных категорий жителей района</w:t>
                  </w:r>
                </w:p>
                <w:p w:rsidR="003B30D1" w:rsidRDefault="003B30D1">
                  <w:pPr>
                    <w:ind w:left="360"/>
                    <w:jc w:val="both"/>
                  </w:pPr>
                </w:p>
              </w:txbxContent>
            </v:textbox>
          </v:shape>
        </w:pict>
      </w:r>
    </w:p>
    <w:p w:rsidR="00DA4275" w:rsidRPr="00B36FB4" w:rsidRDefault="00DA4275"/>
    <w:p w:rsidR="00301CA1" w:rsidRPr="00B36FB4" w:rsidRDefault="00082234">
      <w:r w:rsidRPr="00082234">
        <w:rPr>
          <w:b/>
          <w:noProof/>
          <w:lang w:eastAsia="ru-RU"/>
        </w:rPr>
        <w:pict>
          <v:shape id="Text Box 100" o:spid="_x0000_s1038" type="#_x0000_t202" style="position:absolute;margin-left:378.25pt;margin-top:4.3pt;width:117pt;height:135.65pt;z-index:251692032;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QVVsMA&#10;AADcAAAADwAAAGRycy9kb3ducmV2LnhtbERP22rCQBB9F/oPyxT6Vner9EKaVYoolPoQjP2AaXaa&#10;hGRnQ3Y10a93BcG3OZzrpMvRtuJIva8da3iZKhDEhTM1lxp+95vnDxA+IBtsHZOGE3lYLh4mKSbG&#10;DbyjYx5KEUPYJ6ihCqFLpPRFRRb91HXEkft3vcUQYV9K0+MQw20rZ0q9SYs1x4YKO1pVVDT5wWrw&#10;LvsbzrP33G5f1c9632RZvcm0fnocvz5BBBrDXXxzf5s4X83h+ky8QC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QVVsMAAADcAAAADwAAAAAAAAAAAAAAAACYAgAAZHJzL2Rv&#10;d25yZXYueG1sUEsFBgAAAAAEAAQA9QAAAIgDAAAAAA==&#10;" strokeweight=".26mm">
            <v:textbox style="mso-next-textbox:#Text Box 100">
              <w:txbxContent>
                <w:p w:rsidR="003B30D1" w:rsidRPr="004751CE" w:rsidRDefault="003B30D1">
                  <w:pPr>
                    <w:jc w:val="both"/>
                    <w:rPr>
                      <w:b/>
                      <w:sz w:val="20"/>
                      <w:szCs w:val="20"/>
                    </w:rPr>
                  </w:pPr>
                  <w:r w:rsidRPr="004751CE">
                    <w:rPr>
                      <w:b/>
                      <w:sz w:val="20"/>
                      <w:szCs w:val="20"/>
                      <w:u w:val="single"/>
                    </w:rPr>
                    <w:t>Задача 3.</w:t>
                  </w:r>
                  <w:r>
                    <w:rPr>
                      <w:b/>
                      <w:sz w:val="20"/>
                      <w:szCs w:val="20"/>
                      <w:u w:val="single"/>
                    </w:rPr>
                    <w:t>3</w:t>
                  </w:r>
                  <w:r w:rsidRPr="004751CE">
                    <w:rPr>
                      <w:b/>
                      <w:sz w:val="20"/>
                      <w:szCs w:val="20"/>
                      <w:u w:val="single"/>
                    </w:rPr>
                    <w:t>.</w:t>
                  </w:r>
                  <w:r w:rsidRPr="004751CE">
                    <w:rPr>
                      <w:b/>
                      <w:sz w:val="20"/>
                      <w:szCs w:val="20"/>
                    </w:rPr>
                    <w:t xml:space="preserve"> Улучшение экологической ситуации и оздоровления окружающей среды, повышение экологической безопасности хозяйственной деятельности</w:t>
                  </w:r>
                </w:p>
              </w:txbxContent>
            </v:textbox>
          </v:shape>
        </w:pict>
      </w:r>
      <w:r w:rsidRPr="00082234">
        <w:rPr>
          <w:b/>
          <w:noProof/>
          <w:lang w:eastAsia="ru-RU"/>
        </w:rPr>
        <w:pict>
          <v:shape id="Text Box 97" o:spid="_x0000_s1047" type="#_x0000_t202" style="position:absolute;margin-left:-20.55pt;margin-top:4.3pt;width:142.3pt;height:57.4pt;z-index:2516776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LIcUA&#10;AADcAAAADwAAAGRycy9kb3ducmV2LnhtbESPQWvCQBCF7wX/wzJCb3VXoVWiq0ipIO0hGPsDptkx&#10;CWZnQ3Y1aX9951DobYb35r1vNrvRt+pOfWwCW5jPDCjiMriGKwuf58PTClRMyA7bwGThmyLstpOH&#10;DWYuDHyie5EqJSEcM7RQp9RlWseyJo9xFjpi0S6h95hk7Svtehwk3Ld6YcyL9tiwNNTY0WtN5bW4&#10;eQsx5F/Dz2JZ+I9n8/52vuZ5c8itfZyO+zWoRGP6N/9dH53gG8GXZ2QC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ZoshxQAAANwAAAAPAAAAAAAAAAAAAAAAAJgCAABkcnMv&#10;ZG93bnJldi54bWxQSwUGAAAAAAQABAD1AAAAigMAAAAA&#10;" strokeweight=".26mm">
            <v:textbox style="mso-next-textbox:#Text Box 97">
              <w:txbxContent>
                <w:p w:rsidR="003B30D1" w:rsidRPr="00A52DED" w:rsidRDefault="003B30D1" w:rsidP="00591F74">
                  <w:pPr>
                    <w:rPr>
                      <w:b/>
                      <w:sz w:val="20"/>
                      <w:szCs w:val="20"/>
                    </w:rPr>
                  </w:pPr>
                  <w:r w:rsidRPr="00A52DED">
                    <w:rPr>
                      <w:b/>
                      <w:sz w:val="20"/>
                      <w:szCs w:val="20"/>
                      <w:u w:val="single"/>
                    </w:rPr>
                    <w:t>Задача</w:t>
                  </w:r>
                  <w:r>
                    <w:rPr>
                      <w:b/>
                      <w:sz w:val="20"/>
                      <w:szCs w:val="20"/>
                      <w:u w:val="single"/>
                    </w:rPr>
                    <w:t xml:space="preserve"> </w:t>
                  </w:r>
                  <w:r w:rsidRPr="00A52DED">
                    <w:rPr>
                      <w:b/>
                      <w:sz w:val="20"/>
                      <w:szCs w:val="20"/>
                      <w:u w:val="single"/>
                    </w:rPr>
                    <w:t>1.4.</w:t>
                  </w:r>
                  <w:r w:rsidRPr="00591F74">
                    <w:rPr>
                      <w:b/>
                      <w:sz w:val="20"/>
                      <w:szCs w:val="20"/>
                    </w:rPr>
                    <w:t xml:space="preserve"> </w:t>
                  </w:r>
                  <w:r w:rsidRPr="00A52DED">
                    <w:rPr>
                      <w:b/>
                      <w:sz w:val="20"/>
                      <w:szCs w:val="20"/>
                    </w:rPr>
                    <w:t xml:space="preserve">Эффективное использование финансов и муниципальной собственности </w:t>
                  </w:r>
                </w:p>
              </w:txbxContent>
            </v:textbox>
          </v:shape>
        </w:pict>
      </w:r>
    </w:p>
    <w:p w:rsidR="00301CA1" w:rsidRPr="00B36FB4" w:rsidRDefault="00301CA1"/>
    <w:p w:rsidR="00487875" w:rsidRDefault="00082234">
      <w:r w:rsidRPr="00082234">
        <w:rPr>
          <w:b/>
          <w:noProof/>
          <w:lang w:eastAsia="ru-RU"/>
        </w:rPr>
        <w:pict>
          <v:shape id="Text Box 105" o:spid="_x0000_s1043" type="#_x0000_t202" style="position:absolute;margin-left:378.25pt;margin-top:127.6pt;width:117pt;height:62.25pt;z-index:251697152;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CHJ8UA&#10;AADcAAAADwAAAGRycy9kb3ducmV2LnhtbESPQWvCQBCF7wX/wzJCb3VXoVWiq0ipIO0hGPsDptkx&#10;CWZnQ3Y1aX9951DobYb35r1vNrvRt+pOfWwCW5jPDCjiMriGKwuf58PTClRMyA7bwGThmyLstpOH&#10;DWYuDHyie5EqJSEcM7RQp9RlWseyJo9xFjpi0S6h95hk7Svtehwk3Ld6YcyL9tiwNNTY0WtN5bW4&#10;eQsx5F/Dz2JZ+I9n8/52vuZ5c8itfZyO+zWoRGP6N/9dH53gG6GVZ2QC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EIcnxQAAANwAAAAPAAAAAAAAAAAAAAAAAJgCAABkcnMv&#10;ZG93bnJldi54bWxQSwUGAAAAAAQABAD1AAAAigMAAAAA&#10;" strokeweight=".26mm">
            <v:textbox style="mso-next-textbox:#Text Box 105">
              <w:txbxContent>
                <w:p w:rsidR="003B30D1" w:rsidRPr="00591F74" w:rsidRDefault="003B30D1">
                  <w:pPr>
                    <w:rPr>
                      <w:b/>
                      <w:color w:val="FF0000"/>
                      <w:sz w:val="20"/>
                      <w:szCs w:val="20"/>
                    </w:rPr>
                  </w:pPr>
                  <w:r w:rsidRPr="00591F74">
                    <w:rPr>
                      <w:b/>
                      <w:sz w:val="20"/>
                      <w:szCs w:val="20"/>
                      <w:u w:val="single"/>
                    </w:rPr>
                    <w:t>Задача 3.</w:t>
                  </w:r>
                  <w:r>
                    <w:rPr>
                      <w:b/>
                      <w:sz w:val="20"/>
                      <w:szCs w:val="20"/>
                      <w:u w:val="single"/>
                    </w:rPr>
                    <w:t>4</w:t>
                  </w:r>
                  <w:r w:rsidRPr="00591F74">
                    <w:rPr>
                      <w:b/>
                      <w:sz w:val="20"/>
                      <w:szCs w:val="20"/>
                    </w:rPr>
                    <w:t>. Повышение доступности жилья для населения района</w:t>
                  </w:r>
                </w:p>
                <w:p w:rsidR="003B30D1" w:rsidRPr="00B245F4" w:rsidRDefault="003B30D1">
                  <w:pPr>
                    <w:spacing w:before="240" w:after="60"/>
                    <w:rPr>
                      <w:color w:val="FF0000"/>
                    </w:rPr>
                  </w:pPr>
                  <w:r w:rsidRPr="00B245F4">
                    <w:rPr>
                      <w:color w:val="FF0000"/>
                      <w:sz w:val="20"/>
                      <w:szCs w:val="20"/>
                    </w:rPr>
                    <w:tab/>
                  </w:r>
                </w:p>
              </w:txbxContent>
            </v:textbox>
          </v:shape>
        </w:pict>
      </w:r>
      <w:r w:rsidRPr="00082234">
        <w:rPr>
          <w:b/>
          <w:noProof/>
          <w:lang w:eastAsia="ru-RU"/>
        </w:rPr>
        <w:pict>
          <v:shape id="Text Box 101" o:spid="_x0000_s1039" type="#_x0000_t202" style="position:absolute;margin-left:133pt;margin-top:108.85pt;width:237.75pt;height:37.2pt;z-index:251693056;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2NIsMA&#10;AADcAAAADwAAAGRycy9kb3ducmV2LnhtbERP22rCQBB9F/oPyxT6Vncr9kKaVYoolPoQjP2AaXaa&#10;hGRnQ3Y10a93BcG3OZzrpMvRtuJIva8da3iZKhDEhTM1lxp+95vnDxA+IBtsHZOGE3lYLh4mKSbG&#10;DbyjYx5KEUPYJ6ihCqFLpPRFRRb91HXEkft3vcUQYV9K0+MQw20rZ0q9SYs1x4YKO1pVVDT5wWrw&#10;LvsbzrP33G5f1c9632RZvcm0fnocvz5BBBrDXXxzf5s4X83h+ky8QC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2NIsMAAADcAAAADwAAAAAAAAAAAAAAAACYAgAAZHJzL2Rv&#10;d25yZXYueG1sUEsFBgAAAAAEAAQA9QAAAIgDAAAAAA==&#10;" strokeweight=".26mm">
            <v:textbox style="mso-next-textbox:#Text Box 101">
              <w:txbxContent>
                <w:p w:rsidR="003B30D1" w:rsidRPr="00A52DED" w:rsidRDefault="003B30D1">
                  <w:pPr>
                    <w:rPr>
                      <w:b/>
                      <w:sz w:val="20"/>
                      <w:szCs w:val="20"/>
                    </w:rPr>
                  </w:pPr>
                  <w:r w:rsidRPr="00A52DED">
                    <w:rPr>
                      <w:b/>
                      <w:sz w:val="20"/>
                      <w:szCs w:val="20"/>
                      <w:u w:val="single"/>
                    </w:rPr>
                    <w:t>Задача 2.</w:t>
                  </w:r>
                  <w:r>
                    <w:rPr>
                      <w:b/>
                      <w:sz w:val="20"/>
                      <w:szCs w:val="20"/>
                      <w:u w:val="single"/>
                    </w:rPr>
                    <w:t>8</w:t>
                  </w:r>
                  <w:r w:rsidRPr="00A52DED">
                    <w:rPr>
                      <w:b/>
                      <w:sz w:val="20"/>
                      <w:szCs w:val="20"/>
                      <w:u w:val="single"/>
                    </w:rPr>
                    <w:t>.</w:t>
                  </w:r>
                  <w:r w:rsidRPr="00B8313B">
                    <w:rPr>
                      <w:b/>
                      <w:sz w:val="20"/>
                      <w:szCs w:val="20"/>
                    </w:rPr>
                    <w:t xml:space="preserve">  </w:t>
                  </w:r>
                  <w:r w:rsidRPr="00A52DED">
                    <w:rPr>
                      <w:b/>
                      <w:sz w:val="20"/>
                      <w:szCs w:val="20"/>
                    </w:rPr>
                    <w:t>Развитие муниципальной службы</w:t>
                  </w:r>
                  <w:bookmarkStart w:id="8" w:name="_GoBack"/>
                  <w:bookmarkEnd w:id="8"/>
                </w:p>
                <w:p w:rsidR="003B30D1" w:rsidRPr="00A52DED" w:rsidRDefault="003B30D1">
                  <w:pPr>
                    <w:rPr>
                      <w:sz w:val="20"/>
                      <w:szCs w:val="20"/>
                    </w:rPr>
                  </w:pPr>
                </w:p>
              </w:txbxContent>
            </v:textbox>
          </v:shape>
        </w:pict>
      </w:r>
      <w:r>
        <w:rPr>
          <w:noProof/>
          <w:lang w:eastAsia="ru-RU"/>
        </w:rPr>
        <w:pict>
          <v:shape id="_x0000_s1052" type="#_x0000_t202" style="position:absolute;margin-left:-20.55pt;margin-top:41pt;width:142.3pt;height:49.85pt;z-index:2517002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2NIsMA&#10;AADcAAAADwAAAGRycy9kb3ducmV2LnhtbERP22rCQBB9F/oPyxT6Vncr9kKaVYoolPoQjP2AaXaa&#10;hGRnQ3Y10a93BcG3OZzrpMvRtuJIva8da3iZKhDEhTM1lxp+95vnDxA+IBtsHZOGE3lYLh4mKSbG&#10;DbyjYx5KEUPYJ6ihCqFLpPRFRRb91HXEkft3vcUQYV9K0+MQw20rZ0q9SYs1x4YKO1pVVDT5wWrw&#10;LvsbzrP33G5f1c9632RZvcm0fnocvz5BBBrDXXxzf5s4X83h+ky8QC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2NIsMAAADcAAAADwAAAAAAAAAAAAAAAACYAgAAZHJzL2Rv&#10;d25yZXYueG1sUEsFBgAAAAAEAAQA9QAAAIgDAAAAAA==&#10;" strokeweight=".26mm">
            <v:textbox style="mso-next-textbox:#_x0000_s1052">
              <w:txbxContent>
                <w:p w:rsidR="003B30D1" w:rsidRPr="00A52DED" w:rsidRDefault="003B30D1" w:rsidP="004C6ADA">
                  <w:pPr>
                    <w:rPr>
                      <w:b/>
                      <w:sz w:val="20"/>
                      <w:szCs w:val="20"/>
                    </w:rPr>
                  </w:pPr>
                  <w:r w:rsidRPr="00A52DED">
                    <w:rPr>
                      <w:b/>
                      <w:sz w:val="20"/>
                      <w:szCs w:val="20"/>
                      <w:u w:val="single"/>
                    </w:rPr>
                    <w:t xml:space="preserve">Задача 1.5. </w:t>
                  </w:r>
                  <w:r w:rsidRPr="00A52DED">
                    <w:rPr>
                      <w:b/>
                      <w:sz w:val="20"/>
                      <w:szCs w:val="20"/>
                    </w:rPr>
                    <w:t>Развитие градостроительной деятельности</w:t>
                  </w:r>
                </w:p>
                <w:p w:rsidR="003B30D1" w:rsidRDefault="003B30D1" w:rsidP="004C6ADA"/>
              </w:txbxContent>
            </v:textbox>
          </v:shape>
        </w:pict>
      </w:r>
      <w:r w:rsidRPr="00082234">
        <w:rPr>
          <w:b/>
          <w:noProof/>
          <w:lang w:eastAsia="ru-RU"/>
        </w:rPr>
        <w:pict>
          <v:shape id="Text Box 107" o:spid="_x0000_s1048" type="#_x0000_t202" style="position:absolute;margin-left:133pt;margin-top:57.85pt;width:237.75pt;height:44.15pt;z-index:251678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IMpcUA&#10;AADcAAAADwAAAGRycy9kb3ducmV2LnhtbESPQWvCQBCF74L/YRmhN92k0NBGV7GBQoUeohXxOGTH&#10;JJidTbNbTf9951DobYb35r1vVpvRdepGQ2g9G0gXCSjiytuWawPHz7f5M6gQkS12nsnADwXYrKeT&#10;FebW33lPt0OslYRwyNFAE2Ofax2qhhyGhe+JRbv4wWGUdai1HfAu4a7Tj0mSaYctS0ODPRUNVdfD&#10;tzPwcn4tx4+wy/ZfO77S06mwpW+NeZiN2yWoSGP8N/9dv1vBTwVf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kgylxQAAANwAAAAPAAAAAAAAAAAAAAAAAJgCAABkcnMv&#10;ZG93bnJldi54bWxQSwUGAAAAAAQABAD1AAAAigMAAAAA&#10;" strokeweight=".26mm">
            <v:textbox style="mso-next-textbox:#Text Box 107">
              <w:txbxContent>
                <w:p w:rsidR="003B30D1" w:rsidRPr="00D5184B" w:rsidRDefault="003B30D1" w:rsidP="000002C1">
                  <w:pPr>
                    <w:rPr>
                      <w:b/>
                      <w:sz w:val="20"/>
                      <w:szCs w:val="20"/>
                    </w:rPr>
                  </w:pPr>
                  <w:r w:rsidRPr="002F6C79">
                    <w:rPr>
                      <w:b/>
                      <w:sz w:val="20"/>
                      <w:szCs w:val="20"/>
                      <w:u w:val="single"/>
                    </w:rPr>
                    <w:t>Задача 2.</w:t>
                  </w:r>
                  <w:r>
                    <w:rPr>
                      <w:b/>
                      <w:sz w:val="20"/>
                      <w:szCs w:val="20"/>
                      <w:u w:val="single"/>
                    </w:rPr>
                    <w:t>7</w:t>
                  </w:r>
                  <w:r w:rsidRPr="00D5184B">
                    <w:rPr>
                      <w:b/>
                      <w:sz w:val="20"/>
                      <w:szCs w:val="20"/>
                    </w:rPr>
                    <w:t xml:space="preserve"> Противодействие преступности  и обеспечение личной безопасности граждан</w:t>
                  </w:r>
                </w:p>
              </w:txbxContent>
            </v:textbox>
          </v:shape>
        </w:pict>
      </w:r>
      <w:r w:rsidRPr="00082234">
        <w:rPr>
          <w:b/>
          <w:noProof/>
          <w:lang w:eastAsia="ru-RU"/>
        </w:rPr>
        <w:pict>
          <v:shape id="_x0000_s1045" type="#_x0000_t202" style="position:absolute;margin-left:133pt;margin-top:11.7pt;width:237.75pt;height:40.15pt;z-index:25169920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IMpcUA&#10;AADcAAAADwAAAGRycy9kb3ducmV2LnhtbESPQWvCQBCF74L/YRmhN92k0NBGV7GBQoUeohXxOGTH&#10;JJidTbNbTf9951DobYb35r1vVpvRdepGQ2g9G0gXCSjiytuWawPHz7f5M6gQkS12nsnADwXYrKeT&#10;FebW33lPt0OslYRwyNFAE2Ofax2qhhyGhe+JRbv4wWGUdai1HfAu4a7Tj0mSaYctS0ODPRUNVdfD&#10;tzPwcn4tx4+wy/ZfO77S06mwpW+NeZiN2yWoSGP8N/9dv1vBTwVf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kgylxQAAANwAAAAPAAAAAAAAAAAAAAAAAJgCAABkcnMv&#10;ZG93bnJldi54bWxQSwUGAAAAAAQABAD1AAAAigMAAAAA&#10;" strokeweight=".26mm">
            <v:textbox style="mso-next-textbox:#_x0000_s1045">
              <w:txbxContent>
                <w:p w:rsidR="003B30D1" w:rsidRDefault="003B30D1">
                  <w:pPr>
                    <w:rPr>
                      <w:b/>
                      <w:sz w:val="20"/>
                      <w:szCs w:val="20"/>
                    </w:rPr>
                  </w:pPr>
                  <w:r>
                    <w:rPr>
                      <w:b/>
                      <w:sz w:val="20"/>
                      <w:szCs w:val="20"/>
                      <w:u w:val="single"/>
                    </w:rPr>
                    <w:t xml:space="preserve">Задача 2.6. </w:t>
                  </w:r>
                  <w:r w:rsidRPr="00912739">
                    <w:rPr>
                      <w:b/>
                      <w:sz w:val="20"/>
                      <w:szCs w:val="20"/>
                    </w:rPr>
                    <w:t>Содействие занятости населения и развитие рынка труда</w:t>
                  </w:r>
                </w:p>
              </w:txbxContent>
            </v:textbox>
          </v:shape>
        </w:pict>
      </w:r>
    </w:p>
    <w:p w:rsidR="00487875" w:rsidRPr="00487875" w:rsidRDefault="00487875" w:rsidP="00487875"/>
    <w:p w:rsidR="00487875" w:rsidRPr="00487875" w:rsidRDefault="00487875" w:rsidP="00487875"/>
    <w:p w:rsidR="00487875" w:rsidRPr="00487875" w:rsidRDefault="00487875" w:rsidP="00487875"/>
    <w:p w:rsidR="00487875" w:rsidRPr="00487875" w:rsidRDefault="00487875" w:rsidP="00487875"/>
    <w:p w:rsidR="00487875" w:rsidRPr="00487875" w:rsidRDefault="00487875" w:rsidP="00487875"/>
    <w:p w:rsidR="00487875" w:rsidRPr="00487875" w:rsidRDefault="00487875" w:rsidP="00487875"/>
    <w:p w:rsidR="00487875" w:rsidRPr="00487875" w:rsidRDefault="00487875" w:rsidP="00487875"/>
    <w:p w:rsidR="00487875" w:rsidRPr="00487875" w:rsidRDefault="00487875" w:rsidP="00487875"/>
    <w:p w:rsidR="00487875" w:rsidRPr="00487875" w:rsidRDefault="00487875" w:rsidP="00487875"/>
    <w:p w:rsidR="00487875" w:rsidRPr="00487875" w:rsidRDefault="00487875" w:rsidP="00487875"/>
    <w:p w:rsidR="00487875" w:rsidRPr="00487875" w:rsidRDefault="00487875" w:rsidP="00487875"/>
    <w:p w:rsidR="00487875" w:rsidRPr="00487875" w:rsidRDefault="00487875" w:rsidP="00487875"/>
    <w:p w:rsidR="00487875" w:rsidRDefault="00487875" w:rsidP="00487875"/>
    <w:p w:rsidR="00487875" w:rsidRDefault="00487875" w:rsidP="00487875"/>
    <w:p w:rsidR="00487875" w:rsidRDefault="00487875" w:rsidP="00487875">
      <w:pPr>
        <w:tabs>
          <w:tab w:val="left" w:pos="5370"/>
        </w:tabs>
      </w:pPr>
      <w:r>
        <w:tab/>
      </w:r>
    </w:p>
    <w:p w:rsidR="00487875" w:rsidRDefault="00487875" w:rsidP="00487875">
      <w:pPr>
        <w:tabs>
          <w:tab w:val="left" w:pos="5370"/>
        </w:tabs>
      </w:pPr>
    </w:p>
    <w:p w:rsidR="00301CA1" w:rsidRDefault="00301CA1" w:rsidP="00487875"/>
    <w:p w:rsidR="00DA4275" w:rsidRPr="00B36FB4" w:rsidRDefault="00DA4275">
      <w:pPr>
        <w:pStyle w:val="aff9"/>
        <w:jc w:val="center"/>
        <w:rPr>
          <w:rFonts w:ascii="Times New Roman" w:hAnsi="Times New Roman"/>
          <w:b/>
        </w:rPr>
      </w:pPr>
      <w:r w:rsidRPr="00B36FB4">
        <w:rPr>
          <w:rFonts w:ascii="Times New Roman" w:hAnsi="Times New Roman"/>
          <w:b/>
        </w:rPr>
        <w:t>Цель 1</w:t>
      </w:r>
      <w:r w:rsidRPr="00B36FB4">
        <w:rPr>
          <w:b/>
        </w:rPr>
        <w:t>.</w:t>
      </w:r>
      <w:r w:rsidR="00247F78" w:rsidRPr="00B36FB4">
        <w:rPr>
          <w:b/>
        </w:rPr>
        <w:t xml:space="preserve"> </w:t>
      </w:r>
      <w:r w:rsidRPr="00B36FB4">
        <w:rPr>
          <w:rFonts w:ascii="Times New Roman" w:hAnsi="Times New Roman"/>
          <w:b/>
        </w:rPr>
        <w:t xml:space="preserve">Развитие конкурентоспособной, динамичной, высокотехнологичной экономики, позволяющей обеспечить устойчивое экономическое развитие </w:t>
      </w:r>
      <w:r w:rsidR="00FA2AA8" w:rsidRPr="00B36FB4">
        <w:rPr>
          <w:rFonts w:ascii="Times New Roman" w:hAnsi="Times New Roman"/>
          <w:b/>
        </w:rPr>
        <w:t xml:space="preserve">Большесельского </w:t>
      </w:r>
      <w:r w:rsidRPr="00B36FB4">
        <w:rPr>
          <w:rFonts w:ascii="Times New Roman" w:hAnsi="Times New Roman"/>
          <w:b/>
        </w:rPr>
        <w:t>района</w:t>
      </w:r>
    </w:p>
    <w:p w:rsidR="00DA4275" w:rsidRPr="00B36FB4" w:rsidRDefault="00DA4275"/>
    <w:p w:rsidR="00002467" w:rsidRPr="00B36FB4" w:rsidRDefault="00B57055" w:rsidP="00B57055">
      <w:pPr>
        <w:ind w:left="360"/>
        <w:rPr>
          <w:b/>
        </w:rPr>
      </w:pPr>
      <w:r w:rsidRPr="00B36FB4">
        <w:rPr>
          <w:b/>
        </w:rPr>
        <w:t xml:space="preserve">      </w:t>
      </w:r>
      <w:r w:rsidR="00DA4275" w:rsidRPr="00B36FB4">
        <w:rPr>
          <w:b/>
        </w:rPr>
        <w:t xml:space="preserve">Задача 1.1. </w:t>
      </w:r>
      <w:r w:rsidR="00002467" w:rsidRPr="00B36FB4">
        <w:rPr>
          <w:b/>
        </w:rPr>
        <w:t>Создание среды, стимулирующей предпринимательскую деятельность и инвестиционную активность</w:t>
      </w:r>
    </w:p>
    <w:p w:rsidR="00A87000" w:rsidRPr="00B36FB4" w:rsidRDefault="00A87000" w:rsidP="00A87000">
      <w:pPr>
        <w:ind w:firstLine="567"/>
        <w:jc w:val="both"/>
      </w:pPr>
      <w:r w:rsidRPr="00B36FB4">
        <w:t>Обеспечение стабильного экономического роста района  возможно за счет создания среды, стимулирующей предпринимательскую активность, развитие малого и среднего  бизнеса в районе.</w:t>
      </w:r>
    </w:p>
    <w:p w:rsidR="00A87000" w:rsidRPr="00B36FB4" w:rsidRDefault="00A87000" w:rsidP="00A87000">
      <w:pPr>
        <w:ind w:firstLine="567"/>
        <w:jc w:val="both"/>
      </w:pPr>
      <w:r w:rsidRPr="00B36FB4">
        <w:t xml:space="preserve">Для решения данной задачи необходимо создать обеспечить доступ субъектам малого и среднего предпринимательства к финансовым, производственным ресурсам и источникам информации, стимулировать развитие малого и среднего бизнеса в приоритетных, социально-значимых для </w:t>
      </w:r>
      <w:r w:rsidR="00565A8D" w:rsidRPr="00B36FB4">
        <w:t>Б</w:t>
      </w:r>
      <w:r w:rsidRPr="00B36FB4">
        <w:t>МР сферах: производстве и переработке с/х продукции, промышленности, инновационной сфере, ЖКХ, туризме, транспорте, строительстве и бытовом обслуживании населения.</w:t>
      </w:r>
    </w:p>
    <w:p w:rsidR="00A87000" w:rsidRPr="00B36FB4" w:rsidRDefault="00A87000" w:rsidP="00A87000">
      <w:pPr>
        <w:ind w:firstLine="567"/>
        <w:jc w:val="both"/>
      </w:pPr>
      <w:r w:rsidRPr="00B36FB4">
        <w:t>Необходимо так же  создать условия для:</w:t>
      </w:r>
    </w:p>
    <w:p w:rsidR="00A87000" w:rsidRPr="00B36FB4" w:rsidRDefault="00A87000" w:rsidP="00A87000">
      <w:pPr>
        <w:ind w:firstLine="567"/>
        <w:jc w:val="both"/>
      </w:pPr>
      <w:r w:rsidRPr="00B36FB4">
        <w:t>- развития качественных услуг торговли, общественного питания и бытового обслуживания населения района, в т.ч. предоставлять субсидии поставщикам продуктов питания по доставке продукции в отдаленные населенные пункты;</w:t>
      </w:r>
    </w:p>
    <w:p w:rsidR="00A87000" w:rsidRPr="00B36FB4" w:rsidRDefault="00A87000" w:rsidP="00A87000">
      <w:pPr>
        <w:ind w:firstLine="567"/>
        <w:jc w:val="both"/>
      </w:pPr>
      <w:r w:rsidRPr="00B36FB4">
        <w:t>- оказания  субъектам малого и среднего предпринимательства финансовой, консультационной, информационной ;</w:t>
      </w:r>
    </w:p>
    <w:p w:rsidR="00A87000" w:rsidRPr="00B36FB4" w:rsidRDefault="00A87000" w:rsidP="00A87000">
      <w:pPr>
        <w:ind w:firstLine="567"/>
        <w:jc w:val="both"/>
      </w:pPr>
      <w:r w:rsidRPr="00B36FB4">
        <w:t>- снижения административных барьеров для субъектов малого и среднего предпринимательства;</w:t>
      </w:r>
    </w:p>
    <w:p w:rsidR="00A87000" w:rsidRPr="00B36FB4" w:rsidRDefault="00A87000" w:rsidP="00A87000">
      <w:pPr>
        <w:ind w:firstLine="567"/>
        <w:jc w:val="both"/>
      </w:pPr>
      <w:r w:rsidRPr="00B36FB4">
        <w:t>- развития муниципально-частного партнерства.</w:t>
      </w:r>
    </w:p>
    <w:p w:rsidR="00A87000" w:rsidRPr="00B36FB4" w:rsidRDefault="00A87000" w:rsidP="00A87000">
      <w:pPr>
        <w:ind w:firstLine="567"/>
        <w:jc w:val="both"/>
      </w:pPr>
      <w:r w:rsidRPr="00B36FB4">
        <w:t xml:space="preserve">Выполнение данного ряда мероприятий позволит создать условия для развития малого и среднего бизнеса района, что, в свою очередь, позволит диверсифицировать экономику </w:t>
      </w:r>
      <w:r w:rsidR="00565A8D" w:rsidRPr="00B36FB4">
        <w:t>Б</w:t>
      </w:r>
      <w:r w:rsidRPr="00B36FB4">
        <w:t>МР, обеспечить устойчивый экономический рост, повысить уровень материального благосостояния жителей района.</w:t>
      </w:r>
    </w:p>
    <w:p w:rsidR="00DA4275" w:rsidRPr="00B36FB4" w:rsidRDefault="00DA4275" w:rsidP="00B57055">
      <w:pPr>
        <w:ind w:left="360"/>
        <w:rPr>
          <w:b/>
        </w:rPr>
      </w:pPr>
    </w:p>
    <w:p w:rsidR="00BF5C22" w:rsidRPr="00B36FB4" w:rsidRDefault="00BF5C22" w:rsidP="00B57055">
      <w:pPr>
        <w:ind w:firstLine="709"/>
      </w:pPr>
    </w:p>
    <w:p w:rsidR="00002467" w:rsidRPr="00B36FB4" w:rsidRDefault="00DA4275" w:rsidP="00B57055">
      <w:pPr>
        <w:ind w:left="360" w:firstLine="348"/>
        <w:rPr>
          <w:b/>
          <w:noProof/>
          <w:highlight w:val="yellow"/>
          <w:lang w:eastAsia="ru-RU"/>
        </w:rPr>
      </w:pPr>
      <w:r w:rsidRPr="00B36FB4">
        <w:rPr>
          <w:b/>
        </w:rPr>
        <w:t xml:space="preserve">Задача 1.2. </w:t>
      </w:r>
      <w:r w:rsidR="00002467" w:rsidRPr="00B36FB4">
        <w:rPr>
          <w:b/>
          <w:noProof/>
          <w:lang w:eastAsia="ru-RU"/>
        </w:rPr>
        <w:t>Развитие сельского хозяйства</w:t>
      </w:r>
      <w:r w:rsidR="00002467" w:rsidRPr="00B36FB4">
        <w:rPr>
          <w:b/>
          <w:noProof/>
          <w:highlight w:val="yellow"/>
          <w:lang w:eastAsia="ru-RU"/>
        </w:rPr>
        <w:t xml:space="preserve">  </w:t>
      </w:r>
    </w:p>
    <w:p w:rsidR="00AC5AB0" w:rsidRPr="00B36FB4" w:rsidRDefault="00AC5AB0" w:rsidP="00AC5AB0">
      <w:pPr>
        <w:ind w:firstLine="567"/>
        <w:jc w:val="both"/>
      </w:pPr>
      <w:r w:rsidRPr="00B36FB4">
        <w:t>Для улучшения ситуации в агропромышленном комплексе необходимо существенное усиление государственной поддержки, которая смогла бы обеспечить  повышение доходности и инвестиционной привлекательности сельского хозяйства, техническую и технологическую модернизацию отрасли,  эффективное использование земли и иных природных ресурсов.</w:t>
      </w:r>
    </w:p>
    <w:p w:rsidR="00AC5AB0" w:rsidRPr="00B36FB4" w:rsidRDefault="00AC5AB0" w:rsidP="00AC5AB0">
      <w:pPr>
        <w:tabs>
          <w:tab w:val="left" w:pos="900"/>
        </w:tabs>
        <w:ind w:firstLine="567"/>
        <w:jc w:val="both"/>
      </w:pPr>
      <w:r w:rsidRPr="00B36FB4">
        <w:t>Для достижения этих целей необходима реализация следующих приоритетных направлений:</w:t>
      </w:r>
    </w:p>
    <w:p w:rsidR="00AC5AB0" w:rsidRPr="00B36FB4" w:rsidRDefault="00AC5AB0" w:rsidP="00AC5AB0">
      <w:pPr>
        <w:ind w:firstLine="567"/>
        <w:jc w:val="both"/>
      </w:pPr>
      <w:r w:rsidRPr="00B36FB4">
        <w:t>1. создание предпосылок для устойчивого развития сельских территорий, включая:</w:t>
      </w:r>
    </w:p>
    <w:p w:rsidR="00AC5AB0" w:rsidRPr="00B36FB4" w:rsidRDefault="00AC5AB0" w:rsidP="00AC5AB0">
      <w:pPr>
        <w:ind w:firstLine="567"/>
        <w:jc w:val="both"/>
      </w:pPr>
      <w:r w:rsidRPr="00B36FB4">
        <w:t>- поддержку, подготовку, закрепление и привлечение квалифицированных кадров для сельского хозяйства,  улучшения условий  их жизни;</w:t>
      </w:r>
    </w:p>
    <w:p w:rsidR="00AC5AB0" w:rsidRPr="00B36FB4" w:rsidRDefault="00AC5AB0" w:rsidP="00AC5AB0">
      <w:pPr>
        <w:ind w:firstLine="567"/>
        <w:jc w:val="both"/>
      </w:pPr>
      <w:r w:rsidRPr="00B36FB4">
        <w:t>- повышение финансовой устойчивости  всех форм хозяйствования на селе;</w:t>
      </w:r>
    </w:p>
    <w:p w:rsidR="00AC5AB0" w:rsidRPr="00B36FB4" w:rsidRDefault="00AC5AB0" w:rsidP="00AC5AB0">
      <w:pPr>
        <w:ind w:firstLine="567"/>
        <w:jc w:val="both"/>
      </w:pPr>
      <w:r w:rsidRPr="00B36FB4">
        <w:rPr>
          <w:i/>
        </w:rPr>
        <w:t xml:space="preserve"> - </w:t>
      </w:r>
      <w:r w:rsidRPr="00B36FB4">
        <w:t>осуществление мер по обеспечению занятости сельского населения, созданию новых рабочих мест, в том числе, путем развития альтернативной деятельности;</w:t>
      </w:r>
    </w:p>
    <w:p w:rsidR="00AC5AB0" w:rsidRPr="00B36FB4" w:rsidRDefault="00AC5AB0" w:rsidP="00AC5AB0">
      <w:pPr>
        <w:ind w:firstLine="567"/>
        <w:jc w:val="both"/>
      </w:pPr>
      <w:r w:rsidRPr="00B36FB4">
        <w:t xml:space="preserve">- развитие социальной инфраструктуры и инженерного обустройства села; </w:t>
      </w:r>
    </w:p>
    <w:p w:rsidR="00AC5AB0" w:rsidRPr="00B36FB4" w:rsidRDefault="00AC5AB0" w:rsidP="00AC5AB0">
      <w:pPr>
        <w:ind w:firstLine="567"/>
        <w:jc w:val="both"/>
      </w:pPr>
      <w:r w:rsidRPr="00B36FB4">
        <w:t>- улучшение жилищных условий сельского населения, поддержка комплексной компактной застройки и благоустройство сельских поселений;</w:t>
      </w:r>
    </w:p>
    <w:p w:rsidR="00AC5AB0" w:rsidRPr="00B36FB4" w:rsidRDefault="00AC5AB0" w:rsidP="00AC5AB0">
      <w:pPr>
        <w:ind w:firstLine="567"/>
        <w:jc w:val="both"/>
      </w:pPr>
      <w:r w:rsidRPr="00B36FB4">
        <w:t>- повышение престижности сельскохозяйственного труда;</w:t>
      </w:r>
    </w:p>
    <w:p w:rsidR="00AC5AB0" w:rsidRPr="00B36FB4" w:rsidRDefault="00AC5AB0" w:rsidP="00AC5AB0">
      <w:pPr>
        <w:ind w:firstLine="567"/>
        <w:jc w:val="both"/>
      </w:pPr>
      <w:r w:rsidRPr="00B36FB4">
        <w:t xml:space="preserve">2. повышение эффективности использования земельных ресурсов и их воспроизводства на основе: </w:t>
      </w:r>
    </w:p>
    <w:p w:rsidR="00AC5AB0" w:rsidRPr="00B36FB4" w:rsidRDefault="00AC5AB0" w:rsidP="00AC5AB0">
      <w:pPr>
        <w:ind w:firstLine="567"/>
        <w:jc w:val="both"/>
      </w:pPr>
      <w:r w:rsidRPr="00B36FB4">
        <w:t>- улучшения почвенного плодородия, модернизации мелиоративных систем ;</w:t>
      </w:r>
    </w:p>
    <w:p w:rsidR="00AC5AB0" w:rsidRPr="00B36FB4" w:rsidRDefault="00AC5AB0" w:rsidP="00AC5AB0">
      <w:pPr>
        <w:ind w:firstLine="567"/>
        <w:jc w:val="both"/>
      </w:pPr>
      <w:r w:rsidRPr="00B36FB4">
        <w:t>- развития эффективного оборота земель и создания условий для расширения посевных площадей;</w:t>
      </w:r>
    </w:p>
    <w:p w:rsidR="00AC5AB0" w:rsidRPr="00B36FB4" w:rsidRDefault="00AC5AB0" w:rsidP="00AC5AB0">
      <w:pPr>
        <w:ind w:firstLine="567"/>
        <w:jc w:val="both"/>
      </w:pPr>
      <w:r w:rsidRPr="00B36FB4">
        <w:t>3. развитие аграрных технологий и повышение конкурентоспособности сельского хозяйства на основе:</w:t>
      </w:r>
    </w:p>
    <w:p w:rsidR="00AC5AB0" w:rsidRPr="00B36FB4" w:rsidRDefault="00AC5AB0" w:rsidP="00AC5AB0">
      <w:pPr>
        <w:ind w:firstLine="567"/>
        <w:jc w:val="both"/>
      </w:pPr>
      <w:r w:rsidRPr="00B36FB4">
        <w:t>- повышения производительности труда путем  внедрения  современных технологий и механизмов, совершенствования организации производства;</w:t>
      </w:r>
    </w:p>
    <w:p w:rsidR="00AC5AB0" w:rsidRPr="00B36FB4" w:rsidRDefault="00AC5AB0" w:rsidP="00AC5AB0">
      <w:pPr>
        <w:ind w:firstLine="567"/>
        <w:jc w:val="both"/>
      </w:pPr>
      <w:r w:rsidRPr="00B36FB4">
        <w:t>- обеспечения развития племенного животноводства и повышения продуктивности скота;</w:t>
      </w:r>
    </w:p>
    <w:p w:rsidR="00AC5AB0" w:rsidRPr="00B36FB4" w:rsidRDefault="00AC5AB0" w:rsidP="00AC5AB0">
      <w:pPr>
        <w:ind w:firstLine="567"/>
        <w:jc w:val="both"/>
      </w:pPr>
      <w:r w:rsidRPr="00B36FB4">
        <w:t>- развития интенсивных технологий в растениеводстве, повышение урожайности основных  сельскохозяйственных культур</w:t>
      </w:r>
    </w:p>
    <w:p w:rsidR="00AC5AB0" w:rsidRPr="00B36FB4" w:rsidRDefault="00AC5AB0" w:rsidP="00B57055">
      <w:pPr>
        <w:ind w:firstLine="709"/>
        <w:rPr>
          <w:b/>
          <w:highlight w:val="yellow"/>
        </w:rPr>
      </w:pPr>
    </w:p>
    <w:p w:rsidR="00247F78" w:rsidRPr="00B36FB4" w:rsidRDefault="00247F78" w:rsidP="00B57055">
      <w:pPr>
        <w:ind w:firstLine="709"/>
        <w:rPr>
          <w:b/>
          <w:highlight w:val="yellow"/>
        </w:rPr>
      </w:pPr>
      <w:r w:rsidRPr="00B36FB4">
        <w:rPr>
          <w:b/>
        </w:rPr>
        <w:t>Задача 1.3.Развитие туризма</w:t>
      </w:r>
      <w:r w:rsidRPr="00B36FB4">
        <w:rPr>
          <w:b/>
          <w:highlight w:val="yellow"/>
        </w:rPr>
        <w:t xml:space="preserve"> </w:t>
      </w:r>
    </w:p>
    <w:p w:rsidR="00375B85" w:rsidRPr="00B36FB4" w:rsidRDefault="00375B85" w:rsidP="00375B85">
      <w:pPr>
        <w:ind w:firstLine="567"/>
        <w:jc w:val="both"/>
      </w:pPr>
      <w:r w:rsidRPr="00B36FB4">
        <w:t xml:space="preserve">Сегодня перед районом стоит задача формирования современной индустрии туризма и отдыха на основе более интенсивного использования своего туристского потенциала. Для более полного использования потенциала района предусмотрена поддержка перспективных видов туризма: делового, рекреационно-оздоровительного, экологического, сельского и активного туризма.    </w:t>
      </w:r>
    </w:p>
    <w:p w:rsidR="00375B85" w:rsidRPr="00B36FB4" w:rsidRDefault="00375B85" w:rsidP="00375B85">
      <w:pPr>
        <w:ind w:firstLine="567"/>
        <w:jc w:val="both"/>
      </w:pPr>
      <w:r w:rsidRPr="00B36FB4">
        <w:t>Необходимо развитие информационной инфраструктуры: установка указателей к основным объектам туризма на автомобильных дорогах.</w:t>
      </w:r>
    </w:p>
    <w:p w:rsidR="00375B85" w:rsidRPr="00B36FB4" w:rsidRDefault="00375B85" w:rsidP="00375B85">
      <w:pPr>
        <w:ind w:firstLine="567"/>
        <w:jc w:val="both"/>
      </w:pPr>
      <w:r w:rsidRPr="00B36FB4">
        <w:t>Объединение ресурсов и возможностей субъектов туристской индустрии и органов муниципальной власти Большесельского муниципального района позволит комплексно решить актуальные для сферы туризма проблемы и обеспечить развитие этого сектора экономики, а использование бюджетных средств на поддержку развития туризма - привлечь дополнительные внебюджетные инвестиции              в туристскую инфраструктуру.</w:t>
      </w:r>
    </w:p>
    <w:p w:rsidR="00375B85" w:rsidRPr="00B36FB4" w:rsidRDefault="00375B85" w:rsidP="00375B85">
      <w:pPr>
        <w:ind w:firstLine="567"/>
        <w:jc w:val="both"/>
      </w:pPr>
      <w:r w:rsidRPr="00B36FB4">
        <w:t>Существенное продвижение в развитии туризма может быть достигнуто благодаря созданию объекта туристской инфраструктуры – Центра развития туризма, что позволит осуществить реализацию комплексных и системных решений, направленных на формирование   на территории Большесельского муниципального района современной туристской индустрии.</w:t>
      </w:r>
    </w:p>
    <w:p w:rsidR="00F955B0" w:rsidRPr="00B36FB4" w:rsidRDefault="00F955B0" w:rsidP="00B57055">
      <w:pPr>
        <w:ind w:firstLine="709"/>
        <w:rPr>
          <w:b/>
          <w:highlight w:val="yellow"/>
        </w:rPr>
      </w:pPr>
    </w:p>
    <w:p w:rsidR="00247F78" w:rsidRDefault="00247F78" w:rsidP="00B57055">
      <w:pPr>
        <w:ind w:firstLine="709"/>
        <w:rPr>
          <w:b/>
          <w:highlight w:val="yellow"/>
        </w:rPr>
      </w:pPr>
      <w:r w:rsidRPr="00B36FB4">
        <w:rPr>
          <w:b/>
        </w:rPr>
        <w:t>Задача 1.4. Эффективное использование муниципальной собственности</w:t>
      </w:r>
      <w:r w:rsidRPr="00B36FB4">
        <w:rPr>
          <w:b/>
          <w:highlight w:val="yellow"/>
        </w:rPr>
        <w:t xml:space="preserve"> </w:t>
      </w:r>
    </w:p>
    <w:p w:rsidR="00AF0137" w:rsidRPr="00B36FB4" w:rsidRDefault="00AF0137" w:rsidP="00B57055">
      <w:pPr>
        <w:ind w:firstLine="709"/>
        <w:rPr>
          <w:b/>
          <w:highlight w:val="yellow"/>
        </w:rPr>
      </w:pPr>
    </w:p>
    <w:p w:rsidR="00AC5AB0" w:rsidRPr="00B36FB4" w:rsidRDefault="00AC5AB0" w:rsidP="00AC5AB0">
      <w:pPr>
        <w:ind w:firstLine="567"/>
        <w:jc w:val="both"/>
      </w:pPr>
      <w:r w:rsidRPr="00B36FB4">
        <w:t>Приватизация муниципального имущества является наиболее эффективным способом регулирования структуры экономики путем перераспределения муниципального имущества в частную собственность, продажи имущества незадействованного в обеспечении деятельности Администрации района, а также неиспользуемого или неэффективно используемого имущества. Эффективность этого способа оптимизации публичного имущества связана с возмездным характером его отчуждения, что способствует решению задачи повышения доходной части бюджета.</w:t>
      </w:r>
    </w:p>
    <w:p w:rsidR="00AC5AB0" w:rsidRPr="00B36FB4" w:rsidRDefault="00AC5AB0" w:rsidP="00AC5AB0">
      <w:pPr>
        <w:ind w:firstLine="567"/>
        <w:jc w:val="both"/>
      </w:pPr>
      <w:r w:rsidRPr="00B36FB4">
        <w:t>Эффективное использование муниципального имущества заключается в обеспечении осуществления функций Администрации района, а также его вовлечении в хозяйственный оборот.</w:t>
      </w:r>
    </w:p>
    <w:p w:rsidR="00AC5AB0" w:rsidRPr="00B36FB4" w:rsidRDefault="00AC5AB0" w:rsidP="00AC5AB0">
      <w:pPr>
        <w:ind w:firstLine="567"/>
        <w:jc w:val="both"/>
      </w:pPr>
      <w:r w:rsidRPr="00B36FB4">
        <w:t>Одной из основных задач, возникающих при управлении муниципальным имуществом, является контроль за его использованием, под которой, в первую очередь, подразумевается контроль за поступлением доходов от использования муниципального имущества Большесельского муниципального района.</w:t>
      </w:r>
    </w:p>
    <w:p w:rsidR="00AC5AB0" w:rsidRPr="00B36FB4" w:rsidRDefault="00AC5AB0" w:rsidP="00AC5AB0">
      <w:pPr>
        <w:ind w:firstLine="567"/>
        <w:jc w:val="both"/>
      </w:pPr>
      <w:r w:rsidRPr="00B36FB4">
        <w:t>Стратегической целью в области регулирования и реформирования земельных отношений, является обеспечение условий для эффективного развития рынка земли как одного из ключевых условий экономического развития, а также обеспечение устойчивого экономического роста путем обеспечения эффективного и распоряжения земельными ресурсами на территории района.</w:t>
      </w:r>
    </w:p>
    <w:p w:rsidR="00F067DD" w:rsidRDefault="00F067DD" w:rsidP="00B57055">
      <w:pPr>
        <w:ind w:firstLine="709"/>
        <w:rPr>
          <w:b/>
          <w:highlight w:val="yellow"/>
        </w:rPr>
      </w:pPr>
    </w:p>
    <w:p w:rsidR="00AF0137" w:rsidRPr="00B36FB4" w:rsidRDefault="00AF0137" w:rsidP="00B57055">
      <w:pPr>
        <w:ind w:firstLine="709"/>
        <w:rPr>
          <w:b/>
          <w:highlight w:val="yellow"/>
        </w:rPr>
      </w:pPr>
    </w:p>
    <w:p w:rsidR="006F76FE" w:rsidRPr="00B36FB4" w:rsidRDefault="006F76FE" w:rsidP="00B57055">
      <w:pPr>
        <w:ind w:firstLine="709"/>
        <w:rPr>
          <w:b/>
        </w:rPr>
      </w:pPr>
      <w:r w:rsidRPr="00B36FB4">
        <w:rPr>
          <w:b/>
        </w:rPr>
        <w:t>Задача 1.5. Развитие градостроительной деятельности</w:t>
      </w:r>
    </w:p>
    <w:p w:rsidR="00A63466" w:rsidRPr="00B36FB4" w:rsidRDefault="00A63466" w:rsidP="00A63466">
      <w:pPr>
        <w:ind w:firstLine="567"/>
        <w:jc w:val="both"/>
      </w:pPr>
      <w:r w:rsidRPr="00B36FB4">
        <w:t>Разработка и реализация документов территориального планирования и градостроительного зонирования позволит упорядочить в соответствии с градостроительным законодательством деятельность, связанную с градостроительными и земельно-имущественными вопросами.</w:t>
      </w:r>
    </w:p>
    <w:p w:rsidR="00A63466" w:rsidRPr="00B36FB4" w:rsidRDefault="00A63466" w:rsidP="00A63466">
      <w:pPr>
        <w:pStyle w:val="aff3"/>
        <w:tabs>
          <w:tab w:val="left" w:pos="0"/>
          <w:tab w:val="left" w:pos="142"/>
          <w:tab w:val="left" w:pos="284"/>
        </w:tabs>
        <w:spacing w:line="276" w:lineRule="auto"/>
        <w:ind w:right="-1" w:firstLine="0"/>
        <w:rPr>
          <w:sz w:val="24"/>
          <w:szCs w:val="24"/>
        </w:rPr>
      </w:pPr>
      <w:r w:rsidRPr="00B36FB4">
        <w:rPr>
          <w:sz w:val="24"/>
          <w:szCs w:val="24"/>
        </w:rPr>
        <w:t>Необходимо организовать работу по разработке муниципальных правовых актов в области градостроительной деятельности, землепользования и застройки с целью создания условий, стимулирующих деятельность организаций различных организационно-правовых форм и форм собственности, направляющих средства на реализацию планов и программ в области градостроительной деятельности:</w:t>
      </w:r>
    </w:p>
    <w:p w:rsidR="00A63466" w:rsidRPr="00B36FB4" w:rsidRDefault="00A63466" w:rsidP="00A63466">
      <w:pPr>
        <w:ind w:left="360"/>
      </w:pPr>
      <w:r w:rsidRPr="00B36FB4">
        <w:t>-В 2017-2019-году необходимо выполнить проекты внесения изменений в Генеральные планы Большесельского ,Благовещенского и Вареговского сельских поселений.</w:t>
      </w:r>
    </w:p>
    <w:p w:rsidR="00A63466" w:rsidRPr="00B36FB4" w:rsidRDefault="00A63466" w:rsidP="00A63466">
      <w:pPr>
        <w:ind w:left="360"/>
      </w:pPr>
      <w:r w:rsidRPr="00B36FB4">
        <w:t>-полностью обновить топографический  материал, являющийся основой для проектирования объектов любого назначения</w:t>
      </w:r>
    </w:p>
    <w:p w:rsidR="00A63466" w:rsidRPr="00B36FB4" w:rsidRDefault="00A63466" w:rsidP="00A63466">
      <w:pPr>
        <w:ind w:left="360"/>
      </w:pPr>
      <w:r w:rsidRPr="00B36FB4">
        <w:t>-подготовить проекты планировки территорий для развития ИЖС</w:t>
      </w:r>
    </w:p>
    <w:p w:rsidR="000427A4" w:rsidRPr="00B36FB4" w:rsidRDefault="000427A4" w:rsidP="00AD1263">
      <w:pPr>
        <w:ind w:firstLine="360"/>
        <w:jc w:val="both"/>
      </w:pPr>
    </w:p>
    <w:p w:rsidR="000427A4" w:rsidRPr="00B36FB4" w:rsidRDefault="000427A4" w:rsidP="000427A4">
      <w:pPr>
        <w:ind w:left="360"/>
        <w:jc w:val="center"/>
        <w:rPr>
          <w:b/>
        </w:rPr>
      </w:pPr>
      <w:r w:rsidRPr="00B36FB4">
        <w:rPr>
          <w:b/>
        </w:rPr>
        <w:t>Цель 2. Развитие человеческого потенциала  как основного фактора устойчивого экономического развития</w:t>
      </w:r>
    </w:p>
    <w:p w:rsidR="000427A4" w:rsidRPr="00B36FB4" w:rsidRDefault="000427A4" w:rsidP="000427A4">
      <w:pPr>
        <w:ind w:left="360"/>
        <w:jc w:val="center"/>
        <w:rPr>
          <w:b/>
        </w:rPr>
      </w:pPr>
    </w:p>
    <w:p w:rsidR="000427A4" w:rsidRPr="00B36FB4" w:rsidRDefault="000427A4" w:rsidP="000427A4">
      <w:pPr>
        <w:ind w:firstLine="709"/>
        <w:jc w:val="center"/>
        <w:rPr>
          <w:b/>
          <w:highlight w:val="yellow"/>
        </w:rPr>
      </w:pPr>
      <w:r w:rsidRPr="00B36FB4">
        <w:rPr>
          <w:b/>
        </w:rPr>
        <w:t>Задача 2.1. Совершенствование и развитие образования, повышение качества образовательных услуг</w:t>
      </w:r>
    </w:p>
    <w:p w:rsidR="002B5124" w:rsidRPr="00B36FB4" w:rsidRDefault="002B5124" w:rsidP="002B5124">
      <w:pPr>
        <w:suppressAutoHyphens w:val="0"/>
        <w:ind w:firstLine="567"/>
        <w:rPr>
          <w:rFonts w:eastAsia="Calibri"/>
          <w:lang w:eastAsia="ru-RU"/>
        </w:rPr>
      </w:pPr>
      <w:r w:rsidRPr="00B36FB4">
        <w:rPr>
          <w:rFonts w:eastAsia="Calibri"/>
          <w:lang w:eastAsia="ru-RU"/>
        </w:rPr>
        <w:t>Муниципальную  систему образования  Большесельского муниципального района  составляют:</w:t>
      </w:r>
    </w:p>
    <w:p w:rsidR="002B5124" w:rsidRPr="00B36FB4" w:rsidRDefault="002B5124" w:rsidP="002B5124">
      <w:pPr>
        <w:suppressAutoHyphens w:val="0"/>
        <w:ind w:firstLine="567"/>
        <w:rPr>
          <w:rFonts w:eastAsia="Calibri"/>
          <w:lang w:eastAsia="ru-RU"/>
        </w:rPr>
      </w:pPr>
      <w:r w:rsidRPr="00B36FB4">
        <w:rPr>
          <w:rFonts w:eastAsia="Calibri"/>
          <w:lang w:eastAsia="ru-RU"/>
        </w:rPr>
        <w:t xml:space="preserve"> - образовательные программы различных видов, уровней и (или) направленности; </w:t>
      </w:r>
    </w:p>
    <w:p w:rsidR="002B5124" w:rsidRPr="00B36FB4" w:rsidRDefault="002B5124" w:rsidP="002B5124">
      <w:pPr>
        <w:suppressAutoHyphens w:val="0"/>
        <w:ind w:firstLine="567"/>
        <w:rPr>
          <w:rFonts w:eastAsia="Calibri"/>
          <w:lang w:eastAsia="ru-RU"/>
        </w:rPr>
      </w:pPr>
      <w:r w:rsidRPr="00B36FB4">
        <w:rPr>
          <w:rFonts w:eastAsia="Calibri"/>
          <w:lang w:eastAsia="ru-RU"/>
        </w:rPr>
        <w:t>- организации, осуществляющие образовательную деятельность, участники педагогического процесса (педагогические работники, обучающиеся и родители (законные представители несовершеннолетних обучающихся);</w:t>
      </w:r>
    </w:p>
    <w:p w:rsidR="002B5124" w:rsidRPr="00B36FB4" w:rsidRDefault="002B5124" w:rsidP="002B5124">
      <w:pPr>
        <w:suppressAutoHyphens w:val="0"/>
        <w:ind w:firstLine="567"/>
        <w:rPr>
          <w:rFonts w:eastAsia="Calibri"/>
          <w:lang w:eastAsia="ru-RU"/>
        </w:rPr>
      </w:pPr>
      <w:bookmarkStart w:id="9" w:name="sub_108123"/>
      <w:r w:rsidRPr="00B36FB4">
        <w:rPr>
          <w:rFonts w:eastAsia="Calibri"/>
          <w:lang w:eastAsia="ru-RU"/>
        </w:rPr>
        <w:t>- управление  образования администрации Большесельского муниципального района  Ярославской области (далее – управление ), осуществляющее  управление в сфере образования,;</w:t>
      </w:r>
      <w:bookmarkEnd w:id="9"/>
    </w:p>
    <w:p w:rsidR="002B5124" w:rsidRPr="00B36FB4" w:rsidRDefault="002B5124" w:rsidP="002B5124">
      <w:pPr>
        <w:suppressAutoHyphens w:val="0"/>
        <w:ind w:firstLine="567"/>
        <w:rPr>
          <w:rFonts w:eastAsia="Calibri"/>
          <w:lang w:eastAsia="ru-RU"/>
        </w:rPr>
      </w:pPr>
      <w:r w:rsidRPr="00B36FB4">
        <w:rPr>
          <w:rFonts w:eastAsia="Calibri"/>
          <w:lang w:eastAsia="ru-RU"/>
        </w:rPr>
        <w:t>Образовательные программы реализуются сетью  муниципальных образовательных организаций района .</w:t>
      </w:r>
    </w:p>
    <w:p w:rsidR="002B5124" w:rsidRPr="00B36FB4" w:rsidRDefault="002B5124" w:rsidP="002B5124">
      <w:pPr>
        <w:suppressAutoHyphens w:val="0"/>
        <w:ind w:firstLine="567"/>
        <w:rPr>
          <w:rFonts w:eastAsia="Calibri"/>
          <w:lang w:eastAsia="ru-RU"/>
        </w:rPr>
      </w:pPr>
      <w:r w:rsidRPr="00B36FB4">
        <w:rPr>
          <w:rFonts w:eastAsia="Calibri"/>
          <w:lang w:eastAsia="ru-RU"/>
        </w:rPr>
        <w:t>Дошкольные образовательные программы направлены на достижение детьми уровня развития, необходимого для успешного освоения ими программ начального общего образования. Эти программы реализуются  муниципальными организациями дошкольного образования,  группами дошкольного образования муниципальных общеобразовательных организаций.</w:t>
      </w:r>
    </w:p>
    <w:p w:rsidR="002B5124" w:rsidRPr="00B36FB4" w:rsidRDefault="002B5124" w:rsidP="002B5124">
      <w:pPr>
        <w:suppressAutoHyphens w:val="0"/>
        <w:ind w:firstLine="567"/>
        <w:rPr>
          <w:rFonts w:eastAsia="Calibri"/>
          <w:lang w:eastAsia="ru-RU"/>
        </w:rPr>
      </w:pPr>
      <w:r w:rsidRPr="00B36FB4">
        <w:rPr>
          <w:rFonts w:eastAsia="Calibri"/>
          <w:lang w:eastAsia="ru-RU"/>
        </w:rPr>
        <w:t>Основные проблемы дошкольного образования:</w:t>
      </w:r>
    </w:p>
    <w:p w:rsidR="002B5124" w:rsidRPr="00B36FB4" w:rsidRDefault="002B5124" w:rsidP="002B5124">
      <w:pPr>
        <w:suppressAutoHyphens w:val="0"/>
        <w:ind w:firstLine="567"/>
        <w:rPr>
          <w:rFonts w:eastAsia="Calibri"/>
          <w:lang w:eastAsia="ru-RU"/>
        </w:rPr>
      </w:pPr>
      <w:r w:rsidRPr="00B36FB4">
        <w:rPr>
          <w:rFonts w:eastAsia="Calibri"/>
          <w:lang w:eastAsia="ru-RU"/>
        </w:rPr>
        <w:t>- существенный разрыв между спросом и предложением на услуги</w:t>
      </w:r>
      <w:r w:rsidRPr="00B36FB4">
        <w:rPr>
          <w:rFonts w:eastAsia="Calibri"/>
          <w:lang w:eastAsia="en-US"/>
        </w:rPr>
        <w:t xml:space="preserve"> </w:t>
      </w:r>
      <w:r w:rsidRPr="00B36FB4">
        <w:rPr>
          <w:rFonts w:eastAsia="Calibri"/>
          <w:lang w:eastAsia="ru-RU"/>
        </w:rPr>
        <w:t>дошкольного образования;</w:t>
      </w:r>
    </w:p>
    <w:p w:rsidR="002B5124" w:rsidRPr="00B36FB4" w:rsidRDefault="002B5124" w:rsidP="002B5124">
      <w:pPr>
        <w:suppressAutoHyphens w:val="0"/>
        <w:ind w:firstLine="567"/>
        <w:rPr>
          <w:rFonts w:eastAsia="Calibri"/>
          <w:lang w:eastAsia="ru-RU"/>
        </w:rPr>
      </w:pPr>
      <w:r w:rsidRPr="00B36FB4">
        <w:rPr>
          <w:rFonts w:eastAsia="Calibri"/>
          <w:lang w:eastAsia="ru-RU"/>
        </w:rPr>
        <w:t>- отсутствие  негосударственного сектора дошкольного образования.</w:t>
      </w:r>
    </w:p>
    <w:p w:rsidR="002B5124" w:rsidRPr="00B36FB4" w:rsidRDefault="002B5124" w:rsidP="002B5124">
      <w:pPr>
        <w:suppressAutoHyphens w:val="0"/>
        <w:ind w:firstLine="567"/>
        <w:rPr>
          <w:rFonts w:eastAsia="Calibri"/>
          <w:lang w:eastAsia="ru-RU"/>
        </w:rPr>
      </w:pPr>
      <w:r w:rsidRPr="00B36FB4">
        <w:rPr>
          <w:rFonts w:eastAsia="Calibri"/>
          <w:lang w:eastAsia="ru-RU"/>
        </w:rPr>
        <w:t>Вместе с тем в системе общего образования  сохраняется ряд серьезных проблем:</w:t>
      </w:r>
    </w:p>
    <w:p w:rsidR="002B5124" w:rsidRPr="00B36FB4" w:rsidRDefault="002B5124" w:rsidP="002B5124">
      <w:pPr>
        <w:suppressAutoHyphens w:val="0"/>
        <w:ind w:firstLine="567"/>
        <w:rPr>
          <w:rFonts w:eastAsia="Calibri"/>
          <w:lang w:eastAsia="ru-RU"/>
        </w:rPr>
      </w:pPr>
      <w:r w:rsidRPr="00B36FB4">
        <w:rPr>
          <w:rFonts w:eastAsia="Calibri"/>
          <w:lang w:eastAsia="ru-RU"/>
        </w:rPr>
        <w:t>- школы района  существенно различаются по  условиям образовательного процесса и по образовательным результатам, что свидетельствует об отсутствии равного доступа населения БМР  к качественному образованию;</w:t>
      </w:r>
    </w:p>
    <w:p w:rsidR="002B5124" w:rsidRPr="00B36FB4" w:rsidRDefault="002B5124" w:rsidP="002B5124">
      <w:pPr>
        <w:suppressAutoHyphens w:val="0"/>
        <w:ind w:firstLine="567"/>
        <w:rPr>
          <w:rFonts w:eastAsia="Calibri"/>
          <w:lang w:eastAsia="ru-RU"/>
        </w:rPr>
      </w:pPr>
      <w:r w:rsidRPr="00B36FB4">
        <w:rPr>
          <w:rFonts w:eastAsia="Calibri"/>
          <w:lang w:eastAsia="ru-RU"/>
        </w:rPr>
        <w:t>- отдельные школьные здания имеют высокий процент износа и требуют существенных капитальных вложений;</w:t>
      </w:r>
    </w:p>
    <w:p w:rsidR="002B5124" w:rsidRPr="00B36FB4" w:rsidRDefault="002B5124" w:rsidP="002B5124">
      <w:pPr>
        <w:suppressAutoHyphens w:val="0"/>
        <w:ind w:firstLine="567"/>
        <w:rPr>
          <w:rFonts w:eastAsia="Calibri"/>
          <w:lang w:eastAsia="ru-RU"/>
        </w:rPr>
      </w:pPr>
      <w:r w:rsidRPr="00B36FB4">
        <w:rPr>
          <w:rFonts w:eastAsia="Calibri"/>
          <w:lang w:eastAsia="ru-RU"/>
        </w:rPr>
        <w:t>- в большинстве общеобразовательных организаций не созданы условия для интегрированного обучения детей с ограниченными возможностями здоровья;</w:t>
      </w:r>
    </w:p>
    <w:p w:rsidR="002B5124" w:rsidRPr="00B36FB4" w:rsidRDefault="002B5124" w:rsidP="002B5124">
      <w:pPr>
        <w:suppressAutoHyphens w:val="0"/>
        <w:ind w:firstLine="567"/>
        <w:rPr>
          <w:rFonts w:eastAsia="Calibri"/>
          <w:lang w:eastAsia="ru-RU"/>
        </w:rPr>
      </w:pPr>
      <w:r w:rsidRPr="00B36FB4">
        <w:rPr>
          <w:rFonts w:eastAsia="Calibri"/>
          <w:lang w:eastAsia="ru-RU"/>
        </w:rPr>
        <w:t>- в общем образовании по-прежнему сохраняются неэффективные расходы за счет недостаточной наполняемости классов и низкой загрузки отдельных школьных зданий, что свидетельствует о наличии резервов повышения эффективности сети общеобразовательных организаций;</w:t>
      </w:r>
    </w:p>
    <w:p w:rsidR="002B5124" w:rsidRPr="00B36FB4" w:rsidRDefault="002B5124" w:rsidP="002B5124">
      <w:pPr>
        <w:suppressAutoHyphens w:val="0"/>
        <w:ind w:firstLine="567"/>
        <w:rPr>
          <w:rFonts w:eastAsia="Calibri"/>
          <w:lang w:eastAsia="ru-RU"/>
        </w:rPr>
      </w:pPr>
      <w:r w:rsidRPr="00B36FB4">
        <w:rPr>
          <w:rFonts w:eastAsia="Calibri"/>
          <w:lang w:eastAsia="ru-RU"/>
        </w:rPr>
        <w:t xml:space="preserve">- несмотря на принятые меры по повышению заработной платы, педагогические коллективы образовательных организаций по-прежнему представлены в основном лицами пред пенсионного и пенсионного возраста. </w:t>
      </w:r>
    </w:p>
    <w:p w:rsidR="002B5124" w:rsidRPr="00B36FB4" w:rsidRDefault="002B5124" w:rsidP="002B5124">
      <w:pPr>
        <w:suppressAutoHyphens w:val="0"/>
        <w:ind w:firstLine="567"/>
        <w:rPr>
          <w:rFonts w:eastAsia="Calibri"/>
          <w:b/>
          <w:lang w:eastAsia="ru-RU"/>
        </w:rPr>
      </w:pPr>
      <w:r w:rsidRPr="00B36FB4">
        <w:rPr>
          <w:rFonts w:eastAsia="Calibri"/>
          <w:lang w:eastAsia="ru-RU"/>
        </w:rPr>
        <w:t>Основные проблемы дополнительного образования:</w:t>
      </w:r>
    </w:p>
    <w:p w:rsidR="002B5124" w:rsidRPr="00B36FB4" w:rsidRDefault="002B5124" w:rsidP="002B5124">
      <w:pPr>
        <w:suppressAutoHyphens w:val="0"/>
        <w:ind w:firstLine="567"/>
        <w:rPr>
          <w:rFonts w:eastAsia="Calibri"/>
          <w:lang w:eastAsia="ru-RU"/>
        </w:rPr>
      </w:pPr>
      <w:r w:rsidRPr="00B36FB4">
        <w:rPr>
          <w:rFonts w:eastAsia="Calibri"/>
          <w:lang w:eastAsia="ru-RU"/>
        </w:rPr>
        <w:t>- устаревшая учебно-материальная база, которая практически не обновляется;</w:t>
      </w:r>
    </w:p>
    <w:tbl>
      <w:tblPr>
        <w:tblW w:w="9248" w:type="dxa"/>
        <w:tblInd w:w="87" w:type="dxa"/>
        <w:tblLook w:val="04A0"/>
      </w:tblPr>
      <w:tblGrid>
        <w:gridCol w:w="1130"/>
        <w:gridCol w:w="1130"/>
        <w:gridCol w:w="4616"/>
        <w:gridCol w:w="276"/>
        <w:gridCol w:w="276"/>
        <w:gridCol w:w="910"/>
        <w:gridCol w:w="910"/>
      </w:tblGrid>
      <w:tr w:rsidR="002B5124" w:rsidRPr="00B36FB4" w:rsidTr="00A30BE1">
        <w:trPr>
          <w:trHeight w:val="300"/>
        </w:trPr>
        <w:tc>
          <w:tcPr>
            <w:tcW w:w="1130" w:type="dxa"/>
            <w:tcBorders>
              <w:top w:val="nil"/>
              <w:left w:val="nil"/>
              <w:bottom w:val="nil"/>
              <w:right w:val="nil"/>
            </w:tcBorders>
            <w:shd w:val="clear" w:color="auto" w:fill="auto"/>
            <w:noWrap/>
            <w:vAlign w:val="bottom"/>
            <w:hideMark/>
          </w:tcPr>
          <w:p w:rsidR="002B5124" w:rsidRPr="00B36FB4" w:rsidRDefault="002B5124" w:rsidP="00A30BE1">
            <w:pPr>
              <w:suppressAutoHyphens w:val="0"/>
              <w:rPr>
                <w:rFonts w:ascii="Calibri" w:hAnsi="Calibri" w:cs="Calibri"/>
                <w:color w:val="000000"/>
                <w:lang w:eastAsia="ru-RU"/>
              </w:rPr>
            </w:pPr>
          </w:p>
        </w:tc>
        <w:tc>
          <w:tcPr>
            <w:tcW w:w="1130" w:type="dxa"/>
            <w:tcBorders>
              <w:top w:val="nil"/>
              <w:left w:val="nil"/>
              <w:bottom w:val="nil"/>
              <w:right w:val="nil"/>
            </w:tcBorders>
            <w:shd w:val="clear" w:color="auto" w:fill="auto"/>
            <w:noWrap/>
            <w:vAlign w:val="bottom"/>
            <w:hideMark/>
          </w:tcPr>
          <w:p w:rsidR="002B5124" w:rsidRPr="00B36FB4" w:rsidRDefault="002B5124" w:rsidP="00A30BE1">
            <w:pPr>
              <w:suppressAutoHyphens w:val="0"/>
              <w:rPr>
                <w:rFonts w:ascii="Calibri" w:hAnsi="Calibri" w:cs="Calibri"/>
                <w:color w:val="000000"/>
                <w:lang w:eastAsia="ru-RU"/>
              </w:rPr>
            </w:pPr>
          </w:p>
        </w:tc>
        <w:tc>
          <w:tcPr>
            <w:tcW w:w="4616" w:type="dxa"/>
            <w:tcBorders>
              <w:top w:val="nil"/>
              <w:left w:val="nil"/>
              <w:bottom w:val="nil"/>
              <w:right w:val="nil"/>
            </w:tcBorders>
            <w:shd w:val="clear" w:color="auto" w:fill="auto"/>
            <w:noWrap/>
            <w:vAlign w:val="bottom"/>
            <w:hideMark/>
          </w:tcPr>
          <w:p w:rsidR="002B5124" w:rsidRPr="00B36FB4" w:rsidRDefault="002B5124" w:rsidP="00A30BE1">
            <w:pPr>
              <w:suppressAutoHyphens w:val="0"/>
              <w:rPr>
                <w:rFonts w:ascii="Calibri" w:hAnsi="Calibri" w:cs="Calibri"/>
                <w:color w:val="000000"/>
                <w:lang w:eastAsia="ru-RU"/>
              </w:rPr>
            </w:pPr>
          </w:p>
        </w:tc>
        <w:tc>
          <w:tcPr>
            <w:tcW w:w="276" w:type="dxa"/>
            <w:tcBorders>
              <w:top w:val="nil"/>
              <w:left w:val="nil"/>
              <w:bottom w:val="nil"/>
              <w:right w:val="nil"/>
            </w:tcBorders>
            <w:shd w:val="clear" w:color="auto" w:fill="auto"/>
            <w:noWrap/>
            <w:vAlign w:val="bottom"/>
            <w:hideMark/>
          </w:tcPr>
          <w:p w:rsidR="002B5124" w:rsidRPr="00B36FB4" w:rsidRDefault="002B5124" w:rsidP="00A30BE1">
            <w:pPr>
              <w:suppressAutoHyphens w:val="0"/>
              <w:rPr>
                <w:rFonts w:ascii="Calibri" w:hAnsi="Calibri" w:cs="Calibri"/>
                <w:color w:val="000000"/>
                <w:lang w:eastAsia="ru-RU"/>
              </w:rPr>
            </w:pPr>
          </w:p>
        </w:tc>
        <w:tc>
          <w:tcPr>
            <w:tcW w:w="276" w:type="dxa"/>
            <w:tcBorders>
              <w:top w:val="nil"/>
              <w:left w:val="nil"/>
              <w:bottom w:val="nil"/>
              <w:right w:val="nil"/>
            </w:tcBorders>
            <w:shd w:val="clear" w:color="auto" w:fill="auto"/>
            <w:noWrap/>
            <w:vAlign w:val="bottom"/>
            <w:hideMark/>
          </w:tcPr>
          <w:p w:rsidR="002B5124" w:rsidRPr="00B36FB4" w:rsidRDefault="002B5124" w:rsidP="00A30BE1">
            <w:pPr>
              <w:suppressAutoHyphens w:val="0"/>
              <w:rPr>
                <w:rFonts w:ascii="Calibri" w:hAnsi="Calibri" w:cs="Calibri"/>
                <w:color w:val="000000"/>
                <w:lang w:eastAsia="ru-RU"/>
              </w:rPr>
            </w:pPr>
          </w:p>
        </w:tc>
        <w:tc>
          <w:tcPr>
            <w:tcW w:w="910" w:type="dxa"/>
            <w:tcBorders>
              <w:top w:val="nil"/>
              <w:left w:val="nil"/>
              <w:bottom w:val="nil"/>
              <w:right w:val="nil"/>
            </w:tcBorders>
            <w:shd w:val="clear" w:color="auto" w:fill="auto"/>
            <w:noWrap/>
            <w:vAlign w:val="bottom"/>
            <w:hideMark/>
          </w:tcPr>
          <w:p w:rsidR="002B5124" w:rsidRPr="00B36FB4" w:rsidRDefault="002B5124" w:rsidP="00A30BE1">
            <w:pPr>
              <w:suppressAutoHyphens w:val="0"/>
              <w:rPr>
                <w:rFonts w:ascii="Calibri" w:hAnsi="Calibri" w:cs="Calibri"/>
                <w:color w:val="000000"/>
                <w:lang w:eastAsia="ru-RU"/>
              </w:rPr>
            </w:pPr>
          </w:p>
        </w:tc>
        <w:tc>
          <w:tcPr>
            <w:tcW w:w="910" w:type="dxa"/>
            <w:tcBorders>
              <w:top w:val="nil"/>
              <w:left w:val="nil"/>
              <w:bottom w:val="nil"/>
              <w:right w:val="nil"/>
            </w:tcBorders>
            <w:shd w:val="clear" w:color="auto" w:fill="auto"/>
            <w:noWrap/>
            <w:vAlign w:val="bottom"/>
            <w:hideMark/>
          </w:tcPr>
          <w:p w:rsidR="002B5124" w:rsidRPr="00B36FB4" w:rsidRDefault="002B5124" w:rsidP="00A30BE1">
            <w:pPr>
              <w:suppressAutoHyphens w:val="0"/>
              <w:rPr>
                <w:rFonts w:ascii="Calibri" w:hAnsi="Calibri" w:cs="Calibri"/>
                <w:color w:val="000000"/>
                <w:lang w:eastAsia="ru-RU"/>
              </w:rPr>
            </w:pPr>
          </w:p>
        </w:tc>
      </w:tr>
      <w:tr w:rsidR="002B5124" w:rsidRPr="00B36FB4" w:rsidTr="00A30BE1">
        <w:trPr>
          <w:trHeight w:val="300"/>
        </w:trPr>
        <w:tc>
          <w:tcPr>
            <w:tcW w:w="1130" w:type="dxa"/>
            <w:tcBorders>
              <w:top w:val="nil"/>
              <w:left w:val="nil"/>
              <w:bottom w:val="nil"/>
              <w:right w:val="nil"/>
            </w:tcBorders>
            <w:shd w:val="clear" w:color="auto" w:fill="auto"/>
            <w:noWrap/>
            <w:vAlign w:val="bottom"/>
            <w:hideMark/>
          </w:tcPr>
          <w:p w:rsidR="002B5124" w:rsidRPr="00B36FB4" w:rsidRDefault="002B5124" w:rsidP="00A30BE1">
            <w:pPr>
              <w:suppressAutoHyphens w:val="0"/>
              <w:rPr>
                <w:rFonts w:ascii="Calibri" w:hAnsi="Calibri" w:cs="Calibri"/>
                <w:color w:val="000000"/>
                <w:lang w:eastAsia="ru-RU"/>
              </w:rPr>
            </w:pPr>
          </w:p>
        </w:tc>
        <w:tc>
          <w:tcPr>
            <w:tcW w:w="1130" w:type="dxa"/>
            <w:tcBorders>
              <w:top w:val="nil"/>
              <w:left w:val="nil"/>
              <w:bottom w:val="nil"/>
              <w:right w:val="nil"/>
            </w:tcBorders>
            <w:shd w:val="clear" w:color="auto" w:fill="auto"/>
            <w:noWrap/>
            <w:vAlign w:val="bottom"/>
            <w:hideMark/>
          </w:tcPr>
          <w:p w:rsidR="002B5124" w:rsidRPr="00B36FB4" w:rsidRDefault="002B5124" w:rsidP="00A30BE1">
            <w:pPr>
              <w:suppressAutoHyphens w:val="0"/>
              <w:rPr>
                <w:rFonts w:ascii="Calibri" w:hAnsi="Calibri" w:cs="Calibri"/>
                <w:color w:val="000000"/>
                <w:lang w:eastAsia="ru-RU"/>
              </w:rPr>
            </w:pPr>
          </w:p>
        </w:tc>
        <w:tc>
          <w:tcPr>
            <w:tcW w:w="4616" w:type="dxa"/>
            <w:tcBorders>
              <w:top w:val="nil"/>
              <w:left w:val="nil"/>
              <w:bottom w:val="nil"/>
              <w:right w:val="nil"/>
            </w:tcBorders>
            <w:shd w:val="clear" w:color="auto" w:fill="auto"/>
            <w:noWrap/>
            <w:vAlign w:val="bottom"/>
            <w:hideMark/>
          </w:tcPr>
          <w:p w:rsidR="002B5124" w:rsidRPr="00B36FB4" w:rsidRDefault="002B5124" w:rsidP="00A30BE1">
            <w:pPr>
              <w:suppressAutoHyphens w:val="0"/>
              <w:rPr>
                <w:rFonts w:ascii="Calibri" w:hAnsi="Calibri" w:cs="Calibri"/>
                <w:color w:val="000000"/>
                <w:lang w:eastAsia="ru-RU"/>
              </w:rPr>
            </w:pPr>
          </w:p>
        </w:tc>
        <w:tc>
          <w:tcPr>
            <w:tcW w:w="276" w:type="dxa"/>
            <w:tcBorders>
              <w:top w:val="nil"/>
              <w:left w:val="nil"/>
              <w:bottom w:val="nil"/>
              <w:right w:val="nil"/>
            </w:tcBorders>
            <w:shd w:val="clear" w:color="auto" w:fill="auto"/>
            <w:noWrap/>
            <w:vAlign w:val="bottom"/>
            <w:hideMark/>
          </w:tcPr>
          <w:p w:rsidR="002B5124" w:rsidRPr="00B36FB4" w:rsidRDefault="002B5124" w:rsidP="00A30BE1">
            <w:pPr>
              <w:suppressAutoHyphens w:val="0"/>
              <w:rPr>
                <w:rFonts w:ascii="Calibri" w:hAnsi="Calibri" w:cs="Calibri"/>
                <w:color w:val="000000"/>
                <w:lang w:eastAsia="ru-RU"/>
              </w:rPr>
            </w:pPr>
          </w:p>
        </w:tc>
        <w:tc>
          <w:tcPr>
            <w:tcW w:w="276" w:type="dxa"/>
            <w:tcBorders>
              <w:top w:val="nil"/>
              <w:left w:val="nil"/>
              <w:bottom w:val="nil"/>
              <w:right w:val="nil"/>
            </w:tcBorders>
            <w:shd w:val="clear" w:color="auto" w:fill="auto"/>
            <w:noWrap/>
            <w:vAlign w:val="bottom"/>
            <w:hideMark/>
          </w:tcPr>
          <w:p w:rsidR="002B5124" w:rsidRPr="00B36FB4" w:rsidRDefault="002B5124" w:rsidP="00A30BE1">
            <w:pPr>
              <w:suppressAutoHyphens w:val="0"/>
              <w:rPr>
                <w:rFonts w:ascii="Calibri" w:hAnsi="Calibri" w:cs="Calibri"/>
                <w:color w:val="000000"/>
                <w:lang w:eastAsia="ru-RU"/>
              </w:rPr>
            </w:pPr>
          </w:p>
        </w:tc>
        <w:tc>
          <w:tcPr>
            <w:tcW w:w="910" w:type="dxa"/>
            <w:tcBorders>
              <w:top w:val="nil"/>
              <w:left w:val="nil"/>
              <w:bottom w:val="nil"/>
              <w:right w:val="nil"/>
            </w:tcBorders>
            <w:shd w:val="clear" w:color="auto" w:fill="auto"/>
            <w:noWrap/>
            <w:vAlign w:val="bottom"/>
            <w:hideMark/>
          </w:tcPr>
          <w:p w:rsidR="002B5124" w:rsidRPr="00B36FB4" w:rsidRDefault="002B5124" w:rsidP="00A30BE1">
            <w:pPr>
              <w:suppressAutoHyphens w:val="0"/>
              <w:rPr>
                <w:rFonts w:ascii="Calibri" w:hAnsi="Calibri" w:cs="Calibri"/>
                <w:color w:val="000000"/>
                <w:lang w:eastAsia="ru-RU"/>
              </w:rPr>
            </w:pPr>
          </w:p>
        </w:tc>
        <w:tc>
          <w:tcPr>
            <w:tcW w:w="910" w:type="dxa"/>
            <w:tcBorders>
              <w:top w:val="nil"/>
              <w:left w:val="nil"/>
              <w:bottom w:val="nil"/>
              <w:right w:val="nil"/>
            </w:tcBorders>
            <w:shd w:val="clear" w:color="auto" w:fill="auto"/>
            <w:noWrap/>
            <w:vAlign w:val="bottom"/>
            <w:hideMark/>
          </w:tcPr>
          <w:p w:rsidR="002B5124" w:rsidRPr="00B36FB4" w:rsidRDefault="002B5124" w:rsidP="00A30BE1">
            <w:pPr>
              <w:suppressAutoHyphens w:val="0"/>
              <w:rPr>
                <w:rFonts w:ascii="Calibri" w:hAnsi="Calibri" w:cs="Calibri"/>
                <w:color w:val="000000"/>
                <w:lang w:eastAsia="ru-RU"/>
              </w:rPr>
            </w:pPr>
          </w:p>
        </w:tc>
      </w:tr>
    </w:tbl>
    <w:p w:rsidR="002B5124" w:rsidRPr="00B36FB4" w:rsidRDefault="002B5124" w:rsidP="002B5124">
      <w:pPr>
        <w:suppressAutoHyphens w:val="0"/>
        <w:rPr>
          <w:rFonts w:eastAsia="Calibri"/>
          <w:lang w:eastAsia="ru-RU"/>
        </w:rPr>
      </w:pPr>
      <w:r w:rsidRPr="00B36FB4">
        <w:rPr>
          <w:rFonts w:eastAsia="Calibri"/>
          <w:lang w:eastAsia="ru-RU"/>
        </w:rPr>
        <w:t>-недостаточное развитие объединений обучающихся технической направленности;</w:t>
      </w:r>
    </w:p>
    <w:p w:rsidR="002B5124" w:rsidRPr="00B36FB4" w:rsidRDefault="002B5124" w:rsidP="002B5124">
      <w:pPr>
        <w:suppressAutoHyphens w:val="0"/>
        <w:ind w:firstLine="567"/>
        <w:rPr>
          <w:rFonts w:eastAsia="Calibri"/>
          <w:lang w:eastAsia="ru-RU"/>
        </w:rPr>
      </w:pPr>
      <w:r w:rsidRPr="00B36FB4">
        <w:rPr>
          <w:rFonts w:eastAsia="Calibri"/>
          <w:lang w:eastAsia="ru-RU"/>
        </w:rPr>
        <w:t>- ограниченность  имеющегося перечня дополнительных образовательных программ (недостаток программ технической направленности, программ, удовлетворяющих современные потребности детей, программ для мальчиков и юношей);</w:t>
      </w:r>
    </w:p>
    <w:p w:rsidR="002B5124" w:rsidRPr="00B36FB4" w:rsidRDefault="002B5124" w:rsidP="002B5124">
      <w:pPr>
        <w:suppressAutoHyphens w:val="0"/>
        <w:ind w:firstLine="567"/>
        <w:rPr>
          <w:rFonts w:eastAsia="Calibri"/>
          <w:lang w:eastAsia="ru-RU"/>
        </w:rPr>
      </w:pPr>
      <w:r w:rsidRPr="00B36FB4">
        <w:rPr>
          <w:rFonts w:eastAsia="Calibri"/>
          <w:lang w:eastAsia="ru-RU"/>
        </w:rPr>
        <w:t>-  недостаточное количество программ интеллектуальной направленности;</w:t>
      </w:r>
    </w:p>
    <w:p w:rsidR="002B5124" w:rsidRPr="00B36FB4" w:rsidRDefault="002B5124" w:rsidP="002B5124">
      <w:pPr>
        <w:suppressAutoHyphens w:val="0"/>
        <w:ind w:firstLine="567"/>
        <w:rPr>
          <w:rFonts w:eastAsia="Calibri"/>
          <w:lang w:eastAsia="ru-RU"/>
        </w:rPr>
      </w:pPr>
      <w:r w:rsidRPr="00B36FB4">
        <w:rPr>
          <w:rFonts w:eastAsia="Calibri"/>
          <w:lang w:eastAsia="ru-RU"/>
        </w:rPr>
        <w:t>- отсутствие условий для интегрированного обучения детей с ограниченными возможностями здоровья.</w:t>
      </w:r>
    </w:p>
    <w:p w:rsidR="002B5124" w:rsidRPr="00B36FB4" w:rsidRDefault="002B5124" w:rsidP="002B5124">
      <w:pPr>
        <w:widowControl w:val="0"/>
        <w:tabs>
          <w:tab w:val="left" w:pos="1200"/>
        </w:tabs>
        <w:suppressAutoHyphens w:val="0"/>
        <w:autoSpaceDE w:val="0"/>
        <w:autoSpaceDN w:val="0"/>
        <w:adjustRightInd w:val="0"/>
        <w:ind w:firstLine="709"/>
        <w:rPr>
          <w:rFonts w:eastAsia="Calibri"/>
          <w:lang w:eastAsia="ru-RU"/>
        </w:rPr>
      </w:pPr>
      <w:r w:rsidRPr="00B36FB4">
        <w:rPr>
          <w:rFonts w:eastAsia="Calibri"/>
          <w:lang w:eastAsia="ru-RU"/>
        </w:rPr>
        <w:t>В общем образовании, включающем дошкольное образование, приоритетами являются:</w:t>
      </w:r>
    </w:p>
    <w:p w:rsidR="002B5124" w:rsidRPr="00B36FB4" w:rsidRDefault="002B5124" w:rsidP="002B5124">
      <w:pPr>
        <w:widowControl w:val="0"/>
        <w:suppressAutoHyphens w:val="0"/>
        <w:autoSpaceDE w:val="0"/>
        <w:autoSpaceDN w:val="0"/>
        <w:adjustRightInd w:val="0"/>
        <w:jc w:val="both"/>
        <w:rPr>
          <w:rFonts w:eastAsia="Calibri"/>
          <w:lang w:eastAsia="ru-RU"/>
        </w:rPr>
      </w:pPr>
      <w:r w:rsidRPr="00B36FB4">
        <w:rPr>
          <w:rFonts w:eastAsia="Calibri"/>
          <w:lang w:eastAsia="ru-RU"/>
        </w:rPr>
        <w:t>- достижение к 2020 году 100 процентов доступности дошкольного образования для детей в возрасте от 1,5 до 3 лет;</w:t>
      </w:r>
    </w:p>
    <w:p w:rsidR="002B5124" w:rsidRPr="00B36FB4" w:rsidRDefault="002B5124" w:rsidP="002B5124">
      <w:pPr>
        <w:widowControl w:val="0"/>
        <w:suppressAutoHyphens w:val="0"/>
        <w:autoSpaceDE w:val="0"/>
        <w:autoSpaceDN w:val="0"/>
        <w:adjustRightInd w:val="0"/>
        <w:jc w:val="both"/>
        <w:rPr>
          <w:rFonts w:eastAsia="Calibri"/>
          <w:lang w:eastAsia="ru-RU"/>
        </w:rPr>
      </w:pPr>
      <w:r w:rsidRPr="00B36FB4">
        <w:rPr>
          <w:rFonts w:eastAsia="Calibri"/>
          <w:lang w:eastAsia="ru-RU"/>
        </w:rPr>
        <w:t>- внедрение федерального государственного образовательного стандарта дошкольного образования во всех организациях, реализующих программы дошкольного образования;</w:t>
      </w:r>
    </w:p>
    <w:p w:rsidR="002B5124" w:rsidRPr="00B36FB4" w:rsidRDefault="002B5124" w:rsidP="002B5124">
      <w:pPr>
        <w:widowControl w:val="0"/>
        <w:suppressAutoHyphens w:val="0"/>
        <w:autoSpaceDE w:val="0"/>
        <w:autoSpaceDN w:val="0"/>
        <w:adjustRightInd w:val="0"/>
        <w:jc w:val="both"/>
        <w:rPr>
          <w:rFonts w:eastAsia="Calibri"/>
          <w:lang w:eastAsia="ru-RU"/>
        </w:rPr>
      </w:pPr>
      <w:r w:rsidRPr="00B36FB4">
        <w:rPr>
          <w:rFonts w:eastAsia="Calibri"/>
          <w:lang w:eastAsia="ru-RU"/>
        </w:rPr>
        <w:t>- сокращение разрыва образовательных результатов школьников (по результатам единого государственного экзамена) за счет реализации соответствующих образовательных программ;</w:t>
      </w:r>
    </w:p>
    <w:p w:rsidR="002B5124" w:rsidRPr="00B36FB4" w:rsidRDefault="002B5124" w:rsidP="002B5124">
      <w:pPr>
        <w:widowControl w:val="0"/>
        <w:suppressAutoHyphens w:val="0"/>
        <w:autoSpaceDE w:val="0"/>
        <w:autoSpaceDN w:val="0"/>
        <w:adjustRightInd w:val="0"/>
        <w:jc w:val="both"/>
        <w:rPr>
          <w:rFonts w:eastAsia="Calibri"/>
          <w:lang w:eastAsia="ru-RU"/>
        </w:rPr>
      </w:pPr>
      <w:r w:rsidRPr="00B36FB4">
        <w:rPr>
          <w:rFonts w:eastAsia="Calibri"/>
          <w:lang w:eastAsia="ru-RU"/>
        </w:rPr>
        <w:t>- обеспечение условий обучения в соответствии с требованиями федеральных государственных образовательных стандартов;</w:t>
      </w:r>
    </w:p>
    <w:p w:rsidR="002B5124" w:rsidRPr="00B36FB4" w:rsidRDefault="002B5124" w:rsidP="002B5124">
      <w:pPr>
        <w:widowControl w:val="0"/>
        <w:suppressAutoHyphens w:val="0"/>
        <w:autoSpaceDE w:val="0"/>
        <w:autoSpaceDN w:val="0"/>
        <w:adjustRightInd w:val="0"/>
        <w:jc w:val="both"/>
        <w:rPr>
          <w:rFonts w:eastAsia="Calibri"/>
          <w:lang w:eastAsia="ru-RU"/>
        </w:rPr>
      </w:pPr>
      <w:r w:rsidRPr="00B36FB4">
        <w:rPr>
          <w:rFonts w:eastAsia="Calibri"/>
          <w:lang w:eastAsia="ru-RU"/>
        </w:rPr>
        <w:t>- реализация изменений в системе повышения квалификации педагогических работников, процедур оценки их квалификации и аттестации; условий оплаты труда, базирующихся на содержании и требованиях профессионального стандарта педагога.</w:t>
      </w:r>
    </w:p>
    <w:p w:rsidR="002B5124" w:rsidRPr="00B36FB4" w:rsidRDefault="002B5124" w:rsidP="002B5124">
      <w:pPr>
        <w:widowControl w:val="0"/>
        <w:suppressAutoHyphens w:val="0"/>
        <w:autoSpaceDE w:val="0"/>
        <w:autoSpaceDN w:val="0"/>
        <w:adjustRightInd w:val="0"/>
        <w:jc w:val="both"/>
        <w:rPr>
          <w:rFonts w:eastAsia="Calibri"/>
          <w:lang w:eastAsia="ru-RU"/>
        </w:rPr>
      </w:pPr>
      <w:r w:rsidRPr="00B36FB4">
        <w:rPr>
          <w:rFonts w:eastAsia="Calibri"/>
          <w:lang w:eastAsia="ru-RU"/>
        </w:rPr>
        <w:t>В дополнительном образовании детей приоритетами являются:</w:t>
      </w:r>
    </w:p>
    <w:p w:rsidR="002B5124" w:rsidRPr="00B36FB4" w:rsidRDefault="002B5124" w:rsidP="002B5124">
      <w:pPr>
        <w:widowControl w:val="0"/>
        <w:suppressAutoHyphens w:val="0"/>
        <w:autoSpaceDE w:val="0"/>
        <w:autoSpaceDN w:val="0"/>
        <w:adjustRightInd w:val="0"/>
        <w:jc w:val="both"/>
        <w:rPr>
          <w:rFonts w:eastAsia="Calibri"/>
          <w:lang w:eastAsia="ru-RU"/>
        </w:rPr>
      </w:pPr>
      <w:r w:rsidRPr="00B36FB4">
        <w:rPr>
          <w:rFonts w:eastAsia="Calibri"/>
          <w:lang w:eastAsia="ru-RU"/>
        </w:rPr>
        <w:t>- разработка и реализация программ (проектов) развития дополнительного образования детей, обеспечивающих их социализацию, занятость и оздоровление;</w:t>
      </w:r>
    </w:p>
    <w:p w:rsidR="002B5124" w:rsidRPr="00B36FB4" w:rsidRDefault="002B5124" w:rsidP="002B5124">
      <w:pPr>
        <w:widowControl w:val="0"/>
        <w:suppressAutoHyphens w:val="0"/>
        <w:autoSpaceDE w:val="0"/>
        <w:autoSpaceDN w:val="0"/>
        <w:adjustRightInd w:val="0"/>
        <w:jc w:val="both"/>
        <w:rPr>
          <w:rFonts w:eastAsia="Calibri"/>
          <w:lang w:eastAsia="ru-RU"/>
        </w:rPr>
      </w:pPr>
      <w:r w:rsidRPr="00B36FB4">
        <w:rPr>
          <w:rFonts w:eastAsia="Calibri"/>
          <w:lang w:eastAsia="ru-RU"/>
        </w:rPr>
        <w:t>- развитие сетевых моделей реализации программ дополнительного образования образовательными организациями общего и дополнительного образования детей;</w:t>
      </w:r>
    </w:p>
    <w:p w:rsidR="002B5124" w:rsidRPr="00B36FB4" w:rsidRDefault="002B5124" w:rsidP="002B5124">
      <w:pPr>
        <w:widowControl w:val="0"/>
        <w:suppressAutoHyphens w:val="0"/>
        <w:autoSpaceDE w:val="0"/>
        <w:autoSpaceDN w:val="0"/>
        <w:adjustRightInd w:val="0"/>
        <w:jc w:val="both"/>
        <w:rPr>
          <w:rFonts w:eastAsia="Calibri"/>
          <w:lang w:eastAsia="ru-RU"/>
        </w:rPr>
      </w:pPr>
      <w:r w:rsidRPr="00B36FB4">
        <w:rPr>
          <w:rFonts w:eastAsia="Calibri"/>
          <w:lang w:eastAsia="ru-RU"/>
        </w:rPr>
        <w:t>- развитие программ дополнительного образования, реализуемых на базе организаций общего образования.</w:t>
      </w:r>
    </w:p>
    <w:p w:rsidR="000427A4" w:rsidRPr="00B36FB4" w:rsidRDefault="000427A4" w:rsidP="000427A4">
      <w:pPr>
        <w:ind w:firstLine="709"/>
        <w:jc w:val="center"/>
        <w:rPr>
          <w:b/>
          <w:highlight w:val="yellow"/>
        </w:rPr>
      </w:pPr>
    </w:p>
    <w:p w:rsidR="000427A4" w:rsidRPr="00B36FB4" w:rsidRDefault="000427A4" w:rsidP="000427A4">
      <w:pPr>
        <w:ind w:left="360" w:firstLine="348"/>
        <w:jc w:val="center"/>
        <w:rPr>
          <w:b/>
          <w:highlight w:val="yellow"/>
        </w:rPr>
      </w:pPr>
      <w:r w:rsidRPr="00B36FB4">
        <w:rPr>
          <w:b/>
        </w:rPr>
        <w:t>Задача 2.2. Создание условий для развития молодежи, активизации и социальной зрелости молодежи во всех сферах жизни района</w:t>
      </w:r>
      <w:r w:rsidRPr="00B36FB4">
        <w:rPr>
          <w:b/>
          <w:highlight w:val="yellow"/>
        </w:rPr>
        <w:t xml:space="preserve"> </w:t>
      </w:r>
    </w:p>
    <w:p w:rsidR="00375B85" w:rsidRPr="00B36FB4" w:rsidRDefault="00375B85" w:rsidP="00375B85">
      <w:pPr>
        <w:ind w:firstLine="567"/>
        <w:jc w:val="both"/>
      </w:pPr>
      <w:r w:rsidRPr="00B36FB4">
        <w:t>В Большесельском районе  наблюдается существенный уровень миграции молодежи в областной центр в силу известных причин: более широкие возможности для обучения и трудоустройства, высокий уровень заработной платы, доступность культурно-досуговых учреждений.  В условиях сложной демографической ситуации, когда  количество жителей пенсионного возраста ежегодно увеличивается, создание предпосылок для возврата и закрепления молодежи в районе является одной из важнейших задач.</w:t>
      </w:r>
    </w:p>
    <w:p w:rsidR="00375B85" w:rsidRPr="00B36FB4" w:rsidRDefault="00375B85" w:rsidP="00375B85">
      <w:pPr>
        <w:ind w:firstLine="567"/>
        <w:jc w:val="both"/>
      </w:pPr>
      <w:r w:rsidRPr="00B36FB4">
        <w:t xml:space="preserve">Таким образом, задачей муниципальной молодежной политики должно стать создание условий для успешной социализации и эффективной самореализации молодежи, качественное развитие потенциала молодежи и его использование в интересах  развития района. </w:t>
      </w:r>
    </w:p>
    <w:p w:rsidR="00375B85" w:rsidRPr="00B36FB4" w:rsidRDefault="00375B85" w:rsidP="00375B85">
      <w:pPr>
        <w:ind w:firstLine="567"/>
        <w:jc w:val="both"/>
      </w:pPr>
      <w:r w:rsidRPr="00B36FB4">
        <w:t>Достижение поставленной задачи предполагается за счет проведения следующих мероприятий:</w:t>
      </w:r>
    </w:p>
    <w:p w:rsidR="00375B85" w:rsidRPr="00B36FB4" w:rsidRDefault="00375B85" w:rsidP="00375B85">
      <w:pPr>
        <w:ind w:firstLine="567"/>
        <w:jc w:val="both"/>
      </w:pPr>
      <w:r w:rsidRPr="00B36FB4">
        <w:t>- развитие систем информирования и программ социального просвещения по всему спектру вопросов жизни молодежи в обществе (здоровье, спорт, образование, жилье, досуг, труд, карьера, общественная жизнь, семья и др.);</w:t>
      </w:r>
    </w:p>
    <w:p w:rsidR="00375B85" w:rsidRPr="00B36FB4" w:rsidRDefault="00375B85" w:rsidP="00375B85">
      <w:pPr>
        <w:ind w:firstLine="567"/>
        <w:jc w:val="both"/>
      </w:pPr>
      <w:r w:rsidRPr="00B36FB4">
        <w:t>- развитие информационно-консалтинговой помощи молодежи, разработка специальных проектов, уравнивающих возможности молодежи, проживающей  в областном центре и в муниципальном районе в поиске, применении и распространении актуальной информации, обеспечение доступности для молодежи информации о создаваемых для нее условиях и предоставляемых возможностях;</w:t>
      </w:r>
    </w:p>
    <w:p w:rsidR="00375B85" w:rsidRPr="00B36FB4" w:rsidRDefault="00375B85" w:rsidP="00375B85">
      <w:pPr>
        <w:ind w:firstLine="567"/>
        <w:jc w:val="both"/>
      </w:pPr>
      <w:r w:rsidRPr="00B36FB4">
        <w:t>- развитие эффективных моделей и форм вовлечения молодежи в трудовую и экономическую деятельность, включая деятельность трудовых объединений, студенческих отрядов,  развитие молодежных бирж труда и других форм занятости молодежи;</w:t>
      </w:r>
    </w:p>
    <w:p w:rsidR="00375B85" w:rsidRPr="00B36FB4" w:rsidRDefault="00375B85" w:rsidP="00375B85">
      <w:pPr>
        <w:ind w:firstLine="567"/>
        <w:jc w:val="both"/>
      </w:pPr>
      <w:r w:rsidRPr="00B36FB4">
        <w:t>- распространение  эффективных  моделей  и форм участия молодежи  в управлении общественной жизнью, вовлечения молодых людей в деятельность органов самоуправления в различных сферах жизни общества;</w:t>
      </w:r>
    </w:p>
    <w:p w:rsidR="00375B85" w:rsidRPr="00B36FB4" w:rsidRDefault="00375B85" w:rsidP="00375B85">
      <w:pPr>
        <w:ind w:firstLine="567"/>
        <w:jc w:val="both"/>
      </w:pPr>
      <w:r w:rsidRPr="00B36FB4">
        <w:t xml:space="preserve">- развитие добровольческой (волонтерской) деятельности молодежи, создание условий для деятельности молодежных общественных объединений и некоммерческих организаций; </w:t>
      </w:r>
    </w:p>
    <w:p w:rsidR="00375B85" w:rsidRPr="00B36FB4" w:rsidRDefault="00375B85" w:rsidP="00375B85">
      <w:pPr>
        <w:ind w:firstLine="567"/>
        <w:jc w:val="both"/>
      </w:pPr>
      <w:r w:rsidRPr="00B36FB4">
        <w:t>- развитие всех моделей молодежного самоуправления и самоорганизации в ученических, трудовых коллективах, по месту жительства;</w:t>
      </w:r>
    </w:p>
    <w:p w:rsidR="00375B85" w:rsidRPr="00B36FB4" w:rsidRDefault="00375B85" w:rsidP="00375B85">
      <w:pPr>
        <w:ind w:firstLine="567"/>
        <w:jc w:val="both"/>
      </w:pPr>
      <w:r w:rsidRPr="00B36FB4">
        <w:t>- популяризация через программы общественных объединений и социальную рекламу общественных ценностей, таких как здоровье, труд, семья, толерантность, права человека; патриотизм, служение отечеству, ответственность, активная жизненная и гражданская позиция;</w:t>
      </w:r>
    </w:p>
    <w:p w:rsidR="00375B85" w:rsidRPr="00B36FB4" w:rsidRDefault="00375B85" w:rsidP="00375B85">
      <w:pPr>
        <w:ind w:firstLine="567"/>
        <w:jc w:val="both"/>
      </w:pPr>
      <w:r w:rsidRPr="00B36FB4">
        <w:t xml:space="preserve">- стимулирование интереса молодежи к историческому и культурному наследию района, защите окружающей среды, через развитие системы внутреннего туризма, поддержку участия молодежи в реализации проектов экологических организаций, деятельности по реставрации исторических памятников. </w:t>
      </w:r>
    </w:p>
    <w:p w:rsidR="000427A4" w:rsidRPr="00B36FB4" w:rsidRDefault="000427A4" w:rsidP="000427A4">
      <w:pPr>
        <w:ind w:left="360" w:firstLine="348"/>
        <w:jc w:val="center"/>
        <w:rPr>
          <w:b/>
          <w:highlight w:val="yellow"/>
        </w:rPr>
      </w:pPr>
    </w:p>
    <w:p w:rsidR="00DA4275" w:rsidRPr="00B36FB4" w:rsidRDefault="000427A4">
      <w:pPr>
        <w:ind w:firstLine="709"/>
        <w:jc w:val="center"/>
        <w:rPr>
          <w:b/>
          <w:highlight w:val="yellow"/>
        </w:rPr>
      </w:pPr>
      <w:r w:rsidRPr="00B36FB4">
        <w:rPr>
          <w:b/>
        </w:rPr>
        <w:t>Задача 2.3</w:t>
      </w:r>
      <w:r w:rsidR="00DA4275" w:rsidRPr="00B36FB4">
        <w:rPr>
          <w:b/>
        </w:rPr>
        <w:t>.  Сохранение и развития культуры, искусства и народного творчества</w:t>
      </w:r>
    </w:p>
    <w:p w:rsidR="00375B85" w:rsidRPr="00B36FB4" w:rsidRDefault="00375B85" w:rsidP="00375B85">
      <w:pPr>
        <w:ind w:firstLine="567"/>
        <w:jc w:val="both"/>
      </w:pPr>
      <w:r w:rsidRPr="00B36FB4">
        <w:t xml:space="preserve">Культурная политика эффективна, если она направлена на создание жизненно необходимых условий и продиктована современной ситуацией.   </w:t>
      </w:r>
    </w:p>
    <w:p w:rsidR="00375B85" w:rsidRPr="00B36FB4" w:rsidRDefault="00375B85" w:rsidP="00375B85">
      <w:pPr>
        <w:ind w:firstLine="567"/>
        <w:jc w:val="both"/>
      </w:pPr>
      <w:r w:rsidRPr="00B36FB4">
        <w:t xml:space="preserve">Данные обстоятельства требуют перехода к качественно новым услугам в сфере библиотечного, выставочного дела, концертной, театральной и культурно-досуговой деятельности, образовании в сфере культуры и искусства, к сохранению и популяризации как движимых, так и недвижимых, нематериальных объектов культурного наследия.  Одновременно с решением этих задач необходимо преодолевать сохраняющиеся диспропорции, вызванные разной степенью обеспеченности населения услугами в сфере культуры в сельской местности. </w:t>
      </w:r>
    </w:p>
    <w:p w:rsidR="00375B85" w:rsidRPr="00B36FB4" w:rsidRDefault="00375B85" w:rsidP="00375B85">
      <w:pPr>
        <w:ind w:firstLine="567"/>
        <w:jc w:val="both"/>
      </w:pPr>
      <w:r w:rsidRPr="00B36FB4">
        <w:t>Для достижения качественных результатов в культурной политике можно выделить следующие приоритетные направления:</w:t>
      </w:r>
    </w:p>
    <w:p w:rsidR="00375B85" w:rsidRPr="00B36FB4" w:rsidRDefault="00375B85" w:rsidP="00375B85">
      <w:pPr>
        <w:ind w:firstLine="567"/>
        <w:jc w:val="both"/>
      </w:pPr>
      <w:r w:rsidRPr="00B36FB4">
        <w:t>- выравнивание возможностей участия граждан в культурной жизни общества независимо от уровня доходов, социального статуса и места проживания;</w:t>
      </w:r>
    </w:p>
    <w:p w:rsidR="00375B85" w:rsidRPr="00B36FB4" w:rsidRDefault="00375B85" w:rsidP="00375B85">
      <w:pPr>
        <w:ind w:firstLine="567"/>
        <w:jc w:val="both"/>
      </w:pPr>
      <w:r w:rsidRPr="00B36FB4">
        <w:t>- развитие публичных центров правовой, деловой и социально значимой информации, созданных на базе муниципальных библиотек;</w:t>
      </w:r>
    </w:p>
    <w:p w:rsidR="00375B85" w:rsidRPr="00B36FB4" w:rsidRDefault="00375B85" w:rsidP="00375B85">
      <w:pPr>
        <w:ind w:firstLine="567"/>
        <w:jc w:val="both"/>
      </w:pPr>
      <w:r w:rsidRPr="00B36FB4">
        <w:t>- обеспечение условий доступности культурных благ и услуг для граждан с ограниченными возможностями;</w:t>
      </w:r>
    </w:p>
    <w:p w:rsidR="00375B85" w:rsidRPr="00B36FB4" w:rsidRDefault="00375B85" w:rsidP="00375B85">
      <w:pPr>
        <w:ind w:firstLine="567"/>
        <w:jc w:val="both"/>
      </w:pPr>
      <w:r w:rsidRPr="00B36FB4">
        <w:t>- совершенствование системы поддержки детского и юношеского культурно-творческого самовыражения;</w:t>
      </w:r>
    </w:p>
    <w:p w:rsidR="00375B85" w:rsidRPr="00B36FB4" w:rsidRDefault="00375B85" w:rsidP="00375B85">
      <w:pPr>
        <w:ind w:firstLine="567"/>
        <w:jc w:val="both"/>
      </w:pPr>
      <w:r w:rsidRPr="00B36FB4">
        <w:t xml:space="preserve">- укрепление материально-технической, учебной, социально-вспомогательной базы учреждений отрасли культуры и искусства; </w:t>
      </w:r>
    </w:p>
    <w:p w:rsidR="00375B85" w:rsidRPr="00B36FB4" w:rsidRDefault="00375B85" w:rsidP="00375B85">
      <w:pPr>
        <w:ind w:firstLine="567"/>
        <w:jc w:val="both"/>
      </w:pPr>
      <w:r w:rsidRPr="00B36FB4">
        <w:t>- сохранение и развитие кадрового потенциала учреждений культуры и искусства;</w:t>
      </w:r>
    </w:p>
    <w:p w:rsidR="00375B85" w:rsidRPr="00B36FB4" w:rsidRDefault="00375B85" w:rsidP="00375B85">
      <w:pPr>
        <w:ind w:firstLine="567"/>
        <w:jc w:val="both"/>
      </w:pPr>
      <w:r w:rsidRPr="00B36FB4">
        <w:t xml:space="preserve">- модернизация и обеспечение инновационного развития сети библиотек и культурно-досуговых учреждений за счет  инвестирования в технологическое обновление,  внедрение и распространение новых информационных продуктов и технологий, реализация механизмов поддержки; </w:t>
      </w:r>
    </w:p>
    <w:p w:rsidR="00375B85" w:rsidRPr="00B36FB4" w:rsidRDefault="00375B85" w:rsidP="00375B85">
      <w:pPr>
        <w:ind w:firstLine="567"/>
        <w:jc w:val="both"/>
      </w:pPr>
      <w:r w:rsidRPr="00B36FB4">
        <w:t xml:space="preserve">- обеспечение условий для функционирования и развития библиотечного, музейного краеведческого и  иных аналогичных фондов; </w:t>
      </w:r>
    </w:p>
    <w:p w:rsidR="00375B85" w:rsidRPr="00B36FB4" w:rsidRDefault="00375B85" w:rsidP="00375B85">
      <w:pPr>
        <w:ind w:firstLine="567"/>
        <w:jc w:val="both"/>
      </w:pPr>
      <w:r w:rsidRPr="00B36FB4">
        <w:t>- развитие механизмов поддержки стимулирования творчества музыкальных, театральных и других творческих коллективов, в том числе традиционной народной культуры;</w:t>
      </w:r>
    </w:p>
    <w:p w:rsidR="00375B85" w:rsidRPr="00B36FB4" w:rsidRDefault="00375B85" w:rsidP="00375B85">
      <w:pPr>
        <w:ind w:firstLine="567"/>
        <w:jc w:val="both"/>
      </w:pPr>
      <w:r w:rsidRPr="00B36FB4">
        <w:t xml:space="preserve">- проведение реставрационных работ, улучшение технического состояния объектов культурного наследия, позволяющих вернуть их в хозяйственный и культурный оборот; </w:t>
      </w:r>
    </w:p>
    <w:p w:rsidR="00375B85" w:rsidRPr="00B36FB4" w:rsidRDefault="00375B85" w:rsidP="00375B85">
      <w:pPr>
        <w:ind w:firstLine="567"/>
        <w:jc w:val="both"/>
      </w:pPr>
      <w:r w:rsidRPr="00B36FB4">
        <w:rPr>
          <w:iCs/>
        </w:rPr>
        <w:t xml:space="preserve">- </w:t>
      </w:r>
      <w:r w:rsidRPr="00B36FB4">
        <w:t>сохранение и пополнение библиотечного, краеведческого и иных  фондов;</w:t>
      </w:r>
    </w:p>
    <w:p w:rsidR="00375B85" w:rsidRPr="00B36FB4" w:rsidRDefault="00375B85" w:rsidP="00375B85">
      <w:pPr>
        <w:ind w:firstLine="567"/>
        <w:jc w:val="both"/>
      </w:pPr>
      <w:r w:rsidRPr="00B36FB4">
        <w:t>- развитие механизмов частно-государственного партнёрства;</w:t>
      </w:r>
    </w:p>
    <w:p w:rsidR="00375B85" w:rsidRPr="00B36FB4" w:rsidRDefault="00375B85" w:rsidP="00375B85">
      <w:pPr>
        <w:ind w:firstLine="567"/>
        <w:jc w:val="both"/>
      </w:pPr>
      <w:r w:rsidRPr="00B36FB4">
        <w:t>- содействие развитию культурно-познавательного туризма, обеспечение комплексного подхода к сохранению культурно-исторического наследия;</w:t>
      </w:r>
    </w:p>
    <w:p w:rsidR="00375B85" w:rsidRPr="00B36FB4" w:rsidRDefault="00375B85" w:rsidP="00375B85">
      <w:pPr>
        <w:ind w:firstLine="567"/>
        <w:jc w:val="both"/>
      </w:pPr>
      <w:r w:rsidRPr="00B36FB4">
        <w:t>- создание условий для повышения степени разнообразия услуг в сфере культуры;</w:t>
      </w:r>
    </w:p>
    <w:p w:rsidR="00375B85" w:rsidRPr="00B36FB4" w:rsidRDefault="00375B85" w:rsidP="00375B85">
      <w:pPr>
        <w:ind w:firstLine="567"/>
        <w:jc w:val="both"/>
      </w:pPr>
      <w:r w:rsidRPr="00B36FB4">
        <w:t>- развитие механизмов поддержки творческой деятельности в сфере культуры и искусства, в том числе традиционной народной культуры;</w:t>
      </w:r>
    </w:p>
    <w:p w:rsidR="00375B85" w:rsidRPr="00B36FB4" w:rsidRDefault="00375B85" w:rsidP="00375B85">
      <w:pPr>
        <w:ind w:firstLine="567"/>
        <w:jc w:val="both"/>
      </w:pPr>
      <w:r w:rsidRPr="00B36FB4">
        <w:t>- обеспечение жителей отдалённых территорий района широким спектром культурных услуг;</w:t>
      </w:r>
    </w:p>
    <w:p w:rsidR="00375B85" w:rsidRPr="00B36FB4" w:rsidRDefault="00375B85" w:rsidP="00375B85">
      <w:pPr>
        <w:ind w:firstLine="567"/>
        <w:jc w:val="both"/>
      </w:pPr>
      <w:r w:rsidRPr="00B36FB4">
        <w:t>- расширение участия в культурной жизни категорий населения, нуждающихся в дополнительных мерах социальной поддержки.</w:t>
      </w:r>
    </w:p>
    <w:p w:rsidR="00DA4275" w:rsidRPr="00B36FB4" w:rsidRDefault="00DA4275">
      <w:pPr>
        <w:ind w:firstLine="709"/>
        <w:jc w:val="center"/>
        <w:rPr>
          <w:b/>
          <w:highlight w:val="yellow"/>
        </w:rPr>
      </w:pPr>
    </w:p>
    <w:p w:rsidR="00DA4275" w:rsidRDefault="000427A4">
      <w:pPr>
        <w:ind w:firstLine="709"/>
        <w:jc w:val="center"/>
        <w:rPr>
          <w:b/>
        </w:rPr>
      </w:pPr>
      <w:r w:rsidRPr="00B36FB4">
        <w:rPr>
          <w:b/>
        </w:rPr>
        <w:t>Задача 2.4</w:t>
      </w:r>
      <w:r w:rsidR="00DA4275" w:rsidRPr="00B36FB4">
        <w:rPr>
          <w:b/>
        </w:rPr>
        <w:t>.  Создание условий для укрепления здоровья населения, развития инфраструктуры спорта, формирования здорового образа жизни</w:t>
      </w:r>
    </w:p>
    <w:p w:rsidR="002700A2" w:rsidRPr="00B36FB4" w:rsidRDefault="002700A2">
      <w:pPr>
        <w:ind w:firstLine="709"/>
        <w:jc w:val="center"/>
        <w:rPr>
          <w:b/>
        </w:rPr>
      </w:pPr>
    </w:p>
    <w:p w:rsidR="00375B85" w:rsidRPr="00B36FB4" w:rsidRDefault="00375B85" w:rsidP="00375B85">
      <w:pPr>
        <w:ind w:firstLine="567"/>
        <w:jc w:val="both"/>
      </w:pPr>
      <w:r w:rsidRPr="00B36FB4">
        <w:t>В условиях сложной демографической ситуации, когда  количество жителей пенсионного возраста ежегодно увеличивается, сохранение и укрепление здоровья населения, увеличение продолжительности активной жизни является одной из главных задач Стратегии социально-экономического развития района. Для решения поставленной задачи необходимы следующие меры:</w:t>
      </w:r>
    </w:p>
    <w:p w:rsidR="00375B85" w:rsidRPr="00B36FB4" w:rsidRDefault="00375B85" w:rsidP="00375B85">
      <w:pPr>
        <w:shd w:val="clear" w:color="auto" w:fill="FFFFFF"/>
        <w:ind w:firstLine="567"/>
        <w:jc w:val="both"/>
      </w:pPr>
      <w:r w:rsidRPr="00B36FB4">
        <w:rPr>
          <w:i/>
        </w:rPr>
        <w:t xml:space="preserve">- </w:t>
      </w:r>
      <w:r w:rsidRPr="00B36FB4">
        <w:t>создание сети физкультурно-оздоровительных комплексов для занятий физкультурой и спортом по месту жительства за счет как бюджетных, так и внебюджетных источников;</w:t>
      </w:r>
    </w:p>
    <w:p w:rsidR="00375B85" w:rsidRPr="00B36FB4" w:rsidRDefault="00375B85" w:rsidP="00375B85">
      <w:pPr>
        <w:shd w:val="clear" w:color="auto" w:fill="FFFFFF"/>
        <w:ind w:firstLine="567"/>
        <w:jc w:val="both"/>
      </w:pPr>
      <w:r w:rsidRPr="00B36FB4">
        <w:t>- оснащение дошкольных и образовательных учреждений современным учебно-спортивным оборудованием и инвентарем;</w:t>
      </w:r>
    </w:p>
    <w:p w:rsidR="00375B85" w:rsidRPr="00B36FB4" w:rsidRDefault="00375B85" w:rsidP="00375B85">
      <w:pPr>
        <w:shd w:val="clear" w:color="auto" w:fill="FFFFFF"/>
        <w:ind w:firstLine="567"/>
        <w:jc w:val="both"/>
      </w:pPr>
      <w:r w:rsidRPr="00B36FB4">
        <w:t>- развитие деятельности спортивных клубов, молодежных центров досуга, укрепление их материально-технической базы для занятий физической культурой и спортом, в том числе в общеобразовательных школах и других учебных заведениях, создание условий для развития спортивного туризма;</w:t>
      </w:r>
    </w:p>
    <w:p w:rsidR="00375B85" w:rsidRPr="00B36FB4" w:rsidRDefault="00375B85" w:rsidP="00375B85">
      <w:pPr>
        <w:shd w:val="clear" w:color="auto" w:fill="FFFFFF"/>
        <w:ind w:firstLine="567"/>
        <w:jc w:val="both"/>
      </w:pPr>
      <w:r w:rsidRPr="00B36FB4">
        <w:t>- проведение оценки физической подготовки и физического развития населения, в первую очередь детей и учащейся молодежи;</w:t>
      </w:r>
    </w:p>
    <w:p w:rsidR="00375B85" w:rsidRPr="00B36FB4" w:rsidRDefault="00375B85" w:rsidP="00375B85">
      <w:pPr>
        <w:shd w:val="clear" w:color="auto" w:fill="FFFFFF"/>
        <w:tabs>
          <w:tab w:val="left" w:pos="4392"/>
          <w:tab w:val="left" w:pos="8640"/>
        </w:tabs>
        <w:ind w:firstLine="567"/>
        <w:jc w:val="both"/>
      </w:pPr>
      <w:r w:rsidRPr="00B36FB4">
        <w:t>- внедрение эффективных форм информационно-пропагандистской работы по формированию у населения, особенно у детей и молодежи, устойчивого интереса к регулярным занятиям физической культурой и спортом, потребности в ведении здорового образа жизни.</w:t>
      </w:r>
    </w:p>
    <w:p w:rsidR="00DA4275" w:rsidRPr="00B36FB4" w:rsidRDefault="00DA4275">
      <w:pPr>
        <w:ind w:firstLine="709"/>
        <w:jc w:val="center"/>
        <w:rPr>
          <w:b/>
        </w:rPr>
      </w:pPr>
    </w:p>
    <w:p w:rsidR="00DA4275" w:rsidRPr="00B36FB4" w:rsidRDefault="00DA4275">
      <w:pPr>
        <w:shd w:val="clear" w:color="auto" w:fill="FFFFFF"/>
        <w:tabs>
          <w:tab w:val="left" w:pos="4392"/>
          <w:tab w:val="left" w:pos="8640"/>
        </w:tabs>
        <w:ind w:firstLine="709"/>
        <w:jc w:val="both"/>
      </w:pPr>
    </w:p>
    <w:p w:rsidR="00DA4275" w:rsidRPr="00B36FB4" w:rsidRDefault="00000314">
      <w:pPr>
        <w:ind w:left="360"/>
        <w:jc w:val="center"/>
        <w:rPr>
          <w:b/>
        </w:rPr>
      </w:pPr>
      <w:r w:rsidRPr="00B36FB4">
        <w:rPr>
          <w:b/>
        </w:rPr>
        <w:t>Задача 2.5</w:t>
      </w:r>
      <w:r w:rsidR="00DA4275" w:rsidRPr="00B36FB4">
        <w:rPr>
          <w:b/>
        </w:rPr>
        <w:t>.  Сохранение системы социальной поддержки отдельных категорий жителей района</w:t>
      </w:r>
    </w:p>
    <w:p w:rsidR="00565A8D" w:rsidRPr="00B36FB4" w:rsidRDefault="00565A8D" w:rsidP="00565A8D">
      <w:pPr>
        <w:shd w:val="clear" w:color="auto" w:fill="FFFFFF"/>
        <w:ind w:firstLine="567"/>
        <w:jc w:val="both"/>
      </w:pPr>
      <w:r w:rsidRPr="00B36FB4">
        <w:t xml:space="preserve">Несмотря на разнообразие системы мер социальной поддержки населения, актуальным остается вопрос о расширении видов адресной социальной помощи жителям района. </w:t>
      </w:r>
    </w:p>
    <w:p w:rsidR="00565A8D" w:rsidRPr="00B36FB4" w:rsidRDefault="00565A8D" w:rsidP="00565A8D">
      <w:pPr>
        <w:ind w:firstLine="567"/>
        <w:jc w:val="both"/>
      </w:pPr>
      <w:r w:rsidRPr="00B36FB4">
        <w:t>Для решения поставленной задачи необходимы следующие меры:</w:t>
      </w:r>
    </w:p>
    <w:p w:rsidR="00565A8D" w:rsidRPr="00B36FB4" w:rsidRDefault="00565A8D" w:rsidP="00565A8D">
      <w:pPr>
        <w:shd w:val="clear" w:color="auto" w:fill="FFFFFF"/>
        <w:ind w:firstLine="567"/>
        <w:jc w:val="both"/>
      </w:pPr>
      <w:r w:rsidRPr="00B36FB4">
        <w:t>- исполнение публичных обязательств района  по предоставлению выплат, пособий, компенсаций;</w:t>
      </w:r>
    </w:p>
    <w:p w:rsidR="00565A8D" w:rsidRPr="00B36FB4" w:rsidRDefault="00565A8D" w:rsidP="00565A8D">
      <w:pPr>
        <w:shd w:val="clear" w:color="auto" w:fill="FFFFFF"/>
        <w:ind w:firstLine="567"/>
        <w:jc w:val="both"/>
      </w:pPr>
      <w:r w:rsidRPr="00B36FB4">
        <w:t>- организация и предоставление социальных услуг населению района;</w:t>
      </w:r>
    </w:p>
    <w:p w:rsidR="00565A8D" w:rsidRPr="00B36FB4" w:rsidRDefault="00565A8D" w:rsidP="00565A8D">
      <w:pPr>
        <w:shd w:val="clear" w:color="auto" w:fill="FFFFFF"/>
        <w:ind w:firstLine="567"/>
        <w:jc w:val="both"/>
      </w:pPr>
      <w:r w:rsidRPr="00B36FB4">
        <w:t>- социальная защита отдельных категорий граждан;</w:t>
      </w:r>
    </w:p>
    <w:p w:rsidR="00565A8D" w:rsidRPr="00B36FB4" w:rsidRDefault="00565A8D" w:rsidP="00565A8D">
      <w:pPr>
        <w:shd w:val="clear" w:color="auto" w:fill="FFFFFF"/>
        <w:ind w:firstLine="567"/>
        <w:jc w:val="both"/>
      </w:pPr>
      <w:r w:rsidRPr="00B36FB4">
        <w:t>-  содействие организации безопасных условий трудовой деятельности и охраны труда, развитию социального партнерства.</w:t>
      </w:r>
    </w:p>
    <w:p w:rsidR="00565A8D" w:rsidRPr="00B36FB4" w:rsidRDefault="00565A8D" w:rsidP="00565A8D">
      <w:pPr>
        <w:ind w:firstLine="567"/>
        <w:jc w:val="both"/>
      </w:pPr>
      <w:r w:rsidRPr="00B36FB4">
        <w:t>Также необходимо проводить мероприятия по:</w:t>
      </w:r>
    </w:p>
    <w:p w:rsidR="00565A8D" w:rsidRPr="00B36FB4" w:rsidRDefault="00565A8D" w:rsidP="00565A8D">
      <w:pPr>
        <w:ind w:firstLine="567"/>
        <w:jc w:val="both"/>
      </w:pPr>
      <w:r w:rsidRPr="00B36FB4">
        <w:t>- увеличению обеспеченности жилыми помещениями детей-сирот и детей, оставшихся без попечения родителей;</w:t>
      </w:r>
    </w:p>
    <w:p w:rsidR="00565A8D" w:rsidRPr="00B36FB4" w:rsidRDefault="00565A8D" w:rsidP="00565A8D">
      <w:pPr>
        <w:ind w:firstLine="567"/>
        <w:jc w:val="both"/>
      </w:pPr>
      <w:r w:rsidRPr="00B36FB4">
        <w:t>- развитию семейных форм устройства детей-сирот и детей, оставшихся без попечения родителей.</w:t>
      </w:r>
    </w:p>
    <w:p w:rsidR="00565A8D" w:rsidRPr="00B36FB4" w:rsidRDefault="00565A8D" w:rsidP="00565A8D">
      <w:pPr>
        <w:widowControl w:val="0"/>
        <w:autoSpaceDE w:val="0"/>
        <w:ind w:firstLine="540"/>
        <w:jc w:val="both"/>
        <w:rPr>
          <w:b/>
        </w:rPr>
      </w:pPr>
    </w:p>
    <w:p w:rsidR="00DA4275" w:rsidRPr="00B36FB4" w:rsidRDefault="00DA4275">
      <w:pPr>
        <w:ind w:left="360"/>
        <w:jc w:val="center"/>
        <w:rPr>
          <w:b/>
        </w:rPr>
      </w:pPr>
    </w:p>
    <w:p w:rsidR="00DA4275" w:rsidRPr="00B36FB4" w:rsidRDefault="00000314">
      <w:pPr>
        <w:widowControl w:val="0"/>
        <w:autoSpaceDE w:val="0"/>
        <w:ind w:firstLine="540"/>
        <w:jc w:val="center"/>
        <w:rPr>
          <w:b/>
        </w:rPr>
      </w:pPr>
      <w:r w:rsidRPr="00B36FB4">
        <w:rPr>
          <w:b/>
        </w:rPr>
        <w:t>Задача 2.6</w:t>
      </w:r>
      <w:r w:rsidR="00DA4275" w:rsidRPr="00B36FB4">
        <w:rPr>
          <w:b/>
        </w:rPr>
        <w:t>.  Содействие занятости населения и развитие рынка труда</w:t>
      </w:r>
    </w:p>
    <w:p w:rsidR="00565A8D" w:rsidRPr="00B36FB4" w:rsidRDefault="00565A8D" w:rsidP="00565A8D">
      <w:pPr>
        <w:widowControl w:val="0"/>
        <w:autoSpaceDE w:val="0"/>
        <w:ind w:firstLine="540"/>
        <w:jc w:val="both"/>
      </w:pPr>
      <w:r w:rsidRPr="00B36FB4">
        <w:t>В районе состояние трудового потенциала не адекватно современному экономическому развитию района. Демографическая профессионально-квалификационная структура во многом не соответствует потребностям производства. Происходит процесс качественного ухудшения трудового потенциала. Одной из самых острых является проблема занятости сельского населения, обусловленная ограниченностью сферы приложения труда.</w:t>
      </w:r>
    </w:p>
    <w:p w:rsidR="00565A8D" w:rsidRPr="00B36FB4" w:rsidRDefault="00565A8D" w:rsidP="00565A8D">
      <w:pPr>
        <w:widowControl w:val="0"/>
        <w:autoSpaceDE w:val="0"/>
        <w:ind w:firstLine="540"/>
        <w:jc w:val="both"/>
      </w:pPr>
      <w:r w:rsidRPr="00B36FB4">
        <w:t>В связи с этим, необходимо предпринять ряд мер, направленных на содействие занятости населения и развития рынка труда в районе:</w:t>
      </w:r>
    </w:p>
    <w:p w:rsidR="00565A8D" w:rsidRPr="00B36FB4" w:rsidRDefault="00565A8D" w:rsidP="00565A8D">
      <w:pPr>
        <w:widowControl w:val="0"/>
        <w:autoSpaceDE w:val="0"/>
        <w:ind w:firstLine="540"/>
        <w:jc w:val="both"/>
      </w:pPr>
      <w:r w:rsidRPr="00B36FB4">
        <w:t>- сдерживать уровень регистрируемой безработицы в пределах 1-3%;</w:t>
      </w:r>
    </w:p>
    <w:p w:rsidR="00565A8D" w:rsidRPr="00B36FB4" w:rsidRDefault="00565A8D" w:rsidP="00565A8D">
      <w:pPr>
        <w:widowControl w:val="0"/>
        <w:autoSpaceDE w:val="0"/>
        <w:ind w:firstLine="540"/>
        <w:jc w:val="both"/>
      </w:pPr>
      <w:r w:rsidRPr="00B36FB4">
        <w:t>- оказывать посредничество в трудоустройстве;</w:t>
      </w:r>
    </w:p>
    <w:p w:rsidR="00565A8D" w:rsidRPr="00B36FB4" w:rsidRDefault="00565A8D" w:rsidP="00565A8D">
      <w:pPr>
        <w:widowControl w:val="0"/>
        <w:autoSpaceDE w:val="0"/>
        <w:ind w:firstLine="540"/>
      </w:pPr>
      <w:r w:rsidRPr="00B36FB4">
        <w:t>- содействовать профессиональной подготовке, переподготовке и повышению квалификации;</w:t>
      </w:r>
    </w:p>
    <w:p w:rsidR="00565A8D" w:rsidRPr="00B36FB4" w:rsidRDefault="00565A8D" w:rsidP="00565A8D">
      <w:pPr>
        <w:widowControl w:val="0"/>
        <w:autoSpaceDE w:val="0"/>
        <w:ind w:firstLine="540"/>
        <w:jc w:val="both"/>
      </w:pPr>
      <w:r w:rsidRPr="00B36FB4">
        <w:t>- проводить профориентационную работу;</w:t>
      </w:r>
    </w:p>
    <w:p w:rsidR="00565A8D" w:rsidRPr="00B36FB4" w:rsidRDefault="00565A8D" w:rsidP="00565A8D">
      <w:pPr>
        <w:widowControl w:val="0"/>
        <w:autoSpaceDE w:val="0"/>
        <w:ind w:firstLine="540"/>
        <w:jc w:val="both"/>
      </w:pPr>
      <w:r w:rsidRPr="00B36FB4">
        <w:t>- оказывать психологическую поддержку;</w:t>
      </w:r>
    </w:p>
    <w:p w:rsidR="00565A8D" w:rsidRPr="00B36FB4" w:rsidRDefault="00565A8D" w:rsidP="00565A8D">
      <w:pPr>
        <w:widowControl w:val="0"/>
        <w:autoSpaceDE w:val="0"/>
        <w:ind w:firstLine="540"/>
      </w:pPr>
      <w:r w:rsidRPr="00B36FB4">
        <w:t>-  предоставлять  общественные работы, организовывать временное трудоустройство безработных граждан;</w:t>
      </w:r>
    </w:p>
    <w:p w:rsidR="00565A8D" w:rsidRPr="00B36FB4" w:rsidRDefault="00565A8D" w:rsidP="00565A8D">
      <w:pPr>
        <w:widowControl w:val="0"/>
        <w:autoSpaceDE w:val="0"/>
        <w:ind w:firstLine="540"/>
        <w:jc w:val="both"/>
      </w:pPr>
      <w:r w:rsidRPr="00B36FB4">
        <w:t>- оказывать содействие самозанятости населения и т.д.</w:t>
      </w:r>
    </w:p>
    <w:p w:rsidR="00DA4275" w:rsidRPr="00B36FB4" w:rsidRDefault="00DA4275" w:rsidP="006948F6">
      <w:pPr>
        <w:widowControl w:val="0"/>
        <w:autoSpaceDE w:val="0"/>
        <w:ind w:firstLine="540"/>
        <w:jc w:val="center"/>
        <w:rPr>
          <w:b/>
        </w:rPr>
      </w:pPr>
    </w:p>
    <w:p w:rsidR="00BC6D1B" w:rsidRPr="00B36FB4" w:rsidRDefault="00BC6D1B" w:rsidP="00BC6D1B">
      <w:pPr>
        <w:widowControl w:val="0"/>
        <w:autoSpaceDE w:val="0"/>
        <w:ind w:firstLine="539"/>
        <w:jc w:val="center"/>
        <w:rPr>
          <w:b/>
        </w:rPr>
      </w:pPr>
      <w:r w:rsidRPr="00B36FB4">
        <w:rPr>
          <w:b/>
        </w:rPr>
        <w:t xml:space="preserve">Задача 2.7. Противодействие преступности  и обеспечение </w:t>
      </w:r>
    </w:p>
    <w:p w:rsidR="00BC6D1B" w:rsidRPr="00B36FB4" w:rsidRDefault="00BC6D1B" w:rsidP="00BC6D1B">
      <w:pPr>
        <w:widowControl w:val="0"/>
        <w:autoSpaceDE w:val="0"/>
        <w:ind w:firstLine="539"/>
        <w:jc w:val="center"/>
        <w:rPr>
          <w:b/>
        </w:rPr>
      </w:pPr>
      <w:r w:rsidRPr="00B36FB4">
        <w:rPr>
          <w:b/>
        </w:rPr>
        <w:t>личной безопасности граждан</w:t>
      </w:r>
    </w:p>
    <w:p w:rsidR="00565A8D" w:rsidRPr="00487875" w:rsidRDefault="00565A8D" w:rsidP="00565A8D">
      <w:pPr>
        <w:widowControl w:val="0"/>
        <w:autoSpaceDE w:val="0"/>
        <w:ind w:firstLine="539"/>
        <w:jc w:val="both"/>
      </w:pPr>
      <w:r w:rsidRPr="00487875">
        <w:t>В районе уже имеется положительный опыт реализации мероприятий, направленных на создание и развитие единой системы профилактики правонарушений. Для решения поставленной задачи необходимы следующие меры:</w:t>
      </w:r>
    </w:p>
    <w:p w:rsidR="00565A8D" w:rsidRPr="00487875" w:rsidRDefault="00565A8D" w:rsidP="00565A8D">
      <w:pPr>
        <w:widowControl w:val="0"/>
        <w:autoSpaceDE w:val="0"/>
        <w:ind w:firstLine="539"/>
        <w:jc w:val="both"/>
      </w:pPr>
      <w:r w:rsidRPr="00487875">
        <w:t>- совершенствование правовой базы и усиление организационной работы в этой сфере с целью определения компетенции и ответственности каждой структуры, входящей в единую систему профилактики;</w:t>
      </w:r>
    </w:p>
    <w:p w:rsidR="00565A8D" w:rsidRPr="00487875" w:rsidRDefault="00565A8D" w:rsidP="00565A8D">
      <w:pPr>
        <w:widowControl w:val="0"/>
        <w:autoSpaceDE w:val="0"/>
        <w:ind w:firstLine="539"/>
        <w:jc w:val="both"/>
      </w:pPr>
      <w:r w:rsidRPr="00487875">
        <w:t>- профилактическая работа среди молодежи;</w:t>
      </w:r>
    </w:p>
    <w:p w:rsidR="00565A8D" w:rsidRPr="00487875" w:rsidRDefault="00565A8D" w:rsidP="00565A8D">
      <w:pPr>
        <w:widowControl w:val="0"/>
        <w:autoSpaceDE w:val="0"/>
        <w:ind w:firstLine="539"/>
        <w:jc w:val="both"/>
      </w:pPr>
      <w:r w:rsidRPr="00487875">
        <w:t>- социальная адаптация людей, освободившихся из мест лишения свободы,  а также лиц без определенного места жительства и рода занятий с целью снижения уровня рецидивной преступности;</w:t>
      </w:r>
    </w:p>
    <w:p w:rsidR="00565A8D" w:rsidRPr="00B36FB4" w:rsidRDefault="00565A8D" w:rsidP="00565A8D">
      <w:pPr>
        <w:widowControl w:val="0"/>
        <w:autoSpaceDE w:val="0"/>
        <w:ind w:firstLine="539"/>
        <w:jc w:val="both"/>
      </w:pPr>
      <w:r w:rsidRPr="00487875">
        <w:t>- привлечение к охране правопорядка граждан и общественные организации.</w:t>
      </w:r>
    </w:p>
    <w:p w:rsidR="00565A8D" w:rsidRPr="00B36FB4" w:rsidRDefault="00565A8D" w:rsidP="00565A8D">
      <w:pPr>
        <w:widowControl w:val="0"/>
        <w:autoSpaceDE w:val="0"/>
        <w:ind w:firstLine="539"/>
        <w:rPr>
          <w:b/>
        </w:rPr>
      </w:pPr>
    </w:p>
    <w:p w:rsidR="00BC6D1B" w:rsidRPr="00B36FB4" w:rsidRDefault="00BC6D1B" w:rsidP="00BC6D1B">
      <w:pPr>
        <w:widowControl w:val="0"/>
        <w:autoSpaceDE w:val="0"/>
        <w:ind w:firstLine="539"/>
        <w:jc w:val="center"/>
        <w:rPr>
          <w:b/>
        </w:rPr>
      </w:pPr>
    </w:p>
    <w:p w:rsidR="00BC6D1B" w:rsidRPr="00B36FB4" w:rsidRDefault="00BC6D1B" w:rsidP="00BC6D1B">
      <w:pPr>
        <w:widowControl w:val="0"/>
        <w:autoSpaceDE w:val="0"/>
        <w:ind w:firstLine="539"/>
        <w:jc w:val="center"/>
        <w:rPr>
          <w:b/>
        </w:rPr>
      </w:pPr>
      <w:r w:rsidRPr="00B36FB4">
        <w:rPr>
          <w:b/>
        </w:rPr>
        <w:t>Задача 2.</w:t>
      </w:r>
      <w:r w:rsidR="00FA2AA8" w:rsidRPr="00B36FB4">
        <w:rPr>
          <w:b/>
        </w:rPr>
        <w:t>8</w:t>
      </w:r>
      <w:r w:rsidRPr="00B36FB4">
        <w:rPr>
          <w:b/>
        </w:rPr>
        <w:t>.  Развитие муниципальной службы</w:t>
      </w:r>
    </w:p>
    <w:p w:rsidR="00565A8D" w:rsidRPr="00B36FB4" w:rsidRDefault="00565A8D" w:rsidP="00565A8D">
      <w:pPr>
        <w:widowControl w:val="0"/>
        <w:autoSpaceDE w:val="0"/>
        <w:ind w:firstLine="539"/>
        <w:jc w:val="center"/>
        <w:rPr>
          <w:b/>
        </w:rPr>
      </w:pPr>
    </w:p>
    <w:p w:rsidR="00565A8D" w:rsidRPr="00B36FB4" w:rsidRDefault="00565A8D" w:rsidP="00565A8D">
      <w:pPr>
        <w:widowControl w:val="0"/>
        <w:autoSpaceDE w:val="0"/>
        <w:ind w:firstLine="539"/>
        <w:jc w:val="both"/>
      </w:pPr>
      <w:r w:rsidRPr="00B36FB4">
        <w:t>Одним из инструментов повышения эффективности муниципального управления является подготовка кадров для органов местного самоуправления. Повышение уровня знаний и овладение профессиональными навыками муниципальных служащих оказывает непосредственное влияние на качество и эффективность принимаемых решений.</w:t>
      </w:r>
    </w:p>
    <w:p w:rsidR="00565A8D" w:rsidRPr="00B36FB4" w:rsidRDefault="00565A8D" w:rsidP="00565A8D">
      <w:pPr>
        <w:widowControl w:val="0"/>
        <w:autoSpaceDE w:val="0"/>
        <w:ind w:firstLine="539"/>
        <w:jc w:val="both"/>
      </w:pPr>
      <w:r w:rsidRPr="00B36FB4">
        <w:t xml:space="preserve">В целях повышения эффективности работы органов местного самоуправления необходима система обучения муниципальных служащих, включающая в себя как повышение квалификации муниципальных служащих на базе образовательных учреждений, так и проведение мероприятий обучающего характера силами сотрудников Администрации </w:t>
      </w:r>
      <w:r w:rsidR="00487875">
        <w:t>Большесельского</w:t>
      </w:r>
      <w:r w:rsidRPr="00B36FB4">
        <w:t xml:space="preserve"> муниципального района.</w:t>
      </w:r>
    </w:p>
    <w:p w:rsidR="00565A8D" w:rsidRPr="00B36FB4" w:rsidRDefault="00565A8D" w:rsidP="00565A8D">
      <w:pPr>
        <w:widowControl w:val="0"/>
        <w:autoSpaceDE w:val="0"/>
        <w:ind w:firstLine="539"/>
        <w:jc w:val="both"/>
      </w:pPr>
      <w:r w:rsidRPr="00B36FB4">
        <w:t>Для решения поставленной задачи необходимо:</w:t>
      </w:r>
    </w:p>
    <w:p w:rsidR="00565A8D" w:rsidRPr="00B36FB4" w:rsidRDefault="00565A8D" w:rsidP="00565A8D">
      <w:pPr>
        <w:widowControl w:val="0"/>
        <w:autoSpaceDE w:val="0"/>
        <w:ind w:firstLine="539"/>
        <w:jc w:val="both"/>
      </w:pPr>
      <w:r w:rsidRPr="00B36FB4">
        <w:t>1. Актуализация документов, регламентирующих деятельность муниципальных служащих.</w:t>
      </w:r>
    </w:p>
    <w:p w:rsidR="00565A8D" w:rsidRPr="00B36FB4" w:rsidRDefault="00565A8D" w:rsidP="00565A8D">
      <w:pPr>
        <w:widowControl w:val="0"/>
        <w:autoSpaceDE w:val="0"/>
        <w:ind w:firstLine="539"/>
        <w:jc w:val="both"/>
      </w:pPr>
      <w:r w:rsidRPr="00B36FB4">
        <w:t>2. Обеспечение открытости муниципальной службы, доступности информации о муниципальной службе и деятельности муниципальных служащих, повышение престижа муниципальной службы.</w:t>
      </w:r>
    </w:p>
    <w:p w:rsidR="00565A8D" w:rsidRPr="00B36FB4" w:rsidRDefault="00565A8D" w:rsidP="00565A8D">
      <w:pPr>
        <w:widowControl w:val="0"/>
        <w:autoSpaceDE w:val="0"/>
        <w:ind w:firstLine="539"/>
        <w:jc w:val="both"/>
      </w:pPr>
      <w:r w:rsidRPr="00B36FB4">
        <w:t>3. Профессиональное развитие муниципальных служащих.</w:t>
      </w:r>
    </w:p>
    <w:p w:rsidR="00565A8D" w:rsidRPr="00B36FB4" w:rsidRDefault="00565A8D" w:rsidP="00565A8D">
      <w:pPr>
        <w:widowControl w:val="0"/>
        <w:autoSpaceDE w:val="0"/>
        <w:ind w:firstLine="539"/>
        <w:jc w:val="both"/>
      </w:pPr>
      <w:r w:rsidRPr="00B36FB4">
        <w:t>4. Формирование и использование кадрового резерва муниципальной службы.</w:t>
      </w:r>
    </w:p>
    <w:p w:rsidR="00565A8D" w:rsidRPr="00B36FB4" w:rsidRDefault="00565A8D" w:rsidP="00565A8D">
      <w:pPr>
        <w:widowControl w:val="0"/>
        <w:autoSpaceDE w:val="0"/>
        <w:ind w:firstLine="539"/>
        <w:jc w:val="both"/>
      </w:pPr>
      <w:r w:rsidRPr="00B36FB4">
        <w:t>5. Внедрение механизмов противодействия коррупции, предупреждения и урегулирования конфликта интересов на муниципальной службе.</w:t>
      </w:r>
    </w:p>
    <w:p w:rsidR="00565A8D" w:rsidRPr="00B36FB4" w:rsidRDefault="00565A8D" w:rsidP="00565A8D">
      <w:pPr>
        <w:widowControl w:val="0"/>
        <w:autoSpaceDE w:val="0"/>
        <w:ind w:firstLine="539"/>
        <w:jc w:val="both"/>
      </w:pPr>
      <w:r w:rsidRPr="00B36FB4">
        <w:t>6. Взаимодействие с органами местного самоуправления поселений по вопросам муниципальной службы и оказание им методической помощи.</w:t>
      </w:r>
    </w:p>
    <w:p w:rsidR="00565A8D" w:rsidRPr="00B36FB4" w:rsidRDefault="00565A8D" w:rsidP="00565A8D">
      <w:pPr>
        <w:widowControl w:val="0"/>
        <w:autoSpaceDE w:val="0"/>
        <w:ind w:firstLine="539"/>
        <w:jc w:val="both"/>
      </w:pPr>
      <w:r w:rsidRPr="00B36FB4">
        <w:t>7. Улучшение условий труда муниципальных служащих.</w:t>
      </w:r>
    </w:p>
    <w:p w:rsidR="00565A8D" w:rsidRPr="00B36FB4" w:rsidRDefault="00565A8D" w:rsidP="00565A8D">
      <w:pPr>
        <w:widowControl w:val="0"/>
        <w:autoSpaceDE w:val="0"/>
        <w:ind w:firstLine="539"/>
        <w:jc w:val="both"/>
      </w:pPr>
    </w:p>
    <w:p w:rsidR="005E00EE" w:rsidRPr="00B36FB4" w:rsidRDefault="005E00EE" w:rsidP="00BC6D1B">
      <w:pPr>
        <w:widowControl w:val="0"/>
        <w:autoSpaceDE w:val="0"/>
        <w:ind w:firstLine="539"/>
        <w:jc w:val="center"/>
        <w:rPr>
          <w:b/>
        </w:rPr>
      </w:pPr>
    </w:p>
    <w:p w:rsidR="00DA4275" w:rsidRPr="00B36FB4" w:rsidRDefault="00DA4275">
      <w:pPr>
        <w:widowControl w:val="0"/>
        <w:autoSpaceDE w:val="0"/>
        <w:ind w:firstLine="539"/>
        <w:jc w:val="center"/>
        <w:rPr>
          <w:b/>
        </w:rPr>
      </w:pPr>
      <w:r w:rsidRPr="00B36FB4">
        <w:rPr>
          <w:b/>
        </w:rPr>
        <w:t>Цель 3. Создание комфортных условий жизни населения района за счет развития инфраструктуры</w:t>
      </w:r>
    </w:p>
    <w:p w:rsidR="00DA4275" w:rsidRPr="00B36FB4" w:rsidRDefault="00DA4275">
      <w:pPr>
        <w:widowControl w:val="0"/>
        <w:autoSpaceDE w:val="0"/>
        <w:ind w:firstLine="539"/>
        <w:jc w:val="center"/>
        <w:rPr>
          <w:b/>
        </w:rPr>
      </w:pPr>
    </w:p>
    <w:p w:rsidR="00DA4275" w:rsidRPr="00B36FB4" w:rsidRDefault="00DA4275" w:rsidP="001B649A">
      <w:pPr>
        <w:ind w:firstLine="567"/>
        <w:jc w:val="center"/>
        <w:rPr>
          <w:b/>
        </w:rPr>
      </w:pPr>
      <w:r w:rsidRPr="00B36FB4">
        <w:rPr>
          <w:b/>
        </w:rPr>
        <w:t>Задача 3.1. Обеспечение населения современными условиями комфортности, безопасности и надежности жилья</w:t>
      </w:r>
    </w:p>
    <w:p w:rsidR="00C94B94" w:rsidRPr="00B36FB4" w:rsidRDefault="00C94B94" w:rsidP="00C94B94">
      <w:pPr>
        <w:pStyle w:val="af"/>
        <w:ind w:firstLine="567"/>
        <w:jc w:val="both"/>
        <w:rPr>
          <w:b w:val="0"/>
          <w:bCs w:val="0"/>
          <w:sz w:val="24"/>
        </w:rPr>
      </w:pPr>
      <w:r w:rsidRPr="00B36FB4">
        <w:rPr>
          <w:b w:val="0"/>
          <w:bCs w:val="0"/>
          <w:sz w:val="24"/>
        </w:rPr>
        <w:t xml:space="preserve">Жилищно-коммунальный комплекс БМР характеризуется  высокой степенью изношенности инженерных тепловых сетей, технологического оборудования, системы водоотведения, близким к аварийному состоянием большого количества канализационных очистных сооружений. </w:t>
      </w:r>
    </w:p>
    <w:p w:rsidR="00C94B94" w:rsidRPr="00B36FB4" w:rsidRDefault="00C94B94" w:rsidP="00C94B94">
      <w:pPr>
        <w:pStyle w:val="af"/>
        <w:ind w:firstLine="567"/>
        <w:jc w:val="both"/>
        <w:rPr>
          <w:b w:val="0"/>
          <w:bCs w:val="0"/>
          <w:sz w:val="24"/>
        </w:rPr>
      </w:pPr>
      <w:r w:rsidRPr="00B36FB4">
        <w:rPr>
          <w:b w:val="0"/>
          <w:bCs w:val="0"/>
          <w:sz w:val="24"/>
        </w:rPr>
        <w:t>Основная задача  в данной области - создание безопасной и комфортной среды обитания и жизнедеятельности населения. Для решения данной задачи необходимо проведение ряда мероприятий:</w:t>
      </w:r>
    </w:p>
    <w:p w:rsidR="00C94B94" w:rsidRPr="00B36FB4" w:rsidRDefault="00C94B94" w:rsidP="00C94B94">
      <w:pPr>
        <w:ind w:firstLine="567"/>
        <w:jc w:val="both"/>
      </w:pPr>
      <w:r w:rsidRPr="00B36FB4">
        <w:t>- создание условий, обеспечивающих снижение морально-технического износа жилищного фонда, в том числе ликвидацию в среднесрочной перспективе аварийного и ветхого жилищного фонда;</w:t>
      </w:r>
    </w:p>
    <w:p w:rsidR="00C94B94" w:rsidRPr="00B36FB4" w:rsidRDefault="00C94B94" w:rsidP="00C94B94">
      <w:pPr>
        <w:ind w:firstLine="567"/>
        <w:jc w:val="both"/>
      </w:pPr>
      <w:r w:rsidRPr="00B36FB4">
        <w:t>- содействие самоорганизации населения на жилищном рынке, совершенствование налогового законодательства для эффективного управления многоквартирными домами;</w:t>
      </w:r>
    </w:p>
    <w:p w:rsidR="00C94B94" w:rsidRPr="00B36FB4" w:rsidRDefault="00C94B94" w:rsidP="00C94B94">
      <w:pPr>
        <w:ind w:firstLine="567"/>
        <w:jc w:val="both"/>
      </w:pPr>
      <w:r w:rsidRPr="00B36FB4">
        <w:t>- внедрение ресурсосберегающих технологий и оборудования и создание условий для более широкого использования малой энергетики и нетрадиционных видов топливно-энергетических ресурсов;</w:t>
      </w:r>
    </w:p>
    <w:p w:rsidR="00C94B94" w:rsidRPr="00B36FB4" w:rsidRDefault="00C94B94" w:rsidP="00C94B94">
      <w:pPr>
        <w:ind w:firstLine="567"/>
        <w:jc w:val="both"/>
      </w:pPr>
      <w:r w:rsidRPr="00B36FB4">
        <w:t>- модернизация жилищно-коммунальной отрасли и обеспечение доступности расходов на эксплуатацию жилья и оплаты жилищно-коммунальных услуг для всего населения через развитие конкуренции в управлении жилищным фондом и его обслуживании, привлечение бизнеса к управлению и инвестированию в жилищно-коммунальную инфраструктуру, совершенствование тарифной политики и развитие механизмов частно-государственного партнерства в сфере предоставления коммунальных услуг.</w:t>
      </w:r>
    </w:p>
    <w:p w:rsidR="00DA4275" w:rsidRPr="00B36FB4" w:rsidRDefault="00DA4275" w:rsidP="001B649A">
      <w:pPr>
        <w:ind w:firstLine="567"/>
        <w:jc w:val="center"/>
        <w:rPr>
          <w:b/>
        </w:rPr>
      </w:pPr>
    </w:p>
    <w:p w:rsidR="00DA4275" w:rsidRPr="00B36FB4" w:rsidRDefault="00DA4275">
      <w:pPr>
        <w:ind w:left="360"/>
        <w:jc w:val="center"/>
        <w:rPr>
          <w:b/>
        </w:rPr>
      </w:pPr>
      <w:r w:rsidRPr="00B36FB4">
        <w:rPr>
          <w:b/>
        </w:rPr>
        <w:t>Задача 3.2. Строительство и модернизации объектов инфраструктуры</w:t>
      </w:r>
    </w:p>
    <w:p w:rsidR="00AE3069" w:rsidRPr="00B36FB4" w:rsidRDefault="00AE3069" w:rsidP="002700A2">
      <w:pPr>
        <w:ind w:firstLine="709"/>
        <w:jc w:val="both"/>
        <w:rPr>
          <w:u w:val="single"/>
        </w:rPr>
      </w:pPr>
      <w:r w:rsidRPr="00B36FB4">
        <w:t>Сложившаяся в настоящее время ситуация в социальной сфере на селе существенно сдерживает развитие сельских территорий.</w:t>
      </w:r>
    </w:p>
    <w:p w:rsidR="00AE3069" w:rsidRPr="00B36FB4" w:rsidRDefault="00AE3069" w:rsidP="002700A2">
      <w:pPr>
        <w:ind w:firstLine="709"/>
        <w:jc w:val="both"/>
      </w:pPr>
      <w:r w:rsidRPr="00B36FB4">
        <w:t xml:space="preserve">Основные проблемы связаны со значительным износом транспортной, жилищной и коммунальной инфраструктуры, низким качеством услуг, более быстрым в сравнении с другими секторами экономики ростом тарифов на жилищно-коммунальные услуги, социальной значимостью  сектора услуг жизнеобеспечения. </w:t>
      </w:r>
    </w:p>
    <w:p w:rsidR="00AE3069" w:rsidRPr="00B36FB4" w:rsidRDefault="00AE3069" w:rsidP="002700A2">
      <w:pPr>
        <w:tabs>
          <w:tab w:val="left" w:pos="184"/>
        </w:tabs>
        <w:ind w:firstLine="709"/>
        <w:jc w:val="both"/>
        <w:rPr>
          <w:u w:val="single"/>
        </w:rPr>
      </w:pPr>
      <w:r w:rsidRPr="00B36FB4">
        <w:t>Существующая сельская дорожно-транспортная сеть не соответствует потребностям населения и предприятий, тормозит формирование в аграрном секторе рыночной инфраструктуры и препятствует организации выездных форм социального обслуживания населения, развитию торгово-бытового и других видов сервиса.</w:t>
      </w:r>
      <w:r w:rsidRPr="00B36FB4">
        <w:br/>
        <w:t>   Удаленность отдельных сельских поселений, отсутствие дорог с приемлемыми транспортно-эксплутационными качествами предопределяет необходимость региональной и районной поддержки финансирования работ по ремонту подъездных дорог и проезжей части улиц населенных пунктов муниципального района.</w:t>
      </w:r>
    </w:p>
    <w:p w:rsidR="00AE3069" w:rsidRPr="00B36FB4" w:rsidRDefault="00AE3069" w:rsidP="002700A2">
      <w:pPr>
        <w:ind w:left="4" w:right="-108" w:firstLine="709"/>
        <w:jc w:val="both"/>
      </w:pPr>
      <w:r w:rsidRPr="00B36FB4">
        <w:t xml:space="preserve">Необходимо существенное увеличение объема работ по приведению и поддержанию  дорожно-транспортной сети в соответствии со стандартами и планомерное понижение процента износа объектов коммунальной инфраструктуры </w:t>
      </w:r>
      <w:r w:rsidRPr="00B36FB4">
        <w:rPr>
          <w:spacing w:val="-4"/>
        </w:rPr>
        <w:t>и жилищного фонда</w:t>
      </w:r>
      <w:r w:rsidRPr="00B36FB4">
        <w:t xml:space="preserve">. </w:t>
      </w:r>
    </w:p>
    <w:p w:rsidR="00AE3069" w:rsidRPr="00B36FB4" w:rsidRDefault="00AE3069" w:rsidP="002700A2">
      <w:pPr>
        <w:ind w:firstLine="709"/>
        <w:jc w:val="both"/>
      </w:pPr>
      <w:r w:rsidRPr="00B36FB4">
        <w:t xml:space="preserve">Это позволит качественно улучшить социально-экономические условия жизни населения БМР, увеличить привлечение инвестиций для возрождения села и производства сельхозпродукции. </w:t>
      </w:r>
    </w:p>
    <w:p w:rsidR="00AE3069" w:rsidRPr="00B36FB4" w:rsidRDefault="00AE3069" w:rsidP="002700A2">
      <w:pPr>
        <w:ind w:firstLine="709"/>
        <w:jc w:val="both"/>
      </w:pPr>
      <w:r w:rsidRPr="00B36FB4">
        <w:t>Необходимо провести мероприятия:</w:t>
      </w:r>
    </w:p>
    <w:p w:rsidR="00AE3069" w:rsidRPr="00B36FB4" w:rsidRDefault="00AE3069" w:rsidP="002700A2">
      <w:pPr>
        <w:ind w:firstLine="709"/>
        <w:jc w:val="both"/>
      </w:pPr>
      <w:r w:rsidRPr="00B36FB4">
        <w:t>- по инвентаризации муниципальных автомобильных дорог;</w:t>
      </w:r>
    </w:p>
    <w:p w:rsidR="00AE3069" w:rsidRPr="00B36FB4" w:rsidRDefault="00AE3069" w:rsidP="002700A2">
      <w:pPr>
        <w:ind w:firstLine="709"/>
        <w:jc w:val="both"/>
      </w:pPr>
      <w:r w:rsidRPr="00B36FB4">
        <w:t>- по резервированию земельных участков, занимаемых подъездами к населенным пунктам;</w:t>
      </w:r>
    </w:p>
    <w:p w:rsidR="00AE3069" w:rsidRPr="00B36FB4" w:rsidRDefault="00AE3069" w:rsidP="002700A2">
      <w:pPr>
        <w:ind w:firstLine="709"/>
        <w:jc w:val="both"/>
      </w:pPr>
      <w:r w:rsidRPr="00B36FB4">
        <w:t>- по содержанию и ремонту автомобильных дорог;</w:t>
      </w:r>
    </w:p>
    <w:p w:rsidR="00AE3069" w:rsidRPr="00B36FB4" w:rsidRDefault="00AE3069" w:rsidP="002700A2">
      <w:pPr>
        <w:ind w:firstLine="709"/>
        <w:jc w:val="both"/>
      </w:pPr>
      <w:r w:rsidRPr="00B36FB4">
        <w:t>- по газификации, модернизации объектов инженерной инфраструктуры, исключение непроизводительных затрат при производстве коммунальных услуг;</w:t>
      </w:r>
    </w:p>
    <w:p w:rsidR="00AE3069" w:rsidRPr="00B36FB4" w:rsidRDefault="00AE3069" w:rsidP="002700A2">
      <w:pPr>
        <w:tabs>
          <w:tab w:val="left" w:pos="720"/>
          <w:tab w:val="left" w:pos="1440"/>
        </w:tabs>
        <w:snapToGrid w:val="0"/>
        <w:ind w:firstLine="709"/>
        <w:jc w:val="both"/>
      </w:pPr>
      <w:r w:rsidRPr="00B36FB4">
        <w:t>- по развитию коммунальных систем для обеспечения возрастающих потребностей общества, в том числе связанных с новым строительством;</w:t>
      </w:r>
    </w:p>
    <w:p w:rsidR="00AE3069" w:rsidRPr="00B36FB4" w:rsidRDefault="00AE3069" w:rsidP="002700A2">
      <w:pPr>
        <w:ind w:firstLine="709"/>
        <w:jc w:val="both"/>
      </w:pPr>
      <w:r w:rsidRPr="00B36FB4">
        <w:t>- по повышению ресурсной эффективности путем модернизации уже существующего оборудования и сооружений, внедрения новой технологии и организации производства.</w:t>
      </w:r>
    </w:p>
    <w:p w:rsidR="005F022B" w:rsidRPr="00B36FB4" w:rsidRDefault="005F022B" w:rsidP="002700A2">
      <w:pPr>
        <w:pStyle w:val="1f1"/>
        <w:spacing w:before="0" w:after="0" w:line="240" w:lineRule="auto"/>
        <w:ind w:firstLine="709"/>
        <w:jc w:val="both"/>
      </w:pPr>
      <w:r w:rsidRPr="00B36FB4">
        <w:t>Развитие социальной инфраструктуры на территории Большесельского, Благовещенского  и  Вареговского  сельских поселения  производится на основании Генеральных планов соответствующих поселений, в которые по мере наличия финансирования будут внесены  изменения:</w:t>
      </w:r>
    </w:p>
    <w:p w:rsidR="005F022B" w:rsidRPr="00B36FB4" w:rsidRDefault="005F022B" w:rsidP="002700A2">
      <w:pPr>
        <w:pStyle w:val="1f1"/>
        <w:spacing w:before="0" w:after="0" w:line="240" w:lineRule="auto"/>
        <w:ind w:firstLine="709"/>
        <w:jc w:val="both"/>
      </w:pPr>
      <w:r w:rsidRPr="00B36FB4">
        <w:t>-будет вестись жилищное строительство  как за счет средств инвесторов,   так и силами индивидуальных застройщиков, что позволит решить вопросы и по расселению ветхого жилого фонда и улучшить качество жилищных условий определенной категории семей</w:t>
      </w:r>
    </w:p>
    <w:p w:rsidR="005F022B" w:rsidRPr="00B36FB4" w:rsidRDefault="005F022B" w:rsidP="002700A2">
      <w:pPr>
        <w:pStyle w:val="1f1"/>
        <w:spacing w:before="0" w:after="0" w:line="240" w:lineRule="auto"/>
        <w:ind w:firstLine="709"/>
        <w:jc w:val="both"/>
      </w:pPr>
      <w:r w:rsidRPr="00B36FB4">
        <w:t>- строительство  запланированных универсальных спортивных площадок</w:t>
      </w:r>
    </w:p>
    <w:p w:rsidR="005F022B" w:rsidRPr="00B36FB4" w:rsidRDefault="005F022B" w:rsidP="002700A2">
      <w:pPr>
        <w:pStyle w:val="1f1"/>
        <w:spacing w:before="0" w:after="0" w:line="240" w:lineRule="auto"/>
        <w:ind w:firstLine="709"/>
        <w:jc w:val="both"/>
      </w:pPr>
      <w:r w:rsidRPr="00B36FB4">
        <w:t>на территории поселений  решит проблему нуждаемости населения в спортивных объектах, что улучшит физическое здоровье населения</w:t>
      </w:r>
    </w:p>
    <w:p w:rsidR="005F022B" w:rsidRPr="00B36FB4" w:rsidRDefault="005F022B" w:rsidP="002700A2">
      <w:pPr>
        <w:pStyle w:val="1f1"/>
        <w:spacing w:before="0" w:after="0" w:line="240" w:lineRule="auto"/>
        <w:ind w:firstLine="709"/>
        <w:jc w:val="both"/>
      </w:pPr>
      <w:r w:rsidRPr="00B36FB4">
        <w:t>-строительство детских дошкольных учреждений обеспечит 100%  дошкольными учреждениями в Большесельском сельском поселении</w:t>
      </w:r>
    </w:p>
    <w:p w:rsidR="005F022B" w:rsidRPr="00B36FB4" w:rsidRDefault="005F022B" w:rsidP="002700A2">
      <w:pPr>
        <w:pStyle w:val="1f1"/>
        <w:spacing w:before="0" w:after="0" w:line="240" w:lineRule="auto"/>
        <w:ind w:firstLine="709"/>
        <w:jc w:val="both"/>
      </w:pPr>
      <w:r w:rsidRPr="00B36FB4">
        <w:t>-реконструкция школы вс. Новое  Большесельского с/поселения улучшит качество  предоставления услуг в сфере образования</w:t>
      </w:r>
    </w:p>
    <w:p w:rsidR="005F022B" w:rsidRPr="00B36FB4" w:rsidRDefault="005F022B" w:rsidP="002700A2">
      <w:pPr>
        <w:pStyle w:val="1f1"/>
        <w:spacing w:before="0" w:after="0" w:line="240" w:lineRule="auto"/>
        <w:ind w:firstLine="709"/>
        <w:jc w:val="both"/>
      </w:pPr>
      <w:r w:rsidRPr="00B36FB4">
        <w:t>-завершение строительства офиса врача общей практики вс. Новое, позволит улучшить качество медицинского обслуживание населения Новосельского сельского округа</w:t>
      </w:r>
    </w:p>
    <w:p w:rsidR="005F022B" w:rsidRPr="00B36FB4" w:rsidRDefault="005F022B" w:rsidP="002700A2">
      <w:pPr>
        <w:pStyle w:val="1f1"/>
        <w:spacing w:before="0" w:after="0" w:line="240" w:lineRule="auto"/>
        <w:ind w:firstLine="709"/>
        <w:jc w:val="both"/>
      </w:pPr>
      <w:r w:rsidRPr="00B36FB4">
        <w:rPr>
          <w:b/>
        </w:rPr>
        <w:t>-</w:t>
      </w:r>
      <w:r w:rsidRPr="00B36FB4">
        <w:t>разработка межевых планов, проектов планировки территории, своевременная подготовка проектно-сметной документации позволят проводить реализацию Комплексной Программы в соответствии с действующим законодательством, в плановом порядке, с использованием средств бюджетов всех уровней и внебюджетных источников</w:t>
      </w:r>
    </w:p>
    <w:p w:rsidR="005F022B" w:rsidRPr="00B36FB4" w:rsidRDefault="005F022B" w:rsidP="002700A2">
      <w:pPr>
        <w:pStyle w:val="1f1"/>
        <w:spacing w:before="0" w:after="0" w:line="240" w:lineRule="auto"/>
        <w:ind w:firstLine="709"/>
        <w:jc w:val="both"/>
      </w:pPr>
      <w:r w:rsidRPr="00B36FB4">
        <w:t xml:space="preserve">-устройство туристического центра в д. Березино, а так же развитие туризма позволит привлечь на территорию района дополнительные рабочие места, поднимет экономику района, что так же будет влиять на развитие социальной инфраструктуры </w:t>
      </w:r>
    </w:p>
    <w:p w:rsidR="005F022B" w:rsidRPr="00B36FB4" w:rsidRDefault="005F022B" w:rsidP="005F022B">
      <w:pPr>
        <w:pStyle w:val="1f1"/>
        <w:spacing w:before="0" w:after="0" w:line="240" w:lineRule="auto"/>
        <w:jc w:val="both"/>
      </w:pPr>
    </w:p>
    <w:p w:rsidR="00DA4275" w:rsidRPr="00B36FB4" w:rsidRDefault="00DA4275">
      <w:pPr>
        <w:ind w:left="360"/>
        <w:jc w:val="center"/>
        <w:rPr>
          <w:b/>
        </w:rPr>
      </w:pPr>
    </w:p>
    <w:p w:rsidR="00DA4275" w:rsidRPr="00B36FB4" w:rsidRDefault="001D4446">
      <w:pPr>
        <w:jc w:val="center"/>
        <w:rPr>
          <w:b/>
        </w:rPr>
      </w:pPr>
      <w:r w:rsidRPr="00B36FB4">
        <w:rPr>
          <w:b/>
        </w:rPr>
        <w:t>Задача 3.</w:t>
      </w:r>
      <w:r w:rsidR="00FA2AA8" w:rsidRPr="00B36FB4">
        <w:rPr>
          <w:b/>
        </w:rPr>
        <w:t>3</w:t>
      </w:r>
      <w:r w:rsidR="00DA4275" w:rsidRPr="00B36FB4">
        <w:rPr>
          <w:b/>
        </w:rPr>
        <w:t>. Улучшение экологической ситуации и оздоровления окружающей среды, повышение экологической безопасности хозяйственной деятельности</w:t>
      </w:r>
    </w:p>
    <w:p w:rsidR="00FE05F8" w:rsidRPr="00B36FB4" w:rsidRDefault="00FE05F8" w:rsidP="00FE05F8">
      <w:pPr>
        <w:pStyle w:val="aff3"/>
        <w:tabs>
          <w:tab w:val="left" w:pos="0"/>
          <w:tab w:val="left" w:pos="142"/>
          <w:tab w:val="left" w:pos="284"/>
        </w:tabs>
        <w:spacing w:line="276" w:lineRule="auto"/>
        <w:ind w:right="-1" w:firstLine="567"/>
        <w:rPr>
          <w:sz w:val="24"/>
          <w:szCs w:val="24"/>
        </w:rPr>
      </w:pPr>
      <w:r w:rsidRPr="00B36FB4">
        <w:rPr>
          <w:sz w:val="24"/>
          <w:szCs w:val="24"/>
        </w:rPr>
        <w:t>Целью политики органов местного самоуправления Большесельского муниципального района в области охраны окружающей среды и природных ресурсов должно стать улучшение качества окружающей среды и рационального использования природных ресурсов для устойчивого развития территории, обеспечения безопасности и благоприятных условий жизнедеятельности человека.</w:t>
      </w:r>
    </w:p>
    <w:p w:rsidR="00FE05F8" w:rsidRPr="00B36FB4" w:rsidRDefault="00FE05F8" w:rsidP="00FE05F8">
      <w:pPr>
        <w:pStyle w:val="aff3"/>
        <w:tabs>
          <w:tab w:val="left" w:pos="0"/>
          <w:tab w:val="left" w:pos="142"/>
          <w:tab w:val="left" w:pos="284"/>
        </w:tabs>
        <w:spacing w:line="276" w:lineRule="auto"/>
        <w:ind w:right="-1" w:firstLine="567"/>
        <w:rPr>
          <w:sz w:val="24"/>
          <w:szCs w:val="24"/>
        </w:rPr>
      </w:pPr>
      <w:r w:rsidRPr="00B36FB4">
        <w:rPr>
          <w:sz w:val="24"/>
          <w:szCs w:val="24"/>
        </w:rPr>
        <w:t>Основными средствами направленными на охрану окружающей среды и поддержание благоприятной санитарно-эпидемиологической обстановки при разработке градостроительной документации является установление проектных границ зон с особыми условиями использования территории, определение мест размещения объектов капитального строительства природоохранного назначения.</w:t>
      </w:r>
    </w:p>
    <w:p w:rsidR="00FE05F8" w:rsidRPr="00B36FB4" w:rsidRDefault="00FE05F8" w:rsidP="00FE05F8">
      <w:pPr>
        <w:pStyle w:val="aff3"/>
        <w:tabs>
          <w:tab w:val="left" w:pos="0"/>
          <w:tab w:val="left" w:pos="142"/>
          <w:tab w:val="left" w:pos="284"/>
        </w:tabs>
        <w:spacing w:line="276" w:lineRule="auto"/>
        <w:ind w:right="-1" w:firstLine="567"/>
        <w:rPr>
          <w:sz w:val="24"/>
          <w:szCs w:val="24"/>
        </w:rPr>
      </w:pPr>
      <w:r w:rsidRPr="00B36FB4">
        <w:rPr>
          <w:sz w:val="24"/>
          <w:szCs w:val="24"/>
        </w:rPr>
        <w:t>Наличие тех или иных зон с особыми условиями использования определяет систему градостроительных ограничений территории района.</w:t>
      </w:r>
    </w:p>
    <w:p w:rsidR="00FE05F8" w:rsidRPr="00B36FB4" w:rsidRDefault="00FE05F8" w:rsidP="00FE05F8">
      <w:pPr>
        <w:pStyle w:val="aff3"/>
        <w:tabs>
          <w:tab w:val="left" w:pos="0"/>
          <w:tab w:val="left" w:pos="142"/>
          <w:tab w:val="left" w:pos="284"/>
        </w:tabs>
        <w:spacing w:line="276" w:lineRule="auto"/>
        <w:ind w:right="-1" w:firstLine="567"/>
        <w:rPr>
          <w:sz w:val="24"/>
          <w:szCs w:val="24"/>
        </w:rPr>
      </w:pPr>
      <w:r w:rsidRPr="00B36FB4">
        <w:rPr>
          <w:sz w:val="24"/>
          <w:szCs w:val="24"/>
        </w:rPr>
        <w:t xml:space="preserve">В соответствии с Градостроительным кодексом РФ на территории района схемой территориального планирования определены следующие виды зон с особыми условиями использования: </w:t>
      </w:r>
    </w:p>
    <w:p w:rsidR="00FE05F8" w:rsidRPr="00B36FB4" w:rsidRDefault="00FE05F8" w:rsidP="00FE05F8">
      <w:pPr>
        <w:pStyle w:val="af0"/>
        <w:widowControl/>
        <w:numPr>
          <w:ilvl w:val="0"/>
          <w:numId w:val="26"/>
        </w:numPr>
        <w:tabs>
          <w:tab w:val="left" w:pos="0"/>
          <w:tab w:val="left" w:pos="142"/>
          <w:tab w:val="left" w:pos="284"/>
        </w:tabs>
        <w:suppressAutoHyphens w:val="0"/>
        <w:spacing w:after="0" w:line="276" w:lineRule="auto"/>
        <w:ind w:left="0" w:right="-1"/>
        <w:jc w:val="both"/>
      </w:pPr>
      <w:r w:rsidRPr="00B36FB4">
        <w:t>санитарно-защитные зоны (СЗЗ) предприятий, сооружений и иных объектов;</w:t>
      </w:r>
    </w:p>
    <w:p w:rsidR="00FE05F8" w:rsidRPr="00B36FB4" w:rsidRDefault="00FE05F8" w:rsidP="00FE05F8">
      <w:pPr>
        <w:pStyle w:val="af0"/>
        <w:widowControl/>
        <w:numPr>
          <w:ilvl w:val="0"/>
          <w:numId w:val="26"/>
        </w:numPr>
        <w:tabs>
          <w:tab w:val="left" w:pos="0"/>
          <w:tab w:val="left" w:pos="142"/>
          <w:tab w:val="left" w:pos="284"/>
        </w:tabs>
        <w:suppressAutoHyphens w:val="0"/>
        <w:spacing w:after="0" w:line="276" w:lineRule="auto"/>
        <w:ind w:left="0" w:right="-1"/>
        <w:jc w:val="both"/>
      </w:pPr>
      <w:r w:rsidRPr="00B36FB4">
        <w:t>санитарно-защитные и охранные зоны объектов транспортной и инженерной инфраструктуры;</w:t>
      </w:r>
    </w:p>
    <w:p w:rsidR="00FE05F8" w:rsidRPr="00B36FB4" w:rsidRDefault="00FE05F8" w:rsidP="00FE05F8">
      <w:pPr>
        <w:pStyle w:val="af0"/>
        <w:widowControl/>
        <w:numPr>
          <w:ilvl w:val="0"/>
          <w:numId w:val="26"/>
        </w:numPr>
        <w:tabs>
          <w:tab w:val="left" w:pos="0"/>
          <w:tab w:val="left" w:pos="142"/>
          <w:tab w:val="left" w:pos="284"/>
        </w:tabs>
        <w:suppressAutoHyphens w:val="0"/>
        <w:spacing w:after="0" w:line="276" w:lineRule="auto"/>
        <w:ind w:left="0" w:right="-1"/>
        <w:jc w:val="both"/>
      </w:pPr>
      <w:r w:rsidRPr="00B36FB4">
        <w:t>зоны санитарной охраны источников питьевого водоснабжения;</w:t>
      </w:r>
    </w:p>
    <w:p w:rsidR="00FE05F8" w:rsidRPr="00B36FB4" w:rsidRDefault="00FE05F8" w:rsidP="00FE05F8">
      <w:pPr>
        <w:tabs>
          <w:tab w:val="left" w:pos="0"/>
        </w:tabs>
        <w:ind w:firstLine="567"/>
      </w:pPr>
      <w:r w:rsidRPr="00B36FB4">
        <w:t>- водоохранные зоны.</w:t>
      </w:r>
    </w:p>
    <w:p w:rsidR="00FE05F8" w:rsidRPr="00B36FB4" w:rsidRDefault="00FE05F8" w:rsidP="00FE05F8">
      <w:pPr>
        <w:tabs>
          <w:tab w:val="left" w:pos="0"/>
        </w:tabs>
        <w:ind w:firstLine="567"/>
      </w:pPr>
      <w:r w:rsidRPr="00B36FB4">
        <w:t>С целью улучшения экологической ситуации и оздоровления окружающей среды, повышения экологической безопасности хозяйственной деятельности разработаны мероприятия:</w:t>
      </w:r>
    </w:p>
    <w:p w:rsidR="00FE05F8" w:rsidRPr="00B36FB4" w:rsidRDefault="00FE05F8" w:rsidP="00FE05F8">
      <w:pPr>
        <w:tabs>
          <w:tab w:val="left" w:pos="0"/>
        </w:tabs>
        <w:ind w:firstLine="567"/>
      </w:pPr>
      <w:bookmarkStart w:id="10" w:name="_Toc274237941"/>
      <w:bookmarkStart w:id="11" w:name="_Toc303675473"/>
      <w:r w:rsidRPr="00B36FB4">
        <w:t>- по охране атмосферного воздуха</w:t>
      </w:r>
      <w:bookmarkEnd w:id="10"/>
      <w:bookmarkEnd w:id="11"/>
      <w:r w:rsidRPr="00B36FB4">
        <w:t>;</w:t>
      </w:r>
    </w:p>
    <w:p w:rsidR="00FE05F8" w:rsidRPr="00B36FB4" w:rsidRDefault="00FE05F8" w:rsidP="00FE05F8">
      <w:pPr>
        <w:tabs>
          <w:tab w:val="left" w:pos="0"/>
        </w:tabs>
        <w:ind w:firstLine="567"/>
      </w:pPr>
      <w:r w:rsidRPr="00B36FB4">
        <w:t>- по охране водной среды;</w:t>
      </w:r>
    </w:p>
    <w:p w:rsidR="00FE05F8" w:rsidRPr="00B36FB4" w:rsidRDefault="00FE05F8" w:rsidP="00FE05F8">
      <w:pPr>
        <w:tabs>
          <w:tab w:val="left" w:pos="0"/>
        </w:tabs>
        <w:ind w:firstLine="567"/>
      </w:pPr>
      <w:r w:rsidRPr="00B36FB4">
        <w:t>- по предотвращению загрязнения и разрушения почвенного покрова;</w:t>
      </w:r>
    </w:p>
    <w:p w:rsidR="00FE05F8" w:rsidRPr="00B36FB4" w:rsidRDefault="00FE05F8" w:rsidP="00FE05F8">
      <w:pPr>
        <w:tabs>
          <w:tab w:val="left" w:pos="0"/>
        </w:tabs>
        <w:ind w:firstLine="567"/>
      </w:pPr>
      <w:r w:rsidRPr="00B36FB4">
        <w:t>- по санитарной очистке;</w:t>
      </w:r>
    </w:p>
    <w:p w:rsidR="00FE05F8" w:rsidRPr="00B36FB4" w:rsidRDefault="00FE05F8" w:rsidP="00FE05F8">
      <w:pPr>
        <w:tabs>
          <w:tab w:val="left" w:pos="0"/>
        </w:tabs>
        <w:ind w:firstLine="567"/>
      </w:pPr>
      <w:r w:rsidRPr="00B36FB4">
        <w:t>- по сохранению и регенерации исторического и культурного наследия;</w:t>
      </w:r>
    </w:p>
    <w:p w:rsidR="00FE05F8" w:rsidRPr="00B36FB4" w:rsidRDefault="00FE05F8" w:rsidP="00FE05F8">
      <w:pPr>
        <w:tabs>
          <w:tab w:val="left" w:pos="0"/>
        </w:tabs>
        <w:ind w:firstLine="567"/>
      </w:pPr>
      <w:r w:rsidRPr="00B36FB4">
        <w:t>- по сохранению особо охраняемых природных территорий (ООПТ);</w:t>
      </w:r>
    </w:p>
    <w:p w:rsidR="00FE05F8" w:rsidRPr="00B36FB4" w:rsidRDefault="00FE05F8" w:rsidP="00FE05F8">
      <w:pPr>
        <w:tabs>
          <w:tab w:val="left" w:pos="0"/>
        </w:tabs>
        <w:ind w:firstLine="567"/>
      </w:pPr>
      <w:r w:rsidRPr="00B36FB4">
        <w:t>- по экологическому воспитанию и просвещению населения.</w:t>
      </w:r>
    </w:p>
    <w:p w:rsidR="00FA2AA8" w:rsidRPr="00B36FB4" w:rsidRDefault="00FA2AA8" w:rsidP="000427A4">
      <w:pPr>
        <w:ind w:firstLine="709"/>
        <w:jc w:val="center"/>
        <w:rPr>
          <w:b/>
        </w:rPr>
      </w:pPr>
    </w:p>
    <w:p w:rsidR="000427A4" w:rsidRPr="00B36FB4" w:rsidRDefault="001D4446" w:rsidP="000427A4">
      <w:pPr>
        <w:ind w:firstLine="709"/>
        <w:jc w:val="center"/>
        <w:rPr>
          <w:b/>
        </w:rPr>
      </w:pPr>
      <w:r w:rsidRPr="00B36FB4">
        <w:rPr>
          <w:b/>
        </w:rPr>
        <w:t>Задача 3</w:t>
      </w:r>
      <w:r w:rsidR="000427A4" w:rsidRPr="00B36FB4">
        <w:rPr>
          <w:b/>
        </w:rPr>
        <w:t>.</w:t>
      </w:r>
      <w:r w:rsidR="00FA2AA8" w:rsidRPr="00B36FB4">
        <w:rPr>
          <w:b/>
        </w:rPr>
        <w:t>4</w:t>
      </w:r>
      <w:r w:rsidR="000427A4" w:rsidRPr="00B36FB4">
        <w:rPr>
          <w:b/>
        </w:rPr>
        <w:t>. Повышение доступности жилья для населения района</w:t>
      </w:r>
    </w:p>
    <w:p w:rsidR="00FE05F8" w:rsidRPr="00B36FB4" w:rsidRDefault="00FE05F8" w:rsidP="00FE05F8">
      <w:pPr>
        <w:pStyle w:val="af1"/>
        <w:ind w:firstLine="709"/>
        <w:rPr>
          <w:sz w:val="24"/>
          <w:szCs w:val="24"/>
        </w:rPr>
      </w:pPr>
      <w:r w:rsidRPr="00B36FB4">
        <w:rPr>
          <w:sz w:val="24"/>
          <w:szCs w:val="24"/>
        </w:rPr>
        <w:t>Территорию каждого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соответствующего поселения, рекреационные земли, земли для развития поселения;</w:t>
      </w:r>
    </w:p>
    <w:p w:rsidR="00FE05F8" w:rsidRPr="00B36FB4" w:rsidRDefault="00FE05F8" w:rsidP="00FE05F8">
      <w:pPr>
        <w:pStyle w:val="af1"/>
        <w:ind w:firstLine="709"/>
        <w:rPr>
          <w:sz w:val="24"/>
          <w:szCs w:val="24"/>
        </w:rPr>
      </w:pPr>
      <w:r w:rsidRPr="00B36FB4">
        <w:rPr>
          <w:sz w:val="24"/>
          <w:szCs w:val="24"/>
        </w:rPr>
        <w:t xml:space="preserve">Застройка территории поселений представлена в основном одноэтажными домовладениями, имеются многоквартирные в основном 2-х этажные, (вс. Большое Село имеются жилые дома 3-5 этажей), а так же  здания производственного, социального назначения, торговой сферы и другие.      </w:t>
      </w:r>
    </w:p>
    <w:p w:rsidR="00FE05F8" w:rsidRPr="00B36FB4" w:rsidRDefault="00FE05F8" w:rsidP="00FE05F8">
      <w:pPr>
        <w:jc w:val="both"/>
      </w:pPr>
      <w:r w:rsidRPr="00B36FB4">
        <w:t xml:space="preserve">   Обеспечение населения хозяйственно-питьевой водой осуществляется за счет артезианских и грунтовых вод, шахтных и артезианских колодцев.</w:t>
      </w:r>
    </w:p>
    <w:p w:rsidR="00FE05F8" w:rsidRPr="00B36FB4" w:rsidRDefault="00FE05F8" w:rsidP="00FE05F8">
      <w:pPr>
        <w:jc w:val="both"/>
      </w:pPr>
      <w:r w:rsidRPr="00B36FB4">
        <w:t xml:space="preserve">    Сельские населенные пункты в основном не канализованы. В ряде крупных  населенных пунктах имеются канализационные очистные сооружения, подлежащие реконструкции.  Население пользуется выносными уборными с выгребными ямами или водонепроницаемыми выгребами. </w:t>
      </w:r>
    </w:p>
    <w:p w:rsidR="00FE05F8" w:rsidRPr="00B36FB4" w:rsidRDefault="00FE05F8" w:rsidP="00FE05F8">
      <w:pPr>
        <w:jc w:val="both"/>
      </w:pPr>
      <w:r w:rsidRPr="00B36FB4">
        <w:t xml:space="preserve">    Централизованное  отопление имеется в крупных населенных пунктах, основными потребителями тепла  является жилой фонд сельских  поселений, а так же частный жилой фонд; отдельные хозяйственные потребители, общественные, коммунальные и культурно-бытовые здания, объекты образования, культуры и здравоохранения.</w:t>
      </w:r>
    </w:p>
    <w:p w:rsidR="00FE05F8" w:rsidRPr="00B36FB4" w:rsidRDefault="00FE05F8" w:rsidP="00FE05F8">
      <w:pPr>
        <w:jc w:val="both"/>
      </w:pPr>
      <w:r w:rsidRPr="00B36FB4">
        <w:t xml:space="preserve">   С приходом природного газа в с. Большое Село и д. Сельцо имеются объекты жилого фонда и социальной сферы ,отапливаемые  от природного газа.</w:t>
      </w:r>
    </w:p>
    <w:p w:rsidR="00FE05F8" w:rsidRPr="00B36FB4" w:rsidRDefault="00FE05F8" w:rsidP="00FE05F8">
      <w:pPr>
        <w:ind w:firstLine="709"/>
        <w:jc w:val="center"/>
        <w:rPr>
          <w:b/>
        </w:rPr>
      </w:pPr>
      <w:r w:rsidRPr="00B36FB4">
        <w:rPr>
          <w:b/>
        </w:rPr>
        <w:t>Большесельское сельское поселение</w:t>
      </w:r>
    </w:p>
    <w:p w:rsidR="00FE05F8" w:rsidRPr="00B36FB4" w:rsidRDefault="00FE05F8" w:rsidP="00FE05F8">
      <w:pPr>
        <w:jc w:val="both"/>
      </w:pPr>
      <w:r w:rsidRPr="00B36FB4">
        <w:t>По состоянию на 01.01.2016года общая площадь жилого фонда составляет 121.56 тыс. кв. м, в том числе 98.27тыс.кв.м  в индивидуально-определенных (одноквартирных жилых домах )  3.29 тыс. кв. метров в многоквартирных домах. Ветхий жилой фонд составляет 0.61 тыс. кв. метров.</w:t>
      </w:r>
    </w:p>
    <w:p w:rsidR="00FE05F8" w:rsidRPr="00B36FB4" w:rsidRDefault="00FE05F8" w:rsidP="00FE05F8">
      <w:pPr>
        <w:pStyle w:val="affd"/>
        <w:rPr>
          <w:sz w:val="24"/>
          <w:szCs w:val="24"/>
        </w:rPr>
      </w:pPr>
      <w:r w:rsidRPr="00B36FB4">
        <w:rPr>
          <w:sz w:val="24"/>
          <w:szCs w:val="24"/>
        </w:rPr>
        <w:t xml:space="preserve">Преобладающим типом застройки является деревянная  застройка, которая составляет 74 % общей площади жилых помещений, кирпичная застройка наблюдается в меньшинстве, с незначительным процентом износа   (до 50 %). </w:t>
      </w:r>
    </w:p>
    <w:p w:rsidR="00FE05F8" w:rsidRPr="00B36FB4" w:rsidRDefault="00FE05F8" w:rsidP="00FE05F8">
      <w:pPr>
        <w:ind w:firstLine="709"/>
        <w:jc w:val="center"/>
        <w:rPr>
          <w:b/>
        </w:rPr>
      </w:pPr>
      <w:r w:rsidRPr="00B36FB4">
        <w:rPr>
          <w:b/>
        </w:rPr>
        <w:t>Благовещенское сельское поселение</w:t>
      </w:r>
    </w:p>
    <w:p w:rsidR="00FE05F8" w:rsidRPr="00B36FB4" w:rsidRDefault="00FE05F8" w:rsidP="00FE05F8">
      <w:pPr>
        <w:jc w:val="both"/>
      </w:pPr>
      <w:r w:rsidRPr="00B36FB4">
        <w:t>По состоянию на 01.01.2016года общая площадь жилого фонда составляет 29.2 тыс. кв. м, в том числе 22.3 в индивидуально-определенных (одноквартирных жилых домах  )  и 6.9 тыс. кв. метров в многоквартирных домах. Ветхий жилой фонд составляет 1.6 тыс. кв. метров.</w:t>
      </w:r>
    </w:p>
    <w:p w:rsidR="00FE05F8" w:rsidRPr="00B36FB4" w:rsidRDefault="00FE05F8" w:rsidP="00FE05F8">
      <w:pPr>
        <w:ind w:firstLine="709"/>
        <w:jc w:val="center"/>
        <w:rPr>
          <w:b/>
        </w:rPr>
      </w:pPr>
      <w:r w:rsidRPr="00B36FB4">
        <w:rPr>
          <w:b/>
        </w:rPr>
        <w:t>Вареговское сельское поселение</w:t>
      </w:r>
    </w:p>
    <w:p w:rsidR="00FE05F8" w:rsidRPr="00B36FB4" w:rsidRDefault="00FE05F8" w:rsidP="00FE05F8">
      <w:pPr>
        <w:jc w:val="both"/>
      </w:pPr>
      <w:r w:rsidRPr="00B36FB4">
        <w:t>По состоянию на 01.01.2016года общая площадь жилого фонда составляет 46.2 тыс. кв. м, в том числе 28.5 в индивидуально-определенных (одноквартирных жилых домах  )  и 17.7 тыс. кв. метров в многоквартирных домах. Ветхий жилой фонд составляет 3.1 тыс. кв. метров.</w:t>
      </w:r>
    </w:p>
    <w:p w:rsidR="00FE05F8" w:rsidRPr="00B36FB4" w:rsidRDefault="00FE05F8" w:rsidP="00FE05F8">
      <w:pPr>
        <w:ind w:firstLine="709"/>
        <w:jc w:val="center"/>
        <w:rPr>
          <w:b/>
        </w:rPr>
      </w:pPr>
    </w:p>
    <w:p w:rsidR="00FE05F8" w:rsidRPr="00B36FB4" w:rsidRDefault="00FE05F8" w:rsidP="00FE05F8">
      <w:pPr>
        <w:ind w:firstLine="709"/>
      </w:pPr>
      <w:r w:rsidRPr="00B36FB4">
        <w:t>Вод жилья в целом по району составил :</w:t>
      </w:r>
    </w:p>
    <w:p w:rsidR="00FE05F8" w:rsidRPr="00B36FB4" w:rsidRDefault="00FE05F8" w:rsidP="00FE05F8">
      <w:pPr>
        <w:ind w:firstLine="709"/>
        <w:jc w:val="both"/>
      </w:pPr>
      <w:r w:rsidRPr="00B36FB4">
        <w:t xml:space="preserve">2015г  - 3024 кв.м,в том числе многоквартирный жилой дом 914 кв.м.; </w:t>
      </w:r>
    </w:p>
    <w:p w:rsidR="00FE05F8" w:rsidRPr="00B36FB4" w:rsidRDefault="00FE05F8" w:rsidP="00FE05F8">
      <w:pPr>
        <w:ind w:firstLine="709"/>
        <w:jc w:val="both"/>
      </w:pPr>
      <w:r w:rsidRPr="00B36FB4">
        <w:t xml:space="preserve"> 2016г3266 кв.м, в том числе многквартрный жилой дом 709 кв.м.;</w:t>
      </w:r>
    </w:p>
    <w:p w:rsidR="00FE05F8" w:rsidRPr="00B36FB4" w:rsidRDefault="00FE05F8" w:rsidP="00FE05F8">
      <w:pPr>
        <w:ind w:firstLine="709"/>
        <w:jc w:val="both"/>
      </w:pPr>
      <w:r w:rsidRPr="00B36FB4">
        <w:t>за 9 месяцев     2017года-2548 кв.метров.</w:t>
      </w:r>
    </w:p>
    <w:p w:rsidR="00FE05F8" w:rsidRPr="00B36FB4" w:rsidRDefault="00FE05F8" w:rsidP="00FE05F8">
      <w:pPr>
        <w:pStyle w:val="aff3"/>
        <w:tabs>
          <w:tab w:val="left" w:pos="0"/>
          <w:tab w:val="left" w:pos="142"/>
          <w:tab w:val="left" w:pos="284"/>
        </w:tabs>
        <w:spacing w:line="276" w:lineRule="auto"/>
        <w:ind w:right="-1" w:firstLine="0"/>
        <w:rPr>
          <w:sz w:val="24"/>
          <w:szCs w:val="24"/>
        </w:rPr>
      </w:pPr>
      <w:r w:rsidRPr="00B36FB4">
        <w:rPr>
          <w:sz w:val="24"/>
          <w:szCs w:val="24"/>
        </w:rPr>
        <w:t>В соответствии с поручениями президента по предоставлению жилья многодетным семьям, по расселению жителей из ветхого жилья предполагается выделение земельных участков под индивидуальное жилье:</w:t>
      </w:r>
    </w:p>
    <w:p w:rsidR="00FE05F8" w:rsidRPr="00B36FB4" w:rsidRDefault="00FE05F8" w:rsidP="00FE05F8">
      <w:pPr>
        <w:pStyle w:val="aff3"/>
        <w:tabs>
          <w:tab w:val="left" w:pos="0"/>
          <w:tab w:val="left" w:pos="142"/>
          <w:tab w:val="left" w:pos="284"/>
        </w:tabs>
        <w:spacing w:line="276" w:lineRule="auto"/>
        <w:ind w:right="-1" w:firstLine="0"/>
        <w:rPr>
          <w:sz w:val="24"/>
          <w:szCs w:val="24"/>
        </w:rPr>
      </w:pPr>
      <w:r w:rsidRPr="00B36FB4">
        <w:rPr>
          <w:sz w:val="24"/>
          <w:szCs w:val="24"/>
        </w:rPr>
        <w:t xml:space="preserve">          В связи с отсутствием свободных земель в границах с. Большое Село для жилищного строительства (как многоквартирного, так и индивидуального) предлагается выделить земельные участки по расширению застройки в северо-западном направлении по дороге на с. Дунилово  между Большим  Селом и д. Шамнино (район районул.Северная ),а также использовать участки физических лиц с разрешенным видом использования «для ведения личного подсобного хозяйства»,расположенные южнее автодороги на Углич с изменением территориальной зоны. Такой же участок запланировать в южной части д. Сельцо до автодороги на Ярославль.</w:t>
      </w:r>
    </w:p>
    <w:p w:rsidR="00FE05F8" w:rsidRPr="00B36FB4" w:rsidRDefault="00FE05F8" w:rsidP="00FE05F8">
      <w:pPr>
        <w:pStyle w:val="aff3"/>
        <w:tabs>
          <w:tab w:val="left" w:pos="0"/>
          <w:tab w:val="left" w:pos="142"/>
          <w:tab w:val="left" w:pos="284"/>
        </w:tabs>
        <w:spacing w:line="276" w:lineRule="auto"/>
        <w:ind w:right="-1" w:firstLine="0"/>
        <w:rPr>
          <w:sz w:val="24"/>
          <w:szCs w:val="24"/>
        </w:rPr>
      </w:pPr>
      <w:r w:rsidRPr="00B36FB4">
        <w:rPr>
          <w:sz w:val="24"/>
          <w:szCs w:val="24"/>
        </w:rPr>
        <w:t>Так же для этих целей в 2015году выполнен проект планировки территории земельного участка  площадью 2.1га в д.Игрищин на 21 участок для индивидуального жилищного строительства.В 2016году все участки на данной территории реализованы.</w:t>
      </w:r>
    </w:p>
    <w:p w:rsidR="00FE05F8" w:rsidRPr="00B36FB4" w:rsidRDefault="00FE05F8" w:rsidP="00FE05F8">
      <w:pPr>
        <w:ind w:left="240" w:firstLine="404"/>
        <w:jc w:val="center"/>
        <w:rPr>
          <w:b/>
        </w:rPr>
      </w:pPr>
    </w:p>
    <w:p w:rsidR="000427A4" w:rsidRPr="00B36FB4" w:rsidRDefault="000427A4" w:rsidP="000427A4">
      <w:pPr>
        <w:ind w:firstLine="709"/>
        <w:jc w:val="center"/>
        <w:rPr>
          <w:b/>
        </w:rPr>
      </w:pPr>
    </w:p>
    <w:p w:rsidR="00080B3C" w:rsidRPr="00B36FB4" w:rsidRDefault="00B20988" w:rsidP="008974AA">
      <w:pPr>
        <w:ind w:left="240" w:firstLine="404"/>
        <w:jc w:val="center"/>
        <w:rPr>
          <w:b/>
        </w:rPr>
      </w:pPr>
      <w:r w:rsidRPr="00B36FB4">
        <w:rPr>
          <w:b/>
        </w:rPr>
        <w:t>2</w:t>
      </w:r>
      <w:r w:rsidR="0002536A" w:rsidRPr="00B36FB4">
        <w:rPr>
          <w:b/>
        </w:rPr>
        <w:t>.1</w:t>
      </w:r>
      <w:r w:rsidR="00080B3C" w:rsidRPr="00B36FB4">
        <w:rPr>
          <w:b/>
        </w:rPr>
        <w:t>. Показатели достижения цели социально-экономического</w:t>
      </w:r>
    </w:p>
    <w:p w:rsidR="00080B3C" w:rsidRPr="00B36FB4" w:rsidRDefault="00080B3C" w:rsidP="008974AA">
      <w:pPr>
        <w:ind w:left="240" w:firstLine="404"/>
        <w:jc w:val="center"/>
        <w:rPr>
          <w:b/>
        </w:rPr>
      </w:pPr>
      <w:r w:rsidRPr="00B36FB4">
        <w:rPr>
          <w:b/>
        </w:rPr>
        <w:t xml:space="preserve">развития </w:t>
      </w:r>
      <w:r w:rsidR="00AA7200" w:rsidRPr="00B36FB4">
        <w:rPr>
          <w:b/>
        </w:rPr>
        <w:t xml:space="preserve">Большесельского </w:t>
      </w:r>
      <w:r w:rsidR="001E6C10" w:rsidRPr="00B36FB4">
        <w:rPr>
          <w:b/>
        </w:rPr>
        <w:t>муниципального района</w:t>
      </w:r>
    </w:p>
    <w:p w:rsidR="00080B3C" w:rsidRPr="00B36FB4" w:rsidRDefault="00080B3C" w:rsidP="00080B3C">
      <w:pPr>
        <w:ind w:left="240" w:firstLine="404"/>
        <w:jc w:val="both"/>
      </w:pPr>
    </w:p>
    <w:p w:rsidR="00080B3C" w:rsidRPr="00B36FB4" w:rsidRDefault="00080B3C" w:rsidP="004E30F7">
      <w:pPr>
        <w:ind w:firstLine="567"/>
        <w:jc w:val="both"/>
      </w:pPr>
      <w:r w:rsidRPr="00B36FB4">
        <w:t>Для достижения главной цели Стратегии "</w:t>
      </w:r>
      <w:r w:rsidR="001E6C10" w:rsidRPr="00B36FB4">
        <w:rPr>
          <w:b/>
        </w:rPr>
        <w:t xml:space="preserve">Создание на территории </w:t>
      </w:r>
      <w:r w:rsidR="00AA7200" w:rsidRPr="00B36FB4">
        <w:rPr>
          <w:b/>
        </w:rPr>
        <w:t xml:space="preserve">Большесельского </w:t>
      </w:r>
      <w:r w:rsidR="001E6C10" w:rsidRPr="00B36FB4">
        <w:rPr>
          <w:b/>
        </w:rPr>
        <w:t>района благоприятных условий для развития человеческого потенциала, повышения уровня жизни населения и качества инфраструктуры на основе формирования конкурентоспособной экономики</w:t>
      </w:r>
      <w:r w:rsidRPr="00B36FB4">
        <w:t xml:space="preserve">" необходимо обеспечить повышение уровня экономического развития </w:t>
      </w:r>
      <w:r w:rsidR="00AA7200" w:rsidRPr="00B36FB4">
        <w:t xml:space="preserve">Большесельского </w:t>
      </w:r>
      <w:r w:rsidR="001E6C10" w:rsidRPr="00B36FB4">
        <w:t>района</w:t>
      </w:r>
      <w:r w:rsidRPr="00B36FB4">
        <w:t xml:space="preserve"> и обеспечить уровень развития социальной сферы.</w:t>
      </w:r>
    </w:p>
    <w:p w:rsidR="00080B3C" w:rsidRPr="00B36FB4" w:rsidRDefault="00080B3C" w:rsidP="004E30F7">
      <w:pPr>
        <w:ind w:firstLine="567"/>
        <w:jc w:val="both"/>
      </w:pPr>
      <w:r w:rsidRPr="00B36FB4">
        <w:t>В качестве ключевых стратегических показателей оценки достижения цели Стратегии выбраны показатели орга</w:t>
      </w:r>
      <w:r w:rsidR="00AA7200" w:rsidRPr="00B36FB4">
        <w:t>нов государственной статистики</w:t>
      </w:r>
      <w:r w:rsidRPr="00B36FB4">
        <w:t xml:space="preserve"> (отчеты структурных подразделений </w:t>
      </w:r>
      <w:r w:rsidR="001E6C10" w:rsidRPr="00B36FB4">
        <w:t xml:space="preserve">Администрации </w:t>
      </w:r>
      <w:r w:rsidR="00AA7200" w:rsidRPr="00B36FB4">
        <w:t>Б</w:t>
      </w:r>
      <w:r w:rsidR="001E6C10" w:rsidRPr="00B36FB4">
        <w:t>МР).</w:t>
      </w:r>
      <w:r w:rsidRPr="00B36FB4">
        <w:t xml:space="preserve"> </w:t>
      </w:r>
    </w:p>
    <w:p w:rsidR="00080B3C" w:rsidRPr="00B36FB4" w:rsidRDefault="00080B3C" w:rsidP="000427A4">
      <w:pPr>
        <w:ind w:left="240" w:firstLine="404"/>
        <w:jc w:val="both"/>
      </w:pPr>
    </w:p>
    <w:p w:rsidR="00080B3C" w:rsidRPr="00B36FB4" w:rsidRDefault="00A972A7" w:rsidP="00B20988">
      <w:pPr>
        <w:pStyle w:val="affc"/>
        <w:ind w:left="1064"/>
        <w:jc w:val="center"/>
        <w:rPr>
          <w:b/>
          <w:bCs/>
          <w:sz w:val="24"/>
          <w:szCs w:val="24"/>
        </w:rPr>
      </w:pPr>
      <w:r>
        <w:rPr>
          <w:b/>
          <w:bCs/>
          <w:sz w:val="24"/>
          <w:szCs w:val="24"/>
        </w:rPr>
        <w:t>2</w:t>
      </w:r>
      <w:r w:rsidR="00B20988" w:rsidRPr="00B36FB4">
        <w:rPr>
          <w:b/>
          <w:bCs/>
          <w:sz w:val="24"/>
          <w:szCs w:val="24"/>
        </w:rPr>
        <w:t>.1.</w:t>
      </w:r>
      <w:r>
        <w:rPr>
          <w:b/>
          <w:bCs/>
          <w:sz w:val="24"/>
          <w:szCs w:val="24"/>
        </w:rPr>
        <w:t>1.</w:t>
      </w:r>
      <w:r w:rsidR="00E128A4" w:rsidRPr="00B36FB4">
        <w:rPr>
          <w:b/>
          <w:bCs/>
          <w:sz w:val="24"/>
          <w:szCs w:val="24"/>
        </w:rPr>
        <w:t>Основные и</w:t>
      </w:r>
      <w:r w:rsidR="00080B3C" w:rsidRPr="00B36FB4">
        <w:rPr>
          <w:b/>
          <w:bCs/>
          <w:sz w:val="24"/>
          <w:szCs w:val="24"/>
        </w:rPr>
        <w:t xml:space="preserve">ндикаторы (целевые показатели) достижения цели </w:t>
      </w:r>
      <w:r w:rsidR="00E128A4" w:rsidRPr="00B36FB4">
        <w:rPr>
          <w:b/>
          <w:bCs/>
          <w:sz w:val="24"/>
          <w:szCs w:val="24"/>
        </w:rPr>
        <w:t xml:space="preserve"> </w:t>
      </w:r>
      <w:r w:rsidR="00210649" w:rsidRPr="00B36FB4">
        <w:rPr>
          <w:b/>
          <w:bCs/>
          <w:sz w:val="24"/>
          <w:szCs w:val="24"/>
        </w:rPr>
        <w:t>С</w:t>
      </w:r>
      <w:r w:rsidR="00080B3C" w:rsidRPr="00B36FB4">
        <w:rPr>
          <w:b/>
          <w:bCs/>
          <w:sz w:val="24"/>
          <w:szCs w:val="24"/>
        </w:rPr>
        <w:t xml:space="preserve">тратегии по </w:t>
      </w:r>
      <w:r w:rsidR="00E128A4" w:rsidRPr="00B36FB4">
        <w:rPr>
          <w:b/>
          <w:bCs/>
          <w:sz w:val="24"/>
          <w:szCs w:val="24"/>
        </w:rPr>
        <w:t xml:space="preserve">приоритетным </w:t>
      </w:r>
      <w:r w:rsidR="00080B3C" w:rsidRPr="00B36FB4">
        <w:rPr>
          <w:b/>
          <w:bCs/>
          <w:sz w:val="24"/>
          <w:szCs w:val="24"/>
        </w:rPr>
        <w:t>направлениям</w:t>
      </w:r>
    </w:p>
    <w:p w:rsidR="00080B3C" w:rsidRPr="00B36FB4" w:rsidRDefault="00080B3C" w:rsidP="00080B3C">
      <w:pPr>
        <w:ind w:left="240" w:firstLine="404"/>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8"/>
        <w:gridCol w:w="1141"/>
        <w:gridCol w:w="1134"/>
        <w:gridCol w:w="1134"/>
        <w:gridCol w:w="1127"/>
        <w:gridCol w:w="7"/>
      </w:tblGrid>
      <w:tr w:rsidR="00DB7BF9" w:rsidRPr="00B36FB4" w:rsidTr="002C4103">
        <w:tc>
          <w:tcPr>
            <w:tcW w:w="4598" w:type="dxa"/>
          </w:tcPr>
          <w:p w:rsidR="00DB7BF9" w:rsidRPr="00B36FB4" w:rsidRDefault="00DB7BF9" w:rsidP="001E6C10">
            <w:pPr>
              <w:ind w:left="240" w:firstLine="404"/>
              <w:jc w:val="center"/>
              <w:rPr>
                <w:bCs/>
              </w:rPr>
            </w:pPr>
            <w:r w:rsidRPr="00B36FB4">
              <w:rPr>
                <w:bCs/>
              </w:rPr>
              <w:t>Целевые индикаторы</w:t>
            </w:r>
          </w:p>
        </w:tc>
        <w:tc>
          <w:tcPr>
            <w:tcW w:w="1141" w:type="dxa"/>
          </w:tcPr>
          <w:p w:rsidR="00DB7BF9" w:rsidRPr="00B36FB4" w:rsidRDefault="002C4103" w:rsidP="00DB7BF9">
            <w:pPr>
              <w:jc w:val="center"/>
              <w:rPr>
                <w:bCs/>
              </w:rPr>
            </w:pPr>
            <w:r w:rsidRPr="00B36FB4">
              <w:rPr>
                <w:bCs/>
              </w:rPr>
              <w:t>Ед.изм.</w:t>
            </w:r>
          </w:p>
        </w:tc>
        <w:tc>
          <w:tcPr>
            <w:tcW w:w="1134" w:type="dxa"/>
          </w:tcPr>
          <w:p w:rsidR="00DB7BF9" w:rsidRPr="00B36FB4" w:rsidRDefault="00DB7BF9" w:rsidP="005D3C4D">
            <w:pPr>
              <w:ind w:left="-214" w:firstLine="214"/>
              <w:jc w:val="center"/>
              <w:rPr>
                <w:bCs/>
              </w:rPr>
            </w:pPr>
            <w:r w:rsidRPr="00B36FB4">
              <w:rPr>
                <w:bCs/>
              </w:rPr>
              <w:t>2017 год</w:t>
            </w:r>
          </w:p>
        </w:tc>
        <w:tc>
          <w:tcPr>
            <w:tcW w:w="1134" w:type="dxa"/>
          </w:tcPr>
          <w:p w:rsidR="00DB7BF9" w:rsidRPr="00B36FB4" w:rsidRDefault="00DB7BF9" w:rsidP="005D3C4D">
            <w:pPr>
              <w:jc w:val="center"/>
            </w:pPr>
            <w:r w:rsidRPr="00B36FB4">
              <w:rPr>
                <w:bCs/>
              </w:rPr>
              <w:t>2020 год</w:t>
            </w:r>
          </w:p>
        </w:tc>
        <w:tc>
          <w:tcPr>
            <w:tcW w:w="1134" w:type="dxa"/>
            <w:gridSpan w:val="2"/>
          </w:tcPr>
          <w:p w:rsidR="00DB7BF9" w:rsidRPr="00B36FB4" w:rsidRDefault="00DB7BF9" w:rsidP="005D3C4D">
            <w:pPr>
              <w:jc w:val="center"/>
            </w:pPr>
            <w:r w:rsidRPr="00B36FB4">
              <w:rPr>
                <w:bCs/>
              </w:rPr>
              <w:t>2025 год</w:t>
            </w:r>
          </w:p>
        </w:tc>
      </w:tr>
      <w:tr w:rsidR="00DB7BF9" w:rsidRPr="00B36FB4" w:rsidTr="00EE3B60">
        <w:trPr>
          <w:gridAfter w:val="1"/>
          <w:wAfter w:w="7" w:type="dxa"/>
        </w:trPr>
        <w:tc>
          <w:tcPr>
            <w:tcW w:w="9134" w:type="dxa"/>
            <w:gridSpan w:val="5"/>
          </w:tcPr>
          <w:p w:rsidR="00DB7BF9" w:rsidRPr="00B36FB4" w:rsidRDefault="00DB7BF9" w:rsidP="00DB7BF9">
            <w:pPr>
              <w:jc w:val="both"/>
              <w:rPr>
                <w:bCs/>
              </w:rPr>
            </w:pPr>
            <w:r w:rsidRPr="00B36FB4">
              <w:rPr>
                <w:bCs/>
              </w:rPr>
              <w:t>1. Развитие конкурентоспособной экономики</w:t>
            </w:r>
          </w:p>
        </w:tc>
      </w:tr>
      <w:tr w:rsidR="00DB7BF9" w:rsidRPr="00B36FB4" w:rsidTr="002C4103">
        <w:tc>
          <w:tcPr>
            <w:tcW w:w="4598" w:type="dxa"/>
          </w:tcPr>
          <w:p w:rsidR="00DB7BF9" w:rsidRPr="00B36FB4" w:rsidRDefault="00DB7BF9" w:rsidP="00B36FB4">
            <w:pPr>
              <w:ind w:left="240" w:firstLine="44"/>
              <w:jc w:val="both"/>
              <w:rPr>
                <w:bCs/>
              </w:rPr>
            </w:pPr>
            <w:r w:rsidRPr="00B36FB4">
              <w:rPr>
                <w:bCs/>
              </w:rPr>
              <w:t xml:space="preserve">Объем инвестиций в основной капитал организаций (без субъектов малого предпринимательства) </w:t>
            </w:r>
          </w:p>
        </w:tc>
        <w:tc>
          <w:tcPr>
            <w:tcW w:w="1141" w:type="dxa"/>
          </w:tcPr>
          <w:p w:rsidR="00DB7BF9" w:rsidRPr="00B36FB4" w:rsidRDefault="002C4103" w:rsidP="002C4103">
            <w:pPr>
              <w:ind w:hanging="62"/>
              <w:jc w:val="both"/>
              <w:rPr>
                <w:bCs/>
              </w:rPr>
            </w:pPr>
            <w:r w:rsidRPr="00B36FB4">
              <w:rPr>
                <w:bCs/>
              </w:rPr>
              <w:t>млн.руб.</w:t>
            </w:r>
          </w:p>
        </w:tc>
        <w:tc>
          <w:tcPr>
            <w:tcW w:w="1134" w:type="dxa"/>
          </w:tcPr>
          <w:p w:rsidR="00DB7BF9" w:rsidRPr="00B36FB4" w:rsidRDefault="00A30BE1" w:rsidP="000159C9">
            <w:pPr>
              <w:ind w:left="-62" w:firstLine="62"/>
              <w:jc w:val="center"/>
              <w:rPr>
                <w:bCs/>
              </w:rPr>
            </w:pPr>
            <w:r w:rsidRPr="00B36FB4">
              <w:rPr>
                <w:bCs/>
              </w:rPr>
              <w:t>60,0</w:t>
            </w:r>
          </w:p>
        </w:tc>
        <w:tc>
          <w:tcPr>
            <w:tcW w:w="1134" w:type="dxa"/>
          </w:tcPr>
          <w:p w:rsidR="00DB7BF9" w:rsidRPr="00B36FB4" w:rsidRDefault="00A30BE1" w:rsidP="000159C9">
            <w:pPr>
              <w:ind w:left="-62" w:firstLine="62"/>
              <w:jc w:val="center"/>
              <w:rPr>
                <w:bCs/>
              </w:rPr>
            </w:pPr>
            <w:r w:rsidRPr="00B36FB4">
              <w:rPr>
                <w:bCs/>
              </w:rPr>
              <w:t>68,3</w:t>
            </w:r>
          </w:p>
        </w:tc>
        <w:tc>
          <w:tcPr>
            <w:tcW w:w="1134" w:type="dxa"/>
            <w:gridSpan w:val="2"/>
          </w:tcPr>
          <w:p w:rsidR="00DB7BF9" w:rsidRPr="00B36FB4" w:rsidRDefault="00A30BE1" w:rsidP="000159C9">
            <w:pPr>
              <w:ind w:left="-62" w:firstLine="62"/>
              <w:jc w:val="center"/>
              <w:rPr>
                <w:bCs/>
              </w:rPr>
            </w:pPr>
            <w:r w:rsidRPr="00B36FB4">
              <w:rPr>
                <w:bCs/>
              </w:rPr>
              <w:t>90,0</w:t>
            </w:r>
          </w:p>
        </w:tc>
      </w:tr>
      <w:tr w:rsidR="00FE05F8" w:rsidRPr="00B36FB4" w:rsidTr="002C4103">
        <w:tc>
          <w:tcPr>
            <w:tcW w:w="4598" w:type="dxa"/>
          </w:tcPr>
          <w:p w:rsidR="00FE05F8" w:rsidRPr="00B36FB4" w:rsidRDefault="00FE05F8" w:rsidP="00B36FB4">
            <w:pPr>
              <w:ind w:left="240" w:firstLine="44"/>
              <w:jc w:val="both"/>
              <w:rPr>
                <w:bCs/>
              </w:rPr>
            </w:pPr>
            <w:r w:rsidRPr="00B36FB4">
              <w:rPr>
                <w:bCs/>
              </w:rPr>
              <w:t xml:space="preserve">Объем валового производства сельхозпродукции, </w:t>
            </w:r>
          </w:p>
        </w:tc>
        <w:tc>
          <w:tcPr>
            <w:tcW w:w="1141" w:type="dxa"/>
          </w:tcPr>
          <w:p w:rsidR="00FE05F8" w:rsidRPr="00B36FB4" w:rsidRDefault="00FE05F8" w:rsidP="00A30BE1">
            <w:pPr>
              <w:jc w:val="both"/>
              <w:rPr>
                <w:bCs/>
              </w:rPr>
            </w:pPr>
            <w:r w:rsidRPr="00B36FB4">
              <w:rPr>
                <w:bCs/>
              </w:rPr>
              <w:t>млн.руб.</w:t>
            </w:r>
          </w:p>
        </w:tc>
        <w:tc>
          <w:tcPr>
            <w:tcW w:w="1134" w:type="dxa"/>
          </w:tcPr>
          <w:p w:rsidR="00FE05F8" w:rsidRPr="00B36FB4" w:rsidRDefault="00FE05F8" w:rsidP="00A30BE1">
            <w:pPr>
              <w:ind w:left="-62" w:firstLine="62"/>
              <w:jc w:val="center"/>
              <w:rPr>
                <w:bCs/>
              </w:rPr>
            </w:pPr>
            <w:r w:rsidRPr="00B36FB4">
              <w:rPr>
                <w:bCs/>
              </w:rPr>
              <w:t>202</w:t>
            </w:r>
          </w:p>
        </w:tc>
        <w:tc>
          <w:tcPr>
            <w:tcW w:w="1134" w:type="dxa"/>
          </w:tcPr>
          <w:p w:rsidR="00FE05F8" w:rsidRPr="00B36FB4" w:rsidRDefault="00FE05F8" w:rsidP="00A30BE1">
            <w:pPr>
              <w:ind w:left="-62" w:firstLine="62"/>
              <w:jc w:val="center"/>
              <w:rPr>
                <w:bCs/>
              </w:rPr>
            </w:pPr>
            <w:r w:rsidRPr="00B36FB4">
              <w:rPr>
                <w:bCs/>
              </w:rPr>
              <w:t>207</w:t>
            </w:r>
          </w:p>
        </w:tc>
        <w:tc>
          <w:tcPr>
            <w:tcW w:w="1134" w:type="dxa"/>
            <w:gridSpan w:val="2"/>
          </w:tcPr>
          <w:p w:rsidR="00FE05F8" w:rsidRPr="00B36FB4" w:rsidRDefault="00FE05F8" w:rsidP="00A30BE1">
            <w:pPr>
              <w:ind w:left="-62" w:firstLine="62"/>
              <w:jc w:val="center"/>
              <w:rPr>
                <w:bCs/>
              </w:rPr>
            </w:pPr>
            <w:r w:rsidRPr="00B36FB4">
              <w:rPr>
                <w:bCs/>
              </w:rPr>
              <w:t>219</w:t>
            </w:r>
          </w:p>
        </w:tc>
      </w:tr>
      <w:tr w:rsidR="00FE05F8" w:rsidRPr="00B36FB4" w:rsidTr="002C4103">
        <w:tc>
          <w:tcPr>
            <w:tcW w:w="4598" w:type="dxa"/>
          </w:tcPr>
          <w:p w:rsidR="00FE05F8" w:rsidRPr="00B36FB4" w:rsidRDefault="00FE05F8" w:rsidP="00B36FB4">
            <w:pPr>
              <w:ind w:left="240" w:firstLine="44"/>
              <w:jc w:val="both"/>
              <w:rPr>
                <w:bCs/>
              </w:rPr>
            </w:pPr>
            <w:r w:rsidRPr="00B36FB4">
              <w:rPr>
                <w:bCs/>
              </w:rPr>
              <w:t>Ввод в оборот неиспользуемых земель с/х назначения</w:t>
            </w:r>
          </w:p>
        </w:tc>
        <w:tc>
          <w:tcPr>
            <w:tcW w:w="1141" w:type="dxa"/>
          </w:tcPr>
          <w:p w:rsidR="00FE05F8" w:rsidRPr="00B36FB4" w:rsidRDefault="00FE05F8" w:rsidP="00A30BE1">
            <w:pPr>
              <w:ind w:left="240" w:hanging="18"/>
              <w:jc w:val="both"/>
              <w:rPr>
                <w:bCs/>
              </w:rPr>
            </w:pPr>
            <w:r w:rsidRPr="00B36FB4">
              <w:rPr>
                <w:bCs/>
              </w:rPr>
              <w:t>га</w:t>
            </w:r>
          </w:p>
        </w:tc>
        <w:tc>
          <w:tcPr>
            <w:tcW w:w="1134" w:type="dxa"/>
          </w:tcPr>
          <w:p w:rsidR="00FE05F8" w:rsidRPr="00B36FB4" w:rsidRDefault="00FE05F8" w:rsidP="00A30BE1">
            <w:pPr>
              <w:ind w:left="-62" w:firstLine="62"/>
              <w:jc w:val="center"/>
              <w:rPr>
                <w:bCs/>
              </w:rPr>
            </w:pPr>
            <w:r w:rsidRPr="00B36FB4">
              <w:rPr>
                <w:bCs/>
              </w:rPr>
              <w:t>1235</w:t>
            </w:r>
          </w:p>
        </w:tc>
        <w:tc>
          <w:tcPr>
            <w:tcW w:w="1134" w:type="dxa"/>
          </w:tcPr>
          <w:p w:rsidR="00FE05F8" w:rsidRPr="00B36FB4" w:rsidRDefault="00FE05F8" w:rsidP="00A30BE1">
            <w:pPr>
              <w:ind w:left="-62" w:firstLine="62"/>
              <w:jc w:val="center"/>
              <w:rPr>
                <w:bCs/>
              </w:rPr>
            </w:pPr>
            <w:r w:rsidRPr="00B36FB4">
              <w:rPr>
                <w:bCs/>
              </w:rPr>
              <w:t>1300</w:t>
            </w:r>
          </w:p>
        </w:tc>
        <w:tc>
          <w:tcPr>
            <w:tcW w:w="1134" w:type="dxa"/>
            <w:gridSpan w:val="2"/>
          </w:tcPr>
          <w:p w:rsidR="00FE05F8" w:rsidRPr="00B36FB4" w:rsidRDefault="00FE05F8" w:rsidP="00A30BE1">
            <w:pPr>
              <w:ind w:left="-62" w:firstLine="62"/>
              <w:jc w:val="center"/>
              <w:rPr>
                <w:bCs/>
              </w:rPr>
            </w:pPr>
            <w:r w:rsidRPr="00B36FB4">
              <w:rPr>
                <w:bCs/>
              </w:rPr>
              <w:t>1500</w:t>
            </w:r>
          </w:p>
        </w:tc>
      </w:tr>
      <w:tr w:rsidR="00DB7BF9" w:rsidRPr="00B36FB4" w:rsidTr="00EE3B60">
        <w:trPr>
          <w:gridAfter w:val="1"/>
          <w:wAfter w:w="7" w:type="dxa"/>
        </w:trPr>
        <w:tc>
          <w:tcPr>
            <w:tcW w:w="9134" w:type="dxa"/>
            <w:gridSpan w:val="5"/>
          </w:tcPr>
          <w:p w:rsidR="00DB7BF9" w:rsidRPr="00B36FB4" w:rsidRDefault="00DB7BF9" w:rsidP="00DB7BF9">
            <w:pPr>
              <w:jc w:val="both"/>
              <w:rPr>
                <w:bCs/>
              </w:rPr>
            </w:pPr>
            <w:r w:rsidRPr="00B36FB4">
              <w:rPr>
                <w:bCs/>
              </w:rPr>
              <w:t>2. Развитие человеческого потенциала</w:t>
            </w:r>
          </w:p>
        </w:tc>
      </w:tr>
      <w:tr w:rsidR="00DB7BF9" w:rsidRPr="00B36FB4" w:rsidTr="002C4103">
        <w:tc>
          <w:tcPr>
            <w:tcW w:w="4598" w:type="dxa"/>
          </w:tcPr>
          <w:p w:rsidR="00DB7BF9" w:rsidRPr="00B36FB4" w:rsidRDefault="00DB7BF9" w:rsidP="00B36FB4">
            <w:pPr>
              <w:ind w:left="142"/>
              <w:rPr>
                <w:bCs/>
              </w:rPr>
            </w:pPr>
            <w:r w:rsidRPr="00B36FB4">
              <w:rPr>
                <w:bCs/>
              </w:rPr>
              <w:t>Среднемесячная начисленная заработная плата работников</w:t>
            </w:r>
          </w:p>
        </w:tc>
        <w:tc>
          <w:tcPr>
            <w:tcW w:w="1141" w:type="dxa"/>
          </w:tcPr>
          <w:p w:rsidR="00DB7BF9" w:rsidRPr="00B36FB4" w:rsidRDefault="00476806">
            <w:pPr>
              <w:suppressAutoHyphens w:val="0"/>
              <w:rPr>
                <w:bCs/>
              </w:rPr>
            </w:pPr>
            <w:r w:rsidRPr="00B36FB4">
              <w:rPr>
                <w:bCs/>
              </w:rPr>
              <w:t>тыс.руб.</w:t>
            </w:r>
          </w:p>
          <w:p w:rsidR="00DB7BF9" w:rsidRPr="00B36FB4" w:rsidRDefault="00DB7BF9" w:rsidP="00DB7BF9">
            <w:pPr>
              <w:rPr>
                <w:bCs/>
              </w:rPr>
            </w:pPr>
          </w:p>
        </w:tc>
        <w:tc>
          <w:tcPr>
            <w:tcW w:w="1134" w:type="dxa"/>
          </w:tcPr>
          <w:p w:rsidR="00DB7BF9" w:rsidRPr="00B36FB4" w:rsidRDefault="00A30BE1" w:rsidP="00506B16">
            <w:pPr>
              <w:jc w:val="center"/>
            </w:pPr>
            <w:r w:rsidRPr="00B36FB4">
              <w:t>23790,0</w:t>
            </w:r>
          </w:p>
        </w:tc>
        <w:tc>
          <w:tcPr>
            <w:tcW w:w="1134" w:type="dxa"/>
          </w:tcPr>
          <w:p w:rsidR="00DB7BF9" w:rsidRPr="00B36FB4" w:rsidRDefault="00A30BE1" w:rsidP="00506B16">
            <w:pPr>
              <w:jc w:val="center"/>
            </w:pPr>
            <w:r w:rsidRPr="00B36FB4">
              <w:t>2</w:t>
            </w:r>
            <w:r w:rsidR="00406E25" w:rsidRPr="00B36FB4">
              <w:t>8521,7</w:t>
            </w:r>
          </w:p>
        </w:tc>
        <w:tc>
          <w:tcPr>
            <w:tcW w:w="1134" w:type="dxa"/>
            <w:gridSpan w:val="2"/>
          </w:tcPr>
          <w:p w:rsidR="00DB7BF9" w:rsidRPr="00B36FB4" w:rsidRDefault="00406E25" w:rsidP="00506B16">
            <w:pPr>
              <w:jc w:val="center"/>
            </w:pPr>
            <w:r w:rsidRPr="00B36FB4">
              <w:t>32800,0</w:t>
            </w:r>
          </w:p>
        </w:tc>
      </w:tr>
      <w:tr w:rsidR="00DB7BF9" w:rsidRPr="00B36FB4" w:rsidTr="002C4103">
        <w:tc>
          <w:tcPr>
            <w:tcW w:w="4598" w:type="dxa"/>
          </w:tcPr>
          <w:p w:rsidR="00DB7BF9" w:rsidRPr="00B36FB4" w:rsidRDefault="00DB7BF9" w:rsidP="00B36FB4">
            <w:pPr>
              <w:ind w:left="142"/>
              <w:rPr>
                <w:bCs/>
              </w:rPr>
            </w:pPr>
            <w:r w:rsidRPr="00B36FB4">
              <w:rPr>
                <w:bCs/>
              </w:rPr>
              <w:t>Уровень зарегистрированной безработицы</w:t>
            </w:r>
          </w:p>
        </w:tc>
        <w:tc>
          <w:tcPr>
            <w:tcW w:w="1141" w:type="dxa"/>
          </w:tcPr>
          <w:p w:rsidR="00DB7BF9" w:rsidRPr="00B36FB4" w:rsidRDefault="002C4103" w:rsidP="00DB7BF9">
            <w:pPr>
              <w:rPr>
                <w:bCs/>
              </w:rPr>
            </w:pPr>
            <w:r w:rsidRPr="00B36FB4">
              <w:rPr>
                <w:bCs/>
              </w:rPr>
              <w:t>%</w:t>
            </w:r>
          </w:p>
        </w:tc>
        <w:tc>
          <w:tcPr>
            <w:tcW w:w="1134" w:type="dxa"/>
          </w:tcPr>
          <w:p w:rsidR="00DB7BF9" w:rsidRPr="00B36FB4" w:rsidRDefault="00406E25" w:rsidP="00506B16">
            <w:pPr>
              <w:jc w:val="center"/>
            </w:pPr>
            <w:r w:rsidRPr="00B36FB4">
              <w:t>1,95</w:t>
            </w:r>
          </w:p>
        </w:tc>
        <w:tc>
          <w:tcPr>
            <w:tcW w:w="1134" w:type="dxa"/>
          </w:tcPr>
          <w:p w:rsidR="00DB7BF9" w:rsidRPr="00B36FB4" w:rsidRDefault="00406E25" w:rsidP="00506B16">
            <w:pPr>
              <w:jc w:val="center"/>
            </w:pPr>
            <w:r w:rsidRPr="00B36FB4">
              <w:t>1,8</w:t>
            </w:r>
          </w:p>
        </w:tc>
        <w:tc>
          <w:tcPr>
            <w:tcW w:w="1134" w:type="dxa"/>
            <w:gridSpan w:val="2"/>
          </w:tcPr>
          <w:p w:rsidR="00DB7BF9" w:rsidRPr="00B36FB4" w:rsidRDefault="00406E25" w:rsidP="00506B16">
            <w:pPr>
              <w:jc w:val="center"/>
            </w:pPr>
            <w:r w:rsidRPr="00B36FB4">
              <w:t>1,7</w:t>
            </w:r>
          </w:p>
        </w:tc>
      </w:tr>
      <w:tr w:rsidR="00406E25" w:rsidRPr="00B36FB4" w:rsidTr="002C4103">
        <w:tc>
          <w:tcPr>
            <w:tcW w:w="4598" w:type="dxa"/>
          </w:tcPr>
          <w:p w:rsidR="00406E25" w:rsidRPr="00B36FB4" w:rsidRDefault="00406E25" w:rsidP="003B30D1">
            <w:pPr>
              <w:rPr>
                <w:bCs/>
              </w:rPr>
            </w:pPr>
            <w:r w:rsidRPr="00B36FB4">
              <w:rPr>
                <w:color w:val="000000"/>
              </w:rPr>
              <w:t>Доля детей от 5 до 18 лет, занимающихся в муниципальных учреждениях дополнительного образования системы образования, %</w:t>
            </w:r>
          </w:p>
        </w:tc>
        <w:tc>
          <w:tcPr>
            <w:tcW w:w="1141" w:type="dxa"/>
          </w:tcPr>
          <w:p w:rsidR="00406E25" w:rsidRPr="00B36FB4" w:rsidRDefault="00406E25" w:rsidP="003B30D1">
            <w:pPr>
              <w:rPr>
                <w:bCs/>
              </w:rPr>
            </w:pPr>
            <w:r w:rsidRPr="00B36FB4">
              <w:rPr>
                <w:bCs/>
              </w:rPr>
              <w:t>%</w:t>
            </w:r>
          </w:p>
        </w:tc>
        <w:tc>
          <w:tcPr>
            <w:tcW w:w="1134" w:type="dxa"/>
          </w:tcPr>
          <w:p w:rsidR="00406E25" w:rsidRPr="00B36FB4" w:rsidRDefault="00406E25" w:rsidP="003B30D1">
            <w:pPr>
              <w:jc w:val="center"/>
            </w:pPr>
            <w:r w:rsidRPr="00B36FB4">
              <w:t>48,2</w:t>
            </w:r>
          </w:p>
        </w:tc>
        <w:tc>
          <w:tcPr>
            <w:tcW w:w="1134" w:type="dxa"/>
          </w:tcPr>
          <w:p w:rsidR="00406E25" w:rsidRPr="00B36FB4" w:rsidRDefault="00406E25" w:rsidP="003B30D1">
            <w:pPr>
              <w:jc w:val="center"/>
            </w:pPr>
            <w:r w:rsidRPr="00B36FB4">
              <w:t>73</w:t>
            </w:r>
          </w:p>
        </w:tc>
        <w:tc>
          <w:tcPr>
            <w:tcW w:w="1134" w:type="dxa"/>
            <w:gridSpan w:val="2"/>
          </w:tcPr>
          <w:p w:rsidR="00406E25" w:rsidRPr="00B36FB4" w:rsidRDefault="00406E25" w:rsidP="003B30D1">
            <w:pPr>
              <w:jc w:val="center"/>
            </w:pPr>
            <w:r w:rsidRPr="00B36FB4">
              <w:t>80</w:t>
            </w:r>
          </w:p>
        </w:tc>
      </w:tr>
      <w:tr w:rsidR="00406E25" w:rsidRPr="00B36FB4" w:rsidTr="002C4103">
        <w:tc>
          <w:tcPr>
            <w:tcW w:w="4598" w:type="dxa"/>
          </w:tcPr>
          <w:p w:rsidR="00406E25" w:rsidRPr="00B36FB4" w:rsidRDefault="00406E25" w:rsidP="00406E25">
            <w:pPr>
              <w:rPr>
                <w:color w:val="000000"/>
              </w:rPr>
            </w:pPr>
            <w:r w:rsidRPr="00B36FB4">
              <w:rPr>
                <w:color w:val="000000"/>
                <w:lang w:eastAsia="ru-RU"/>
              </w:rPr>
              <w:t>Доля детей (в возрасте от 6 лет до 17 лет включительно), охваченных отдыхом и оздоровлением, от общего количества детей (в возрасте от 6 лет до 17 лет включительно), проживающих в муниципальном районе (городском округе), нарастающим итогом, %</w:t>
            </w:r>
          </w:p>
        </w:tc>
        <w:tc>
          <w:tcPr>
            <w:tcW w:w="1141" w:type="dxa"/>
          </w:tcPr>
          <w:p w:rsidR="00406E25" w:rsidRPr="00B36FB4" w:rsidRDefault="00406E25" w:rsidP="003B30D1">
            <w:pPr>
              <w:rPr>
                <w:bCs/>
              </w:rPr>
            </w:pPr>
            <w:r w:rsidRPr="00B36FB4">
              <w:rPr>
                <w:bCs/>
              </w:rPr>
              <w:t>%</w:t>
            </w:r>
          </w:p>
        </w:tc>
        <w:tc>
          <w:tcPr>
            <w:tcW w:w="1134" w:type="dxa"/>
          </w:tcPr>
          <w:p w:rsidR="00406E25" w:rsidRPr="00B36FB4" w:rsidRDefault="00406E25" w:rsidP="003B30D1">
            <w:pPr>
              <w:jc w:val="center"/>
            </w:pPr>
            <w:r w:rsidRPr="00B36FB4">
              <w:t>43,5</w:t>
            </w:r>
          </w:p>
        </w:tc>
        <w:tc>
          <w:tcPr>
            <w:tcW w:w="1134" w:type="dxa"/>
          </w:tcPr>
          <w:p w:rsidR="00406E25" w:rsidRPr="00B36FB4" w:rsidRDefault="00406E25" w:rsidP="003B30D1">
            <w:pPr>
              <w:jc w:val="center"/>
            </w:pPr>
            <w:r w:rsidRPr="00B36FB4">
              <w:t>50</w:t>
            </w:r>
          </w:p>
        </w:tc>
        <w:tc>
          <w:tcPr>
            <w:tcW w:w="1134" w:type="dxa"/>
            <w:gridSpan w:val="2"/>
          </w:tcPr>
          <w:p w:rsidR="00406E25" w:rsidRPr="00B36FB4" w:rsidRDefault="00406E25" w:rsidP="003B30D1">
            <w:pPr>
              <w:jc w:val="center"/>
            </w:pPr>
            <w:r w:rsidRPr="00B36FB4">
              <w:t>60</w:t>
            </w:r>
          </w:p>
        </w:tc>
      </w:tr>
      <w:tr w:rsidR="00406E25" w:rsidRPr="00B36FB4" w:rsidTr="002C4103">
        <w:tc>
          <w:tcPr>
            <w:tcW w:w="4598" w:type="dxa"/>
          </w:tcPr>
          <w:p w:rsidR="00406E25" w:rsidRPr="00B36FB4" w:rsidRDefault="00406E25" w:rsidP="00B36FB4">
            <w:pPr>
              <w:ind w:left="142"/>
              <w:rPr>
                <w:bCs/>
              </w:rPr>
            </w:pPr>
            <w:r w:rsidRPr="00B36FB4">
              <w:rPr>
                <w:bCs/>
              </w:rPr>
              <w:t>Доступность дошкольного образования для детей от 1,5 до 3-х лет</w:t>
            </w:r>
          </w:p>
        </w:tc>
        <w:tc>
          <w:tcPr>
            <w:tcW w:w="1141" w:type="dxa"/>
          </w:tcPr>
          <w:p w:rsidR="00406E25" w:rsidRPr="00B36FB4" w:rsidRDefault="00406E25" w:rsidP="003B30D1">
            <w:pPr>
              <w:suppressAutoHyphens w:val="0"/>
              <w:rPr>
                <w:bCs/>
              </w:rPr>
            </w:pPr>
          </w:p>
          <w:p w:rsidR="00406E25" w:rsidRPr="00B36FB4" w:rsidRDefault="00406E25" w:rsidP="003B30D1">
            <w:pPr>
              <w:rPr>
                <w:bCs/>
              </w:rPr>
            </w:pPr>
            <w:r w:rsidRPr="00B36FB4">
              <w:rPr>
                <w:bCs/>
              </w:rPr>
              <w:t xml:space="preserve"> %</w:t>
            </w:r>
          </w:p>
        </w:tc>
        <w:tc>
          <w:tcPr>
            <w:tcW w:w="1134" w:type="dxa"/>
          </w:tcPr>
          <w:p w:rsidR="00406E25" w:rsidRPr="00B36FB4" w:rsidRDefault="00406E25" w:rsidP="003B30D1">
            <w:pPr>
              <w:jc w:val="center"/>
            </w:pPr>
            <w:r w:rsidRPr="00B36FB4">
              <w:t>67</w:t>
            </w:r>
          </w:p>
        </w:tc>
        <w:tc>
          <w:tcPr>
            <w:tcW w:w="1134" w:type="dxa"/>
          </w:tcPr>
          <w:p w:rsidR="00406E25" w:rsidRPr="00B36FB4" w:rsidRDefault="00406E25" w:rsidP="003B30D1">
            <w:pPr>
              <w:jc w:val="center"/>
            </w:pPr>
            <w:r w:rsidRPr="00B36FB4">
              <w:t>85</w:t>
            </w:r>
          </w:p>
        </w:tc>
        <w:tc>
          <w:tcPr>
            <w:tcW w:w="1134" w:type="dxa"/>
            <w:gridSpan w:val="2"/>
          </w:tcPr>
          <w:p w:rsidR="00406E25" w:rsidRPr="00B36FB4" w:rsidRDefault="00406E25" w:rsidP="003B30D1">
            <w:pPr>
              <w:jc w:val="center"/>
            </w:pPr>
            <w:r w:rsidRPr="00B36FB4">
              <w:t>100</w:t>
            </w:r>
          </w:p>
        </w:tc>
      </w:tr>
      <w:tr w:rsidR="00DB7BF9" w:rsidRPr="00B36FB4" w:rsidTr="00EE3B60">
        <w:trPr>
          <w:gridAfter w:val="1"/>
          <w:wAfter w:w="7" w:type="dxa"/>
        </w:trPr>
        <w:tc>
          <w:tcPr>
            <w:tcW w:w="9134" w:type="dxa"/>
            <w:gridSpan w:val="5"/>
          </w:tcPr>
          <w:p w:rsidR="00DB7BF9" w:rsidRPr="00B36FB4" w:rsidRDefault="00DB7BF9" w:rsidP="00DB7BF9">
            <w:pPr>
              <w:jc w:val="both"/>
              <w:rPr>
                <w:bCs/>
              </w:rPr>
            </w:pPr>
            <w:r w:rsidRPr="00B36FB4">
              <w:rPr>
                <w:bCs/>
              </w:rPr>
              <w:t>3. Создание комфортных условий жизни</w:t>
            </w:r>
          </w:p>
        </w:tc>
      </w:tr>
      <w:tr w:rsidR="0059024A" w:rsidRPr="00B36FB4" w:rsidTr="002C4103">
        <w:tc>
          <w:tcPr>
            <w:tcW w:w="4598" w:type="dxa"/>
          </w:tcPr>
          <w:p w:rsidR="0059024A" w:rsidRPr="00B36FB4" w:rsidRDefault="0059024A" w:rsidP="00080B3C">
            <w:pPr>
              <w:ind w:left="240" w:firstLine="404"/>
              <w:jc w:val="both"/>
              <w:rPr>
                <w:bCs/>
              </w:rPr>
            </w:pPr>
            <w:r w:rsidRPr="00B36FB4">
              <w:rPr>
                <w:bCs/>
              </w:rPr>
              <w:t>Ремонт дорог местного значения</w:t>
            </w:r>
          </w:p>
        </w:tc>
        <w:tc>
          <w:tcPr>
            <w:tcW w:w="1141" w:type="dxa"/>
          </w:tcPr>
          <w:p w:rsidR="0059024A" w:rsidRPr="00B36FB4" w:rsidRDefault="0059024A" w:rsidP="00476806">
            <w:pPr>
              <w:ind w:left="240" w:hanging="18"/>
              <w:jc w:val="both"/>
              <w:rPr>
                <w:bCs/>
              </w:rPr>
            </w:pPr>
            <w:r w:rsidRPr="00B36FB4">
              <w:rPr>
                <w:bCs/>
              </w:rPr>
              <w:t>км</w:t>
            </w:r>
          </w:p>
        </w:tc>
        <w:tc>
          <w:tcPr>
            <w:tcW w:w="1134" w:type="dxa"/>
          </w:tcPr>
          <w:p w:rsidR="0059024A" w:rsidRPr="00080B3C" w:rsidRDefault="0059024A" w:rsidP="003B30D1">
            <w:pPr>
              <w:jc w:val="center"/>
              <w:rPr>
                <w:bCs/>
              </w:rPr>
            </w:pPr>
            <w:r>
              <w:rPr>
                <w:bCs/>
              </w:rPr>
              <w:t>2,7</w:t>
            </w:r>
          </w:p>
        </w:tc>
        <w:tc>
          <w:tcPr>
            <w:tcW w:w="1134" w:type="dxa"/>
          </w:tcPr>
          <w:p w:rsidR="0059024A" w:rsidRPr="00080B3C" w:rsidRDefault="0059024A" w:rsidP="003B30D1">
            <w:pPr>
              <w:ind w:left="240" w:hanging="18"/>
              <w:jc w:val="center"/>
              <w:rPr>
                <w:bCs/>
              </w:rPr>
            </w:pPr>
            <w:r>
              <w:rPr>
                <w:bCs/>
              </w:rPr>
              <w:t>3,5</w:t>
            </w:r>
          </w:p>
        </w:tc>
        <w:tc>
          <w:tcPr>
            <w:tcW w:w="1134" w:type="dxa"/>
            <w:gridSpan w:val="2"/>
          </w:tcPr>
          <w:p w:rsidR="0059024A" w:rsidRPr="00080B3C" w:rsidRDefault="0059024A" w:rsidP="003B30D1">
            <w:pPr>
              <w:jc w:val="center"/>
              <w:rPr>
                <w:bCs/>
              </w:rPr>
            </w:pPr>
            <w:r>
              <w:rPr>
                <w:bCs/>
              </w:rPr>
              <w:t>4,5</w:t>
            </w:r>
          </w:p>
        </w:tc>
      </w:tr>
      <w:tr w:rsidR="0059024A" w:rsidRPr="00B36FB4" w:rsidTr="002C4103">
        <w:tc>
          <w:tcPr>
            <w:tcW w:w="4598" w:type="dxa"/>
          </w:tcPr>
          <w:p w:rsidR="0059024A" w:rsidRPr="00B36FB4" w:rsidRDefault="0059024A" w:rsidP="00080B3C">
            <w:pPr>
              <w:ind w:left="240" w:firstLine="404"/>
              <w:jc w:val="both"/>
              <w:rPr>
                <w:bCs/>
              </w:rPr>
            </w:pPr>
            <w:r w:rsidRPr="00B36FB4">
              <w:rPr>
                <w:bCs/>
              </w:rPr>
              <w:t>Ввод новых газопроводов</w:t>
            </w:r>
          </w:p>
        </w:tc>
        <w:tc>
          <w:tcPr>
            <w:tcW w:w="1141" w:type="dxa"/>
          </w:tcPr>
          <w:p w:rsidR="0059024A" w:rsidRPr="00B36FB4" w:rsidRDefault="0059024A" w:rsidP="00476806">
            <w:pPr>
              <w:ind w:left="240" w:hanging="18"/>
              <w:jc w:val="both"/>
              <w:rPr>
                <w:bCs/>
              </w:rPr>
            </w:pPr>
            <w:r w:rsidRPr="00B36FB4">
              <w:rPr>
                <w:bCs/>
              </w:rPr>
              <w:t>км</w:t>
            </w:r>
          </w:p>
        </w:tc>
        <w:tc>
          <w:tcPr>
            <w:tcW w:w="1134" w:type="dxa"/>
          </w:tcPr>
          <w:p w:rsidR="0059024A" w:rsidRPr="00080B3C" w:rsidRDefault="0059024A" w:rsidP="003B30D1">
            <w:pPr>
              <w:jc w:val="center"/>
              <w:rPr>
                <w:bCs/>
              </w:rPr>
            </w:pPr>
            <w:r>
              <w:rPr>
                <w:bCs/>
              </w:rPr>
              <w:t>1,1</w:t>
            </w:r>
          </w:p>
        </w:tc>
        <w:tc>
          <w:tcPr>
            <w:tcW w:w="1134" w:type="dxa"/>
          </w:tcPr>
          <w:p w:rsidR="0059024A" w:rsidRPr="00080B3C" w:rsidRDefault="0059024A" w:rsidP="003B30D1">
            <w:pPr>
              <w:ind w:left="240" w:hanging="18"/>
              <w:jc w:val="center"/>
              <w:rPr>
                <w:bCs/>
              </w:rPr>
            </w:pPr>
            <w:r>
              <w:rPr>
                <w:bCs/>
              </w:rPr>
              <w:t>2,5</w:t>
            </w:r>
          </w:p>
        </w:tc>
        <w:tc>
          <w:tcPr>
            <w:tcW w:w="1134" w:type="dxa"/>
            <w:gridSpan w:val="2"/>
          </w:tcPr>
          <w:p w:rsidR="0059024A" w:rsidRPr="00080B3C" w:rsidRDefault="0059024A" w:rsidP="003B30D1">
            <w:pPr>
              <w:jc w:val="center"/>
              <w:rPr>
                <w:bCs/>
              </w:rPr>
            </w:pPr>
            <w:r>
              <w:rPr>
                <w:bCs/>
              </w:rPr>
              <w:t>31,5</w:t>
            </w:r>
          </w:p>
        </w:tc>
      </w:tr>
      <w:tr w:rsidR="00FE05F8" w:rsidRPr="00B36FB4" w:rsidTr="002C4103">
        <w:tc>
          <w:tcPr>
            <w:tcW w:w="4598" w:type="dxa"/>
          </w:tcPr>
          <w:p w:rsidR="00FE05F8" w:rsidRPr="00B36FB4" w:rsidRDefault="00FE05F8" w:rsidP="002C4103">
            <w:pPr>
              <w:ind w:left="240" w:firstLine="404"/>
              <w:jc w:val="both"/>
              <w:rPr>
                <w:bCs/>
              </w:rPr>
            </w:pPr>
            <w:r w:rsidRPr="00B36FB4">
              <w:rPr>
                <w:bCs/>
              </w:rPr>
              <w:t xml:space="preserve">Ввод в действие жилых домов </w:t>
            </w:r>
          </w:p>
        </w:tc>
        <w:tc>
          <w:tcPr>
            <w:tcW w:w="1141" w:type="dxa"/>
          </w:tcPr>
          <w:p w:rsidR="00FE05F8" w:rsidRPr="00B36FB4" w:rsidRDefault="00FE05F8" w:rsidP="00DB7BF9">
            <w:pPr>
              <w:jc w:val="both"/>
              <w:rPr>
                <w:bCs/>
              </w:rPr>
            </w:pPr>
            <w:r w:rsidRPr="00B36FB4">
              <w:rPr>
                <w:bCs/>
              </w:rPr>
              <w:t>тыс.кв.м.</w:t>
            </w:r>
          </w:p>
        </w:tc>
        <w:tc>
          <w:tcPr>
            <w:tcW w:w="1134" w:type="dxa"/>
          </w:tcPr>
          <w:p w:rsidR="00FE05F8" w:rsidRPr="00B36FB4" w:rsidRDefault="00FE05F8" w:rsidP="00A30BE1">
            <w:pPr>
              <w:jc w:val="center"/>
              <w:rPr>
                <w:bCs/>
                <w:color w:val="000000" w:themeColor="text1"/>
              </w:rPr>
            </w:pPr>
            <w:r w:rsidRPr="00B36FB4">
              <w:rPr>
                <w:bCs/>
                <w:color w:val="000000" w:themeColor="text1"/>
              </w:rPr>
              <w:t>2.5</w:t>
            </w:r>
          </w:p>
        </w:tc>
        <w:tc>
          <w:tcPr>
            <w:tcW w:w="1134" w:type="dxa"/>
          </w:tcPr>
          <w:p w:rsidR="00FE05F8" w:rsidRPr="00B36FB4" w:rsidRDefault="00FE05F8" w:rsidP="00A30BE1">
            <w:pPr>
              <w:ind w:left="240" w:hanging="18"/>
              <w:jc w:val="center"/>
              <w:rPr>
                <w:bCs/>
                <w:color w:val="000000" w:themeColor="text1"/>
              </w:rPr>
            </w:pPr>
            <w:r w:rsidRPr="00B36FB4">
              <w:rPr>
                <w:bCs/>
                <w:color w:val="000000" w:themeColor="text1"/>
              </w:rPr>
              <w:t>2.7</w:t>
            </w:r>
          </w:p>
        </w:tc>
        <w:tc>
          <w:tcPr>
            <w:tcW w:w="1134" w:type="dxa"/>
            <w:gridSpan w:val="2"/>
          </w:tcPr>
          <w:p w:rsidR="00FE05F8" w:rsidRPr="00B36FB4" w:rsidRDefault="00FE05F8" w:rsidP="00A30BE1">
            <w:pPr>
              <w:jc w:val="center"/>
              <w:rPr>
                <w:bCs/>
                <w:color w:val="000000" w:themeColor="text1"/>
              </w:rPr>
            </w:pPr>
            <w:r w:rsidRPr="00B36FB4">
              <w:rPr>
                <w:bCs/>
                <w:color w:val="000000" w:themeColor="text1"/>
              </w:rPr>
              <w:t>3.0</w:t>
            </w:r>
          </w:p>
        </w:tc>
      </w:tr>
      <w:tr w:rsidR="00FE05F8" w:rsidRPr="00B36FB4" w:rsidTr="002C4103">
        <w:tc>
          <w:tcPr>
            <w:tcW w:w="4598" w:type="dxa"/>
          </w:tcPr>
          <w:p w:rsidR="00FE05F8" w:rsidRPr="00B36FB4" w:rsidRDefault="00FE05F8" w:rsidP="002C4103">
            <w:pPr>
              <w:ind w:left="240" w:firstLine="404"/>
              <w:jc w:val="both"/>
              <w:rPr>
                <w:bCs/>
              </w:rPr>
            </w:pPr>
            <w:r w:rsidRPr="00B36FB4">
              <w:rPr>
                <w:bCs/>
              </w:rPr>
              <w:t>Длительность получения разрешения на строительство</w:t>
            </w:r>
          </w:p>
        </w:tc>
        <w:tc>
          <w:tcPr>
            <w:tcW w:w="1141" w:type="dxa"/>
          </w:tcPr>
          <w:p w:rsidR="00FE05F8" w:rsidRPr="00B36FB4" w:rsidRDefault="00FE05F8" w:rsidP="00DB7BF9">
            <w:pPr>
              <w:jc w:val="both"/>
              <w:rPr>
                <w:bCs/>
              </w:rPr>
            </w:pPr>
            <w:r w:rsidRPr="00B36FB4">
              <w:rPr>
                <w:bCs/>
              </w:rPr>
              <w:t>дней</w:t>
            </w:r>
          </w:p>
        </w:tc>
        <w:tc>
          <w:tcPr>
            <w:tcW w:w="1134" w:type="dxa"/>
          </w:tcPr>
          <w:p w:rsidR="00FE05F8" w:rsidRPr="00B36FB4" w:rsidRDefault="00FE05F8" w:rsidP="00A30BE1">
            <w:pPr>
              <w:jc w:val="center"/>
              <w:rPr>
                <w:bCs/>
                <w:color w:val="000000" w:themeColor="text1"/>
              </w:rPr>
            </w:pPr>
            <w:r w:rsidRPr="00B36FB4">
              <w:rPr>
                <w:bCs/>
                <w:color w:val="000000" w:themeColor="text1"/>
              </w:rPr>
              <w:t>7</w:t>
            </w:r>
          </w:p>
        </w:tc>
        <w:tc>
          <w:tcPr>
            <w:tcW w:w="1134" w:type="dxa"/>
          </w:tcPr>
          <w:p w:rsidR="00FE05F8" w:rsidRPr="00B36FB4" w:rsidRDefault="00FE05F8" w:rsidP="00A30BE1">
            <w:pPr>
              <w:ind w:left="240" w:hanging="18"/>
              <w:jc w:val="center"/>
              <w:rPr>
                <w:bCs/>
                <w:color w:val="000000" w:themeColor="text1"/>
              </w:rPr>
            </w:pPr>
            <w:r w:rsidRPr="00B36FB4">
              <w:rPr>
                <w:bCs/>
                <w:color w:val="000000" w:themeColor="text1"/>
              </w:rPr>
              <w:t>7</w:t>
            </w:r>
          </w:p>
        </w:tc>
        <w:tc>
          <w:tcPr>
            <w:tcW w:w="1134" w:type="dxa"/>
            <w:gridSpan w:val="2"/>
          </w:tcPr>
          <w:p w:rsidR="00FE05F8" w:rsidRPr="00B36FB4" w:rsidRDefault="00FE05F8" w:rsidP="00A30BE1">
            <w:pPr>
              <w:jc w:val="center"/>
              <w:rPr>
                <w:bCs/>
                <w:color w:val="000000" w:themeColor="text1"/>
              </w:rPr>
            </w:pPr>
            <w:r w:rsidRPr="00B36FB4">
              <w:rPr>
                <w:bCs/>
                <w:color w:val="000000" w:themeColor="text1"/>
              </w:rPr>
              <w:t>6</w:t>
            </w:r>
          </w:p>
        </w:tc>
      </w:tr>
    </w:tbl>
    <w:p w:rsidR="00080B3C" w:rsidRPr="00B36FB4" w:rsidRDefault="00080B3C" w:rsidP="00080B3C">
      <w:pPr>
        <w:ind w:left="240" w:firstLine="404"/>
        <w:jc w:val="both"/>
        <w:rPr>
          <w:bCs/>
        </w:rPr>
      </w:pPr>
    </w:p>
    <w:p w:rsidR="00080B3C" w:rsidRPr="00B36FB4" w:rsidRDefault="00080B3C" w:rsidP="00080B3C">
      <w:pPr>
        <w:ind w:left="240" w:firstLine="404"/>
        <w:jc w:val="both"/>
        <w:rPr>
          <w:bCs/>
        </w:rPr>
      </w:pPr>
      <w:bookmarkStart w:id="12" w:name="P1228"/>
      <w:bookmarkEnd w:id="12"/>
    </w:p>
    <w:p w:rsidR="00080B3C" w:rsidRPr="00B36FB4" w:rsidRDefault="00080B3C" w:rsidP="00080B3C">
      <w:pPr>
        <w:ind w:left="240" w:firstLine="404"/>
        <w:jc w:val="both"/>
        <w:rPr>
          <w:bCs/>
        </w:rPr>
      </w:pPr>
    </w:p>
    <w:p w:rsidR="00A972A7" w:rsidRPr="0002536A" w:rsidRDefault="00A972A7" w:rsidP="00A972A7">
      <w:pPr>
        <w:ind w:firstLine="567"/>
        <w:jc w:val="both"/>
        <w:rPr>
          <w:b/>
          <w:bCs/>
          <w:sz w:val="28"/>
          <w:szCs w:val="28"/>
        </w:rPr>
      </w:pPr>
      <w:bookmarkStart w:id="13" w:name="__RefHeading__36_1599922616"/>
      <w:bookmarkStart w:id="14" w:name="__RefHeading__38_1599922616"/>
      <w:bookmarkEnd w:id="13"/>
      <w:bookmarkEnd w:id="14"/>
      <w:r w:rsidRPr="0002536A">
        <w:rPr>
          <w:b/>
          <w:bCs/>
          <w:sz w:val="28"/>
          <w:szCs w:val="28"/>
        </w:rPr>
        <w:t>2.2. Сроки и этапы реализации Стратегии</w:t>
      </w:r>
    </w:p>
    <w:p w:rsidR="00A972A7" w:rsidRPr="00080B3C" w:rsidRDefault="00A972A7" w:rsidP="00A972A7">
      <w:pPr>
        <w:ind w:firstLine="567"/>
        <w:jc w:val="both"/>
        <w:rPr>
          <w:bCs/>
        </w:rPr>
      </w:pPr>
    </w:p>
    <w:p w:rsidR="00A972A7" w:rsidRPr="00080B3C" w:rsidRDefault="00A972A7" w:rsidP="00A972A7">
      <w:pPr>
        <w:ind w:firstLine="567"/>
        <w:jc w:val="both"/>
        <w:rPr>
          <w:bCs/>
        </w:rPr>
      </w:pPr>
      <w:r w:rsidRPr="00080B3C">
        <w:rPr>
          <w:bCs/>
        </w:rPr>
        <w:t xml:space="preserve">Стратегия разработана на </w:t>
      </w:r>
      <w:r>
        <w:rPr>
          <w:bCs/>
        </w:rPr>
        <w:t>7</w:t>
      </w:r>
      <w:r w:rsidRPr="00080B3C">
        <w:rPr>
          <w:bCs/>
        </w:rPr>
        <w:t xml:space="preserve"> лет с 201</w:t>
      </w:r>
      <w:r>
        <w:rPr>
          <w:bCs/>
        </w:rPr>
        <w:t>8 по 2025 год</w:t>
      </w:r>
      <w:r w:rsidRPr="00080B3C">
        <w:rPr>
          <w:bCs/>
        </w:rPr>
        <w:t xml:space="preserve">. Период реализации Стратегии разбит на </w:t>
      </w:r>
      <w:r>
        <w:rPr>
          <w:bCs/>
        </w:rPr>
        <w:t>два</w:t>
      </w:r>
      <w:r w:rsidRPr="00080B3C">
        <w:rPr>
          <w:bCs/>
        </w:rPr>
        <w:t xml:space="preserve"> этапа:</w:t>
      </w:r>
    </w:p>
    <w:p w:rsidR="00A972A7" w:rsidRPr="00080B3C" w:rsidRDefault="00A972A7" w:rsidP="00A972A7">
      <w:pPr>
        <w:ind w:firstLine="567"/>
        <w:jc w:val="both"/>
        <w:rPr>
          <w:bCs/>
        </w:rPr>
      </w:pPr>
      <w:r w:rsidRPr="00080B3C">
        <w:rPr>
          <w:bCs/>
        </w:rPr>
        <w:t>- первый этап (201</w:t>
      </w:r>
      <w:r>
        <w:rPr>
          <w:bCs/>
        </w:rPr>
        <w:t>8</w:t>
      </w:r>
      <w:r w:rsidRPr="00080B3C">
        <w:rPr>
          <w:bCs/>
        </w:rPr>
        <w:t xml:space="preserve"> - 20</w:t>
      </w:r>
      <w:r>
        <w:rPr>
          <w:bCs/>
        </w:rPr>
        <w:t>20</w:t>
      </w:r>
      <w:r w:rsidRPr="00080B3C">
        <w:rPr>
          <w:bCs/>
        </w:rPr>
        <w:t xml:space="preserve"> гг.);</w:t>
      </w:r>
    </w:p>
    <w:p w:rsidR="00A972A7" w:rsidRPr="00080B3C" w:rsidRDefault="00A972A7" w:rsidP="00A972A7">
      <w:pPr>
        <w:ind w:firstLine="567"/>
        <w:jc w:val="both"/>
        <w:rPr>
          <w:bCs/>
        </w:rPr>
      </w:pPr>
      <w:r w:rsidRPr="00080B3C">
        <w:rPr>
          <w:bCs/>
        </w:rPr>
        <w:t>- второй этап (20</w:t>
      </w:r>
      <w:r>
        <w:rPr>
          <w:bCs/>
        </w:rPr>
        <w:t>21</w:t>
      </w:r>
      <w:r w:rsidRPr="00080B3C">
        <w:rPr>
          <w:bCs/>
        </w:rPr>
        <w:t xml:space="preserve"> - 20</w:t>
      </w:r>
      <w:r>
        <w:rPr>
          <w:bCs/>
        </w:rPr>
        <w:t>25 гг.).</w:t>
      </w:r>
    </w:p>
    <w:p w:rsidR="00A972A7" w:rsidRPr="00080B3C" w:rsidRDefault="00A972A7" w:rsidP="00A972A7">
      <w:pPr>
        <w:ind w:firstLine="567"/>
        <w:jc w:val="both"/>
        <w:rPr>
          <w:bCs/>
        </w:rPr>
      </w:pPr>
      <w:r w:rsidRPr="00080B3C">
        <w:rPr>
          <w:bCs/>
        </w:rPr>
        <w:t>Первый этап (20</w:t>
      </w:r>
      <w:r>
        <w:rPr>
          <w:bCs/>
        </w:rPr>
        <w:t>18</w:t>
      </w:r>
      <w:r w:rsidRPr="00080B3C">
        <w:rPr>
          <w:bCs/>
        </w:rPr>
        <w:t xml:space="preserve"> - 20</w:t>
      </w:r>
      <w:r>
        <w:rPr>
          <w:bCs/>
        </w:rPr>
        <w:t>20</w:t>
      </w:r>
      <w:r w:rsidRPr="00080B3C">
        <w:rPr>
          <w:bCs/>
        </w:rPr>
        <w:t xml:space="preserve"> гг.) предусматр</w:t>
      </w:r>
      <w:r>
        <w:rPr>
          <w:bCs/>
        </w:rPr>
        <w:t>ивает</w:t>
      </w:r>
      <w:r w:rsidRPr="00080B3C">
        <w:rPr>
          <w:bCs/>
        </w:rPr>
        <w:t xml:space="preserve"> стабилизацию, оживление и укрепление наметившихся положительных тенденций в экономике, а также социальную защиту населения путем повышения эффективности выполнения целевых программ.</w:t>
      </w:r>
    </w:p>
    <w:p w:rsidR="00A972A7" w:rsidRDefault="00A972A7" w:rsidP="00A972A7">
      <w:pPr>
        <w:ind w:firstLine="567"/>
        <w:jc w:val="both"/>
        <w:rPr>
          <w:bCs/>
        </w:rPr>
      </w:pPr>
      <w:r w:rsidRPr="00080B3C">
        <w:rPr>
          <w:bCs/>
        </w:rPr>
        <w:t xml:space="preserve">В рамках первого этапа реализации Стратегии в </w:t>
      </w:r>
      <w:r>
        <w:rPr>
          <w:bCs/>
        </w:rPr>
        <w:t>БМР</w:t>
      </w:r>
      <w:r w:rsidRPr="00080B3C">
        <w:rPr>
          <w:bCs/>
        </w:rPr>
        <w:t xml:space="preserve"> </w:t>
      </w:r>
      <w:r>
        <w:rPr>
          <w:bCs/>
        </w:rPr>
        <w:t>продолжится</w:t>
      </w:r>
      <w:r w:rsidRPr="00080B3C">
        <w:rPr>
          <w:bCs/>
        </w:rPr>
        <w:t xml:space="preserve"> реализ</w:t>
      </w:r>
      <w:r>
        <w:rPr>
          <w:bCs/>
        </w:rPr>
        <w:t>ация</w:t>
      </w:r>
      <w:r w:rsidRPr="00080B3C">
        <w:rPr>
          <w:bCs/>
        </w:rPr>
        <w:t xml:space="preserve"> </w:t>
      </w:r>
      <w:r>
        <w:rPr>
          <w:bCs/>
        </w:rPr>
        <w:t>плана</w:t>
      </w:r>
      <w:r w:rsidRPr="00080B3C">
        <w:rPr>
          <w:bCs/>
        </w:rPr>
        <w:t xml:space="preserve"> </w:t>
      </w:r>
      <w:r>
        <w:rPr>
          <w:bCs/>
        </w:rPr>
        <w:t>первоочередных мероприятий по обеспечению устойчивого развития экономики и социальной стабильности</w:t>
      </w:r>
      <w:r w:rsidRPr="00080B3C">
        <w:rPr>
          <w:bCs/>
        </w:rPr>
        <w:t xml:space="preserve">. </w:t>
      </w:r>
    </w:p>
    <w:p w:rsidR="00A972A7" w:rsidRDefault="00A972A7" w:rsidP="00A972A7">
      <w:pPr>
        <w:ind w:firstLine="567"/>
        <w:jc w:val="both"/>
        <w:rPr>
          <w:bCs/>
        </w:rPr>
      </w:pPr>
      <w:r>
        <w:rPr>
          <w:bCs/>
        </w:rPr>
        <w:t>Будет</w:t>
      </w:r>
      <w:r w:rsidRPr="00080B3C">
        <w:rPr>
          <w:bCs/>
        </w:rPr>
        <w:t xml:space="preserve"> сохранена система социальной поддержки отдельных категорий </w:t>
      </w:r>
      <w:r>
        <w:rPr>
          <w:bCs/>
        </w:rPr>
        <w:t>граждан</w:t>
      </w:r>
      <w:r w:rsidRPr="00080B3C">
        <w:rPr>
          <w:bCs/>
        </w:rPr>
        <w:t xml:space="preserve"> </w:t>
      </w:r>
      <w:r>
        <w:rPr>
          <w:bCs/>
        </w:rPr>
        <w:t>БМР</w:t>
      </w:r>
      <w:r w:rsidRPr="00080B3C">
        <w:rPr>
          <w:bCs/>
        </w:rPr>
        <w:t>, явля</w:t>
      </w:r>
      <w:r>
        <w:rPr>
          <w:bCs/>
        </w:rPr>
        <w:t>ющаяся</w:t>
      </w:r>
      <w:r w:rsidRPr="00080B3C">
        <w:rPr>
          <w:bCs/>
        </w:rPr>
        <w:t xml:space="preserve"> стабилизирующим фактором</w:t>
      </w:r>
      <w:r>
        <w:rPr>
          <w:bCs/>
        </w:rPr>
        <w:t>.</w:t>
      </w:r>
      <w:r w:rsidRPr="00080B3C">
        <w:rPr>
          <w:bCs/>
        </w:rPr>
        <w:t xml:space="preserve"> </w:t>
      </w:r>
    </w:p>
    <w:p w:rsidR="00A972A7" w:rsidRDefault="00A972A7" w:rsidP="00A972A7">
      <w:pPr>
        <w:ind w:firstLine="567"/>
        <w:jc w:val="both"/>
        <w:rPr>
          <w:bCs/>
        </w:rPr>
      </w:pPr>
      <w:r w:rsidRPr="00080B3C">
        <w:rPr>
          <w:bCs/>
        </w:rPr>
        <w:t xml:space="preserve">В этот период </w:t>
      </w:r>
      <w:r>
        <w:rPr>
          <w:bCs/>
        </w:rPr>
        <w:t>будут развива</w:t>
      </w:r>
      <w:r w:rsidRPr="00080B3C">
        <w:rPr>
          <w:bCs/>
        </w:rPr>
        <w:t>т</w:t>
      </w:r>
      <w:r>
        <w:rPr>
          <w:bCs/>
        </w:rPr>
        <w:t>ь</w:t>
      </w:r>
      <w:r w:rsidRPr="00080B3C">
        <w:rPr>
          <w:bCs/>
        </w:rPr>
        <w:t>ся секторы экономики и малого бизнеса, в том числе благодаря политике импортозамещения.</w:t>
      </w:r>
      <w:r>
        <w:rPr>
          <w:bCs/>
        </w:rPr>
        <w:t xml:space="preserve"> Продолжится рост объемов производства в большинстве отраслей экономики и увеличение объема инвестиций в основной капитал.</w:t>
      </w:r>
    </w:p>
    <w:p w:rsidR="00A972A7" w:rsidRPr="00080B3C" w:rsidRDefault="00A972A7" w:rsidP="00A972A7">
      <w:pPr>
        <w:ind w:firstLine="567"/>
        <w:jc w:val="both"/>
        <w:rPr>
          <w:bCs/>
        </w:rPr>
      </w:pPr>
      <w:r w:rsidRPr="00080B3C">
        <w:rPr>
          <w:bCs/>
        </w:rPr>
        <w:t>Второй этап (20</w:t>
      </w:r>
      <w:r>
        <w:rPr>
          <w:bCs/>
        </w:rPr>
        <w:t>21</w:t>
      </w:r>
      <w:r w:rsidRPr="00080B3C">
        <w:rPr>
          <w:bCs/>
        </w:rPr>
        <w:t xml:space="preserve"> - 20</w:t>
      </w:r>
      <w:r>
        <w:rPr>
          <w:bCs/>
        </w:rPr>
        <w:t>25 гг.)</w:t>
      </w:r>
      <w:r w:rsidRPr="00080B3C">
        <w:rPr>
          <w:bCs/>
        </w:rPr>
        <w:t>.</w:t>
      </w:r>
    </w:p>
    <w:p w:rsidR="00A972A7" w:rsidRDefault="00A972A7" w:rsidP="00A972A7">
      <w:pPr>
        <w:ind w:firstLine="567"/>
        <w:jc w:val="both"/>
        <w:rPr>
          <w:bCs/>
        </w:rPr>
      </w:pPr>
      <w:r w:rsidRPr="00080B3C">
        <w:rPr>
          <w:bCs/>
        </w:rPr>
        <w:t>В этот период прои</w:t>
      </w:r>
      <w:r>
        <w:rPr>
          <w:bCs/>
        </w:rPr>
        <w:t>зойдет</w:t>
      </w:r>
      <w:r w:rsidRPr="00080B3C">
        <w:rPr>
          <w:bCs/>
        </w:rPr>
        <w:t xml:space="preserve"> основной качественный сдвиг в структуре экономики, </w:t>
      </w:r>
      <w:r>
        <w:rPr>
          <w:bCs/>
        </w:rPr>
        <w:t xml:space="preserve">начнут </w:t>
      </w:r>
      <w:r w:rsidRPr="00080B3C">
        <w:rPr>
          <w:bCs/>
        </w:rPr>
        <w:t>развиваются секторы новой экономики и малого бизнеса</w:t>
      </w:r>
      <w:r>
        <w:rPr>
          <w:bCs/>
        </w:rPr>
        <w:t>.</w:t>
      </w:r>
      <w:r w:rsidRPr="00080B3C">
        <w:rPr>
          <w:bCs/>
        </w:rPr>
        <w:t xml:space="preserve"> </w:t>
      </w:r>
      <w:r>
        <w:rPr>
          <w:bCs/>
        </w:rPr>
        <w:t>Территория Большесельского района будет</w:t>
      </w:r>
      <w:r w:rsidRPr="00080B3C">
        <w:rPr>
          <w:bCs/>
        </w:rPr>
        <w:t xml:space="preserve"> развива</w:t>
      </w:r>
      <w:r>
        <w:rPr>
          <w:bCs/>
        </w:rPr>
        <w:t>ться</w:t>
      </w:r>
      <w:r w:rsidRPr="00080B3C">
        <w:rPr>
          <w:bCs/>
        </w:rPr>
        <w:t xml:space="preserve"> в соответствии с утвержденными документами территориального планирования и градостроительного зонирования, </w:t>
      </w:r>
      <w:r>
        <w:rPr>
          <w:bCs/>
        </w:rPr>
        <w:t xml:space="preserve">будет </w:t>
      </w:r>
      <w:r w:rsidRPr="00080B3C">
        <w:rPr>
          <w:bCs/>
        </w:rPr>
        <w:t>обеспечена устойчивость функционирования сферы жилищно-коммунального хозяйства, созданы условия для развития человеческого капитала.</w:t>
      </w:r>
    </w:p>
    <w:p w:rsidR="00A972A7" w:rsidRDefault="00A972A7" w:rsidP="00A972A7">
      <w:pPr>
        <w:ind w:firstLine="567"/>
        <w:jc w:val="both"/>
        <w:rPr>
          <w:bCs/>
        </w:rPr>
      </w:pPr>
    </w:p>
    <w:p w:rsidR="00A972A7" w:rsidRDefault="00A972A7" w:rsidP="00A972A7">
      <w:pPr>
        <w:ind w:firstLine="567"/>
        <w:jc w:val="both"/>
        <w:rPr>
          <w:bCs/>
        </w:rPr>
      </w:pPr>
    </w:p>
    <w:p w:rsidR="00A972A7" w:rsidRDefault="00A972A7" w:rsidP="00A972A7">
      <w:pPr>
        <w:ind w:firstLine="567"/>
        <w:jc w:val="both"/>
        <w:rPr>
          <w:bCs/>
        </w:rPr>
      </w:pPr>
    </w:p>
    <w:p w:rsidR="00A972A7" w:rsidRDefault="00A972A7" w:rsidP="00A972A7">
      <w:pPr>
        <w:ind w:firstLine="567"/>
        <w:jc w:val="both"/>
        <w:rPr>
          <w:bCs/>
        </w:rPr>
      </w:pPr>
    </w:p>
    <w:p w:rsidR="00A972A7" w:rsidRDefault="00A972A7" w:rsidP="00A972A7">
      <w:pPr>
        <w:ind w:firstLine="567"/>
        <w:jc w:val="both"/>
        <w:rPr>
          <w:bCs/>
        </w:rPr>
      </w:pPr>
    </w:p>
    <w:p w:rsidR="00A972A7" w:rsidRDefault="00A972A7" w:rsidP="00A972A7">
      <w:pPr>
        <w:ind w:firstLine="567"/>
        <w:jc w:val="both"/>
        <w:rPr>
          <w:bCs/>
        </w:rPr>
      </w:pPr>
    </w:p>
    <w:p w:rsidR="00A972A7" w:rsidRDefault="00A972A7" w:rsidP="00A972A7">
      <w:pPr>
        <w:ind w:firstLine="567"/>
        <w:jc w:val="both"/>
        <w:rPr>
          <w:bCs/>
        </w:rPr>
      </w:pPr>
    </w:p>
    <w:p w:rsidR="00A972A7" w:rsidRDefault="00A972A7" w:rsidP="00A972A7">
      <w:pPr>
        <w:ind w:firstLine="567"/>
        <w:jc w:val="both"/>
        <w:rPr>
          <w:bCs/>
        </w:rPr>
      </w:pPr>
    </w:p>
    <w:p w:rsidR="00A972A7" w:rsidRDefault="00A972A7" w:rsidP="00A972A7">
      <w:pPr>
        <w:ind w:firstLine="567"/>
        <w:jc w:val="both"/>
        <w:rPr>
          <w:bCs/>
        </w:rPr>
      </w:pPr>
    </w:p>
    <w:p w:rsidR="00A972A7" w:rsidRDefault="00A972A7" w:rsidP="00A972A7">
      <w:pPr>
        <w:ind w:firstLine="567"/>
        <w:jc w:val="both"/>
        <w:rPr>
          <w:bCs/>
        </w:rPr>
      </w:pPr>
    </w:p>
    <w:p w:rsidR="00A972A7" w:rsidRDefault="00A972A7" w:rsidP="00A972A7">
      <w:pPr>
        <w:pStyle w:val="2"/>
        <w:tabs>
          <w:tab w:val="clear" w:pos="0"/>
          <w:tab w:val="left" w:pos="360"/>
          <w:tab w:val="left" w:pos="576"/>
        </w:tabs>
        <w:jc w:val="center"/>
        <w:rPr>
          <w:sz w:val="32"/>
          <w:szCs w:val="32"/>
        </w:rPr>
      </w:pPr>
      <w:r>
        <w:rPr>
          <w:sz w:val="32"/>
          <w:szCs w:val="32"/>
        </w:rPr>
        <w:t>3. Механизм реализации Стратегии</w:t>
      </w:r>
    </w:p>
    <w:p w:rsidR="00A972A7" w:rsidRDefault="00A972A7" w:rsidP="00A972A7">
      <w:pPr>
        <w:ind w:left="360"/>
        <w:jc w:val="center"/>
        <w:rPr>
          <w:b/>
          <w:sz w:val="32"/>
          <w:szCs w:val="32"/>
        </w:rPr>
      </w:pPr>
    </w:p>
    <w:p w:rsidR="00A972A7" w:rsidRDefault="00A972A7" w:rsidP="00A972A7">
      <w:pPr>
        <w:ind w:firstLine="567"/>
        <w:jc w:val="both"/>
        <w:rPr>
          <w:b/>
        </w:rPr>
      </w:pPr>
      <w:r>
        <w:rPr>
          <w:b/>
        </w:rPr>
        <w:t>Основные принципы реализации Стратегии:</w:t>
      </w:r>
    </w:p>
    <w:p w:rsidR="00A972A7" w:rsidRDefault="00A972A7" w:rsidP="00A972A7">
      <w:pPr>
        <w:ind w:firstLine="567"/>
        <w:jc w:val="both"/>
      </w:pPr>
      <w:r>
        <w:t>- приоритет в обеспечении конституционных прав и свобод граждан, решении самых насущных проблем жизнедеятельности населения Большесельского района;</w:t>
      </w:r>
    </w:p>
    <w:p w:rsidR="00A972A7" w:rsidRDefault="00A972A7" w:rsidP="00A972A7">
      <w:pPr>
        <w:ind w:firstLine="567"/>
        <w:jc w:val="both"/>
      </w:pPr>
      <w:r>
        <w:t>- принцип прозрачности и гласности реализации программных мероприятий,   опубликование информации о реализации Стратегии на сайте Администрации Большесельского района;</w:t>
      </w:r>
    </w:p>
    <w:p w:rsidR="00A972A7" w:rsidRDefault="00A972A7" w:rsidP="00A972A7">
      <w:pPr>
        <w:ind w:firstLine="567"/>
        <w:jc w:val="both"/>
      </w:pPr>
      <w:r>
        <w:t>-  принцип ответственности за выполнение программных мероприятий;</w:t>
      </w:r>
    </w:p>
    <w:p w:rsidR="00A972A7" w:rsidRDefault="00A972A7" w:rsidP="00A972A7">
      <w:pPr>
        <w:ind w:firstLine="567"/>
        <w:jc w:val="both"/>
      </w:pPr>
      <w:r>
        <w:t>- принцип мониторинга: организация наблюдения, получения достоверной и объективной информации о ходе социально-экономических процессов на территории района, разработка прогнозов развития ситуации и подготовка рекомендаций, направленных на преодоление негативных и поддержку позитивных тенденций.</w:t>
      </w:r>
    </w:p>
    <w:p w:rsidR="00A972A7" w:rsidRDefault="00A972A7" w:rsidP="00A972A7">
      <w:pPr>
        <w:ind w:firstLine="567"/>
        <w:jc w:val="both"/>
      </w:pPr>
      <w:r>
        <w:rPr>
          <w:b/>
        </w:rPr>
        <w:t xml:space="preserve">Механизм реализации </w:t>
      </w:r>
      <w:r>
        <w:t xml:space="preserve">Стратегии предусматривает формирование Плана мероприятий по реализации Стратегии, включающего комплекс организационных, экономических и правовых мер Администрации </w:t>
      </w:r>
      <w:r w:rsidR="003B30D1">
        <w:t xml:space="preserve">Большесельского </w:t>
      </w:r>
      <w:r>
        <w:t xml:space="preserve">МР. </w:t>
      </w:r>
    </w:p>
    <w:p w:rsidR="00A972A7" w:rsidRPr="009B4F94" w:rsidRDefault="00A972A7" w:rsidP="00A972A7">
      <w:pPr>
        <w:ind w:firstLine="567"/>
        <w:jc w:val="both"/>
      </w:pPr>
      <w:r w:rsidRPr="009B4F94">
        <w:t>Реализация Стратегии осуществляется путем разработки:</w:t>
      </w:r>
    </w:p>
    <w:p w:rsidR="00A972A7" w:rsidRPr="009B4F94" w:rsidRDefault="00A972A7" w:rsidP="00A972A7">
      <w:pPr>
        <w:ind w:firstLine="567"/>
        <w:jc w:val="both"/>
      </w:pPr>
      <w:r w:rsidRPr="009B4F94">
        <w:t xml:space="preserve">- Плана мероприятий, который содержит комплекс мероприятий, обеспечивающих на каждом этапе реализации Стратегии достижение ее цели, соответствие муниципальных программ </w:t>
      </w:r>
      <w:r w:rsidR="003B30D1">
        <w:t xml:space="preserve">района </w:t>
      </w:r>
      <w:r w:rsidRPr="009B4F94">
        <w:t>стратегическим целям;</w:t>
      </w:r>
    </w:p>
    <w:p w:rsidR="00A972A7" w:rsidRPr="009B4F94" w:rsidRDefault="00A972A7" w:rsidP="00A972A7">
      <w:pPr>
        <w:ind w:firstLine="567"/>
        <w:jc w:val="both"/>
      </w:pPr>
      <w:r w:rsidRPr="009B4F94">
        <w:t>- муниципальных программ с указанием объемов и источников финансирования программных мероприятий.</w:t>
      </w:r>
    </w:p>
    <w:p w:rsidR="00A972A7" w:rsidRPr="009B4F94" w:rsidRDefault="00A972A7" w:rsidP="00A972A7">
      <w:pPr>
        <w:ind w:firstLine="567"/>
        <w:jc w:val="both"/>
      </w:pPr>
      <w:r w:rsidRPr="009B4F94">
        <w:t xml:space="preserve">При составлении проекта бюджета </w:t>
      </w:r>
      <w:r w:rsidR="003B30D1">
        <w:t xml:space="preserve">Большесельского </w:t>
      </w:r>
      <w:r>
        <w:t>муниципального района</w:t>
      </w:r>
      <w:r w:rsidRPr="009B4F94">
        <w:t xml:space="preserve"> на очередной финансовый год и плановый период планируются бюджетные ассигнования на реализацию муниципальных программ.</w:t>
      </w:r>
    </w:p>
    <w:p w:rsidR="00A972A7" w:rsidRPr="009B4F94" w:rsidRDefault="00A972A7" w:rsidP="00A972A7">
      <w:pPr>
        <w:ind w:firstLine="567"/>
        <w:jc w:val="both"/>
      </w:pPr>
      <w:r w:rsidRPr="009B4F94">
        <w:t xml:space="preserve">Информация о результатах реализации Плана мероприятий и муниципальных программ </w:t>
      </w:r>
      <w:r w:rsidR="003B30D1">
        <w:t>Большесельского</w:t>
      </w:r>
      <w:r>
        <w:t xml:space="preserve"> муниципального района</w:t>
      </w:r>
      <w:r w:rsidRPr="009B4F94">
        <w:t xml:space="preserve"> размещается на официальном портале </w:t>
      </w:r>
      <w:r>
        <w:t xml:space="preserve">Администрации </w:t>
      </w:r>
      <w:r w:rsidR="003B30D1">
        <w:t>Большесельского</w:t>
      </w:r>
      <w:r>
        <w:t xml:space="preserve"> муниципального района</w:t>
      </w:r>
      <w:r w:rsidRPr="009B4F94">
        <w:t xml:space="preserve"> в информационно-телекоммуникационной сети "Интернет".</w:t>
      </w:r>
    </w:p>
    <w:p w:rsidR="00A972A7" w:rsidRPr="009B4F94" w:rsidRDefault="00A972A7" w:rsidP="00A972A7">
      <w:pPr>
        <w:ind w:firstLine="567"/>
        <w:jc w:val="both"/>
      </w:pPr>
    </w:p>
    <w:p w:rsidR="00A972A7" w:rsidRDefault="00A972A7" w:rsidP="00A972A7">
      <w:pPr>
        <w:ind w:firstLine="567"/>
        <w:jc w:val="both"/>
      </w:pPr>
    </w:p>
    <w:p w:rsidR="00A972A7" w:rsidRDefault="00A972A7" w:rsidP="00A972A7">
      <w:pPr>
        <w:ind w:firstLine="567"/>
        <w:jc w:val="both"/>
      </w:pPr>
      <w:r>
        <w:rPr>
          <w:b/>
        </w:rPr>
        <w:t>Основными исполнителями</w:t>
      </w:r>
      <w:r>
        <w:t xml:space="preserve"> мероприятий Стратегии являются: управления и отделы Администрации </w:t>
      </w:r>
      <w:r w:rsidR="003B30D1">
        <w:t>Б</w:t>
      </w:r>
      <w:r>
        <w:t xml:space="preserve">МР, органы местного самоуправления </w:t>
      </w:r>
      <w:r w:rsidR="003B30D1">
        <w:t xml:space="preserve">сельских поселений </w:t>
      </w:r>
      <w:r>
        <w:t xml:space="preserve">и общественные организации </w:t>
      </w:r>
      <w:r w:rsidR="003B30D1">
        <w:t>Б</w:t>
      </w:r>
      <w:r>
        <w:t>МР.</w:t>
      </w:r>
    </w:p>
    <w:p w:rsidR="00A972A7" w:rsidRDefault="00A972A7" w:rsidP="00A972A7">
      <w:pPr>
        <w:ind w:firstLine="567"/>
        <w:jc w:val="both"/>
      </w:pPr>
      <w:r>
        <w:rPr>
          <w:b/>
        </w:rPr>
        <w:t xml:space="preserve">Исполнители </w:t>
      </w:r>
      <w:r>
        <w:t>Стратегии обеспечивают:</w:t>
      </w:r>
    </w:p>
    <w:p w:rsidR="00A972A7" w:rsidRDefault="00A972A7" w:rsidP="00A972A7">
      <w:pPr>
        <w:numPr>
          <w:ilvl w:val="0"/>
          <w:numId w:val="3"/>
        </w:numPr>
        <w:ind w:left="0" w:firstLine="567"/>
        <w:jc w:val="both"/>
      </w:pPr>
      <w:r>
        <w:t>выполнение мероприятий на текущий год;</w:t>
      </w:r>
    </w:p>
    <w:p w:rsidR="00A972A7" w:rsidRDefault="00A972A7" w:rsidP="00A972A7">
      <w:pPr>
        <w:numPr>
          <w:ilvl w:val="0"/>
          <w:numId w:val="3"/>
        </w:numPr>
        <w:ind w:left="0" w:firstLine="567"/>
        <w:jc w:val="both"/>
      </w:pPr>
      <w:r>
        <w:t>формирование бюджетных заявок на финансирование объектов и мероприятий Стратегии из федерального, областного и муниципального бюджетов;</w:t>
      </w:r>
    </w:p>
    <w:p w:rsidR="00A972A7" w:rsidRDefault="00A972A7" w:rsidP="00A972A7">
      <w:pPr>
        <w:numPr>
          <w:ilvl w:val="0"/>
          <w:numId w:val="3"/>
        </w:numPr>
        <w:ind w:left="0" w:firstLine="567"/>
        <w:jc w:val="both"/>
      </w:pPr>
      <w:r>
        <w:t>контроль за эффективным и целевым использованием бюджетных средств на реализацию Стратегии;</w:t>
      </w:r>
    </w:p>
    <w:p w:rsidR="003B30D1" w:rsidRDefault="003B30D1" w:rsidP="003B30D1">
      <w:pPr>
        <w:numPr>
          <w:ilvl w:val="0"/>
          <w:numId w:val="3"/>
        </w:numPr>
        <w:ind w:left="0" w:firstLine="567"/>
        <w:jc w:val="both"/>
      </w:pPr>
      <w:r>
        <w:t>подготовку предложений по актуализации проектов в соответствии с приоритетами социально-экономического развития БМР, ускорению или приостановке реализации отдельных проектов;</w:t>
      </w:r>
    </w:p>
    <w:p w:rsidR="003B30D1" w:rsidRDefault="003B30D1" w:rsidP="003B30D1">
      <w:pPr>
        <w:numPr>
          <w:ilvl w:val="0"/>
          <w:numId w:val="3"/>
        </w:numPr>
        <w:ind w:left="0" w:firstLine="567"/>
        <w:jc w:val="both"/>
      </w:pPr>
      <w:r>
        <w:t>анализ количественных и качественных параметров состояния и развития отрасли и подготовку соответствующих предложений, в том числе по совершенствованию нормативной правовой базы, необходимой для реализации Стратегии;</w:t>
      </w:r>
    </w:p>
    <w:p w:rsidR="003B30D1" w:rsidRDefault="003B30D1" w:rsidP="003B30D1">
      <w:pPr>
        <w:ind w:firstLine="567"/>
        <w:jc w:val="both"/>
      </w:pPr>
      <w:r>
        <w:t>Текущее управление реализацией Стратегии и координацию действий по реализации мероприятий осуществляет консультант по экономике Администрации Большесельского МР.</w:t>
      </w:r>
    </w:p>
    <w:p w:rsidR="003B30D1" w:rsidRDefault="003B30D1" w:rsidP="003B30D1">
      <w:pPr>
        <w:ind w:firstLine="567"/>
        <w:jc w:val="both"/>
      </w:pPr>
    </w:p>
    <w:p w:rsidR="003B30D1" w:rsidRDefault="003B30D1" w:rsidP="003B30D1">
      <w:pPr>
        <w:ind w:firstLine="567"/>
        <w:jc w:val="both"/>
      </w:pPr>
    </w:p>
    <w:p w:rsidR="003B30D1" w:rsidRDefault="003B30D1" w:rsidP="003B30D1">
      <w:pPr>
        <w:ind w:firstLine="567"/>
        <w:jc w:val="both"/>
        <w:sectPr w:rsidR="003B30D1" w:rsidSect="00487875">
          <w:headerReference w:type="even" r:id="rId20"/>
          <w:headerReference w:type="default" r:id="rId21"/>
          <w:footerReference w:type="even" r:id="rId22"/>
          <w:footerReference w:type="default" r:id="rId23"/>
          <w:headerReference w:type="first" r:id="rId24"/>
          <w:footerReference w:type="first" r:id="rId25"/>
          <w:pgSz w:w="11906" w:h="16838"/>
          <w:pgMar w:top="765" w:right="737" w:bottom="765" w:left="1701" w:header="709" w:footer="709" w:gutter="0"/>
          <w:pgNumType w:start="24"/>
          <w:cols w:space="720"/>
          <w:titlePg/>
          <w:docGrid w:linePitch="360"/>
        </w:sectPr>
      </w:pPr>
    </w:p>
    <w:p w:rsidR="003B30D1" w:rsidRDefault="003B30D1" w:rsidP="003B30D1">
      <w:pPr>
        <w:pStyle w:val="2"/>
        <w:tabs>
          <w:tab w:val="clear" w:pos="0"/>
          <w:tab w:val="left" w:pos="360"/>
          <w:tab w:val="left" w:pos="576"/>
        </w:tabs>
        <w:ind w:left="0" w:firstLine="0"/>
        <w:jc w:val="center"/>
        <w:rPr>
          <w:sz w:val="32"/>
          <w:szCs w:val="32"/>
        </w:rPr>
      </w:pPr>
      <w:r w:rsidRPr="00D362A6">
        <w:rPr>
          <w:sz w:val="32"/>
          <w:szCs w:val="32"/>
        </w:rPr>
        <w:t>4. Ресурсное обеспечение Стратегии</w:t>
      </w:r>
    </w:p>
    <w:p w:rsidR="003B30D1" w:rsidRPr="00A03DF6" w:rsidRDefault="003B30D1" w:rsidP="003B30D1">
      <w:pPr>
        <w:spacing w:before="100" w:beforeAutospacing="1" w:after="100" w:afterAutospacing="1"/>
        <w:jc w:val="center"/>
        <w:outlineLvl w:val="2"/>
        <w:rPr>
          <w:b/>
          <w:bCs/>
          <w:sz w:val="27"/>
          <w:szCs w:val="27"/>
          <w:lang w:eastAsia="ru-RU"/>
        </w:rPr>
      </w:pPr>
      <w:r w:rsidRPr="00A03DF6">
        <w:rPr>
          <w:b/>
          <w:bCs/>
          <w:sz w:val="27"/>
          <w:szCs w:val="27"/>
          <w:lang w:eastAsia="ru-RU"/>
        </w:rPr>
        <w:t xml:space="preserve">Основные параметры бюджета </w:t>
      </w:r>
      <w:r>
        <w:rPr>
          <w:b/>
          <w:bCs/>
          <w:sz w:val="27"/>
          <w:szCs w:val="27"/>
          <w:lang w:eastAsia="ru-RU"/>
        </w:rPr>
        <w:t>Большесельского муниципального района</w:t>
      </w:r>
      <w:r w:rsidRPr="00A03DF6">
        <w:rPr>
          <w:b/>
          <w:bCs/>
          <w:sz w:val="27"/>
          <w:szCs w:val="27"/>
          <w:lang w:eastAsia="ru-RU"/>
        </w:rPr>
        <w:t xml:space="preserve"> на долгосрочный период</w:t>
      </w:r>
    </w:p>
    <w:p w:rsidR="003B30D1" w:rsidRPr="00A03DF6" w:rsidRDefault="003B30D1" w:rsidP="003B30D1">
      <w:pPr>
        <w:spacing w:before="100" w:beforeAutospacing="1" w:after="100" w:afterAutospacing="1"/>
        <w:jc w:val="right"/>
        <w:rPr>
          <w:lang w:eastAsia="ru-RU"/>
        </w:rPr>
      </w:pPr>
      <w:r>
        <w:rPr>
          <w:lang w:eastAsia="ru-RU"/>
        </w:rPr>
        <w:t>Приложение N 1</w:t>
      </w:r>
      <w:r w:rsidRPr="00A03DF6">
        <w:rPr>
          <w:lang w:eastAsia="ru-RU"/>
        </w:rPr>
        <w:br/>
        <w:t xml:space="preserve">к </w:t>
      </w:r>
      <w:r>
        <w:rPr>
          <w:lang w:eastAsia="ru-RU"/>
        </w:rPr>
        <w:t>Стратегии социально-экономического развития БМР до 2025 года</w:t>
      </w:r>
    </w:p>
    <w:p w:rsidR="003B30D1" w:rsidRPr="00A03DF6" w:rsidRDefault="003B30D1" w:rsidP="003B30D1">
      <w:pPr>
        <w:spacing w:before="100" w:beforeAutospacing="1" w:after="100" w:afterAutospacing="1"/>
        <w:jc w:val="right"/>
        <w:rPr>
          <w:lang w:eastAsia="ru-RU"/>
        </w:rPr>
      </w:pPr>
      <w:r w:rsidRPr="00A03DF6">
        <w:rPr>
          <w:lang w:eastAsia="ru-RU"/>
        </w:rPr>
        <w:t>(тыс. рублей)</w:t>
      </w:r>
    </w:p>
    <w:tbl>
      <w:tblPr>
        <w:tblW w:w="14002" w:type="dxa"/>
        <w:tblCellSpacing w:w="15" w:type="dxa"/>
        <w:tblInd w:w="30" w:type="dxa"/>
        <w:tblLayout w:type="fixed"/>
        <w:tblCellMar>
          <w:top w:w="15" w:type="dxa"/>
          <w:left w:w="15" w:type="dxa"/>
          <w:bottom w:w="15" w:type="dxa"/>
          <w:right w:w="15" w:type="dxa"/>
        </w:tblCellMar>
        <w:tblLook w:val="04A0"/>
      </w:tblPr>
      <w:tblGrid>
        <w:gridCol w:w="2552"/>
        <w:gridCol w:w="1418"/>
        <w:gridCol w:w="1267"/>
        <w:gridCol w:w="1204"/>
        <w:gridCol w:w="1090"/>
        <w:gridCol w:w="1095"/>
        <w:gridCol w:w="1132"/>
        <w:gridCol w:w="1132"/>
        <w:gridCol w:w="983"/>
        <w:gridCol w:w="983"/>
        <w:gridCol w:w="1146"/>
      </w:tblGrid>
      <w:tr w:rsidR="003B30D1" w:rsidRPr="00A03DF6" w:rsidTr="003B30D1">
        <w:trPr>
          <w:trHeight w:val="15"/>
          <w:tblCellSpacing w:w="15" w:type="dxa"/>
        </w:trPr>
        <w:tc>
          <w:tcPr>
            <w:tcW w:w="2507" w:type="dxa"/>
            <w:vAlign w:val="center"/>
            <w:hideMark/>
          </w:tcPr>
          <w:p w:rsidR="003B30D1" w:rsidRPr="00A03DF6" w:rsidRDefault="003B30D1" w:rsidP="003B30D1">
            <w:pPr>
              <w:rPr>
                <w:sz w:val="2"/>
                <w:lang w:eastAsia="ru-RU"/>
              </w:rPr>
            </w:pPr>
          </w:p>
        </w:tc>
        <w:tc>
          <w:tcPr>
            <w:tcW w:w="1388" w:type="dxa"/>
            <w:vAlign w:val="center"/>
            <w:hideMark/>
          </w:tcPr>
          <w:p w:rsidR="003B30D1" w:rsidRPr="00A03DF6" w:rsidRDefault="003B30D1" w:rsidP="003B30D1">
            <w:pPr>
              <w:rPr>
                <w:sz w:val="2"/>
                <w:lang w:eastAsia="ru-RU"/>
              </w:rPr>
            </w:pPr>
          </w:p>
        </w:tc>
        <w:tc>
          <w:tcPr>
            <w:tcW w:w="1237" w:type="dxa"/>
            <w:vAlign w:val="center"/>
            <w:hideMark/>
          </w:tcPr>
          <w:p w:rsidR="003B30D1" w:rsidRPr="00A03DF6" w:rsidRDefault="003B30D1" w:rsidP="003B30D1">
            <w:pPr>
              <w:rPr>
                <w:sz w:val="2"/>
                <w:lang w:eastAsia="ru-RU"/>
              </w:rPr>
            </w:pPr>
          </w:p>
        </w:tc>
        <w:tc>
          <w:tcPr>
            <w:tcW w:w="1174" w:type="dxa"/>
            <w:vAlign w:val="center"/>
            <w:hideMark/>
          </w:tcPr>
          <w:p w:rsidR="003B30D1" w:rsidRPr="00A03DF6" w:rsidRDefault="003B30D1" w:rsidP="003B30D1">
            <w:pPr>
              <w:rPr>
                <w:sz w:val="2"/>
                <w:lang w:eastAsia="ru-RU"/>
              </w:rPr>
            </w:pPr>
          </w:p>
        </w:tc>
        <w:tc>
          <w:tcPr>
            <w:tcW w:w="1060" w:type="dxa"/>
            <w:vAlign w:val="center"/>
            <w:hideMark/>
          </w:tcPr>
          <w:p w:rsidR="003B30D1" w:rsidRPr="00A03DF6" w:rsidRDefault="003B30D1" w:rsidP="003B30D1">
            <w:pPr>
              <w:rPr>
                <w:sz w:val="2"/>
                <w:lang w:eastAsia="ru-RU"/>
              </w:rPr>
            </w:pPr>
          </w:p>
        </w:tc>
        <w:tc>
          <w:tcPr>
            <w:tcW w:w="1065" w:type="dxa"/>
            <w:vAlign w:val="center"/>
            <w:hideMark/>
          </w:tcPr>
          <w:p w:rsidR="003B30D1" w:rsidRPr="00A03DF6" w:rsidRDefault="003B30D1" w:rsidP="003B30D1">
            <w:pPr>
              <w:rPr>
                <w:sz w:val="2"/>
                <w:lang w:eastAsia="ru-RU"/>
              </w:rPr>
            </w:pPr>
          </w:p>
        </w:tc>
        <w:tc>
          <w:tcPr>
            <w:tcW w:w="1102" w:type="dxa"/>
            <w:vAlign w:val="center"/>
            <w:hideMark/>
          </w:tcPr>
          <w:p w:rsidR="003B30D1" w:rsidRPr="00A03DF6" w:rsidRDefault="003B30D1" w:rsidP="003B30D1">
            <w:pPr>
              <w:rPr>
                <w:sz w:val="2"/>
                <w:lang w:eastAsia="ru-RU"/>
              </w:rPr>
            </w:pPr>
          </w:p>
        </w:tc>
        <w:tc>
          <w:tcPr>
            <w:tcW w:w="1102" w:type="dxa"/>
            <w:vAlign w:val="center"/>
            <w:hideMark/>
          </w:tcPr>
          <w:p w:rsidR="003B30D1" w:rsidRPr="00A03DF6" w:rsidRDefault="003B30D1" w:rsidP="003B30D1">
            <w:pPr>
              <w:rPr>
                <w:sz w:val="2"/>
                <w:lang w:eastAsia="ru-RU"/>
              </w:rPr>
            </w:pPr>
          </w:p>
        </w:tc>
        <w:tc>
          <w:tcPr>
            <w:tcW w:w="953" w:type="dxa"/>
          </w:tcPr>
          <w:p w:rsidR="003B30D1" w:rsidRPr="00A03DF6" w:rsidRDefault="003B30D1" w:rsidP="003B30D1">
            <w:pPr>
              <w:rPr>
                <w:sz w:val="2"/>
                <w:lang w:eastAsia="ru-RU"/>
              </w:rPr>
            </w:pPr>
          </w:p>
        </w:tc>
        <w:tc>
          <w:tcPr>
            <w:tcW w:w="953" w:type="dxa"/>
          </w:tcPr>
          <w:p w:rsidR="003B30D1" w:rsidRPr="00A03DF6" w:rsidRDefault="003B30D1" w:rsidP="003B30D1">
            <w:pPr>
              <w:rPr>
                <w:sz w:val="2"/>
                <w:lang w:eastAsia="ru-RU"/>
              </w:rPr>
            </w:pPr>
          </w:p>
        </w:tc>
        <w:tc>
          <w:tcPr>
            <w:tcW w:w="1101" w:type="dxa"/>
          </w:tcPr>
          <w:p w:rsidR="003B30D1" w:rsidRPr="00A03DF6" w:rsidRDefault="003B30D1" w:rsidP="003B30D1">
            <w:pPr>
              <w:rPr>
                <w:sz w:val="2"/>
                <w:lang w:eastAsia="ru-RU"/>
              </w:rPr>
            </w:pPr>
          </w:p>
        </w:tc>
      </w:tr>
      <w:tr w:rsidR="003B30D1" w:rsidRPr="00A03DF6" w:rsidTr="003B30D1">
        <w:trPr>
          <w:tblCellSpacing w:w="15" w:type="dxa"/>
        </w:trPr>
        <w:tc>
          <w:tcPr>
            <w:tcW w:w="2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B30D1" w:rsidRPr="00A03DF6" w:rsidRDefault="003B30D1" w:rsidP="003B30D1">
            <w:pPr>
              <w:spacing w:before="100" w:beforeAutospacing="1" w:after="100" w:afterAutospacing="1"/>
              <w:jc w:val="center"/>
              <w:rPr>
                <w:lang w:eastAsia="ru-RU"/>
              </w:rPr>
            </w:pPr>
            <w:r w:rsidRPr="00A03DF6">
              <w:rPr>
                <w:lang w:eastAsia="ru-RU"/>
              </w:rPr>
              <w:t xml:space="preserve">Показатель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B30D1" w:rsidRPr="00A03DF6" w:rsidRDefault="003B30D1" w:rsidP="003B30D1">
            <w:pPr>
              <w:spacing w:before="100" w:beforeAutospacing="1" w:after="100" w:afterAutospacing="1"/>
              <w:jc w:val="center"/>
              <w:rPr>
                <w:lang w:eastAsia="ru-RU"/>
              </w:rPr>
            </w:pPr>
            <w:r w:rsidRPr="00A03DF6">
              <w:rPr>
                <w:lang w:eastAsia="ru-RU"/>
              </w:rPr>
              <w:t>Отчетный год</w:t>
            </w:r>
          </w:p>
        </w:tc>
        <w:tc>
          <w:tcPr>
            <w:tcW w:w="353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B30D1" w:rsidRPr="00A03DF6" w:rsidRDefault="003B30D1" w:rsidP="003B30D1">
            <w:pPr>
              <w:spacing w:before="100" w:beforeAutospacing="1" w:after="100" w:afterAutospacing="1"/>
              <w:jc w:val="center"/>
              <w:rPr>
                <w:lang w:eastAsia="ru-RU"/>
              </w:rPr>
            </w:pPr>
            <w:r w:rsidRPr="00A03DF6">
              <w:rPr>
                <w:lang w:eastAsia="ru-RU"/>
              </w:rPr>
              <w:t xml:space="preserve">Плановый период </w:t>
            </w:r>
          </w:p>
        </w:tc>
        <w:tc>
          <w:tcPr>
            <w:tcW w:w="6426"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B30D1" w:rsidRPr="00A03DF6" w:rsidRDefault="003B30D1" w:rsidP="003B30D1">
            <w:pPr>
              <w:spacing w:before="100" w:beforeAutospacing="1" w:after="100" w:afterAutospacing="1"/>
              <w:jc w:val="center"/>
              <w:rPr>
                <w:lang w:eastAsia="ru-RU"/>
              </w:rPr>
            </w:pPr>
            <w:r w:rsidRPr="00A03DF6">
              <w:rPr>
                <w:lang w:eastAsia="ru-RU"/>
              </w:rPr>
              <w:t xml:space="preserve">Прогнозный период </w:t>
            </w:r>
          </w:p>
        </w:tc>
      </w:tr>
      <w:tr w:rsidR="003B30D1" w:rsidRPr="00A03DF6" w:rsidTr="003B30D1">
        <w:trPr>
          <w:tblCellSpacing w:w="15" w:type="dxa"/>
        </w:trPr>
        <w:tc>
          <w:tcPr>
            <w:tcW w:w="2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B30D1" w:rsidRPr="00A03DF6" w:rsidRDefault="003B30D1" w:rsidP="003B30D1">
            <w:pPr>
              <w:rPr>
                <w:lang w:eastAsia="ru-RU"/>
              </w:rPr>
            </w:pP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B30D1" w:rsidRPr="00A03DF6" w:rsidRDefault="003B30D1" w:rsidP="003B30D1">
            <w:pPr>
              <w:spacing w:before="100" w:beforeAutospacing="1" w:after="100" w:afterAutospacing="1"/>
              <w:rPr>
                <w:lang w:eastAsia="ru-RU"/>
              </w:rPr>
            </w:pPr>
            <w:r>
              <w:rPr>
                <w:lang w:eastAsia="ru-RU"/>
              </w:rPr>
              <w:t>2016 год</w:t>
            </w:r>
          </w:p>
        </w:tc>
        <w:tc>
          <w:tcPr>
            <w:tcW w:w="12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B30D1" w:rsidRPr="00A03DF6" w:rsidRDefault="003B30D1" w:rsidP="003B30D1">
            <w:pPr>
              <w:spacing w:before="100" w:beforeAutospacing="1" w:after="100" w:afterAutospacing="1"/>
              <w:rPr>
                <w:lang w:eastAsia="ru-RU"/>
              </w:rPr>
            </w:pPr>
            <w:r>
              <w:rPr>
                <w:lang w:eastAsia="ru-RU"/>
              </w:rPr>
              <w:t>2017 год</w:t>
            </w:r>
          </w:p>
        </w:tc>
        <w:tc>
          <w:tcPr>
            <w:tcW w:w="1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B30D1" w:rsidRPr="00A03DF6" w:rsidRDefault="003B30D1" w:rsidP="003B30D1">
            <w:pPr>
              <w:spacing w:before="100" w:beforeAutospacing="1" w:after="100" w:afterAutospacing="1"/>
              <w:rPr>
                <w:lang w:eastAsia="ru-RU"/>
              </w:rPr>
            </w:pPr>
            <w:r>
              <w:rPr>
                <w:lang w:eastAsia="ru-RU"/>
              </w:rPr>
              <w:t>2018 год</w:t>
            </w:r>
          </w:p>
        </w:tc>
        <w:tc>
          <w:tcPr>
            <w:tcW w:w="1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B30D1" w:rsidRPr="00A03DF6" w:rsidRDefault="003B30D1" w:rsidP="003B30D1">
            <w:pPr>
              <w:spacing w:before="100" w:beforeAutospacing="1" w:after="100" w:afterAutospacing="1"/>
              <w:rPr>
                <w:lang w:eastAsia="ru-RU"/>
              </w:rPr>
            </w:pPr>
            <w:r>
              <w:rPr>
                <w:lang w:eastAsia="ru-RU"/>
              </w:rPr>
              <w:t>2019 год</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B30D1" w:rsidRPr="00A03DF6" w:rsidRDefault="003B30D1" w:rsidP="003B30D1">
            <w:pPr>
              <w:spacing w:before="100" w:beforeAutospacing="1" w:after="100" w:afterAutospacing="1"/>
              <w:rPr>
                <w:lang w:eastAsia="ru-RU"/>
              </w:rPr>
            </w:pPr>
            <w:r>
              <w:rPr>
                <w:lang w:eastAsia="ru-RU"/>
              </w:rPr>
              <w:t>2020 год</w:t>
            </w: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B30D1" w:rsidRPr="00A03DF6" w:rsidRDefault="003B30D1" w:rsidP="003B30D1">
            <w:pPr>
              <w:spacing w:before="100" w:beforeAutospacing="1" w:after="100" w:afterAutospacing="1"/>
              <w:rPr>
                <w:lang w:eastAsia="ru-RU"/>
              </w:rPr>
            </w:pPr>
            <w:r>
              <w:rPr>
                <w:lang w:eastAsia="ru-RU"/>
              </w:rPr>
              <w:t>2021 год</w:t>
            </w: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B30D1" w:rsidRPr="00A03DF6" w:rsidRDefault="003B30D1" w:rsidP="003B30D1">
            <w:pPr>
              <w:spacing w:before="100" w:beforeAutospacing="1" w:after="100" w:afterAutospacing="1"/>
              <w:rPr>
                <w:lang w:eastAsia="ru-RU"/>
              </w:rPr>
            </w:pPr>
            <w:r>
              <w:rPr>
                <w:lang w:eastAsia="ru-RU"/>
              </w:rPr>
              <w:t>2022 год</w:t>
            </w:r>
          </w:p>
        </w:tc>
        <w:tc>
          <w:tcPr>
            <w:tcW w:w="953" w:type="dxa"/>
            <w:tcBorders>
              <w:top w:val="single" w:sz="6" w:space="0" w:color="000000"/>
              <w:left w:val="single" w:sz="6" w:space="0" w:color="000000"/>
              <w:bottom w:val="single" w:sz="6" w:space="0" w:color="000000"/>
              <w:right w:val="single" w:sz="6" w:space="0" w:color="000000"/>
            </w:tcBorders>
          </w:tcPr>
          <w:p w:rsidR="003B30D1" w:rsidRPr="00A03DF6" w:rsidRDefault="003B30D1" w:rsidP="003B30D1">
            <w:pPr>
              <w:spacing w:before="100" w:beforeAutospacing="1" w:after="100" w:afterAutospacing="1"/>
              <w:rPr>
                <w:lang w:eastAsia="ru-RU"/>
              </w:rPr>
            </w:pPr>
            <w:r>
              <w:rPr>
                <w:lang w:eastAsia="ru-RU"/>
              </w:rPr>
              <w:t>2023 год</w:t>
            </w:r>
          </w:p>
        </w:tc>
        <w:tc>
          <w:tcPr>
            <w:tcW w:w="953" w:type="dxa"/>
            <w:tcBorders>
              <w:top w:val="single" w:sz="6" w:space="0" w:color="000000"/>
              <w:left w:val="single" w:sz="6" w:space="0" w:color="000000"/>
              <w:bottom w:val="single" w:sz="6" w:space="0" w:color="000000"/>
              <w:right w:val="single" w:sz="6" w:space="0" w:color="000000"/>
            </w:tcBorders>
          </w:tcPr>
          <w:p w:rsidR="003B30D1" w:rsidRPr="00A03DF6" w:rsidRDefault="003B30D1" w:rsidP="003B30D1">
            <w:pPr>
              <w:spacing w:before="100" w:beforeAutospacing="1" w:after="100" w:afterAutospacing="1"/>
              <w:rPr>
                <w:lang w:eastAsia="ru-RU"/>
              </w:rPr>
            </w:pPr>
            <w:r>
              <w:rPr>
                <w:lang w:eastAsia="ru-RU"/>
              </w:rPr>
              <w:t>2024 год</w:t>
            </w:r>
          </w:p>
        </w:tc>
        <w:tc>
          <w:tcPr>
            <w:tcW w:w="1101" w:type="dxa"/>
            <w:tcBorders>
              <w:top w:val="single" w:sz="6" w:space="0" w:color="000000"/>
              <w:left w:val="single" w:sz="6" w:space="0" w:color="000000"/>
              <w:bottom w:val="single" w:sz="6" w:space="0" w:color="000000"/>
              <w:right w:val="single" w:sz="6" w:space="0" w:color="000000"/>
            </w:tcBorders>
          </w:tcPr>
          <w:p w:rsidR="003B30D1" w:rsidRPr="00A03DF6" w:rsidRDefault="003B30D1" w:rsidP="003B30D1">
            <w:pPr>
              <w:spacing w:before="100" w:beforeAutospacing="1" w:after="100" w:afterAutospacing="1"/>
              <w:rPr>
                <w:lang w:eastAsia="ru-RU"/>
              </w:rPr>
            </w:pPr>
            <w:r>
              <w:rPr>
                <w:lang w:eastAsia="ru-RU"/>
              </w:rPr>
              <w:t>2025 год</w:t>
            </w:r>
          </w:p>
        </w:tc>
      </w:tr>
      <w:tr w:rsidR="003B30D1" w:rsidRPr="00A03DF6" w:rsidTr="003B30D1">
        <w:trPr>
          <w:tblCellSpacing w:w="15" w:type="dxa"/>
        </w:trPr>
        <w:tc>
          <w:tcPr>
            <w:tcW w:w="2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B30D1" w:rsidRPr="00A03DF6" w:rsidRDefault="003B30D1" w:rsidP="003B30D1">
            <w:pPr>
              <w:spacing w:before="100" w:beforeAutospacing="1" w:after="100" w:afterAutospacing="1"/>
              <w:rPr>
                <w:lang w:eastAsia="ru-RU"/>
              </w:rPr>
            </w:pPr>
            <w:r w:rsidRPr="00A03DF6">
              <w:rPr>
                <w:lang w:eastAsia="ru-RU"/>
              </w:rPr>
              <w:t>1. Доходы, всего, в т.ч.:</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B30D1" w:rsidRPr="00D130D9" w:rsidRDefault="003B30D1" w:rsidP="003B30D1">
            <w:pPr>
              <w:ind w:right="-195"/>
              <w:jc w:val="center"/>
              <w:rPr>
                <w:lang w:eastAsia="ru-RU"/>
              </w:rPr>
            </w:pPr>
            <w:r>
              <w:rPr>
                <w:sz w:val="22"/>
                <w:szCs w:val="22"/>
                <w:lang w:eastAsia="ru-RU"/>
              </w:rPr>
              <w:t>436851</w:t>
            </w:r>
          </w:p>
        </w:tc>
        <w:tc>
          <w:tcPr>
            <w:tcW w:w="12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B30D1" w:rsidRPr="00D130D9" w:rsidRDefault="003B30D1" w:rsidP="003B30D1">
            <w:pPr>
              <w:ind w:right="-195"/>
              <w:jc w:val="center"/>
              <w:rPr>
                <w:lang w:eastAsia="ru-RU"/>
              </w:rPr>
            </w:pPr>
            <w:r>
              <w:rPr>
                <w:sz w:val="22"/>
                <w:szCs w:val="22"/>
                <w:lang w:eastAsia="ru-RU"/>
              </w:rPr>
              <w:t>444020</w:t>
            </w:r>
          </w:p>
        </w:tc>
        <w:tc>
          <w:tcPr>
            <w:tcW w:w="1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B30D1" w:rsidRPr="00D130D9" w:rsidRDefault="003B30D1" w:rsidP="003B30D1">
            <w:pPr>
              <w:ind w:right="-179"/>
              <w:jc w:val="center"/>
              <w:rPr>
                <w:lang w:eastAsia="ru-RU"/>
              </w:rPr>
            </w:pPr>
            <w:r>
              <w:rPr>
                <w:sz w:val="22"/>
                <w:szCs w:val="22"/>
                <w:lang w:eastAsia="ru-RU"/>
              </w:rPr>
              <w:t>454270</w:t>
            </w:r>
          </w:p>
        </w:tc>
        <w:tc>
          <w:tcPr>
            <w:tcW w:w="1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B30D1" w:rsidRPr="00D130D9" w:rsidRDefault="003B30D1" w:rsidP="003B30D1">
            <w:pPr>
              <w:ind w:right="-149"/>
              <w:jc w:val="center"/>
              <w:rPr>
                <w:lang w:eastAsia="ru-RU"/>
              </w:rPr>
            </w:pPr>
            <w:r>
              <w:rPr>
                <w:sz w:val="22"/>
                <w:szCs w:val="22"/>
                <w:lang w:eastAsia="ru-RU"/>
              </w:rPr>
              <w:t>475988</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B30D1" w:rsidRPr="00D130D9" w:rsidRDefault="003B30D1" w:rsidP="003B30D1">
            <w:pPr>
              <w:ind w:right="-104"/>
              <w:jc w:val="center"/>
              <w:rPr>
                <w:lang w:eastAsia="ru-RU"/>
              </w:rPr>
            </w:pPr>
            <w:r>
              <w:rPr>
                <w:sz w:val="22"/>
                <w:szCs w:val="22"/>
                <w:lang w:eastAsia="ru-RU"/>
              </w:rPr>
              <w:t>489791</w:t>
            </w: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B30D1" w:rsidRPr="00D130D9" w:rsidRDefault="003B30D1" w:rsidP="003B30D1">
            <w:pPr>
              <w:ind w:right="-179"/>
              <w:jc w:val="center"/>
              <w:rPr>
                <w:lang w:eastAsia="ru-RU"/>
              </w:rPr>
            </w:pPr>
            <w:r>
              <w:rPr>
                <w:sz w:val="22"/>
                <w:szCs w:val="22"/>
                <w:lang w:eastAsia="ru-RU"/>
              </w:rPr>
              <w:t>504484</w:t>
            </w: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B30D1" w:rsidRPr="00D130D9" w:rsidRDefault="003B30D1" w:rsidP="003B30D1">
            <w:pPr>
              <w:ind w:right="-179"/>
              <w:jc w:val="center"/>
              <w:rPr>
                <w:lang w:eastAsia="ru-RU"/>
              </w:rPr>
            </w:pPr>
            <w:r>
              <w:rPr>
                <w:sz w:val="22"/>
                <w:szCs w:val="22"/>
                <w:lang w:eastAsia="ru-RU"/>
              </w:rPr>
              <w:t>520627</w:t>
            </w:r>
          </w:p>
        </w:tc>
        <w:tc>
          <w:tcPr>
            <w:tcW w:w="953" w:type="dxa"/>
            <w:tcBorders>
              <w:top w:val="single" w:sz="6" w:space="0" w:color="000000"/>
              <w:left w:val="single" w:sz="6" w:space="0" w:color="000000"/>
              <w:bottom w:val="single" w:sz="6" w:space="0" w:color="000000"/>
              <w:right w:val="single" w:sz="6" w:space="0" w:color="000000"/>
            </w:tcBorders>
          </w:tcPr>
          <w:p w:rsidR="003B30D1" w:rsidRPr="00D130D9" w:rsidRDefault="003B30D1" w:rsidP="003B30D1">
            <w:pPr>
              <w:jc w:val="center"/>
              <w:rPr>
                <w:lang w:eastAsia="ru-RU"/>
              </w:rPr>
            </w:pPr>
            <w:r>
              <w:rPr>
                <w:sz w:val="22"/>
                <w:szCs w:val="22"/>
                <w:lang w:eastAsia="ru-RU"/>
              </w:rPr>
              <w:t>536246</w:t>
            </w:r>
          </w:p>
        </w:tc>
        <w:tc>
          <w:tcPr>
            <w:tcW w:w="953" w:type="dxa"/>
            <w:tcBorders>
              <w:top w:val="single" w:sz="6" w:space="0" w:color="000000"/>
              <w:left w:val="single" w:sz="6" w:space="0" w:color="000000"/>
              <w:bottom w:val="single" w:sz="6" w:space="0" w:color="000000"/>
              <w:right w:val="single" w:sz="6" w:space="0" w:color="000000"/>
            </w:tcBorders>
          </w:tcPr>
          <w:p w:rsidR="003B30D1" w:rsidRPr="00D130D9" w:rsidRDefault="003B30D1" w:rsidP="003B30D1">
            <w:pPr>
              <w:jc w:val="center"/>
              <w:rPr>
                <w:lang w:eastAsia="ru-RU"/>
              </w:rPr>
            </w:pPr>
            <w:r>
              <w:rPr>
                <w:sz w:val="22"/>
                <w:szCs w:val="22"/>
                <w:lang w:eastAsia="ru-RU"/>
              </w:rPr>
              <w:t>551797</w:t>
            </w:r>
          </w:p>
        </w:tc>
        <w:tc>
          <w:tcPr>
            <w:tcW w:w="1101" w:type="dxa"/>
            <w:tcBorders>
              <w:top w:val="single" w:sz="6" w:space="0" w:color="000000"/>
              <w:left w:val="single" w:sz="6" w:space="0" w:color="000000"/>
              <w:bottom w:val="single" w:sz="6" w:space="0" w:color="000000"/>
              <w:right w:val="single" w:sz="6" w:space="0" w:color="000000"/>
            </w:tcBorders>
          </w:tcPr>
          <w:p w:rsidR="003B30D1" w:rsidRPr="00D130D9" w:rsidRDefault="003B30D1" w:rsidP="003B30D1">
            <w:pPr>
              <w:jc w:val="center"/>
              <w:rPr>
                <w:lang w:eastAsia="ru-RU"/>
              </w:rPr>
            </w:pPr>
            <w:r>
              <w:rPr>
                <w:sz w:val="22"/>
                <w:szCs w:val="22"/>
                <w:lang w:eastAsia="ru-RU"/>
              </w:rPr>
              <w:t>566695</w:t>
            </w:r>
          </w:p>
        </w:tc>
      </w:tr>
      <w:tr w:rsidR="003B30D1" w:rsidRPr="00A03DF6" w:rsidTr="003B30D1">
        <w:trPr>
          <w:tblCellSpacing w:w="15" w:type="dxa"/>
        </w:trPr>
        <w:tc>
          <w:tcPr>
            <w:tcW w:w="2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B30D1" w:rsidRPr="00A03DF6" w:rsidRDefault="003B30D1" w:rsidP="003B30D1">
            <w:pPr>
              <w:spacing w:before="100" w:beforeAutospacing="1" w:after="100" w:afterAutospacing="1"/>
              <w:rPr>
                <w:lang w:eastAsia="ru-RU"/>
              </w:rPr>
            </w:pPr>
            <w:r w:rsidRPr="00A03DF6">
              <w:rPr>
                <w:lang w:eastAsia="ru-RU"/>
              </w:rPr>
              <w:t xml:space="preserve">1.1. Налоговые и неналоговые доходы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B30D1" w:rsidRPr="00D130D9" w:rsidRDefault="003B30D1" w:rsidP="003B30D1">
            <w:pPr>
              <w:jc w:val="center"/>
              <w:rPr>
                <w:lang w:eastAsia="ru-RU"/>
              </w:rPr>
            </w:pPr>
            <w:r>
              <w:rPr>
                <w:sz w:val="22"/>
                <w:szCs w:val="22"/>
                <w:lang w:eastAsia="ru-RU"/>
              </w:rPr>
              <w:t>29845</w:t>
            </w:r>
          </w:p>
        </w:tc>
        <w:tc>
          <w:tcPr>
            <w:tcW w:w="12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B30D1" w:rsidRPr="00D130D9" w:rsidRDefault="003B30D1" w:rsidP="003B30D1">
            <w:pPr>
              <w:jc w:val="center"/>
              <w:rPr>
                <w:lang w:eastAsia="ru-RU"/>
              </w:rPr>
            </w:pPr>
            <w:r>
              <w:rPr>
                <w:sz w:val="22"/>
                <w:szCs w:val="22"/>
                <w:lang w:eastAsia="ru-RU"/>
              </w:rPr>
              <w:t>27134</w:t>
            </w:r>
          </w:p>
        </w:tc>
        <w:tc>
          <w:tcPr>
            <w:tcW w:w="1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B30D1" w:rsidRPr="00D130D9" w:rsidRDefault="003B30D1" w:rsidP="003B30D1">
            <w:pPr>
              <w:jc w:val="center"/>
              <w:rPr>
                <w:lang w:eastAsia="ru-RU"/>
              </w:rPr>
            </w:pPr>
            <w:r>
              <w:rPr>
                <w:sz w:val="22"/>
                <w:szCs w:val="22"/>
                <w:lang w:eastAsia="ru-RU"/>
              </w:rPr>
              <w:t>29400</w:t>
            </w:r>
          </w:p>
        </w:tc>
        <w:tc>
          <w:tcPr>
            <w:tcW w:w="1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B30D1" w:rsidRPr="00D130D9" w:rsidRDefault="003B30D1" w:rsidP="003B30D1">
            <w:pPr>
              <w:ind w:right="-139"/>
              <w:jc w:val="center"/>
              <w:rPr>
                <w:lang w:eastAsia="ru-RU"/>
              </w:rPr>
            </w:pPr>
            <w:r>
              <w:rPr>
                <w:sz w:val="22"/>
                <w:szCs w:val="22"/>
                <w:lang w:eastAsia="ru-RU"/>
              </w:rPr>
              <w:t>31355</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B30D1" w:rsidRPr="00D130D9" w:rsidRDefault="003B30D1" w:rsidP="003B30D1">
            <w:pPr>
              <w:jc w:val="center"/>
              <w:rPr>
                <w:lang w:eastAsia="ru-RU"/>
              </w:rPr>
            </w:pPr>
            <w:r>
              <w:rPr>
                <w:sz w:val="22"/>
                <w:szCs w:val="22"/>
                <w:lang w:eastAsia="ru-RU"/>
              </w:rPr>
              <w:t>32290</w:t>
            </w: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B30D1" w:rsidRPr="00D130D9" w:rsidRDefault="003B30D1" w:rsidP="003B30D1">
            <w:pPr>
              <w:jc w:val="center"/>
              <w:rPr>
                <w:lang w:eastAsia="ru-RU"/>
              </w:rPr>
            </w:pPr>
            <w:r>
              <w:rPr>
                <w:sz w:val="22"/>
                <w:szCs w:val="22"/>
                <w:lang w:eastAsia="ru-RU"/>
              </w:rPr>
              <w:t>33350</w:t>
            </w: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B30D1" w:rsidRPr="00D130D9" w:rsidRDefault="003B30D1" w:rsidP="003B30D1">
            <w:pPr>
              <w:jc w:val="center"/>
              <w:rPr>
                <w:lang w:eastAsia="ru-RU"/>
              </w:rPr>
            </w:pPr>
            <w:r>
              <w:rPr>
                <w:sz w:val="22"/>
                <w:szCs w:val="22"/>
                <w:lang w:eastAsia="ru-RU"/>
              </w:rPr>
              <w:t>34420</w:t>
            </w:r>
          </w:p>
        </w:tc>
        <w:tc>
          <w:tcPr>
            <w:tcW w:w="953" w:type="dxa"/>
            <w:tcBorders>
              <w:top w:val="single" w:sz="6" w:space="0" w:color="000000"/>
              <w:left w:val="single" w:sz="6" w:space="0" w:color="000000"/>
              <w:bottom w:val="single" w:sz="6" w:space="0" w:color="000000"/>
              <w:right w:val="single" w:sz="6" w:space="0" w:color="000000"/>
            </w:tcBorders>
          </w:tcPr>
          <w:p w:rsidR="003B30D1" w:rsidRPr="00D130D9" w:rsidRDefault="003B30D1" w:rsidP="003B30D1">
            <w:pPr>
              <w:jc w:val="center"/>
              <w:rPr>
                <w:lang w:eastAsia="ru-RU"/>
              </w:rPr>
            </w:pPr>
            <w:r>
              <w:rPr>
                <w:sz w:val="22"/>
                <w:szCs w:val="22"/>
                <w:lang w:eastAsia="ru-RU"/>
              </w:rPr>
              <w:t>35450</w:t>
            </w:r>
          </w:p>
        </w:tc>
        <w:tc>
          <w:tcPr>
            <w:tcW w:w="953" w:type="dxa"/>
            <w:tcBorders>
              <w:top w:val="single" w:sz="6" w:space="0" w:color="000000"/>
              <w:left w:val="single" w:sz="6" w:space="0" w:color="000000"/>
              <w:bottom w:val="single" w:sz="6" w:space="0" w:color="000000"/>
              <w:right w:val="single" w:sz="6" w:space="0" w:color="000000"/>
            </w:tcBorders>
          </w:tcPr>
          <w:p w:rsidR="003B30D1" w:rsidRPr="00D130D9" w:rsidRDefault="003B30D1" w:rsidP="003B30D1">
            <w:pPr>
              <w:jc w:val="center"/>
              <w:rPr>
                <w:lang w:eastAsia="ru-RU"/>
              </w:rPr>
            </w:pPr>
            <w:r>
              <w:rPr>
                <w:sz w:val="22"/>
                <w:szCs w:val="22"/>
                <w:lang w:eastAsia="ru-RU"/>
              </w:rPr>
              <w:t>36480</w:t>
            </w:r>
          </w:p>
        </w:tc>
        <w:tc>
          <w:tcPr>
            <w:tcW w:w="1101" w:type="dxa"/>
            <w:tcBorders>
              <w:top w:val="single" w:sz="6" w:space="0" w:color="000000"/>
              <w:left w:val="single" w:sz="6" w:space="0" w:color="000000"/>
              <w:bottom w:val="single" w:sz="6" w:space="0" w:color="000000"/>
              <w:right w:val="single" w:sz="6" w:space="0" w:color="000000"/>
            </w:tcBorders>
          </w:tcPr>
          <w:p w:rsidR="003B30D1" w:rsidRPr="00D130D9" w:rsidRDefault="003B30D1" w:rsidP="003B30D1">
            <w:pPr>
              <w:jc w:val="center"/>
              <w:rPr>
                <w:lang w:eastAsia="ru-RU"/>
              </w:rPr>
            </w:pPr>
            <w:r>
              <w:rPr>
                <w:sz w:val="22"/>
                <w:szCs w:val="22"/>
                <w:lang w:eastAsia="ru-RU"/>
              </w:rPr>
              <w:t>37460</w:t>
            </w:r>
          </w:p>
        </w:tc>
      </w:tr>
      <w:tr w:rsidR="003B30D1" w:rsidRPr="00A03DF6" w:rsidTr="003B30D1">
        <w:trPr>
          <w:tblCellSpacing w:w="15" w:type="dxa"/>
        </w:trPr>
        <w:tc>
          <w:tcPr>
            <w:tcW w:w="2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B30D1" w:rsidRPr="00A03DF6" w:rsidRDefault="003B30D1" w:rsidP="003B30D1">
            <w:pPr>
              <w:spacing w:before="100" w:beforeAutospacing="1" w:after="100" w:afterAutospacing="1"/>
              <w:rPr>
                <w:lang w:eastAsia="ru-RU"/>
              </w:rPr>
            </w:pPr>
            <w:r w:rsidRPr="00A03DF6">
              <w:rPr>
                <w:lang w:eastAsia="ru-RU"/>
              </w:rPr>
              <w:t xml:space="preserve">1.2. Безвозмездные поступления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B30D1" w:rsidRPr="00D130D9" w:rsidRDefault="003B30D1" w:rsidP="003B30D1">
            <w:pPr>
              <w:ind w:right="-60"/>
              <w:jc w:val="center"/>
              <w:rPr>
                <w:lang w:eastAsia="ru-RU"/>
              </w:rPr>
            </w:pPr>
            <w:r>
              <w:rPr>
                <w:sz w:val="22"/>
                <w:szCs w:val="22"/>
                <w:lang w:eastAsia="ru-RU"/>
              </w:rPr>
              <w:t>407006</w:t>
            </w:r>
          </w:p>
        </w:tc>
        <w:tc>
          <w:tcPr>
            <w:tcW w:w="12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B30D1" w:rsidRPr="00D130D9" w:rsidRDefault="003B30D1" w:rsidP="003B30D1">
            <w:pPr>
              <w:ind w:right="-60"/>
              <w:jc w:val="center"/>
              <w:rPr>
                <w:lang w:eastAsia="ru-RU"/>
              </w:rPr>
            </w:pPr>
            <w:r>
              <w:rPr>
                <w:sz w:val="22"/>
                <w:szCs w:val="22"/>
                <w:lang w:eastAsia="ru-RU"/>
              </w:rPr>
              <w:t>416886</w:t>
            </w:r>
          </w:p>
        </w:tc>
        <w:tc>
          <w:tcPr>
            <w:tcW w:w="1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B30D1" w:rsidRPr="00D130D9" w:rsidRDefault="003B30D1" w:rsidP="003B30D1">
            <w:pPr>
              <w:jc w:val="center"/>
              <w:rPr>
                <w:lang w:eastAsia="ru-RU"/>
              </w:rPr>
            </w:pPr>
            <w:r>
              <w:rPr>
                <w:sz w:val="22"/>
                <w:szCs w:val="22"/>
                <w:lang w:eastAsia="ru-RU"/>
              </w:rPr>
              <w:t>424870</w:t>
            </w:r>
          </w:p>
        </w:tc>
        <w:tc>
          <w:tcPr>
            <w:tcW w:w="1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B30D1" w:rsidRPr="00D130D9" w:rsidRDefault="003B30D1" w:rsidP="003B30D1">
            <w:pPr>
              <w:ind w:right="-149"/>
              <w:jc w:val="center"/>
              <w:rPr>
                <w:lang w:eastAsia="ru-RU"/>
              </w:rPr>
            </w:pPr>
            <w:r>
              <w:rPr>
                <w:sz w:val="22"/>
                <w:szCs w:val="22"/>
                <w:lang w:eastAsia="ru-RU"/>
              </w:rPr>
              <w:t>444633</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B30D1" w:rsidRPr="00D130D9" w:rsidRDefault="003B30D1" w:rsidP="003B30D1">
            <w:pPr>
              <w:ind w:right="-179"/>
              <w:jc w:val="center"/>
              <w:rPr>
                <w:lang w:eastAsia="ru-RU"/>
              </w:rPr>
            </w:pPr>
            <w:r>
              <w:rPr>
                <w:sz w:val="22"/>
                <w:szCs w:val="22"/>
                <w:lang w:eastAsia="ru-RU"/>
              </w:rPr>
              <w:t>457501</w:t>
            </w: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B30D1" w:rsidRPr="00D130D9" w:rsidRDefault="003B30D1" w:rsidP="003B30D1">
            <w:pPr>
              <w:ind w:right="-179"/>
              <w:jc w:val="center"/>
              <w:rPr>
                <w:lang w:eastAsia="ru-RU"/>
              </w:rPr>
            </w:pPr>
            <w:r>
              <w:rPr>
                <w:sz w:val="22"/>
                <w:szCs w:val="22"/>
                <w:lang w:eastAsia="ru-RU"/>
              </w:rPr>
              <w:t>471134</w:t>
            </w: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B30D1" w:rsidRPr="00D130D9" w:rsidRDefault="003B30D1" w:rsidP="003B30D1">
            <w:pPr>
              <w:ind w:right="-179"/>
              <w:jc w:val="center"/>
              <w:rPr>
                <w:lang w:eastAsia="ru-RU"/>
              </w:rPr>
            </w:pPr>
            <w:r>
              <w:rPr>
                <w:sz w:val="22"/>
                <w:szCs w:val="22"/>
                <w:lang w:eastAsia="ru-RU"/>
              </w:rPr>
              <w:t>486207</w:t>
            </w:r>
          </w:p>
        </w:tc>
        <w:tc>
          <w:tcPr>
            <w:tcW w:w="953" w:type="dxa"/>
            <w:tcBorders>
              <w:top w:val="single" w:sz="6" w:space="0" w:color="000000"/>
              <w:left w:val="single" w:sz="6" w:space="0" w:color="000000"/>
              <w:bottom w:val="single" w:sz="6" w:space="0" w:color="000000"/>
              <w:right w:val="single" w:sz="6" w:space="0" w:color="000000"/>
            </w:tcBorders>
          </w:tcPr>
          <w:p w:rsidR="003B30D1" w:rsidRPr="00D130D9" w:rsidRDefault="003B30D1" w:rsidP="003B30D1">
            <w:pPr>
              <w:jc w:val="center"/>
              <w:rPr>
                <w:lang w:eastAsia="ru-RU"/>
              </w:rPr>
            </w:pPr>
            <w:r>
              <w:rPr>
                <w:sz w:val="22"/>
                <w:szCs w:val="22"/>
                <w:lang w:eastAsia="ru-RU"/>
              </w:rPr>
              <w:t>500796</w:t>
            </w:r>
          </w:p>
        </w:tc>
        <w:tc>
          <w:tcPr>
            <w:tcW w:w="953" w:type="dxa"/>
            <w:tcBorders>
              <w:top w:val="single" w:sz="6" w:space="0" w:color="000000"/>
              <w:left w:val="single" w:sz="6" w:space="0" w:color="000000"/>
              <w:bottom w:val="single" w:sz="6" w:space="0" w:color="000000"/>
              <w:right w:val="single" w:sz="6" w:space="0" w:color="000000"/>
            </w:tcBorders>
          </w:tcPr>
          <w:p w:rsidR="003B30D1" w:rsidRPr="00D130D9" w:rsidRDefault="003B30D1" w:rsidP="003B30D1">
            <w:pPr>
              <w:jc w:val="center"/>
              <w:rPr>
                <w:lang w:eastAsia="ru-RU"/>
              </w:rPr>
            </w:pPr>
            <w:r>
              <w:rPr>
                <w:sz w:val="22"/>
                <w:szCs w:val="22"/>
                <w:lang w:eastAsia="ru-RU"/>
              </w:rPr>
              <w:t>515317</w:t>
            </w:r>
          </w:p>
        </w:tc>
        <w:tc>
          <w:tcPr>
            <w:tcW w:w="1101" w:type="dxa"/>
            <w:tcBorders>
              <w:top w:val="single" w:sz="6" w:space="0" w:color="000000"/>
              <w:left w:val="single" w:sz="6" w:space="0" w:color="000000"/>
              <w:bottom w:val="single" w:sz="6" w:space="0" w:color="000000"/>
              <w:right w:val="single" w:sz="6" w:space="0" w:color="000000"/>
            </w:tcBorders>
          </w:tcPr>
          <w:p w:rsidR="003B30D1" w:rsidRPr="00D130D9" w:rsidRDefault="003B30D1" w:rsidP="003B30D1">
            <w:pPr>
              <w:jc w:val="center"/>
              <w:rPr>
                <w:lang w:eastAsia="ru-RU"/>
              </w:rPr>
            </w:pPr>
            <w:r>
              <w:rPr>
                <w:sz w:val="22"/>
                <w:szCs w:val="22"/>
                <w:lang w:eastAsia="ru-RU"/>
              </w:rPr>
              <w:t>529235</w:t>
            </w:r>
          </w:p>
        </w:tc>
      </w:tr>
      <w:tr w:rsidR="003B30D1" w:rsidRPr="00A03DF6" w:rsidTr="003B30D1">
        <w:trPr>
          <w:tblCellSpacing w:w="15" w:type="dxa"/>
        </w:trPr>
        <w:tc>
          <w:tcPr>
            <w:tcW w:w="2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B30D1" w:rsidRPr="00A03DF6" w:rsidRDefault="003B30D1" w:rsidP="003B30D1">
            <w:pPr>
              <w:spacing w:before="100" w:beforeAutospacing="1" w:after="100" w:afterAutospacing="1"/>
              <w:rPr>
                <w:lang w:eastAsia="ru-RU"/>
              </w:rPr>
            </w:pPr>
            <w:r w:rsidRPr="00A03DF6">
              <w:rPr>
                <w:lang w:eastAsia="ru-RU"/>
              </w:rPr>
              <w:t xml:space="preserve">2. Расходы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B30D1" w:rsidRPr="00D130D9" w:rsidRDefault="003B30D1" w:rsidP="003B30D1">
            <w:pPr>
              <w:jc w:val="center"/>
              <w:rPr>
                <w:lang w:eastAsia="ru-RU"/>
              </w:rPr>
            </w:pPr>
            <w:r>
              <w:rPr>
                <w:sz w:val="22"/>
                <w:szCs w:val="22"/>
                <w:lang w:eastAsia="ru-RU"/>
              </w:rPr>
              <w:t>436629</w:t>
            </w:r>
          </w:p>
        </w:tc>
        <w:tc>
          <w:tcPr>
            <w:tcW w:w="12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B30D1" w:rsidRPr="00D130D9" w:rsidRDefault="003B30D1" w:rsidP="003B30D1">
            <w:pPr>
              <w:jc w:val="center"/>
              <w:rPr>
                <w:lang w:eastAsia="ru-RU"/>
              </w:rPr>
            </w:pPr>
            <w:r>
              <w:rPr>
                <w:sz w:val="22"/>
                <w:szCs w:val="22"/>
                <w:lang w:eastAsia="ru-RU"/>
              </w:rPr>
              <w:t>452861</w:t>
            </w:r>
          </w:p>
        </w:tc>
        <w:tc>
          <w:tcPr>
            <w:tcW w:w="1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B30D1" w:rsidRPr="00D130D9" w:rsidRDefault="003B30D1" w:rsidP="003B30D1">
            <w:pPr>
              <w:ind w:right="-179"/>
              <w:jc w:val="center"/>
              <w:rPr>
                <w:lang w:eastAsia="ru-RU"/>
              </w:rPr>
            </w:pPr>
            <w:r>
              <w:rPr>
                <w:sz w:val="22"/>
                <w:szCs w:val="22"/>
                <w:lang w:eastAsia="ru-RU"/>
              </w:rPr>
              <w:t>454270</w:t>
            </w:r>
          </w:p>
        </w:tc>
        <w:tc>
          <w:tcPr>
            <w:tcW w:w="1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B30D1" w:rsidRPr="00D130D9" w:rsidRDefault="003B30D1" w:rsidP="003B30D1">
            <w:pPr>
              <w:ind w:right="-149"/>
              <w:jc w:val="center"/>
              <w:rPr>
                <w:lang w:eastAsia="ru-RU"/>
              </w:rPr>
            </w:pPr>
            <w:r>
              <w:rPr>
                <w:sz w:val="22"/>
                <w:szCs w:val="22"/>
                <w:lang w:eastAsia="ru-RU"/>
              </w:rPr>
              <w:t>475988</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B30D1" w:rsidRPr="00D130D9" w:rsidRDefault="003B30D1" w:rsidP="003B30D1">
            <w:pPr>
              <w:ind w:right="-104"/>
              <w:jc w:val="center"/>
              <w:rPr>
                <w:lang w:eastAsia="ru-RU"/>
              </w:rPr>
            </w:pPr>
            <w:r>
              <w:rPr>
                <w:sz w:val="22"/>
                <w:szCs w:val="22"/>
                <w:lang w:eastAsia="ru-RU"/>
              </w:rPr>
              <w:t>489791</w:t>
            </w: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B30D1" w:rsidRPr="00D130D9" w:rsidRDefault="003B30D1" w:rsidP="003B30D1">
            <w:pPr>
              <w:ind w:right="-179"/>
              <w:jc w:val="center"/>
              <w:rPr>
                <w:lang w:eastAsia="ru-RU"/>
              </w:rPr>
            </w:pPr>
            <w:r>
              <w:rPr>
                <w:sz w:val="22"/>
                <w:szCs w:val="22"/>
                <w:lang w:eastAsia="ru-RU"/>
              </w:rPr>
              <w:t>504484</w:t>
            </w: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B30D1" w:rsidRPr="00D130D9" w:rsidRDefault="003B30D1" w:rsidP="003B30D1">
            <w:pPr>
              <w:ind w:right="-179"/>
              <w:jc w:val="center"/>
              <w:rPr>
                <w:lang w:eastAsia="ru-RU"/>
              </w:rPr>
            </w:pPr>
            <w:r>
              <w:rPr>
                <w:sz w:val="22"/>
                <w:szCs w:val="22"/>
                <w:lang w:eastAsia="ru-RU"/>
              </w:rPr>
              <w:t>520627</w:t>
            </w:r>
          </w:p>
        </w:tc>
        <w:tc>
          <w:tcPr>
            <w:tcW w:w="953" w:type="dxa"/>
            <w:tcBorders>
              <w:top w:val="single" w:sz="6" w:space="0" w:color="000000"/>
              <w:left w:val="single" w:sz="6" w:space="0" w:color="000000"/>
              <w:bottom w:val="single" w:sz="6" w:space="0" w:color="000000"/>
              <w:right w:val="single" w:sz="6" w:space="0" w:color="000000"/>
            </w:tcBorders>
          </w:tcPr>
          <w:p w:rsidR="003B30D1" w:rsidRPr="00D130D9" w:rsidRDefault="003B30D1" w:rsidP="003B30D1">
            <w:pPr>
              <w:jc w:val="center"/>
              <w:rPr>
                <w:lang w:eastAsia="ru-RU"/>
              </w:rPr>
            </w:pPr>
            <w:r>
              <w:rPr>
                <w:sz w:val="22"/>
                <w:szCs w:val="22"/>
                <w:lang w:eastAsia="ru-RU"/>
              </w:rPr>
              <w:t>536246</w:t>
            </w:r>
          </w:p>
        </w:tc>
        <w:tc>
          <w:tcPr>
            <w:tcW w:w="953" w:type="dxa"/>
            <w:tcBorders>
              <w:top w:val="single" w:sz="6" w:space="0" w:color="000000"/>
              <w:left w:val="single" w:sz="6" w:space="0" w:color="000000"/>
              <w:bottom w:val="single" w:sz="6" w:space="0" w:color="000000"/>
              <w:right w:val="single" w:sz="6" w:space="0" w:color="000000"/>
            </w:tcBorders>
          </w:tcPr>
          <w:p w:rsidR="003B30D1" w:rsidRPr="00D130D9" w:rsidRDefault="003B30D1" w:rsidP="003B30D1">
            <w:pPr>
              <w:jc w:val="center"/>
              <w:rPr>
                <w:lang w:eastAsia="ru-RU"/>
              </w:rPr>
            </w:pPr>
            <w:r>
              <w:rPr>
                <w:sz w:val="22"/>
                <w:szCs w:val="22"/>
                <w:lang w:eastAsia="ru-RU"/>
              </w:rPr>
              <w:t>551797</w:t>
            </w:r>
          </w:p>
        </w:tc>
        <w:tc>
          <w:tcPr>
            <w:tcW w:w="1101" w:type="dxa"/>
            <w:tcBorders>
              <w:top w:val="single" w:sz="6" w:space="0" w:color="000000"/>
              <w:left w:val="single" w:sz="6" w:space="0" w:color="000000"/>
              <w:bottom w:val="single" w:sz="6" w:space="0" w:color="000000"/>
              <w:right w:val="single" w:sz="6" w:space="0" w:color="000000"/>
            </w:tcBorders>
          </w:tcPr>
          <w:p w:rsidR="003B30D1" w:rsidRDefault="003B30D1" w:rsidP="003B30D1">
            <w:pPr>
              <w:jc w:val="center"/>
              <w:rPr>
                <w:lang w:eastAsia="ru-RU"/>
              </w:rPr>
            </w:pPr>
            <w:r>
              <w:rPr>
                <w:sz w:val="22"/>
                <w:szCs w:val="22"/>
                <w:lang w:eastAsia="ru-RU"/>
              </w:rPr>
              <w:t>566695</w:t>
            </w:r>
          </w:p>
          <w:p w:rsidR="003B30D1" w:rsidRPr="00D130D9" w:rsidRDefault="003B30D1" w:rsidP="003B30D1">
            <w:pPr>
              <w:jc w:val="center"/>
              <w:rPr>
                <w:lang w:eastAsia="ru-RU"/>
              </w:rPr>
            </w:pPr>
          </w:p>
        </w:tc>
      </w:tr>
      <w:tr w:rsidR="003B30D1" w:rsidRPr="00A03DF6" w:rsidTr="003B30D1">
        <w:trPr>
          <w:tblCellSpacing w:w="15" w:type="dxa"/>
        </w:trPr>
        <w:tc>
          <w:tcPr>
            <w:tcW w:w="2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B30D1" w:rsidRPr="00A03DF6" w:rsidRDefault="003B30D1" w:rsidP="003B30D1">
            <w:pPr>
              <w:spacing w:before="100" w:beforeAutospacing="1" w:after="100" w:afterAutospacing="1"/>
              <w:rPr>
                <w:lang w:eastAsia="ru-RU"/>
              </w:rPr>
            </w:pPr>
            <w:r w:rsidRPr="00A03DF6">
              <w:rPr>
                <w:lang w:eastAsia="ru-RU"/>
              </w:rPr>
              <w:t xml:space="preserve">3.Дефицит/профицит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B30D1" w:rsidRPr="00D130D9" w:rsidRDefault="003B30D1" w:rsidP="003B30D1">
            <w:pPr>
              <w:jc w:val="center"/>
              <w:rPr>
                <w:lang w:eastAsia="ru-RU"/>
              </w:rPr>
            </w:pPr>
            <w:r>
              <w:rPr>
                <w:sz w:val="22"/>
                <w:szCs w:val="22"/>
                <w:lang w:eastAsia="ru-RU"/>
              </w:rPr>
              <w:t>222</w:t>
            </w:r>
          </w:p>
        </w:tc>
        <w:tc>
          <w:tcPr>
            <w:tcW w:w="12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B30D1" w:rsidRPr="00D130D9" w:rsidRDefault="003B30D1" w:rsidP="003B30D1">
            <w:pPr>
              <w:jc w:val="center"/>
              <w:rPr>
                <w:lang w:eastAsia="ru-RU"/>
              </w:rPr>
            </w:pPr>
            <w:r>
              <w:rPr>
                <w:sz w:val="22"/>
                <w:szCs w:val="22"/>
                <w:lang w:eastAsia="ru-RU"/>
              </w:rPr>
              <w:t>-8841</w:t>
            </w:r>
          </w:p>
        </w:tc>
        <w:tc>
          <w:tcPr>
            <w:tcW w:w="1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B30D1" w:rsidRPr="00D130D9" w:rsidRDefault="003B30D1" w:rsidP="003B30D1">
            <w:pPr>
              <w:jc w:val="center"/>
              <w:rPr>
                <w:lang w:eastAsia="ru-RU"/>
              </w:rPr>
            </w:pPr>
            <w:r>
              <w:rPr>
                <w:sz w:val="22"/>
                <w:szCs w:val="22"/>
                <w:lang w:eastAsia="ru-RU"/>
              </w:rPr>
              <w:t>0</w:t>
            </w:r>
          </w:p>
        </w:tc>
        <w:tc>
          <w:tcPr>
            <w:tcW w:w="1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B30D1" w:rsidRPr="00D130D9" w:rsidRDefault="003B30D1" w:rsidP="003B30D1">
            <w:pPr>
              <w:jc w:val="center"/>
              <w:rPr>
                <w:lang w:eastAsia="ru-RU"/>
              </w:rPr>
            </w:pPr>
            <w:r>
              <w:rPr>
                <w:sz w:val="22"/>
                <w:szCs w:val="22"/>
                <w:lang w:eastAsia="ru-RU"/>
              </w:rPr>
              <w:t>0</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B30D1" w:rsidRPr="00D130D9" w:rsidRDefault="003B30D1" w:rsidP="003B30D1">
            <w:pPr>
              <w:jc w:val="center"/>
              <w:rPr>
                <w:lang w:eastAsia="ru-RU"/>
              </w:rPr>
            </w:pPr>
            <w:r>
              <w:rPr>
                <w:sz w:val="22"/>
                <w:szCs w:val="22"/>
                <w:lang w:eastAsia="ru-RU"/>
              </w:rPr>
              <w:t>0</w:t>
            </w: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B30D1" w:rsidRPr="00D130D9" w:rsidRDefault="003B30D1" w:rsidP="003B30D1">
            <w:pPr>
              <w:jc w:val="center"/>
              <w:rPr>
                <w:lang w:eastAsia="ru-RU"/>
              </w:rPr>
            </w:pPr>
            <w:r>
              <w:rPr>
                <w:sz w:val="22"/>
                <w:szCs w:val="22"/>
                <w:lang w:eastAsia="ru-RU"/>
              </w:rPr>
              <w:t>0</w:t>
            </w: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B30D1" w:rsidRPr="00D130D9" w:rsidRDefault="003B30D1" w:rsidP="003B30D1">
            <w:pPr>
              <w:jc w:val="center"/>
              <w:rPr>
                <w:lang w:eastAsia="ru-RU"/>
              </w:rPr>
            </w:pPr>
            <w:r>
              <w:rPr>
                <w:sz w:val="22"/>
                <w:szCs w:val="22"/>
                <w:lang w:eastAsia="ru-RU"/>
              </w:rPr>
              <w:t>0</w:t>
            </w:r>
          </w:p>
        </w:tc>
        <w:tc>
          <w:tcPr>
            <w:tcW w:w="953" w:type="dxa"/>
            <w:tcBorders>
              <w:top w:val="single" w:sz="6" w:space="0" w:color="000000"/>
              <w:left w:val="single" w:sz="6" w:space="0" w:color="000000"/>
              <w:bottom w:val="single" w:sz="6" w:space="0" w:color="000000"/>
              <w:right w:val="single" w:sz="6" w:space="0" w:color="000000"/>
            </w:tcBorders>
          </w:tcPr>
          <w:p w:rsidR="003B30D1" w:rsidRPr="00D130D9" w:rsidRDefault="003B30D1" w:rsidP="003B30D1">
            <w:pPr>
              <w:jc w:val="center"/>
              <w:rPr>
                <w:lang w:eastAsia="ru-RU"/>
              </w:rPr>
            </w:pPr>
            <w:r>
              <w:rPr>
                <w:sz w:val="22"/>
                <w:szCs w:val="22"/>
                <w:lang w:eastAsia="ru-RU"/>
              </w:rPr>
              <w:t>0</w:t>
            </w:r>
          </w:p>
        </w:tc>
        <w:tc>
          <w:tcPr>
            <w:tcW w:w="953" w:type="dxa"/>
            <w:tcBorders>
              <w:top w:val="single" w:sz="6" w:space="0" w:color="000000"/>
              <w:left w:val="single" w:sz="6" w:space="0" w:color="000000"/>
              <w:bottom w:val="single" w:sz="6" w:space="0" w:color="000000"/>
              <w:right w:val="single" w:sz="6" w:space="0" w:color="000000"/>
            </w:tcBorders>
          </w:tcPr>
          <w:p w:rsidR="003B30D1" w:rsidRPr="00D130D9" w:rsidRDefault="003B30D1" w:rsidP="003B30D1">
            <w:pPr>
              <w:jc w:val="center"/>
              <w:rPr>
                <w:lang w:eastAsia="ru-RU"/>
              </w:rPr>
            </w:pPr>
            <w:r>
              <w:rPr>
                <w:sz w:val="22"/>
                <w:szCs w:val="22"/>
                <w:lang w:eastAsia="ru-RU"/>
              </w:rPr>
              <w:t>0</w:t>
            </w:r>
          </w:p>
        </w:tc>
        <w:tc>
          <w:tcPr>
            <w:tcW w:w="1101" w:type="dxa"/>
            <w:tcBorders>
              <w:top w:val="single" w:sz="6" w:space="0" w:color="000000"/>
              <w:left w:val="single" w:sz="6" w:space="0" w:color="000000"/>
              <w:bottom w:val="single" w:sz="6" w:space="0" w:color="000000"/>
              <w:right w:val="single" w:sz="6" w:space="0" w:color="000000"/>
            </w:tcBorders>
          </w:tcPr>
          <w:p w:rsidR="003B30D1" w:rsidRPr="00D130D9" w:rsidRDefault="003B30D1" w:rsidP="003B30D1">
            <w:pPr>
              <w:jc w:val="center"/>
              <w:rPr>
                <w:lang w:eastAsia="ru-RU"/>
              </w:rPr>
            </w:pPr>
            <w:r>
              <w:rPr>
                <w:sz w:val="22"/>
                <w:szCs w:val="22"/>
                <w:lang w:eastAsia="ru-RU"/>
              </w:rPr>
              <w:t>0</w:t>
            </w:r>
          </w:p>
        </w:tc>
      </w:tr>
      <w:tr w:rsidR="003B30D1" w:rsidRPr="00A03DF6" w:rsidTr="003B30D1">
        <w:trPr>
          <w:tblCellSpacing w:w="15" w:type="dxa"/>
        </w:trPr>
        <w:tc>
          <w:tcPr>
            <w:tcW w:w="2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B30D1" w:rsidRPr="00A03DF6" w:rsidRDefault="003B30D1" w:rsidP="003B30D1">
            <w:pPr>
              <w:spacing w:before="100" w:beforeAutospacing="1" w:after="100" w:afterAutospacing="1"/>
              <w:rPr>
                <w:lang w:eastAsia="ru-RU"/>
              </w:rPr>
            </w:pPr>
            <w:r w:rsidRPr="00A03DF6">
              <w:rPr>
                <w:lang w:eastAsia="ru-RU"/>
              </w:rPr>
              <w:t xml:space="preserve">4. Муниципальный долг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B30D1" w:rsidRPr="00A03DF6" w:rsidRDefault="003B30D1" w:rsidP="003B30D1">
            <w:pPr>
              <w:jc w:val="center"/>
              <w:rPr>
                <w:lang w:eastAsia="ru-RU"/>
              </w:rPr>
            </w:pPr>
            <w:r>
              <w:rPr>
                <w:lang w:eastAsia="ru-RU"/>
              </w:rPr>
              <w:t>0</w:t>
            </w:r>
          </w:p>
        </w:tc>
        <w:tc>
          <w:tcPr>
            <w:tcW w:w="12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B30D1" w:rsidRPr="00A03DF6" w:rsidRDefault="003B30D1" w:rsidP="003B30D1">
            <w:pPr>
              <w:jc w:val="center"/>
              <w:rPr>
                <w:lang w:eastAsia="ru-RU"/>
              </w:rPr>
            </w:pPr>
            <w:r>
              <w:rPr>
                <w:lang w:eastAsia="ru-RU"/>
              </w:rPr>
              <w:t>0</w:t>
            </w:r>
          </w:p>
        </w:tc>
        <w:tc>
          <w:tcPr>
            <w:tcW w:w="1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B30D1" w:rsidRPr="00A03DF6" w:rsidRDefault="003B30D1" w:rsidP="003B30D1">
            <w:pPr>
              <w:jc w:val="center"/>
              <w:rPr>
                <w:lang w:eastAsia="ru-RU"/>
              </w:rPr>
            </w:pPr>
            <w:r>
              <w:rPr>
                <w:lang w:eastAsia="ru-RU"/>
              </w:rPr>
              <w:t>0</w:t>
            </w:r>
          </w:p>
        </w:tc>
        <w:tc>
          <w:tcPr>
            <w:tcW w:w="1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B30D1" w:rsidRPr="00A03DF6" w:rsidRDefault="003B30D1" w:rsidP="003B30D1">
            <w:pPr>
              <w:jc w:val="center"/>
              <w:rPr>
                <w:lang w:eastAsia="ru-RU"/>
              </w:rPr>
            </w:pPr>
            <w:r>
              <w:rPr>
                <w:lang w:eastAsia="ru-RU"/>
              </w:rPr>
              <w:t>0</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B30D1" w:rsidRPr="00A03DF6" w:rsidRDefault="003B30D1" w:rsidP="003B30D1">
            <w:pPr>
              <w:jc w:val="center"/>
              <w:rPr>
                <w:lang w:eastAsia="ru-RU"/>
              </w:rPr>
            </w:pPr>
            <w:r>
              <w:rPr>
                <w:lang w:eastAsia="ru-RU"/>
              </w:rPr>
              <w:t>0</w:t>
            </w: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B30D1" w:rsidRPr="00A03DF6" w:rsidRDefault="003B30D1" w:rsidP="003B30D1">
            <w:pPr>
              <w:jc w:val="center"/>
              <w:rPr>
                <w:lang w:eastAsia="ru-RU"/>
              </w:rPr>
            </w:pPr>
            <w:r>
              <w:rPr>
                <w:lang w:eastAsia="ru-RU"/>
              </w:rPr>
              <w:t>0</w:t>
            </w: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B30D1" w:rsidRPr="00A03DF6" w:rsidRDefault="003B30D1" w:rsidP="003B30D1">
            <w:pPr>
              <w:jc w:val="center"/>
              <w:rPr>
                <w:lang w:eastAsia="ru-RU"/>
              </w:rPr>
            </w:pPr>
            <w:r>
              <w:rPr>
                <w:lang w:eastAsia="ru-RU"/>
              </w:rPr>
              <w:t>0</w:t>
            </w:r>
          </w:p>
        </w:tc>
        <w:tc>
          <w:tcPr>
            <w:tcW w:w="953" w:type="dxa"/>
            <w:tcBorders>
              <w:top w:val="single" w:sz="6" w:space="0" w:color="000000"/>
              <w:left w:val="single" w:sz="6" w:space="0" w:color="000000"/>
              <w:bottom w:val="single" w:sz="6" w:space="0" w:color="000000"/>
              <w:right w:val="single" w:sz="6" w:space="0" w:color="000000"/>
            </w:tcBorders>
          </w:tcPr>
          <w:p w:rsidR="003B30D1" w:rsidRPr="00A03DF6" w:rsidRDefault="003B30D1" w:rsidP="003B30D1">
            <w:pPr>
              <w:jc w:val="center"/>
              <w:rPr>
                <w:lang w:eastAsia="ru-RU"/>
              </w:rPr>
            </w:pPr>
            <w:r>
              <w:rPr>
                <w:lang w:eastAsia="ru-RU"/>
              </w:rPr>
              <w:t>0</w:t>
            </w:r>
          </w:p>
        </w:tc>
        <w:tc>
          <w:tcPr>
            <w:tcW w:w="953" w:type="dxa"/>
            <w:tcBorders>
              <w:top w:val="single" w:sz="6" w:space="0" w:color="000000"/>
              <w:left w:val="single" w:sz="6" w:space="0" w:color="000000"/>
              <w:bottom w:val="single" w:sz="6" w:space="0" w:color="000000"/>
              <w:right w:val="single" w:sz="6" w:space="0" w:color="000000"/>
            </w:tcBorders>
          </w:tcPr>
          <w:p w:rsidR="003B30D1" w:rsidRPr="00A03DF6" w:rsidRDefault="003B30D1" w:rsidP="003B30D1">
            <w:pPr>
              <w:jc w:val="center"/>
              <w:rPr>
                <w:lang w:eastAsia="ru-RU"/>
              </w:rPr>
            </w:pPr>
            <w:r>
              <w:rPr>
                <w:lang w:eastAsia="ru-RU"/>
              </w:rPr>
              <w:t>0</w:t>
            </w:r>
          </w:p>
        </w:tc>
        <w:tc>
          <w:tcPr>
            <w:tcW w:w="1101" w:type="dxa"/>
            <w:tcBorders>
              <w:top w:val="single" w:sz="6" w:space="0" w:color="000000"/>
              <w:left w:val="single" w:sz="6" w:space="0" w:color="000000"/>
              <w:bottom w:val="single" w:sz="6" w:space="0" w:color="000000"/>
              <w:right w:val="single" w:sz="6" w:space="0" w:color="000000"/>
            </w:tcBorders>
          </w:tcPr>
          <w:p w:rsidR="003B30D1" w:rsidRPr="00A03DF6" w:rsidRDefault="003B30D1" w:rsidP="003B30D1">
            <w:pPr>
              <w:jc w:val="center"/>
              <w:rPr>
                <w:lang w:eastAsia="ru-RU"/>
              </w:rPr>
            </w:pPr>
            <w:r>
              <w:rPr>
                <w:lang w:eastAsia="ru-RU"/>
              </w:rPr>
              <w:t>0</w:t>
            </w:r>
          </w:p>
        </w:tc>
      </w:tr>
    </w:tbl>
    <w:p w:rsidR="003B30D1" w:rsidRDefault="003B30D1" w:rsidP="003B30D1">
      <w:pPr>
        <w:spacing w:before="100" w:beforeAutospacing="1" w:after="100" w:afterAutospacing="1"/>
        <w:jc w:val="center"/>
        <w:outlineLvl w:val="2"/>
        <w:rPr>
          <w:b/>
          <w:bCs/>
          <w:sz w:val="27"/>
          <w:szCs w:val="27"/>
          <w:lang w:eastAsia="ru-RU"/>
        </w:rPr>
      </w:pPr>
    </w:p>
    <w:p w:rsidR="003B30D1" w:rsidRDefault="003B30D1" w:rsidP="003B30D1">
      <w:pPr>
        <w:spacing w:before="100" w:beforeAutospacing="1" w:after="100" w:afterAutospacing="1"/>
        <w:jc w:val="center"/>
        <w:outlineLvl w:val="2"/>
        <w:rPr>
          <w:b/>
          <w:bCs/>
          <w:sz w:val="27"/>
          <w:szCs w:val="27"/>
          <w:lang w:eastAsia="ru-RU"/>
        </w:rPr>
      </w:pPr>
    </w:p>
    <w:p w:rsidR="003B30D1" w:rsidRPr="003B30D1" w:rsidRDefault="003B30D1" w:rsidP="003B30D1">
      <w:pPr>
        <w:pStyle w:val="affd"/>
        <w:jc w:val="center"/>
        <w:rPr>
          <w:rFonts w:ascii="Times New Roman" w:hAnsi="Times New Roman" w:cs="Times New Roman"/>
          <w:b/>
          <w:sz w:val="28"/>
          <w:szCs w:val="28"/>
        </w:rPr>
      </w:pPr>
      <w:r w:rsidRPr="003B30D1">
        <w:rPr>
          <w:rFonts w:ascii="Times New Roman" w:hAnsi="Times New Roman" w:cs="Times New Roman"/>
          <w:b/>
          <w:sz w:val="28"/>
          <w:szCs w:val="28"/>
        </w:rPr>
        <w:t>5. Показатели финансового обеспечения муниципальных программ</w:t>
      </w:r>
    </w:p>
    <w:p w:rsidR="003B30D1" w:rsidRPr="003B30D1" w:rsidRDefault="003B30D1" w:rsidP="003B30D1">
      <w:pPr>
        <w:pStyle w:val="affd"/>
        <w:jc w:val="center"/>
        <w:rPr>
          <w:rFonts w:ascii="Times New Roman" w:hAnsi="Times New Roman" w:cs="Times New Roman"/>
          <w:b/>
          <w:sz w:val="28"/>
          <w:szCs w:val="28"/>
        </w:rPr>
      </w:pPr>
      <w:r w:rsidRPr="003B30D1">
        <w:rPr>
          <w:rFonts w:ascii="Times New Roman" w:hAnsi="Times New Roman" w:cs="Times New Roman"/>
          <w:b/>
          <w:sz w:val="28"/>
          <w:szCs w:val="28"/>
        </w:rPr>
        <w:t>Большесельского муниципального района</w:t>
      </w:r>
    </w:p>
    <w:p w:rsidR="003B30D1" w:rsidRPr="003B30D1" w:rsidRDefault="003B30D1" w:rsidP="003B30D1">
      <w:pPr>
        <w:pStyle w:val="affd"/>
        <w:jc w:val="center"/>
        <w:rPr>
          <w:rFonts w:ascii="Times New Roman" w:hAnsi="Times New Roman" w:cs="Times New Roman"/>
          <w:b/>
          <w:sz w:val="28"/>
          <w:szCs w:val="28"/>
        </w:rPr>
      </w:pPr>
    </w:p>
    <w:tbl>
      <w:tblPr>
        <w:tblW w:w="14773" w:type="dxa"/>
        <w:tblLayout w:type="fixed"/>
        <w:tblCellMar>
          <w:left w:w="30" w:type="dxa"/>
          <w:right w:w="30" w:type="dxa"/>
        </w:tblCellMar>
        <w:tblLook w:val="0000"/>
      </w:tblPr>
      <w:tblGrid>
        <w:gridCol w:w="4423"/>
        <w:gridCol w:w="991"/>
        <w:gridCol w:w="190"/>
        <w:gridCol w:w="865"/>
        <w:gridCol w:w="79"/>
        <w:gridCol w:w="924"/>
        <w:gridCol w:w="210"/>
        <w:gridCol w:w="793"/>
        <w:gridCol w:w="341"/>
        <w:gridCol w:w="992"/>
        <w:gridCol w:w="995"/>
        <w:gridCol w:w="8"/>
        <w:gridCol w:w="80"/>
        <w:gridCol w:w="905"/>
        <w:gridCol w:w="992"/>
        <w:gridCol w:w="992"/>
        <w:gridCol w:w="993"/>
      </w:tblGrid>
      <w:tr w:rsidR="003B30D1" w:rsidTr="003B30D1">
        <w:trPr>
          <w:trHeight w:val="1087"/>
        </w:trPr>
        <w:tc>
          <w:tcPr>
            <w:tcW w:w="5604" w:type="dxa"/>
            <w:gridSpan w:val="3"/>
            <w:tcBorders>
              <w:top w:val="nil"/>
              <w:left w:val="nil"/>
              <w:bottom w:val="nil"/>
              <w:right w:val="nil"/>
            </w:tcBorders>
          </w:tcPr>
          <w:p w:rsidR="003B30D1" w:rsidRDefault="003B30D1" w:rsidP="003B30D1">
            <w:pPr>
              <w:suppressAutoHyphens w:val="0"/>
              <w:autoSpaceDE w:val="0"/>
              <w:autoSpaceDN w:val="0"/>
              <w:adjustRightInd w:val="0"/>
              <w:jc w:val="right"/>
              <w:rPr>
                <w:rFonts w:ascii="Calibri" w:eastAsiaTheme="minorHAnsi" w:hAnsi="Calibri" w:cs="Calibri"/>
                <w:color w:val="000000"/>
                <w:lang w:eastAsia="en-US"/>
              </w:rPr>
            </w:pPr>
          </w:p>
        </w:tc>
        <w:tc>
          <w:tcPr>
            <w:tcW w:w="865" w:type="dxa"/>
            <w:tcBorders>
              <w:top w:val="nil"/>
              <w:left w:val="nil"/>
              <w:bottom w:val="nil"/>
              <w:right w:val="nil"/>
            </w:tcBorders>
          </w:tcPr>
          <w:p w:rsidR="003B30D1" w:rsidRDefault="003B30D1" w:rsidP="003B30D1">
            <w:pPr>
              <w:suppressAutoHyphens w:val="0"/>
              <w:autoSpaceDE w:val="0"/>
              <w:autoSpaceDN w:val="0"/>
              <w:adjustRightInd w:val="0"/>
              <w:jc w:val="right"/>
              <w:rPr>
                <w:rFonts w:ascii="Calibri" w:eastAsiaTheme="minorHAnsi" w:hAnsi="Calibri" w:cs="Calibri"/>
                <w:color w:val="000000"/>
                <w:lang w:eastAsia="en-US"/>
              </w:rPr>
            </w:pPr>
          </w:p>
        </w:tc>
        <w:tc>
          <w:tcPr>
            <w:tcW w:w="1003" w:type="dxa"/>
            <w:gridSpan w:val="2"/>
            <w:tcBorders>
              <w:top w:val="nil"/>
              <w:left w:val="nil"/>
              <w:bottom w:val="nil"/>
              <w:right w:val="nil"/>
            </w:tcBorders>
          </w:tcPr>
          <w:p w:rsidR="003B30D1" w:rsidRDefault="003B30D1" w:rsidP="003B30D1">
            <w:pPr>
              <w:suppressAutoHyphens w:val="0"/>
              <w:autoSpaceDE w:val="0"/>
              <w:autoSpaceDN w:val="0"/>
              <w:adjustRightInd w:val="0"/>
              <w:jc w:val="right"/>
              <w:rPr>
                <w:rFonts w:ascii="Calibri" w:eastAsiaTheme="minorHAnsi" w:hAnsi="Calibri" w:cs="Calibri"/>
                <w:color w:val="000000"/>
                <w:lang w:eastAsia="en-US"/>
              </w:rPr>
            </w:pPr>
          </w:p>
        </w:tc>
        <w:tc>
          <w:tcPr>
            <w:tcW w:w="1003" w:type="dxa"/>
            <w:gridSpan w:val="2"/>
            <w:tcBorders>
              <w:top w:val="nil"/>
              <w:left w:val="nil"/>
              <w:bottom w:val="nil"/>
              <w:right w:val="nil"/>
            </w:tcBorders>
          </w:tcPr>
          <w:p w:rsidR="003B30D1" w:rsidRDefault="003B30D1" w:rsidP="003B30D1">
            <w:pPr>
              <w:suppressAutoHyphens w:val="0"/>
              <w:autoSpaceDE w:val="0"/>
              <w:autoSpaceDN w:val="0"/>
              <w:adjustRightInd w:val="0"/>
              <w:jc w:val="right"/>
              <w:rPr>
                <w:rFonts w:ascii="Calibri" w:eastAsiaTheme="minorHAnsi" w:hAnsi="Calibri" w:cs="Calibri"/>
                <w:color w:val="000000"/>
                <w:lang w:eastAsia="en-US"/>
              </w:rPr>
            </w:pPr>
          </w:p>
        </w:tc>
        <w:tc>
          <w:tcPr>
            <w:tcW w:w="1333" w:type="dxa"/>
            <w:gridSpan w:val="2"/>
            <w:tcBorders>
              <w:top w:val="nil"/>
              <w:left w:val="nil"/>
              <w:bottom w:val="nil"/>
              <w:right w:val="nil"/>
            </w:tcBorders>
          </w:tcPr>
          <w:p w:rsidR="003B30D1" w:rsidRDefault="003B30D1" w:rsidP="003B30D1">
            <w:pPr>
              <w:suppressAutoHyphens w:val="0"/>
              <w:autoSpaceDE w:val="0"/>
              <w:autoSpaceDN w:val="0"/>
              <w:adjustRightInd w:val="0"/>
              <w:jc w:val="right"/>
              <w:rPr>
                <w:rFonts w:ascii="Calibri" w:eastAsiaTheme="minorHAnsi" w:hAnsi="Calibri" w:cs="Calibri"/>
                <w:color w:val="000000"/>
                <w:lang w:eastAsia="en-US"/>
              </w:rPr>
            </w:pPr>
          </w:p>
        </w:tc>
        <w:tc>
          <w:tcPr>
            <w:tcW w:w="1003" w:type="dxa"/>
            <w:gridSpan w:val="2"/>
            <w:tcBorders>
              <w:top w:val="nil"/>
              <w:left w:val="nil"/>
              <w:bottom w:val="nil"/>
              <w:right w:val="nil"/>
            </w:tcBorders>
          </w:tcPr>
          <w:p w:rsidR="003B30D1" w:rsidRDefault="003B30D1" w:rsidP="003B30D1">
            <w:pPr>
              <w:suppressAutoHyphens w:val="0"/>
              <w:autoSpaceDE w:val="0"/>
              <w:autoSpaceDN w:val="0"/>
              <w:adjustRightInd w:val="0"/>
              <w:jc w:val="right"/>
              <w:rPr>
                <w:rFonts w:ascii="Calibri" w:eastAsiaTheme="minorHAnsi" w:hAnsi="Calibri" w:cs="Calibri"/>
                <w:color w:val="000000"/>
                <w:lang w:eastAsia="en-US"/>
              </w:rPr>
            </w:pPr>
          </w:p>
        </w:tc>
        <w:tc>
          <w:tcPr>
            <w:tcW w:w="80" w:type="dxa"/>
            <w:tcBorders>
              <w:top w:val="nil"/>
              <w:left w:val="nil"/>
              <w:bottom w:val="nil"/>
              <w:right w:val="nil"/>
            </w:tcBorders>
          </w:tcPr>
          <w:p w:rsidR="003B30D1" w:rsidRDefault="003B30D1" w:rsidP="003B30D1">
            <w:pPr>
              <w:suppressAutoHyphens w:val="0"/>
              <w:autoSpaceDE w:val="0"/>
              <w:autoSpaceDN w:val="0"/>
              <w:adjustRightInd w:val="0"/>
              <w:jc w:val="right"/>
              <w:rPr>
                <w:rFonts w:ascii="Calibri" w:eastAsiaTheme="minorHAnsi" w:hAnsi="Calibri" w:cs="Calibri"/>
                <w:color w:val="000000"/>
                <w:lang w:eastAsia="en-US"/>
              </w:rPr>
            </w:pPr>
          </w:p>
        </w:tc>
        <w:tc>
          <w:tcPr>
            <w:tcW w:w="905" w:type="dxa"/>
            <w:tcBorders>
              <w:top w:val="nil"/>
              <w:left w:val="nil"/>
              <w:bottom w:val="nil"/>
              <w:right w:val="nil"/>
            </w:tcBorders>
          </w:tcPr>
          <w:p w:rsidR="003B30D1" w:rsidRDefault="003B30D1" w:rsidP="003B30D1">
            <w:pPr>
              <w:suppressAutoHyphens w:val="0"/>
              <w:autoSpaceDE w:val="0"/>
              <w:autoSpaceDN w:val="0"/>
              <w:adjustRightInd w:val="0"/>
              <w:jc w:val="right"/>
              <w:rPr>
                <w:rFonts w:ascii="Calibri" w:eastAsiaTheme="minorHAnsi" w:hAnsi="Calibri" w:cs="Calibri"/>
                <w:color w:val="000000"/>
                <w:lang w:eastAsia="en-US"/>
              </w:rPr>
            </w:pPr>
          </w:p>
        </w:tc>
        <w:tc>
          <w:tcPr>
            <w:tcW w:w="2977" w:type="dxa"/>
            <w:gridSpan w:val="3"/>
            <w:tcBorders>
              <w:top w:val="nil"/>
              <w:left w:val="nil"/>
              <w:bottom w:val="nil"/>
              <w:right w:val="nil"/>
            </w:tcBorders>
          </w:tcPr>
          <w:p w:rsidR="003B30D1" w:rsidRDefault="003B30D1" w:rsidP="003B30D1">
            <w:pPr>
              <w:suppressAutoHyphens w:val="0"/>
              <w:autoSpaceDE w:val="0"/>
              <w:autoSpaceDN w:val="0"/>
              <w:adjustRightInd w:val="0"/>
              <w:ind w:right="112"/>
              <w:jc w:val="center"/>
              <w:rPr>
                <w:rFonts w:ascii="Calibri" w:eastAsiaTheme="minorHAnsi" w:hAnsi="Calibri" w:cs="Calibri"/>
                <w:color w:val="000000"/>
                <w:lang w:eastAsia="en-US"/>
              </w:rPr>
            </w:pPr>
            <w:r>
              <w:rPr>
                <w:rFonts w:ascii="Calibri" w:eastAsiaTheme="minorHAnsi" w:hAnsi="Calibri" w:cs="Calibri"/>
                <w:color w:val="000000"/>
                <w:sz w:val="22"/>
                <w:szCs w:val="22"/>
                <w:lang w:eastAsia="en-US"/>
              </w:rPr>
              <w:t>Приложение 2                                                         к Стратегии социально-экономического  развития БМР до 2025 года</w:t>
            </w:r>
          </w:p>
        </w:tc>
      </w:tr>
      <w:tr w:rsidR="003B30D1" w:rsidTr="003B30D1">
        <w:trPr>
          <w:trHeight w:val="290"/>
        </w:trPr>
        <w:tc>
          <w:tcPr>
            <w:tcW w:w="5604" w:type="dxa"/>
            <w:gridSpan w:val="3"/>
            <w:tcBorders>
              <w:top w:val="nil"/>
              <w:left w:val="nil"/>
              <w:bottom w:val="nil"/>
              <w:right w:val="nil"/>
            </w:tcBorders>
          </w:tcPr>
          <w:p w:rsidR="003B30D1" w:rsidRDefault="003B30D1" w:rsidP="003B30D1">
            <w:pPr>
              <w:suppressAutoHyphens w:val="0"/>
              <w:autoSpaceDE w:val="0"/>
              <w:autoSpaceDN w:val="0"/>
              <w:adjustRightInd w:val="0"/>
              <w:jc w:val="right"/>
              <w:rPr>
                <w:rFonts w:ascii="Calibri" w:eastAsiaTheme="minorHAnsi" w:hAnsi="Calibri" w:cs="Calibri"/>
                <w:color w:val="000000"/>
                <w:lang w:eastAsia="en-US"/>
              </w:rPr>
            </w:pPr>
          </w:p>
        </w:tc>
        <w:tc>
          <w:tcPr>
            <w:tcW w:w="865" w:type="dxa"/>
            <w:tcBorders>
              <w:top w:val="nil"/>
              <w:left w:val="nil"/>
              <w:bottom w:val="nil"/>
              <w:right w:val="nil"/>
            </w:tcBorders>
          </w:tcPr>
          <w:p w:rsidR="003B30D1" w:rsidRDefault="003B30D1" w:rsidP="003B30D1">
            <w:pPr>
              <w:suppressAutoHyphens w:val="0"/>
              <w:autoSpaceDE w:val="0"/>
              <w:autoSpaceDN w:val="0"/>
              <w:adjustRightInd w:val="0"/>
              <w:jc w:val="right"/>
              <w:rPr>
                <w:rFonts w:ascii="Calibri" w:eastAsiaTheme="minorHAnsi" w:hAnsi="Calibri" w:cs="Calibri"/>
                <w:color w:val="000000"/>
                <w:lang w:eastAsia="en-US"/>
              </w:rPr>
            </w:pPr>
          </w:p>
        </w:tc>
        <w:tc>
          <w:tcPr>
            <w:tcW w:w="1003" w:type="dxa"/>
            <w:gridSpan w:val="2"/>
            <w:tcBorders>
              <w:top w:val="nil"/>
              <w:left w:val="nil"/>
              <w:bottom w:val="nil"/>
              <w:right w:val="nil"/>
            </w:tcBorders>
          </w:tcPr>
          <w:p w:rsidR="003B30D1" w:rsidRDefault="003B30D1" w:rsidP="003B30D1">
            <w:pPr>
              <w:suppressAutoHyphens w:val="0"/>
              <w:autoSpaceDE w:val="0"/>
              <w:autoSpaceDN w:val="0"/>
              <w:adjustRightInd w:val="0"/>
              <w:jc w:val="right"/>
              <w:rPr>
                <w:rFonts w:ascii="Calibri" w:eastAsiaTheme="minorHAnsi" w:hAnsi="Calibri" w:cs="Calibri"/>
                <w:color w:val="000000"/>
                <w:lang w:eastAsia="en-US"/>
              </w:rPr>
            </w:pPr>
          </w:p>
        </w:tc>
        <w:tc>
          <w:tcPr>
            <w:tcW w:w="1003" w:type="dxa"/>
            <w:gridSpan w:val="2"/>
            <w:tcBorders>
              <w:top w:val="nil"/>
              <w:left w:val="nil"/>
              <w:bottom w:val="nil"/>
              <w:right w:val="nil"/>
            </w:tcBorders>
          </w:tcPr>
          <w:p w:rsidR="003B30D1" w:rsidRDefault="003B30D1" w:rsidP="003B30D1">
            <w:pPr>
              <w:suppressAutoHyphens w:val="0"/>
              <w:autoSpaceDE w:val="0"/>
              <w:autoSpaceDN w:val="0"/>
              <w:adjustRightInd w:val="0"/>
              <w:jc w:val="right"/>
              <w:rPr>
                <w:rFonts w:ascii="Calibri" w:eastAsiaTheme="minorHAnsi" w:hAnsi="Calibri" w:cs="Calibri"/>
                <w:color w:val="000000"/>
                <w:lang w:eastAsia="en-US"/>
              </w:rPr>
            </w:pPr>
          </w:p>
        </w:tc>
        <w:tc>
          <w:tcPr>
            <w:tcW w:w="1333" w:type="dxa"/>
            <w:gridSpan w:val="2"/>
            <w:tcBorders>
              <w:top w:val="nil"/>
              <w:left w:val="nil"/>
              <w:bottom w:val="nil"/>
              <w:right w:val="nil"/>
            </w:tcBorders>
          </w:tcPr>
          <w:p w:rsidR="003B30D1" w:rsidRDefault="003B30D1" w:rsidP="003B30D1">
            <w:pPr>
              <w:suppressAutoHyphens w:val="0"/>
              <w:autoSpaceDE w:val="0"/>
              <w:autoSpaceDN w:val="0"/>
              <w:adjustRightInd w:val="0"/>
              <w:jc w:val="right"/>
              <w:rPr>
                <w:rFonts w:ascii="Calibri" w:eastAsiaTheme="minorHAnsi" w:hAnsi="Calibri" w:cs="Calibri"/>
                <w:color w:val="000000"/>
                <w:lang w:eastAsia="en-US"/>
              </w:rPr>
            </w:pPr>
          </w:p>
        </w:tc>
        <w:tc>
          <w:tcPr>
            <w:tcW w:w="1003" w:type="dxa"/>
            <w:gridSpan w:val="2"/>
            <w:tcBorders>
              <w:top w:val="nil"/>
              <w:left w:val="nil"/>
              <w:bottom w:val="nil"/>
              <w:right w:val="nil"/>
            </w:tcBorders>
          </w:tcPr>
          <w:p w:rsidR="003B30D1" w:rsidRDefault="003B30D1" w:rsidP="003B30D1">
            <w:pPr>
              <w:suppressAutoHyphens w:val="0"/>
              <w:autoSpaceDE w:val="0"/>
              <w:autoSpaceDN w:val="0"/>
              <w:adjustRightInd w:val="0"/>
              <w:jc w:val="right"/>
              <w:rPr>
                <w:rFonts w:ascii="Calibri" w:eastAsiaTheme="minorHAnsi" w:hAnsi="Calibri" w:cs="Calibri"/>
                <w:color w:val="000000"/>
                <w:lang w:eastAsia="en-US"/>
              </w:rPr>
            </w:pPr>
          </w:p>
        </w:tc>
        <w:tc>
          <w:tcPr>
            <w:tcW w:w="80" w:type="dxa"/>
            <w:tcBorders>
              <w:top w:val="nil"/>
              <w:left w:val="nil"/>
              <w:bottom w:val="nil"/>
              <w:right w:val="nil"/>
            </w:tcBorders>
          </w:tcPr>
          <w:p w:rsidR="003B30D1" w:rsidRDefault="003B30D1" w:rsidP="003B30D1">
            <w:pPr>
              <w:suppressAutoHyphens w:val="0"/>
              <w:autoSpaceDE w:val="0"/>
              <w:autoSpaceDN w:val="0"/>
              <w:adjustRightInd w:val="0"/>
              <w:jc w:val="right"/>
              <w:rPr>
                <w:rFonts w:ascii="Calibri" w:eastAsiaTheme="minorHAnsi" w:hAnsi="Calibri" w:cs="Calibri"/>
                <w:color w:val="000000"/>
                <w:lang w:eastAsia="en-US"/>
              </w:rPr>
            </w:pPr>
          </w:p>
        </w:tc>
        <w:tc>
          <w:tcPr>
            <w:tcW w:w="905" w:type="dxa"/>
            <w:tcBorders>
              <w:top w:val="nil"/>
              <w:left w:val="nil"/>
              <w:bottom w:val="nil"/>
              <w:right w:val="nil"/>
            </w:tcBorders>
          </w:tcPr>
          <w:p w:rsidR="003B30D1" w:rsidRDefault="003B30D1" w:rsidP="003B30D1">
            <w:pPr>
              <w:suppressAutoHyphens w:val="0"/>
              <w:autoSpaceDE w:val="0"/>
              <w:autoSpaceDN w:val="0"/>
              <w:adjustRightInd w:val="0"/>
              <w:jc w:val="right"/>
              <w:rPr>
                <w:rFonts w:ascii="Calibri" w:eastAsiaTheme="minorHAnsi" w:hAnsi="Calibri" w:cs="Calibri"/>
                <w:color w:val="000000"/>
                <w:lang w:eastAsia="en-US"/>
              </w:rPr>
            </w:pPr>
          </w:p>
        </w:tc>
        <w:tc>
          <w:tcPr>
            <w:tcW w:w="992" w:type="dxa"/>
            <w:tcBorders>
              <w:top w:val="nil"/>
              <w:left w:val="nil"/>
              <w:bottom w:val="nil"/>
              <w:right w:val="nil"/>
            </w:tcBorders>
          </w:tcPr>
          <w:p w:rsidR="003B30D1" w:rsidRDefault="003B30D1" w:rsidP="003B30D1">
            <w:pPr>
              <w:suppressAutoHyphens w:val="0"/>
              <w:autoSpaceDE w:val="0"/>
              <w:autoSpaceDN w:val="0"/>
              <w:adjustRightInd w:val="0"/>
              <w:jc w:val="right"/>
              <w:rPr>
                <w:rFonts w:ascii="Calibri" w:eastAsiaTheme="minorHAnsi" w:hAnsi="Calibri" w:cs="Calibri"/>
                <w:color w:val="000000"/>
                <w:lang w:eastAsia="en-US"/>
              </w:rPr>
            </w:pPr>
          </w:p>
        </w:tc>
        <w:tc>
          <w:tcPr>
            <w:tcW w:w="992" w:type="dxa"/>
            <w:tcBorders>
              <w:top w:val="nil"/>
              <w:left w:val="nil"/>
              <w:bottom w:val="nil"/>
              <w:right w:val="nil"/>
            </w:tcBorders>
          </w:tcPr>
          <w:p w:rsidR="003B30D1" w:rsidRDefault="003B30D1" w:rsidP="003B30D1">
            <w:pPr>
              <w:suppressAutoHyphens w:val="0"/>
              <w:autoSpaceDE w:val="0"/>
              <w:autoSpaceDN w:val="0"/>
              <w:adjustRightInd w:val="0"/>
              <w:jc w:val="right"/>
              <w:rPr>
                <w:rFonts w:ascii="Calibri" w:eastAsiaTheme="minorHAnsi" w:hAnsi="Calibri" w:cs="Calibri"/>
                <w:color w:val="000000"/>
                <w:lang w:eastAsia="en-US"/>
              </w:rPr>
            </w:pPr>
          </w:p>
        </w:tc>
        <w:tc>
          <w:tcPr>
            <w:tcW w:w="993" w:type="dxa"/>
            <w:tcBorders>
              <w:top w:val="nil"/>
              <w:left w:val="nil"/>
              <w:bottom w:val="nil"/>
              <w:right w:val="nil"/>
            </w:tcBorders>
          </w:tcPr>
          <w:p w:rsidR="003B30D1" w:rsidRDefault="003B30D1" w:rsidP="003B30D1">
            <w:pPr>
              <w:suppressAutoHyphens w:val="0"/>
              <w:autoSpaceDE w:val="0"/>
              <w:autoSpaceDN w:val="0"/>
              <w:adjustRightInd w:val="0"/>
              <w:jc w:val="right"/>
              <w:rPr>
                <w:rFonts w:ascii="Calibri" w:eastAsiaTheme="minorHAnsi" w:hAnsi="Calibri" w:cs="Calibri"/>
                <w:color w:val="000000"/>
                <w:lang w:eastAsia="en-US"/>
              </w:rPr>
            </w:pPr>
          </w:p>
        </w:tc>
      </w:tr>
      <w:tr w:rsidR="003B30D1" w:rsidTr="003B30D1">
        <w:trPr>
          <w:trHeight w:val="362"/>
        </w:trPr>
        <w:tc>
          <w:tcPr>
            <w:tcW w:w="10811" w:type="dxa"/>
            <w:gridSpan w:val="12"/>
            <w:tcBorders>
              <w:top w:val="nil"/>
              <w:left w:val="nil"/>
              <w:bottom w:val="nil"/>
              <w:right w:val="nil"/>
            </w:tcBorders>
          </w:tcPr>
          <w:p w:rsidR="003B30D1" w:rsidRDefault="003B30D1" w:rsidP="003B30D1">
            <w:pPr>
              <w:suppressAutoHyphens w:val="0"/>
              <w:autoSpaceDE w:val="0"/>
              <w:autoSpaceDN w:val="0"/>
              <w:adjustRightInd w:val="0"/>
              <w:jc w:val="center"/>
              <w:rPr>
                <w:rFonts w:ascii="Calibri" w:eastAsiaTheme="minorHAnsi" w:hAnsi="Calibri" w:cs="Calibri"/>
                <w:b/>
                <w:bCs/>
                <w:color w:val="000000"/>
                <w:sz w:val="28"/>
                <w:szCs w:val="28"/>
                <w:lang w:eastAsia="en-US"/>
              </w:rPr>
            </w:pPr>
          </w:p>
        </w:tc>
        <w:tc>
          <w:tcPr>
            <w:tcW w:w="80" w:type="dxa"/>
            <w:tcBorders>
              <w:top w:val="nil"/>
              <w:left w:val="nil"/>
              <w:bottom w:val="nil"/>
              <w:right w:val="nil"/>
            </w:tcBorders>
          </w:tcPr>
          <w:p w:rsidR="003B30D1" w:rsidRDefault="003B30D1" w:rsidP="003B30D1">
            <w:pPr>
              <w:suppressAutoHyphens w:val="0"/>
              <w:autoSpaceDE w:val="0"/>
              <w:autoSpaceDN w:val="0"/>
              <w:adjustRightInd w:val="0"/>
              <w:jc w:val="center"/>
              <w:rPr>
                <w:rFonts w:ascii="Calibri" w:eastAsiaTheme="minorHAnsi" w:hAnsi="Calibri" w:cs="Calibri"/>
                <w:b/>
                <w:bCs/>
                <w:color w:val="000000"/>
                <w:sz w:val="28"/>
                <w:szCs w:val="28"/>
                <w:lang w:eastAsia="en-US"/>
              </w:rPr>
            </w:pPr>
          </w:p>
        </w:tc>
        <w:tc>
          <w:tcPr>
            <w:tcW w:w="905" w:type="dxa"/>
            <w:tcBorders>
              <w:top w:val="nil"/>
              <w:left w:val="nil"/>
              <w:bottom w:val="nil"/>
              <w:right w:val="nil"/>
            </w:tcBorders>
          </w:tcPr>
          <w:p w:rsidR="003B30D1" w:rsidRDefault="003B30D1" w:rsidP="003B30D1">
            <w:pPr>
              <w:suppressAutoHyphens w:val="0"/>
              <w:autoSpaceDE w:val="0"/>
              <w:autoSpaceDN w:val="0"/>
              <w:adjustRightInd w:val="0"/>
              <w:jc w:val="center"/>
              <w:rPr>
                <w:rFonts w:ascii="Calibri" w:eastAsiaTheme="minorHAnsi" w:hAnsi="Calibri" w:cs="Calibri"/>
                <w:b/>
                <w:bCs/>
                <w:color w:val="000000"/>
                <w:sz w:val="28"/>
                <w:szCs w:val="28"/>
                <w:lang w:eastAsia="en-US"/>
              </w:rPr>
            </w:pPr>
          </w:p>
        </w:tc>
        <w:tc>
          <w:tcPr>
            <w:tcW w:w="992" w:type="dxa"/>
            <w:tcBorders>
              <w:top w:val="nil"/>
              <w:left w:val="nil"/>
              <w:bottom w:val="nil"/>
              <w:right w:val="nil"/>
            </w:tcBorders>
          </w:tcPr>
          <w:p w:rsidR="003B30D1" w:rsidRDefault="003B30D1" w:rsidP="003B30D1">
            <w:pPr>
              <w:suppressAutoHyphens w:val="0"/>
              <w:autoSpaceDE w:val="0"/>
              <w:autoSpaceDN w:val="0"/>
              <w:adjustRightInd w:val="0"/>
              <w:jc w:val="center"/>
              <w:rPr>
                <w:rFonts w:ascii="Calibri" w:eastAsiaTheme="minorHAnsi" w:hAnsi="Calibri" w:cs="Calibri"/>
                <w:b/>
                <w:bCs/>
                <w:color w:val="000000"/>
                <w:sz w:val="28"/>
                <w:szCs w:val="28"/>
                <w:lang w:eastAsia="en-US"/>
              </w:rPr>
            </w:pPr>
          </w:p>
        </w:tc>
        <w:tc>
          <w:tcPr>
            <w:tcW w:w="992" w:type="dxa"/>
            <w:tcBorders>
              <w:top w:val="nil"/>
              <w:left w:val="nil"/>
              <w:bottom w:val="nil"/>
              <w:right w:val="nil"/>
            </w:tcBorders>
          </w:tcPr>
          <w:p w:rsidR="003B30D1" w:rsidRDefault="003B30D1" w:rsidP="003B30D1">
            <w:pPr>
              <w:suppressAutoHyphens w:val="0"/>
              <w:autoSpaceDE w:val="0"/>
              <w:autoSpaceDN w:val="0"/>
              <w:adjustRightInd w:val="0"/>
              <w:jc w:val="center"/>
              <w:rPr>
                <w:rFonts w:ascii="Calibri" w:eastAsiaTheme="minorHAnsi" w:hAnsi="Calibri" w:cs="Calibri"/>
                <w:b/>
                <w:bCs/>
                <w:color w:val="000000"/>
                <w:sz w:val="28"/>
                <w:szCs w:val="28"/>
                <w:lang w:eastAsia="en-US"/>
              </w:rPr>
            </w:pPr>
          </w:p>
        </w:tc>
        <w:tc>
          <w:tcPr>
            <w:tcW w:w="993" w:type="dxa"/>
            <w:tcBorders>
              <w:top w:val="nil"/>
              <w:left w:val="nil"/>
              <w:bottom w:val="nil"/>
              <w:right w:val="nil"/>
            </w:tcBorders>
          </w:tcPr>
          <w:p w:rsidR="003B30D1" w:rsidRDefault="003B30D1" w:rsidP="003B30D1">
            <w:pPr>
              <w:suppressAutoHyphens w:val="0"/>
              <w:autoSpaceDE w:val="0"/>
              <w:autoSpaceDN w:val="0"/>
              <w:adjustRightInd w:val="0"/>
              <w:jc w:val="center"/>
              <w:rPr>
                <w:rFonts w:ascii="Calibri" w:eastAsiaTheme="minorHAnsi" w:hAnsi="Calibri" w:cs="Calibri"/>
                <w:b/>
                <w:bCs/>
                <w:color w:val="000000"/>
                <w:sz w:val="28"/>
                <w:szCs w:val="28"/>
                <w:lang w:eastAsia="en-US"/>
              </w:rPr>
            </w:pPr>
          </w:p>
        </w:tc>
      </w:tr>
      <w:tr w:rsidR="003B30D1" w:rsidTr="003B30D1">
        <w:trPr>
          <w:trHeight w:val="290"/>
        </w:trPr>
        <w:tc>
          <w:tcPr>
            <w:tcW w:w="4423" w:type="dxa"/>
            <w:tcBorders>
              <w:top w:val="nil"/>
              <w:left w:val="nil"/>
              <w:bottom w:val="nil"/>
              <w:right w:val="nil"/>
            </w:tcBorders>
          </w:tcPr>
          <w:p w:rsidR="003B30D1" w:rsidRDefault="003B30D1" w:rsidP="003B30D1">
            <w:pPr>
              <w:suppressAutoHyphens w:val="0"/>
              <w:autoSpaceDE w:val="0"/>
              <w:autoSpaceDN w:val="0"/>
              <w:adjustRightInd w:val="0"/>
              <w:jc w:val="right"/>
              <w:rPr>
                <w:rFonts w:ascii="Calibri" w:eastAsiaTheme="minorHAnsi" w:hAnsi="Calibri" w:cs="Calibri"/>
                <w:color w:val="000000"/>
                <w:lang w:eastAsia="en-US"/>
              </w:rPr>
            </w:pPr>
          </w:p>
        </w:tc>
        <w:tc>
          <w:tcPr>
            <w:tcW w:w="991" w:type="dxa"/>
            <w:tcBorders>
              <w:top w:val="nil"/>
              <w:left w:val="nil"/>
              <w:bottom w:val="nil"/>
              <w:right w:val="nil"/>
            </w:tcBorders>
          </w:tcPr>
          <w:p w:rsidR="003B30D1" w:rsidRDefault="003B30D1" w:rsidP="003B30D1">
            <w:pPr>
              <w:suppressAutoHyphens w:val="0"/>
              <w:autoSpaceDE w:val="0"/>
              <w:autoSpaceDN w:val="0"/>
              <w:adjustRightInd w:val="0"/>
              <w:jc w:val="right"/>
              <w:rPr>
                <w:rFonts w:ascii="Calibri" w:eastAsiaTheme="minorHAnsi" w:hAnsi="Calibri" w:cs="Calibri"/>
                <w:color w:val="000000"/>
                <w:lang w:eastAsia="en-US"/>
              </w:rPr>
            </w:pPr>
          </w:p>
        </w:tc>
        <w:tc>
          <w:tcPr>
            <w:tcW w:w="1134" w:type="dxa"/>
            <w:gridSpan w:val="3"/>
            <w:tcBorders>
              <w:top w:val="nil"/>
              <w:left w:val="nil"/>
              <w:bottom w:val="nil"/>
              <w:right w:val="nil"/>
            </w:tcBorders>
          </w:tcPr>
          <w:p w:rsidR="003B30D1" w:rsidRDefault="003B30D1" w:rsidP="003B30D1">
            <w:pPr>
              <w:suppressAutoHyphens w:val="0"/>
              <w:autoSpaceDE w:val="0"/>
              <w:autoSpaceDN w:val="0"/>
              <w:adjustRightInd w:val="0"/>
              <w:jc w:val="right"/>
              <w:rPr>
                <w:rFonts w:ascii="Calibri" w:eastAsiaTheme="minorHAnsi" w:hAnsi="Calibri" w:cs="Calibri"/>
                <w:color w:val="000000"/>
                <w:lang w:eastAsia="en-US"/>
              </w:rPr>
            </w:pPr>
          </w:p>
        </w:tc>
        <w:tc>
          <w:tcPr>
            <w:tcW w:w="1927" w:type="dxa"/>
            <w:gridSpan w:val="3"/>
            <w:tcBorders>
              <w:top w:val="nil"/>
              <w:left w:val="nil"/>
              <w:bottom w:val="nil"/>
              <w:right w:val="nil"/>
            </w:tcBorders>
          </w:tcPr>
          <w:p w:rsidR="003B30D1" w:rsidRDefault="003B30D1" w:rsidP="003B30D1">
            <w:pPr>
              <w:suppressAutoHyphens w:val="0"/>
              <w:autoSpaceDE w:val="0"/>
              <w:autoSpaceDN w:val="0"/>
              <w:adjustRightInd w:val="0"/>
              <w:jc w:val="right"/>
              <w:rPr>
                <w:rFonts w:ascii="Calibri" w:eastAsiaTheme="minorHAnsi" w:hAnsi="Calibri" w:cs="Calibri"/>
                <w:color w:val="000000"/>
                <w:lang w:eastAsia="en-US"/>
              </w:rPr>
            </w:pPr>
          </w:p>
        </w:tc>
        <w:tc>
          <w:tcPr>
            <w:tcW w:w="341" w:type="dxa"/>
            <w:tcBorders>
              <w:top w:val="nil"/>
              <w:left w:val="nil"/>
              <w:bottom w:val="nil"/>
              <w:right w:val="nil"/>
            </w:tcBorders>
          </w:tcPr>
          <w:p w:rsidR="003B30D1" w:rsidRDefault="003B30D1" w:rsidP="003B30D1">
            <w:pPr>
              <w:suppressAutoHyphens w:val="0"/>
              <w:autoSpaceDE w:val="0"/>
              <w:autoSpaceDN w:val="0"/>
              <w:adjustRightInd w:val="0"/>
              <w:jc w:val="right"/>
              <w:rPr>
                <w:rFonts w:ascii="Calibri" w:eastAsiaTheme="minorHAnsi" w:hAnsi="Calibri" w:cs="Calibri"/>
                <w:color w:val="000000"/>
                <w:lang w:eastAsia="en-US"/>
              </w:rPr>
            </w:pPr>
          </w:p>
        </w:tc>
        <w:tc>
          <w:tcPr>
            <w:tcW w:w="1995" w:type="dxa"/>
            <w:gridSpan w:val="3"/>
            <w:tcBorders>
              <w:top w:val="nil"/>
              <w:left w:val="nil"/>
              <w:bottom w:val="nil"/>
              <w:right w:val="nil"/>
            </w:tcBorders>
          </w:tcPr>
          <w:p w:rsidR="003B30D1" w:rsidRDefault="003B30D1" w:rsidP="003B30D1">
            <w:pPr>
              <w:suppressAutoHyphens w:val="0"/>
              <w:autoSpaceDE w:val="0"/>
              <w:autoSpaceDN w:val="0"/>
              <w:adjustRightInd w:val="0"/>
              <w:jc w:val="right"/>
              <w:rPr>
                <w:rFonts w:ascii="Calibri" w:eastAsiaTheme="minorHAnsi" w:hAnsi="Calibri" w:cs="Calibri"/>
                <w:color w:val="000000"/>
                <w:lang w:eastAsia="en-US"/>
              </w:rPr>
            </w:pPr>
          </w:p>
        </w:tc>
        <w:tc>
          <w:tcPr>
            <w:tcW w:w="80" w:type="dxa"/>
            <w:tcBorders>
              <w:top w:val="nil"/>
              <w:left w:val="nil"/>
              <w:bottom w:val="nil"/>
              <w:right w:val="nil"/>
            </w:tcBorders>
          </w:tcPr>
          <w:p w:rsidR="003B30D1" w:rsidRDefault="003B30D1" w:rsidP="003B30D1">
            <w:pPr>
              <w:suppressAutoHyphens w:val="0"/>
              <w:autoSpaceDE w:val="0"/>
              <w:autoSpaceDN w:val="0"/>
              <w:adjustRightInd w:val="0"/>
              <w:jc w:val="right"/>
              <w:rPr>
                <w:rFonts w:ascii="Calibri" w:eastAsiaTheme="minorHAnsi" w:hAnsi="Calibri" w:cs="Calibri"/>
                <w:color w:val="000000"/>
                <w:lang w:eastAsia="en-US"/>
              </w:rPr>
            </w:pPr>
          </w:p>
        </w:tc>
        <w:tc>
          <w:tcPr>
            <w:tcW w:w="905" w:type="dxa"/>
            <w:tcBorders>
              <w:top w:val="nil"/>
              <w:left w:val="nil"/>
              <w:bottom w:val="nil"/>
              <w:right w:val="nil"/>
            </w:tcBorders>
          </w:tcPr>
          <w:p w:rsidR="003B30D1" w:rsidRDefault="003B30D1" w:rsidP="003B30D1">
            <w:pPr>
              <w:suppressAutoHyphens w:val="0"/>
              <w:autoSpaceDE w:val="0"/>
              <w:autoSpaceDN w:val="0"/>
              <w:adjustRightInd w:val="0"/>
              <w:jc w:val="right"/>
              <w:rPr>
                <w:rFonts w:ascii="Calibri" w:eastAsiaTheme="minorHAnsi" w:hAnsi="Calibri" w:cs="Calibri"/>
                <w:color w:val="000000"/>
                <w:lang w:eastAsia="en-US"/>
              </w:rPr>
            </w:pPr>
          </w:p>
        </w:tc>
        <w:tc>
          <w:tcPr>
            <w:tcW w:w="992" w:type="dxa"/>
            <w:tcBorders>
              <w:top w:val="nil"/>
              <w:left w:val="nil"/>
              <w:bottom w:val="nil"/>
              <w:right w:val="nil"/>
            </w:tcBorders>
          </w:tcPr>
          <w:p w:rsidR="003B30D1" w:rsidRDefault="003B30D1" w:rsidP="003B30D1">
            <w:pPr>
              <w:suppressAutoHyphens w:val="0"/>
              <w:autoSpaceDE w:val="0"/>
              <w:autoSpaceDN w:val="0"/>
              <w:adjustRightInd w:val="0"/>
              <w:jc w:val="right"/>
              <w:rPr>
                <w:rFonts w:ascii="Calibri" w:eastAsiaTheme="minorHAnsi" w:hAnsi="Calibri" w:cs="Calibri"/>
                <w:color w:val="000000"/>
                <w:lang w:eastAsia="en-US"/>
              </w:rPr>
            </w:pPr>
          </w:p>
        </w:tc>
        <w:tc>
          <w:tcPr>
            <w:tcW w:w="992" w:type="dxa"/>
            <w:tcBorders>
              <w:top w:val="nil"/>
              <w:left w:val="nil"/>
              <w:bottom w:val="nil"/>
              <w:right w:val="nil"/>
            </w:tcBorders>
          </w:tcPr>
          <w:p w:rsidR="003B30D1" w:rsidRDefault="003B30D1" w:rsidP="003B30D1">
            <w:pPr>
              <w:suppressAutoHyphens w:val="0"/>
              <w:autoSpaceDE w:val="0"/>
              <w:autoSpaceDN w:val="0"/>
              <w:adjustRightInd w:val="0"/>
              <w:jc w:val="right"/>
              <w:rPr>
                <w:rFonts w:ascii="Calibri" w:eastAsiaTheme="minorHAnsi" w:hAnsi="Calibri" w:cs="Calibri"/>
                <w:color w:val="000000"/>
                <w:lang w:eastAsia="en-US"/>
              </w:rPr>
            </w:pPr>
          </w:p>
        </w:tc>
        <w:tc>
          <w:tcPr>
            <w:tcW w:w="993" w:type="dxa"/>
            <w:tcBorders>
              <w:top w:val="nil"/>
              <w:left w:val="nil"/>
              <w:bottom w:val="nil"/>
              <w:right w:val="nil"/>
            </w:tcBorders>
          </w:tcPr>
          <w:p w:rsidR="003B30D1" w:rsidRDefault="003B30D1" w:rsidP="003B30D1">
            <w:pPr>
              <w:suppressAutoHyphens w:val="0"/>
              <w:autoSpaceDE w:val="0"/>
              <w:autoSpaceDN w:val="0"/>
              <w:adjustRightInd w:val="0"/>
              <w:rPr>
                <w:rFonts w:ascii="Calibri" w:eastAsiaTheme="minorHAnsi" w:hAnsi="Calibri" w:cs="Calibri"/>
                <w:color w:val="000000"/>
                <w:lang w:eastAsia="en-US"/>
              </w:rPr>
            </w:pPr>
            <w:r>
              <w:rPr>
                <w:rFonts w:ascii="Calibri" w:eastAsiaTheme="minorHAnsi" w:hAnsi="Calibri" w:cs="Calibri"/>
                <w:color w:val="000000"/>
                <w:sz w:val="22"/>
                <w:szCs w:val="22"/>
                <w:lang w:eastAsia="en-US"/>
              </w:rPr>
              <w:t>(тыс. руб.)</w:t>
            </w:r>
          </w:p>
        </w:tc>
      </w:tr>
      <w:tr w:rsidR="003B30D1" w:rsidRPr="007E549D" w:rsidTr="003B30D1">
        <w:trPr>
          <w:trHeight w:val="581"/>
        </w:trPr>
        <w:tc>
          <w:tcPr>
            <w:tcW w:w="4423"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center"/>
              <w:rPr>
                <w:rFonts w:eastAsiaTheme="minorHAnsi"/>
                <w:color w:val="000000"/>
                <w:lang w:eastAsia="en-US"/>
              </w:rPr>
            </w:pPr>
            <w:r w:rsidRPr="007E549D">
              <w:rPr>
                <w:rFonts w:eastAsiaTheme="minorHAnsi"/>
                <w:color w:val="000000"/>
                <w:sz w:val="22"/>
                <w:szCs w:val="22"/>
                <w:lang w:eastAsia="en-US"/>
              </w:rPr>
              <w:t>Наименование  целевых программ</w:t>
            </w:r>
          </w:p>
        </w:tc>
        <w:tc>
          <w:tcPr>
            <w:tcW w:w="991"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rPr>
                <w:rFonts w:eastAsiaTheme="minorHAnsi"/>
                <w:color w:val="000000"/>
                <w:lang w:eastAsia="en-US"/>
              </w:rPr>
            </w:pPr>
            <w:r w:rsidRPr="007E549D">
              <w:rPr>
                <w:rFonts w:eastAsiaTheme="minorHAnsi"/>
                <w:color w:val="000000"/>
                <w:sz w:val="22"/>
                <w:szCs w:val="22"/>
                <w:lang w:eastAsia="en-US"/>
              </w:rPr>
              <w:t>отчетный год</w:t>
            </w:r>
          </w:p>
        </w:tc>
        <w:tc>
          <w:tcPr>
            <w:tcW w:w="1134" w:type="dxa"/>
            <w:gridSpan w:val="3"/>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rPr>
                <w:rFonts w:eastAsiaTheme="minorHAnsi"/>
                <w:color w:val="000000"/>
                <w:lang w:eastAsia="en-US"/>
              </w:rPr>
            </w:pPr>
            <w:r w:rsidRPr="007E549D">
              <w:rPr>
                <w:rFonts w:eastAsiaTheme="minorHAnsi"/>
                <w:color w:val="000000"/>
                <w:sz w:val="22"/>
                <w:szCs w:val="22"/>
                <w:lang w:eastAsia="en-US"/>
              </w:rPr>
              <w:t>текущий год</w:t>
            </w:r>
          </w:p>
        </w:tc>
        <w:tc>
          <w:tcPr>
            <w:tcW w:w="2268" w:type="dxa"/>
            <w:gridSpan w:val="4"/>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center"/>
              <w:rPr>
                <w:rFonts w:eastAsiaTheme="minorHAnsi"/>
                <w:color w:val="000000"/>
                <w:lang w:eastAsia="en-US"/>
              </w:rPr>
            </w:pPr>
            <w:r w:rsidRPr="007E549D">
              <w:rPr>
                <w:rFonts w:eastAsiaTheme="minorHAnsi"/>
                <w:color w:val="000000"/>
                <w:sz w:val="22"/>
                <w:szCs w:val="22"/>
                <w:lang w:eastAsia="en-US"/>
              </w:rPr>
              <w:t>плановый период</w:t>
            </w:r>
          </w:p>
        </w:tc>
        <w:tc>
          <w:tcPr>
            <w:tcW w:w="1987" w:type="dxa"/>
            <w:gridSpan w:val="2"/>
            <w:tcBorders>
              <w:top w:val="single" w:sz="6" w:space="0" w:color="auto"/>
              <w:left w:val="single" w:sz="6" w:space="0" w:color="auto"/>
              <w:bottom w:val="single" w:sz="6" w:space="0" w:color="auto"/>
              <w:right w:val="nil"/>
            </w:tcBorders>
          </w:tcPr>
          <w:p w:rsidR="003B30D1" w:rsidRPr="007E549D" w:rsidRDefault="003B30D1" w:rsidP="009D2ABB">
            <w:pPr>
              <w:suppressAutoHyphens w:val="0"/>
              <w:autoSpaceDE w:val="0"/>
              <w:autoSpaceDN w:val="0"/>
              <w:adjustRightInd w:val="0"/>
              <w:rPr>
                <w:rFonts w:eastAsiaTheme="minorHAnsi"/>
                <w:color w:val="000000"/>
                <w:lang w:eastAsia="en-US"/>
              </w:rPr>
            </w:pPr>
            <w:r w:rsidRPr="007E549D">
              <w:rPr>
                <w:rFonts w:eastAsiaTheme="minorHAnsi"/>
                <w:color w:val="000000"/>
                <w:sz w:val="22"/>
                <w:szCs w:val="22"/>
                <w:lang w:eastAsia="en-US"/>
              </w:rPr>
              <w:t>Прогнозный период</w:t>
            </w:r>
          </w:p>
        </w:tc>
        <w:tc>
          <w:tcPr>
            <w:tcW w:w="993" w:type="dxa"/>
            <w:gridSpan w:val="3"/>
            <w:tcBorders>
              <w:top w:val="single" w:sz="6" w:space="0" w:color="auto"/>
              <w:left w:val="nil"/>
              <w:bottom w:val="single" w:sz="6" w:space="0" w:color="auto"/>
              <w:right w:val="nil"/>
            </w:tcBorders>
          </w:tcPr>
          <w:p w:rsidR="003B30D1" w:rsidRPr="007E549D" w:rsidRDefault="003B30D1" w:rsidP="003B30D1">
            <w:pPr>
              <w:suppressAutoHyphens w:val="0"/>
              <w:autoSpaceDE w:val="0"/>
              <w:autoSpaceDN w:val="0"/>
              <w:adjustRightInd w:val="0"/>
              <w:jc w:val="center"/>
              <w:rPr>
                <w:rFonts w:eastAsiaTheme="minorHAnsi"/>
                <w:color w:val="000000"/>
                <w:lang w:eastAsia="en-US"/>
              </w:rPr>
            </w:pPr>
          </w:p>
        </w:tc>
        <w:tc>
          <w:tcPr>
            <w:tcW w:w="992" w:type="dxa"/>
            <w:tcBorders>
              <w:top w:val="single" w:sz="6" w:space="0" w:color="auto"/>
              <w:left w:val="nil"/>
              <w:bottom w:val="single" w:sz="6" w:space="0" w:color="auto"/>
              <w:right w:val="nil"/>
            </w:tcBorders>
          </w:tcPr>
          <w:p w:rsidR="003B30D1" w:rsidRPr="007E549D" w:rsidRDefault="003B30D1" w:rsidP="003B30D1">
            <w:pPr>
              <w:suppressAutoHyphens w:val="0"/>
              <w:autoSpaceDE w:val="0"/>
              <w:autoSpaceDN w:val="0"/>
              <w:adjustRightInd w:val="0"/>
              <w:jc w:val="center"/>
              <w:rPr>
                <w:rFonts w:eastAsiaTheme="minorHAnsi"/>
                <w:color w:val="000000"/>
                <w:lang w:eastAsia="en-US"/>
              </w:rPr>
            </w:pPr>
          </w:p>
        </w:tc>
        <w:tc>
          <w:tcPr>
            <w:tcW w:w="992" w:type="dxa"/>
            <w:tcBorders>
              <w:top w:val="single" w:sz="6" w:space="0" w:color="auto"/>
              <w:left w:val="nil"/>
              <w:bottom w:val="single" w:sz="6" w:space="0" w:color="auto"/>
              <w:right w:val="nil"/>
            </w:tcBorders>
          </w:tcPr>
          <w:p w:rsidR="003B30D1" w:rsidRPr="007E549D" w:rsidRDefault="003B30D1" w:rsidP="003B30D1">
            <w:pPr>
              <w:suppressAutoHyphens w:val="0"/>
              <w:autoSpaceDE w:val="0"/>
              <w:autoSpaceDN w:val="0"/>
              <w:adjustRightInd w:val="0"/>
              <w:jc w:val="center"/>
              <w:rPr>
                <w:rFonts w:eastAsiaTheme="minorHAnsi"/>
                <w:color w:val="000000"/>
                <w:lang w:eastAsia="en-US"/>
              </w:rPr>
            </w:pPr>
          </w:p>
        </w:tc>
        <w:tc>
          <w:tcPr>
            <w:tcW w:w="993" w:type="dxa"/>
            <w:tcBorders>
              <w:top w:val="single" w:sz="6" w:space="0" w:color="auto"/>
              <w:left w:val="nil"/>
              <w:bottom w:val="single" w:sz="6" w:space="0" w:color="auto"/>
              <w:right w:val="single" w:sz="6" w:space="0" w:color="auto"/>
            </w:tcBorders>
          </w:tcPr>
          <w:p w:rsidR="003B30D1" w:rsidRPr="007E549D" w:rsidRDefault="003B30D1" w:rsidP="003B30D1">
            <w:pPr>
              <w:suppressAutoHyphens w:val="0"/>
              <w:autoSpaceDE w:val="0"/>
              <w:autoSpaceDN w:val="0"/>
              <w:adjustRightInd w:val="0"/>
              <w:jc w:val="center"/>
              <w:rPr>
                <w:rFonts w:eastAsiaTheme="minorHAnsi"/>
                <w:color w:val="000000"/>
                <w:lang w:eastAsia="en-US"/>
              </w:rPr>
            </w:pPr>
          </w:p>
        </w:tc>
      </w:tr>
      <w:tr w:rsidR="003B30D1" w:rsidRPr="007E549D" w:rsidTr="003B30D1">
        <w:trPr>
          <w:trHeight w:val="266"/>
        </w:trPr>
        <w:tc>
          <w:tcPr>
            <w:tcW w:w="4423"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center"/>
              <w:rPr>
                <w:rFonts w:eastAsiaTheme="minorHAnsi"/>
                <w:color w:val="000000"/>
                <w:lang w:eastAsia="en-US"/>
              </w:rPr>
            </w:pPr>
            <w:r w:rsidRPr="007E549D">
              <w:rPr>
                <w:rFonts w:eastAsiaTheme="minorHAnsi"/>
                <w:color w:val="000000"/>
                <w:sz w:val="22"/>
                <w:szCs w:val="22"/>
                <w:lang w:eastAsia="en-US"/>
              </w:rPr>
              <w:t>1</w:t>
            </w:r>
          </w:p>
        </w:tc>
        <w:tc>
          <w:tcPr>
            <w:tcW w:w="991"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rPr>
                <w:rFonts w:eastAsiaTheme="minorHAnsi"/>
                <w:color w:val="000000"/>
                <w:lang w:eastAsia="en-US"/>
              </w:rPr>
            </w:pPr>
            <w:r w:rsidRPr="007E549D">
              <w:rPr>
                <w:rFonts w:eastAsiaTheme="minorHAnsi"/>
                <w:color w:val="000000"/>
                <w:sz w:val="22"/>
                <w:szCs w:val="22"/>
                <w:lang w:eastAsia="en-US"/>
              </w:rPr>
              <w:t>2016 год</w:t>
            </w:r>
          </w:p>
        </w:tc>
        <w:tc>
          <w:tcPr>
            <w:tcW w:w="1134" w:type="dxa"/>
            <w:gridSpan w:val="3"/>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rPr>
                <w:rFonts w:eastAsiaTheme="minorHAnsi"/>
                <w:color w:val="000000"/>
                <w:lang w:eastAsia="en-US"/>
              </w:rPr>
            </w:pPr>
            <w:r w:rsidRPr="007E549D">
              <w:rPr>
                <w:rFonts w:eastAsiaTheme="minorHAnsi"/>
                <w:color w:val="000000"/>
                <w:sz w:val="22"/>
                <w:szCs w:val="22"/>
                <w:lang w:eastAsia="en-US"/>
              </w:rPr>
              <w:t>2017год</w:t>
            </w:r>
          </w:p>
        </w:tc>
        <w:tc>
          <w:tcPr>
            <w:tcW w:w="1134" w:type="dxa"/>
            <w:gridSpan w:val="2"/>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rPr>
                <w:rFonts w:eastAsiaTheme="minorHAnsi"/>
                <w:color w:val="000000"/>
                <w:lang w:eastAsia="en-US"/>
              </w:rPr>
            </w:pPr>
            <w:r w:rsidRPr="007E549D">
              <w:rPr>
                <w:rFonts w:eastAsiaTheme="minorHAnsi"/>
                <w:color w:val="000000"/>
                <w:sz w:val="22"/>
                <w:szCs w:val="22"/>
                <w:lang w:eastAsia="en-US"/>
              </w:rPr>
              <w:t>2018год</w:t>
            </w:r>
          </w:p>
        </w:tc>
        <w:tc>
          <w:tcPr>
            <w:tcW w:w="1134" w:type="dxa"/>
            <w:gridSpan w:val="2"/>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rPr>
                <w:rFonts w:eastAsiaTheme="minorHAnsi"/>
                <w:color w:val="000000"/>
                <w:lang w:eastAsia="en-US"/>
              </w:rPr>
            </w:pPr>
            <w:r w:rsidRPr="007E549D">
              <w:rPr>
                <w:rFonts w:eastAsiaTheme="minorHAnsi"/>
                <w:color w:val="000000"/>
                <w:sz w:val="22"/>
                <w:szCs w:val="22"/>
                <w:lang w:eastAsia="en-US"/>
              </w:rPr>
              <w:t>2019год</w:t>
            </w:r>
          </w:p>
        </w:tc>
        <w:tc>
          <w:tcPr>
            <w:tcW w:w="992"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rPr>
                <w:rFonts w:eastAsiaTheme="minorHAnsi"/>
                <w:color w:val="000000"/>
                <w:lang w:eastAsia="en-US"/>
              </w:rPr>
            </w:pPr>
            <w:r w:rsidRPr="007E549D">
              <w:rPr>
                <w:rFonts w:eastAsiaTheme="minorHAnsi"/>
                <w:color w:val="000000"/>
                <w:sz w:val="22"/>
                <w:szCs w:val="22"/>
                <w:lang w:eastAsia="en-US"/>
              </w:rPr>
              <w:t>2020год</w:t>
            </w:r>
          </w:p>
        </w:tc>
        <w:tc>
          <w:tcPr>
            <w:tcW w:w="995"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rPr>
                <w:rFonts w:eastAsiaTheme="minorHAnsi"/>
                <w:color w:val="000000"/>
                <w:lang w:eastAsia="en-US"/>
              </w:rPr>
            </w:pPr>
            <w:r w:rsidRPr="007E549D">
              <w:rPr>
                <w:rFonts w:eastAsiaTheme="minorHAnsi"/>
                <w:color w:val="000000"/>
                <w:sz w:val="22"/>
                <w:szCs w:val="22"/>
                <w:lang w:eastAsia="en-US"/>
              </w:rPr>
              <w:t>2021год</w:t>
            </w:r>
          </w:p>
        </w:tc>
        <w:tc>
          <w:tcPr>
            <w:tcW w:w="993" w:type="dxa"/>
            <w:gridSpan w:val="3"/>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rPr>
                <w:rFonts w:eastAsiaTheme="minorHAnsi"/>
                <w:color w:val="000000"/>
                <w:lang w:eastAsia="en-US"/>
              </w:rPr>
            </w:pPr>
            <w:r w:rsidRPr="007E549D">
              <w:rPr>
                <w:rFonts w:eastAsiaTheme="minorHAnsi"/>
                <w:color w:val="000000"/>
                <w:sz w:val="22"/>
                <w:szCs w:val="22"/>
                <w:lang w:eastAsia="en-US"/>
              </w:rPr>
              <w:t>2022год</w:t>
            </w:r>
          </w:p>
        </w:tc>
        <w:tc>
          <w:tcPr>
            <w:tcW w:w="992"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rPr>
                <w:rFonts w:eastAsiaTheme="minorHAnsi"/>
                <w:color w:val="000000"/>
                <w:lang w:eastAsia="en-US"/>
              </w:rPr>
            </w:pPr>
            <w:r w:rsidRPr="007E549D">
              <w:rPr>
                <w:rFonts w:eastAsiaTheme="minorHAnsi"/>
                <w:color w:val="000000"/>
                <w:sz w:val="22"/>
                <w:szCs w:val="22"/>
                <w:lang w:eastAsia="en-US"/>
              </w:rPr>
              <w:t>2023год</w:t>
            </w:r>
          </w:p>
        </w:tc>
        <w:tc>
          <w:tcPr>
            <w:tcW w:w="992"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rPr>
                <w:rFonts w:eastAsiaTheme="minorHAnsi"/>
                <w:color w:val="000000"/>
                <w:lang w:eastAsia="en-US"/>
              </w:rPr>
            </w:pPr>
            <w:r w:rsidRPr="007E549D">
              <w:rPr>
                <w:rFonts w:eastAsiaTheme="minorHAnsi"/>
                <w:color w:val="000000"/>
                <w:sz w:val="22"/>
                <w:szCs w:val="22"/>
                <w:lang w:eastAsia="en-US"/>
              </w:rPr>
              <w:t>2024год</w:t>
            </w:r>
          </w:p>
        </w:tc>
        <w:tc>
          <w:tcPr>
            <w:tcW w:w="993"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rPr>
                <w:rFonts w:eastAsiaTheme="minorHAnsi"/>
                <w:color w:val="000000"/>
                <w:lang w:eastAsia="en-US"/>
              </w:rPr>
            </w:pPr>
            <w:r w:rsidRPr="007E549D">
              <w:rPr>
                <w:rFonts w:eastAsiaTheme="minorHAnsi"/>
                <w:color w:val="000000"/>
                <w:sz w:val="22"/>
                <w:szCs w:val="22"/>
                <w:lang w:eastAsia="en-US"/>
              </w:rPr>
              <w:t>2025год</w:t>
            </w:r>
          </w:p>
        </w:tc>
      </w:tr>
      <w:tr w:rsidR="003B30D1" w:rsidRPr="007E549D" w:rsidTr="003B30D1">
        <w:trPr>
          <w:trHeight w:val="847"/>
        </w:trPr>
        <w:tc>
          <w:tcPr>
            <w:tcW w:w="4423" w:type="dxa"/>
            <w:tcBorders>
              <w:top w:val="single" w:sz="6" w:space="0" w:color="auto"/>
              <w:left w:val="single" w:sz="6" w:space="0" w:color="auto"/>
              <w:bottom w:val="single" w:sz="6" w:space="0" w:color="auto"/>
              <w:right w:val="single" w:sz="6" w:space="0" w:color="auto"/>
            </w:tcBorders>
            <w:shd w:val="solid" w:color="FFFFFF" w:fill="auto"/>
          </w:tcPr>
          <w:p w:rsidR="003B30D1" w:rsidRPr="007E549D" w:rsidRDefault="003B30D1" w:rsidP="003B30D1">
            <w:pPr>
              <w:suppressAutoHyphens w:val="0"/>
              <w:autoSpaceDE w:val="0"/>
              <w:autoSpaceDN w:val="0"/>
              <w:adjustRightInd w:val="0"/>
              <w:rPr>
                <w:rFonts w:eastAsiaTheme="minorHAnsi"/>
                <w:bCs/>
                <w:color w:val="000000"/>
                <w:lang w:eastAsia="en-US"/>
              </w:rPr>
            </w:pPr>
            <w:r w:rsidRPr="007E549D">
              <w:rPr>
                <w:rFonts w:eastAsiaTheme="minorHAnsi"/>
                <w:bCs/>
                <w:color w:val="000000"/>
                <w:sz w:val="22"/>
                <w:szCs w:val="22"/>
                <w:lang w:eastAsia="en-US"/>
              </w:rPr>
              <w:t xml:space="preserve">Муниципальная программа «Развитие образования и молодежная политика  в Большесельском муниципальном районе»   </w:t>
            </w:r>
          </w:p>
        </w:tc>
        <w:tc>
          <w:tcPr>
            <w:tcW w:w="991" w:type="dxa"/>
            <w:tcBorders>
              <w:top w:val="single" w:sz="6" w:space="0" w:color="auto"/>
              <w:left w:val="single" w:sz="6" w:space="0" w:color="auto"/>
              <w:bottom w:val="single" w:sz="6" w:space="0" w:color="auto"/>
              <w:right w:val="single" w:sz="6" w:space="0" w:color="auto"/>
            </w:tcBorders>
            <w:shd w:val="solid" w:color="FFFFFF" w:fill="auto"/>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166463</w:t>
            </w:r>
          </w:p>
        </w:tc>
        <w:tc>
          <w:tcPr>
            <w:tcW w:w="1134" w:type="dxa"/>
            <w:gridSpan w:val="3"/>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167584</w:t>
            </w:r>
          </w:p>
        </w:tc>
        <w:tc>
          <w:tcPr>
            <w:tcW w:w="1134" w:type="dxa"/>
            <w:gridSpan w:val="2"/>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174958</w:t>
            </w:r>
          </w:p>
        </w:tc>
        <w:tc>
          <w:tcPr>
            <w:tcW w:w="1134" w:type="dxa"/>
            <w:gridSpan w:val="2"/>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184055</w:t>
            </w:r>
          </w:p>
        </w:tc>
        <w:tc>
          <w:tcPr>
            <w:tcW w:w="992"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189540</w:t>
            </w:r>
          </w:p>
        </w:tc>
        <w:tc>
          <w:tcPr>
            <w:tcW w:w="995"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195795</w:t>
            </w:r>
          </w:p>
        </w:tc>
        <w:tc>
          <w:tcPr>
            <w:tcW w:w="993" w:type="dxa"/>
            <w:gridSpan w:val="3"/>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202061</w:t>
            </w:r>
          </w:p>
        </w:tc>
        <w:tc>
          <w:tcPr>
            <w:tcW w:w="992"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208122</w:t>
            </w:r>
          </w:p>
        </w:tc>
        <w:tc>
          <w:tcPr>
            <w:tcW w:w="992"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214158</w:t>
            </w:r>
          </w:p>
        </w:tc>
        <w:tc>
          <w:tcPr>
            <w:tcW w:w="993"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219940</w:t>
            </w:r>
          </w:p>
        </w:tc>
      </w:tr>
      <w:tr w:rsidR="003B30D1" w:rsidRPr="007E549D" w:rsidTr="003B30D1">
        <w:trPr>
          <w:trHeight w:val="847"/>
        </w:trPr>
        <w:tc>
          <w:tcPr>
            <w:tcW w:w="4423" w:type="dxa"/>
            <w:tcBorders>
              <w:top w:val="single" w:sz="6" w:space="0" w:color="auto"/>
              <w:left w:val="single" w:sz="6" w:space="0" w:color="auto"/>
              <w:bottom w:val="single" w:sz="6" w:space="0" w:color="auto"/>
              <w:right w:val="single" w:sz="6" w:space="0" w:color="auto"/>
            </w:tcBorders>
            <w:shd w:val="solid" w:color="FFFFFF" w:fill="auto"/>
          </w:tcPr>
          <w:p w:rsidR="003B30D1" w:rsidRPr="007E549D" w:rsidRDefault="003B30D1" w:rsidP="003B30D1">
            <w:pPr>
              <w:suppressAutoHyphens w:val="0"/>
              <w:autoSpaceDE w:val="0"/>
              <w:autoSpaceDN w:val="0"/>
              <w:adjustRightInd w:val="0"/>
              <w:rPr>
                <w:rFonts w:eastAsiaTheme="minorHAnsi"/>
                <w:bCs/>
                <w:color w:val="000000"/>
                <w:lang w:eastAsia="en-US"/>
              </w:rPr>
            </w:pPr>
            <w:r w:rsidRPr="007E549D">
              <w:rPr>
                <w:rFonts w:eastAsiaTheme="minorHAnsi"/>
                <w:bCs/>
                <w:color w:val="000000"/>
                <w:sz w:val="22"/>
                <w:szCs w:val="22"/>
                <w:lang w:eastAsia="en-US"/>
              </w:rPr>
              <w:t xml:space="preserve">Муниципальная программа  «Социальная поддержка населения  Большесельского муниципального района» </w:t>
            </w:r>
          </w:p>
        </w:tc>
        <w:tc>
          <w:tcPr>
            <w:tcW w:w="991" w:type="dxa"/>
            <w:tcBorders>
              <w:top w:val="single" w:sz="6" w:space="0" w:color="auto"/>
              <w:left w:val="single" w:sz="6" w:space="0" w:color="auto"/>
              <w:bottom w:val="single" w:sz="6" w:space="0" w:color="auto"/>
              <w:right w:val="single" w:sz="6" w:space="0" w:color="auto"/>
            </w:tcBorders>
            <w:shd w:val="solid" w:color="FFFFFF" w:fill="auto"/>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112555</w:t>
            </w:r>
          </w:p>
        </w:tc>
        <w:tc>
          <w:tcPr>
            <w:tcW w:w="1134" w:type="dxa"/>
            <w:gridSpan w:val="3"/>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108398</w:t>
            </w:r>
          </w:p>
        </w:tc>
        <w:tc>
          <w:tcPr>
            <w:tcW w:w="1134" w:type="dxa"/>
            <w:gridSpan w:val="2"/>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113168</w:t>
            </w:r>
          </w:p>
        </w:tc>
        <w:tc>
          <w:tcPr>
            <w:tcW w:w="1134" w:type="dxa"/>
            <w:gridSpan w:val="2"/>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119052</w:t>
            </w:r>
          </w:p>
        </w:tc>
        <w:tc>
          <w:tcPr>
            <w:tcW w:w="992"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122600</w:t>
            </w:r>
          </w:p>
        </w:tc>
        <w:tc>
          <w:tcPr>
            <w:tcW w:w="995"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126646</w:t>
            </w:r>
          </w:p>
        </w:tc>
        <w:tc>
          <w:tcPr>
            <w:tcW w:w="993" w:type="dxa"/>
            <w:gridSpan w:val="3"/>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130698</w:t>
            </w:r>
          </w:p>
        </w:tc>
        <w:tc>
          <w:tcPr>
            <w:tcW w:w="992"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134619</w:t>
            </w:r>
          </w:p>
        </w:tc>
        <w:tc>
          <w:tcPr>
            <w:tcW w:w="992"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138523</w:t>
            </w:r>
          </w:p>
        </w:tc>
        <w:tc>
          <w:tcPr>
            <w:tcW w:w="993"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142263</w:t>
            </w:r>
          </w:p>
        </w:tc>
      </w:tr>
      <w:tr w:rsidR="003B30D1" w:rsidRPr="007E549D" w:rsidTr="003B30D1">
        <w:trPr>
          <w:trHeight w:val="847"/>
        </w:trPr>
        <w:tc>
          <w:tcPr>
            <w:tcW w:w="4423" w:type="dxa"/>
            <w:tcBorders>
              <w:top w:val="single" w:sz="6" w:space="0" w:color="auto"/>
              <w:left w:val="single" w:sz="6" w:space="0" w:color="auto"/>
              <w:bottom w:val="single" w:sz="6" w:space="0" w:color="auto"/>
              <w:right w:val="single" w:sz="6" w:space="0" w:color="auto"/>
            </w:tcBorders>
            <w:shd w:val="solid" w:color="FFFFFF" w:fill="auto"/>
          </w:tcPr>
          <w:p w:rsidR="003B30D1" w:rsidRPr="007E549D" w:rsidRDefault="003B30D1" w:rsidP="003B30D1">
            <w:pPr>
              <w:suppressAutoHyphens w:val="0"/>
              <w:autoSpaceDE w:val="0"/>
              <w:autoSpaceDN w:val="0"/>
              <w:adjustRightInd w:val="0"/>
              <w:rPr>
                <w:rFonts w:eastAsiaTheme="minorHAnsi"/>
                <w:bCs/>
                <w:color w:val="000000"/>
                <w:lang w:eastAsia="en-US"/>
              </w:rPr>
            </w:pPr>
            <w:r w:rsidRPr="007E549D">
              <w:rPr>
                <w:rFonts w:eastAsiaTheme="minorHAnsi"/>
                <w:bCs/>
                <w:color w:val="000000"/>
                <w:sz w:val="22"/>
                <w:szCs w:val="22"/>
                <w:lang w:eastAsia="en-US"/>
              </w:rPr>
              <w:t>Муниципальная программа "Обеспечение доступным и комфортным жильем населения Большесельского муниципального района"</w:t>
            </w:r>
          </w:p>
        </w:tc>
        <w:tc>
          <w:tcPr>
            <w:tcW w:w="991" w:type="dxa"/>
            <w:tcBorders>
              <w:top w:val="single" w:sz="6" w:space="0" w:color="auto"/>
              <w:left w:val="single" w:sz="6" w:space="0" w:color="auto"/>
              <w:bottom w:val="single" w:sz="6" w:space="0" w:color="auto"/>
              <w:right w:val="single" w:sz="6" w:space="0" w:color="auto"/>
            </w:tcBorders>
            <w:shd w:val="solid" w:color="FFFFFF" w:fill="auto"/>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242</w:t>
            </w:r>
          </w:p>
        </w:tc>
        <w:tc>
          <w:tcPr>
            <w:tcW w:w="1134" w:type="dxa"/>
            <w:gridSpan w:val="3"/>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554</w:t>
            </w:r>
          </w:p>
        </w:tc>
        <w:tc>
          <w:tcPr>
            <w:tcW w:w="1134" w:type="dxa"/>
            <w:gridSpan w:val="2"/>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578</w:t>
            </w:r>
          </w:p>
        </w:tc>
        <w:tc>
          <w:tcPr>
            <w:tcW w:w="1134" w:type="dxa"/>
            <w:gridSpan w:val="2"/>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608</w:t>
            </w:r>
          </w:p>
        </w:tc>
        <w:tc>
          <w:tcPr>
            <w:tcW w:w="992"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627</w:t>
            </w:r>
          </w:p>
        </w:tc>
        <w:tc>
          <w:tcPr>
            <w:tcW w:w="995"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647</w:t>
            </w:r>
          </w:p>
        </w:tc>
        <w:tc>
          <w:tcPr>
            <w:tcW w:w="993" w:type="dxa"/>
            <w:gridSpan w:val="3"/>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668</w:t>
            </w:r>
          </w:p>
        </w:tc>
        <w:tc>
          <w:tcPr>
            <w:tcW w:w="992"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688</w:t>
            </w:r>
          </w:p>
        </w:tc>
        <w:tc>
          <w:tcPr>
            <w:tcW w:w="992"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708</w:t>
            </w:r>
          </w:p>
        </w:tc>
        <w:tc>
          <w:tcPr>
            <w:tcW w:w="993"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727</w:t>
            </w:r>
          </w:p>
        </w:tc>
      </w:tr>
      <w:tr w:rsidR="003B30D1" w:rsidRPr="007E549D" w:rsidTr="003B30D1">
        <w:trPr>
          <w:trHeight w:val="1126"/>
        </w:trPr>
        <w:tc>
          <w:tcPr>
            <w:tcW w:w="4423" w:type="dxa"/>
            <w:tcBorders>
              <w:top w:val="single" w:sz="6" w:space="0" w:color="auto"/>
              <w:left w:val="single" w:sz="6" w:space="0" w:color="auto"/>
              <w:bottom w:val="single" w:sz="6" w:space="0" w:color="auto"/>
              <w:right w:val="single" w:sz="6" w:space="0" w:color="auto"/>
            </w:tcBorders>
            <w:shd w:val="solid" w:color="FFFFFF" w:fill="auto"/>
          </w:tcPr>
          <w:p w:rsidR="003B30D1" w:rsidRPr="007E549D" w:rsidRDefault="003B30D1" w:rsidP="003B30D1">
            <w:pPr>
              <w:suppressAutoHyphens w:val="0"/>
              <w:autoSpaceDE w:val="0"/>
              <w:autoSpaceDN w:val="0"/>
              <w:adjustRightInd w:val="0"/>
              <w:rPr>
                <w:rFonts w:eastAsiaTheme="minorHAnsi"/>
                <w:bCs/>
                <w:color w:val="000000"/>
                <w:lang w:eastAsia="en-US"/>
              </w:rPr>
            </w:pPr>
            <w:r w:rsidRPr="007E549D">
              <w:rPr>
                <w:rFonts w:eastAsiaTheme="minorHAnsi"/>
                <w:bCs/>
                <w:color w:val="000000"/>
                <w:sz w:val="22"/>
                <w:szCs w:val="22"/>
                <w:lang w:eastAsia="en-US"/>
              </w:rPr>
              <w:t>Муниципальная программа «Обеспечение общественного порядка  и  противодействие  преступности на  территории   Большесельского муниципального района»</w:t>
            </w:r>
          </w:p>
        </w:tc>
        <w:tc>
          <w:tcPr>
            <w:tcW w:w="991" w:type="dxa"/>
            <w:tcBorders>
              <w:top w:val="single" w:sz="6" w:space="0" w:color="auto"/>
              <w:left w:val="single" w:sz="6" w:space="0" w:color="auto"/>
              <w:bottom w:val="single" w:sz="6" w:space="0" w:color="auto"/>
              <w:right w:val="single" w:sz="6" w:space="0" w:color="auto"/>
            </w:tcBorders>
            <w:shd w:val="solid" w:color="FFFFFF" w:fill="auto"/>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217</w:t>
            </w:r>
          </w:p>
        </w:tc>
        <w:tc>
          <w:tcPr>
            <w:tcW w:w="1134" w:type="dxa"/>
            <w:gridSpan w:val="3"/>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100</w:t>
            </w:r>
          </w:p>
        </w:tc>
        <w:tc>
          <w:tcPr>
            <w:tcW w:w="1134" w:type="dxa"/>
            <w:gridSpan w:val="2"/>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104</w:t>
            </w:r>
          </w:p>
        </w:tc>
        <w:tc>
          <w:tcPr>
            <w:tcW w:w="1134" w:type="dxa"/>
            <w:gridSpan w:val="2"/>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110</w:t>
            </w:r>
          </w:p>
        </w:tc>
        <w:tc>
          <w:tcPr>
            <w:tcW w:w="992"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113</w:t>
            </w:r>
          </w:p>
        </w:tc>
        <w:tc>
          <w:tcPr>
            <w:tcW w:w="995"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117</w:t>
            </w:r>
          </w:p>
        </w:tc>
        <w:tc>
          <w:tcPr>
            <w:tcW w:w="993" w:type="dxa"/>
            <w:gridSpan w:val="3"/>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121</w:t>
            </w:r>
          </w:p>
        </w:tc>
        <w:tc>
          <w:tcPr>
            <w:tcW w:w="992"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124</w:t>
            </w:r>
          </w:p>
        </w:tc>
        <w:tc>
          <w:tcPr>
            <w:tcW w:w="992"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128</w:t>
            </w:r>
          </w:p>
        </w:tc>
        <w:tc>
          <w:tcPr>
            <w:tcW w:w="993"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131</w:t>
            </w:r>
          </w:p>
        </w:tc>
      </w:tr>
      <w:tr w:rsidR="003B30D1" w:rsidRPr="007E549D" w:rsidTr="003B30D1">
        <w:trPr>
          <w:trHeight w:val="1402"/>
        </w:trPr>
        <w:tc>
          <w:tcPr>
            <w:tcW w:w="4423" w:type="dxa"/>
            <w:tcBorders>
              <w:top w:val="single" w:sz="6" w:space="0" w:color="auto"/>
              <w:left w:val="single" w:sz="6" w:space="0" w:color="auto"/>
              <w:bottom w:val="single" w:sz="6" w:space="0" w:color="auto"/>
              <w:right w:val="single" w:sz="6" w:space="0" w:color="auto"/>
            </w:tcBorders>
            <w:shd w:val="solid" w:color="FFFFFF" w:fill="auto"/>
          </w:tcPr>
          <w:p w:rsidR="003B30D1" w:rsidRPr="007E549D" w:rsidRDefault="003B30D1" w:rsidP="003B30D1">
            <w:pPr>
              <w:suppressAutoHyphens w:val="0"/>
              <w:autoSpaceDE w:val="0"/>
              <w:autoSpaceDN w:val="0"/>
              <w:adjustRightInd w:val="0"/>
              <w:rPr>
                <w:rFonts w:eastAsiaTheme="minorHAnsi"/>
                <w:bCs/>
                <w:color w:val="000000"/>
                <w:lang w:eastAsia="en-US"/>
              </w:rPr>
            </w:pPr>
            <w:r w:rsidRPr="007E549D">
              <w:rPr>
                <w:rFonts w:eastAsiaTheme="minorHAnsi"/>
                <w:bCs/>
                <w:color w:val="000000"/>
                <w:sz w:val="22"/>
                <w:szCs w:val="22"/>
                <w:lang w:eastAsia="en-US"/>
              </w:rPr>
              <w:t>Муниципальная  программа « Защита  населения  и  территории Большесельского муниципального района  от чрезвычайных  ситуаций, обеспечение пожарной безопасности и безопасности людей на водных объектах»</w:t>
            </w:r>
          </w:p>
        </w:tc>
        <w:tc>
          <w:tcPr>
            <w:tcW w:w="991" w:type="dxa"/>
            <w:tcBorders>
              <w:top w:val="single" w:sz="6" w:space="0" w:color="auto"/>
              <w:left w:val="single" w:sz="6" w:space="0" w:color="auto"/>
              <w:bottom w:val="single" w:sz="6" w:space="0" w:color="auto"/>
              <w:right w:val="single" w:sz="6" w:space="0" w:color="auto"/>
            </w:tcBorders>
            <w:shd w:val="solid" w:color="FFFFFF" w:fill="auto"/>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1144</w:t>
            </w:r>
          </w:p>
        </w:tc>
        <w:tc>
          <w:tcPr>
            <w:tcW w:w="1134" w:type="dxa"/>
            <w:gridSpan w:val="3"/>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1330</w:t>
            </w:r>
          </w:p>
        </w:tc>
        <w:tc>
          <w:tcPr>
            <w:tcW w:w="1134" w:type="dxa"/>
            <w:gridSpan w:val="2"/>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1389</w:t>
            </w:r>
          </w:p>
        </w:tc>
        <w:tc>
          <w:tcPr>
            <w:tcW w:w="1134" w:type="dxa"/>
            <w:gridSpan w:val="2"/>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1461</w:t>
            </w:r>
          </w:p>
        </w:tc>
        <w:tc>
          <w:tcPr>
            <w:tcW w:w="992"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1504</w:t>
            </w:r>
          </w:p>
        </w:tc>
        <w:tc>
          <w:tcPr>
            <w:tcW w:w="995"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1554</w:t>
            </w:r>
          </w:p>
        </w:tc>
        <w:tc>
          <w:tcPr>
            <w:tcW w:w="993" w:type="dxa"/>
            <w:gridSpan w:val="3"/>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1604</w:t>
            </w:r>
          </w:p>
        </w:tc>
        <w:tc>
          <w:tcPr>
            <w:tcW w:w="992"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1652</w:t>
            </w:r>
          </w:p>
        </w:tc>
        <w:tc>
          <w:tcPr>
            <w:tcW w:w="992"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1700</w:t>
            </w:r>
          </w:p>
        </w:tc>
        <w:tc>
          <w:tcPr>
            <w:tcW w:w="993"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1746</w:t>
            </w:r>
          </w:p>
        </w:tc>
      </w:tr>
      <w:tr w:rsidR="003B30D1" w:rsidRPr="007E549D" w:rsidTr="003B30D1">
        <w:trPr>
          <w:trHeight w:val="569"/>
        </w:trPr>
        <w:tc>
          <w:tcPr>
            <w:tcW w:w="4423" w:type="dxa"/>
            <w:tcBorders>
              <w:top w:val="single" w:sz="6" w:space="0" w:color="auto"/>
              <w:left w:val="single" w:sz="6" w:space="0" w:color="auto"/>
              <w:bottom w:val="single" w:sz="6" w:space="0" w:color="auto"/>
              <w:right w:val="single" w:sz="6" w:space="0" w:color="auto"/>
            </w:tcBorders>
            <w:shd w:val="solid" w:color="FFFFFF" w:fill="auto"/>
          </w:tcPr>
          <w:p w:rsidR="003B30D1" w:rsidRPr="007E549D" w:rsidRDefault="003B30D1" w:rsidP="003B30D1">
            <w:pPr>
              <w:suppressAutoHyphens w:val="0"/>
              <w:autoSpaceDE w:val="0"/>
              <w:autoSpaceDN w:val="0"/>
              <w:adjustRightInd w:val="0"/>
              <w:rPr>
                <w:rFonts w:eastAsiaTheme="minorHAnsi"/>
                <w:bCs/>
                <w:color w:val="000000"/>
                <w:lang w:eastAsia="en-US"/>
              </w:rPr>
            </w:pPr>
            <w:r w:rsidRPr="007E549D">
              <w:rPr>
                <w:rFonts w:eastAsiaTheme="minorHAnsi"/>
                <w:bCs/>
                <w:color w:val="000000"/>
                <w:sz w:val="22"/>
                <w:szCs w:val="22"/>
                <w:lang w:eastAsia="en-US"/>
              </w:rPr>
              <w:t xml:space="preserve">Муниципальная  программа «Развитие  культуры и туризма в Большесельском  муниципальном  районе»  </w:t>
            </w:r>
          </w:p>
        </w:tc>
        <w:tc>
          <w:tcPr>
            <w:tcW w:w="991" w:type="dxa"/>
            <w:tcBorders>
              <w:top w:val="single" w:sz="6" w:space="0" w:color="auto"/>
              <w:left w:val="single" w:sz="6" w:space="0" w:color="auto"/>
              <w:bottom w:val="single" w:sz="6" w:space="0" w:color="auto"/>
              <w:right w:val="single" w:sz="6" w:space="0" w:color="auto"/>
            </w:tcBorders>
            <w:shd w:val="solid" w:color="FFFFFF" w:fill="auto"/>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23552</w:t>
            </w:r>
          </w:p>
        </w:tc>
        <w:tc>
          <w:tcPr>
            <w:tcW w:w="1134" w:type="dxa"/>
            <w:gridSpan w:val="3"/>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15737</w:t>
            </w:r>
          </w:p>
        </w:tc>
        <w:tc>
          <w:tcPr>
            <w:tcW w:w="1134" w:type="dxa"/>
            <w:gridSpan w:val="2"/>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16429</w:t>
            </w:r>
          </w:p>
        </w:tc>
        <w:tc>
          <w:tcPr>
            <w:tcW w:w="1134" w:type="dxa"/>
            <w:gridSpan w:val="2"/>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17284</w:t>
            </w:r>
          </w:p>
        </w:tc>
        <w:tc>
          <w:tcPr>
            <w:tcW w:w="992"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17799</w:t>
            </w:r>
          </w:p>
        </w:tc>
        <w:tc>
          <w:tcPr>
            <w:tcW w:w="995"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18386</w:t>
            </w:r>
          </w:p>
        </w:tc>
        <w:tc>
          <w:tcPr>
            <w:tcW w:w="993" w:type="dxa"/>
            <w:gridSpan w:val="3"/>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18975</w:t>
            </w:r>
          </w:p>
        </w:tc>
        <w:tc>
          <w:tcPr>
            <w:tcW w:w="992"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19544</w:t>
            </w:r>
          </w:p>
        </w:tc>
        <w:tc>
          <w:tcPr>
            <w:tcW w:w="992"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20111</w:t>
            </w:r>
          </w:p>
        </w:tc>
        <w:tc>
          <w:tcPr>
            <w:tcW w:w="993"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20654</w:t>
            </w:r>
          </w:p>
        </w:tc>
      </w:tr>
      <w:tr w:rsidR="003B30D1" w:rsidRPr="007E549D" w:rsidTr="003B30D1">
        <w:trPr>
          <w:trHeight w:val="847"/>
        </w:trPr>
        <w:tc>
          <w:tcPr>
            <w:tcW w:w="4423" w:type="dxa"/>
            <w:tcBorders>
              <w:top w:val="single" w:sz="6" w:space="0" w:color="auto"/>
              <w:left w:val="single" w:sz="6" w:space="0" w:color="auto"/>
              <w:bottom w:val="single" w:sz="6" w:space="0" w:color="auto"/>
              <w:right w:val="single" w:sz="6" w:space="0" w:color="auto"/>
            </w:tcBorders>
            <w:shd w:val="solid" w:color="FFFFFF" w:fill="auto"/>
          </w:tcPr>
          <w:p w:rsidR="003B30D1" w:rsidRPr="007E549D" w:rsidRDefault="003B30D1" w:rsidP="003B30D1">
            <w:pPr>
              <w:suppressAutoHyphens w:val="0"/>
              <w:autoSpaceDE w:val="0"/>
              <w:autoSpaceDN w:val="0"/>
              <w:adjustRightInd w:val="0"/>
              <w:rPr>
                <w:rFonts w:eastAsiaTheme="minorHAnsi"/>
                <w:bCs/>
                <w:color w:val="000000"/>
                <w:lang w:eastAsia="en-US"/>
              </w:rPr>
            </w:pPr>
            <w:r w:rsidRPr="007E549D">
              <w:rPr>
                <w:rFonts w:eastAsiaTheme="minorHAnsi"/>
                <w:bCs/>
                <w:color w:val="000000"/>
                <w:sz w:val="22"/>
                <w:szCs w:val="22"/>
                <w:lang w:eastAsia="en-US"/>
              </w:rPr>
              <w:t>Муниципальная программа  «Развитие  физической культуры и спорта в Большесельском муниципальном районе»</w:t>
            </w:r>
          </w:p>
        </w:tc>
        <w:tc>
          <w:tcPr>
            <w:tcW w:w="991" w:type="dxa"/>
            <w:tcBorders>
              <w:top w:val="single" w:sz="6" w:space="0" w:color="auto"/>
              <w:left w:val="single" w:sz="6" w:space="0" w:color="auto"/>
              <w:bottom w:val="single" w:sz="6" w:space="0" w:color="auto"/>
              <w:right w:val="single" w:sz="6" w:space="0" w:color="auto"/>
            </w:tcBorders>
            <w:shd w:val="solid" w:color="FFFFFF" w:fill="auto"/>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604</w:t>
            </w:r>
          </w:p>
        </w:tc>
        <w:tc>
          <w:tcPr>
            <w:tcW w:w="1134" w:type="dxa"/>
            <w:gridSpan w:val="3"/>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604</w:t>
            </w:r>
          </w:p>
        </w:tc>
        <w:tc>
          <w:tcPr>
            <w:tcW w:w="1134" w:type="dxa"/>
            <w:gridSpan w:val="2"/>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631</w:t>
            </w:r>
          </w:p>
        </w:tc>
        <w:tc>
          <w:tcPr>
            <w:tcW w:w="1134" w:type="dxa"/>
            <w:gridSpan w:val="2"/>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663</w:t>
            </w:r>
          </w:p>
        </w:tc>
        <w:tc>
          <w:tcPr>
            <w:tcW w:w="992"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683</w:t>
            </w:r>
          </w:p>
        </w:tc>
        <w:tc>
          <w:tcPr>
            <w:tcW w:w="995"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706</w:t>
            </w:r>
          </w:p>
        </w:tc>
        <w:tc>
          <w:tcPr>
            <w:tcW w:w="993" w:type="dxa"/>
            <w:gridSpan w:val="3"/>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728</w:t>
            </w:r>
          </w:p>
        </w:tc>
        <w:tc>
          <w:tcPr>
            <w:tcW w:w="992"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750</w:t>
            </w:r>
          </w:p>
        </w:tc>
        <w:tc>
          <w:tcPr>
            <w:tcW w:w="992"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772</w:t>
            </w:r>
          </w:p>
        </w:tc>
        <w:tc>
          <w:tcPr>
            <w:tcW w:w="993"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793</w:t>
            </w:r>
          </w:p>
        </w:tc>
      </w:tr>
      <w:tr w:rsidR="003B30D1" w:rsidRPr="007E549D" w:rsidTr="003B30D1">
        <w:trPr>
          <w:trHeight w:val="847"/>
        </w:trPr>
        <w:tc>
          <w:tcPr>
            <w:tcW w:w="4423" w:type="dxa"/>
            <w:tcBorders>
              <w:top w:val="single" w:sz="6" w:space="0" w:color="auto"/>
              <w:left w:val="single" w:sz="6" w:space="0" w:color="auto"/>
              <w:bottom w:val="single" w:sz="6" w:space="0" w:color="auto"/>
              <w:right w:val="single" w:sz="6" w:space="0" w:color="auto"/>
            </w:tcBorders>
            <w:shd w:val="solid" w:color="FFFFFF" w:fill="auto"/>
          </w:tcPr>
          <w:p w:rsidR="003B30D1" w:rsidRPr="007E549D" w:rsidRDefault="003B30D1" w:rsidP="003B30D1">
            <w:pPr>
              <w:suppressAutoHyphens w:val="0"/>
              <w:autoSpaceDE w:val="0"/>
              <w:autoSpaceDN w:val="0"/>
              <w:adjustRightInd w:val="0"/>
              <w:rPr>
                <w:rFonts w:eastAsiaTheme="minorHAnsi"/>
                <w:bCs/>
                <w:color w:val="000000"/>
                <w:lang w:eastAsia="en-US"/>
              </w:rPr>
            </w:pPr>
            <w:r w:rsidRPr="007E549D">
              <w:rPr>
                <w:rFonts w:eastAsiaTheme="minorHAnsi"/>
                <w:bCs/>
                <w:color w:val="000000"/>
                <w:sz w:val="22"/>
                <w:szCs w:val="22"/>
                <w:lang w:eastAsia="en-US"/>
              </w:rPr>
              <w:t>Муниципальная программа «Обеспечение  качественными  коммунальными услугами  населения  Большесельского муниципального района»</w:t>
            </w:r>
          </w:p>
        </w:tc>
        <w:tc>
          <w:tcPr>
            <w:tcW w:w="991" w:type="dxa"/>
            <w:tcBorders>
              <w:top w:val="single" w:sz="6" w:space="0" w:color="auto"/>
              <w:left w:val="single" w:sz="6" w:space="0" w:color="auto"/>
              <w:bottom w:val="single" w:sz="6" w:space="0" w:color="auto"/>
              <w:right w:val="single" w:sz="6" w:space="0" w:color="auto"/>
            </w:tcBorders>
            <w:shd w:val="solid" w:color="FFFFFF" w:fill="auto"/>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12546</w:t>
            </w:r>
          </w:p>
        </w:tc>
        <w:tc>
          <w:tcPr>
            <w:tcW w:w="1134" w:type="dxa"/>
            <w:gridSpan w:val="3"/>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42376</w:t>
            </w:r>
          </w:p>
        </w:tc>
        <w:tc>
          <w:tcPr>
            <w:tcW w:w="1134" w:type="dxa"/>
            <w:gridSpan w:val="2"/>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44241</w:t>
            </w:r>
          </w:p>
        </w:tc>
        <w:tc>
          <w:tcPr>
            <w:tcW w:w="1134" w:type="dxa"/>
            <w:gridSpan w:val="2"/>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46541</w:t>
            </w:r>
          </w:p>
        </w:tc>
        <w:tc>
          <w:tcPr>
            <w:tcW w:w="992"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47928</w:t>
            </w:r>
          </w:p>
        </w:tc>
        <w:tc>
          <w:tcPr>
            <w:tcW w:w="995"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49510</w:t>
            </w:r>
          </w:p>
        </w:tc>
        <w:tc>
          <w:tcPr>
            <w:tcW w:w="993" w:type="dxa"/>
            <w:gridSpan w:val="3"/>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51094</w:t>
            </w:r>
          </w:p>
        </w:tc>
        <w:tc>
          <w:tcPr>
            <w:tcW w:w="992"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52627</w:t>
            </w:r>
          </w:p>
        </w:tc>
        <w:tc>
          <w:tcPr>
            <w:tcW w:w="992"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54153</w:t>
            </w:r>
          </w:p>
        </w:tc>
        <w:tc>
          <w:tcPr>
            <w:tcW w:w="993"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55615</w:t>
            </w:r>
          </w:p>
        </w:tc>
      </w:tr>
      <w:tr w:rsidR="003B30D1" w:rsidRPr="007E549D" w:rsidTr="003B30D1">
        <w:trPr>
          <w:trHeight w:val="847"/>
        </w:trPr>
        <w:tc>
          <w:tcPr>
            <w:tcW w:w="4423" w:type="dxa"/>
            <w:tcBorders>
              <w:top w:val="single" w:sz="6" w:space="0" w:color="auto"/>
              <w:left w:val="single" w:sz="6" w:space="0" w:color="auto"/>
              <w:bottom w:val="single" w:sz="6" w:space="0" w:color="auto"/>
              <w:right w:val="single" w:sz="6" w:space="0" w:color="auto"/>
            </w:tcBorders>
            <w:shd w:val="solid" w:color="FFFFFF" w:fill="auto"/>
          </w:tcPr>
          <w:p w:rsidR="003B30D1" w:rsidRPr="007E549D" w:rsidRDefault="003B30D1" w:rsidP="003B30D1">
            <w:pPr>
              <w:suppressAutoHyphens w:val="0"/>
              <w:autoSpaceDE w:val="0"/>
              <w:autoSpaceDN w:val="0"/>
              <w:adjustRightInd w:val="0"/>
              <w:rPr>
                <w:rFonts w:eastAsiaTheme="minorHAnsi"/>
                <w:bCs/>
                <w:color w:val="000000"/>
                <w:lang w:eastAsia="en-US"/>
              </w:rPr>
            </w:pPr>
            <w:r w:rsidRPr="007E549D">
              <w:rPr>
                <w:rFonts w:eastAsiaTheme="minorHAnsi"/>
                <w:bCs/>
                <w:color w:val="000000"/>
                <w:sz w:val="22"/>
                <w:szCs w:val="22"/>
                <w:lang w:eastAsia="en-US"/>
              </w:rPr>
              <w:t>Муниципальная  программа «Экономическое развитие   в Большесельском муниципальном  районе»</w:t>
            </w:r>
          </w:p>
        </w:tc>
        <w:tc>
          <w:tcPr>
            <w:tcW w:w="991" w:type="dxa"/>
            <w:tcBorders>
              <w:top w:val="single" w:sz="6" w:space="0" w:color="auto"/>
              <w:left w:val="single" w:sz="6" w:space="0" w:color="auto"/>
              <w:bottom w:val="single" w:sz="6" w:space="0" w:color="auto"/>
              <w:right w:val="single" w:sz="6" w:space="0" w:color="auto"/>
            </w:tcBorders>
            <w:shd w:val="solid" w:color="FFFFFF" w:fill="auto"/>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729</w:t>
            </w:r>
          </w:p>
        </w:tc>
        <w:tc>
          <w:tcPr>
            <w:tcW w:w="1134" w:type="dxa"/>
            <w:gridSpan w:val="3"/>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100</w:t>
            </w:r>
          </w:p>
        </w:tc>
        <w:tc>
          <w:tcPr>
            <w:tcW w:w="1134" w:type="dxa"/>
            <w:gridSpan w:val="2"/>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104</w:t>
            </w:r>
          </w:p>
        </w:tc>
        <w:tc>
          <w:tcPr>
            <w:tcW w:w="1134" w:type="dxa"/>
            <w:gridSpan w:val="2"/>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110</w:t>
            </w:r>
          </w:p>
        </w:tc>
        <w:tc>
          <w:tcPr>
            <w:tcW w:w="992"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113</w:t>
            </w:r>
          </w:p>
        </w:tc>
        <w:tc>
          <w:tcPr>
            <w:tcW w:w="995"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117</w:t>
            </w:r>
          </w:p>
        </w:tc>
        <w:tc>
          <w:tcPr>
            <w:tcW w:w="993" w:type="dxa"/>
            <w:gridSpan w:val="3"/>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121</w:t>
            </w:r>
          </w:p>
        </w:tc>
        <w:tc>
          <w:tcPr>
            <w:tcW w:w="992"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124</w:t>
            </w:r>
          </w:p>
        </w:tc>
        <w:tc>
          <w:tcPr>
            <w:tcW w:w="992"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128</w:t>
            </w:r>
          </w:p>
        </w:tc>
        <w:tc>
          <w:tcPr>
            <w:tcW w:w="993"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131</w:t>
            </w:r>
          </w:p>
        </w:tc>
      </w:tr>
      <w:tr w:rsidR="003B30D1" w:rsidRPr="007E549D" w:rsidTr="003B30D1">
        <w:trPr>
          <w:trHeight w:val="569"/>
        </w:trPr>
        <w:tc>
          <w:tcPr>
            <w:tcW w:w="4423" w:type="dxa"/>
            <w:tcBorders>
              <w:top w:val="single" w:sz="6" w:space="0" w:color="auto"/>
              <w:left w:val="single" w:sz="6" w:space="0" w:color="auto"/>
              <w:bottom w:val="single" w:sz="6" w:space="0" w:color="auto"/>
              <w:right w:val="single" w:sz="6" w:space="0" w:color="auto"/>
            </w:tcBorders>
            <w:shd w:val="solid" w:color="FFFFFF" w:fill="auto"/>
          </w:tcPr>
          <w:p w:rsidR="003B30D1" w:rsidRPr="007E549D" w:rsidRDefault="003B30D1" w:rsidP="003B30D1">
            <w:pPr>
              <w:suppressAutoHyphens w:val="0"/>
              <w:autoSpaceDE w:val="0"/>
              <w:autoSpaceDN w:val="0"/>
              <w:adjustRightInd w:val="0"/>
              <w:rPr>
                <w:rFonts w:eastAsiaTheme="minorHAnsi"/>
                <w:bCs/>
                <w:color w:val="000000"/>
                <w:lang w:eastAsia="en-US"/>
              </w:rPr>
            </w:pPr>
            <w:r w:rsidRPr="007E549D">
              <w:rPr>
                <w:rFonts w:eastAsiaTheme="minorHAnsi"/>
                <w:bCs/>
                <w:color w:val="000000"/>
                <w:sz w:val="22"/>
                <w:szCs w:val="22"/>
                <w:lang w:eastAsia="en-US"/>
              </w:rPr>
              <w:t>Муниципальная программа  «Эффективная  власть  в Большесельском  муниципальном районе»</w:t>
            </w:r>
          </w:p>
        </w:tc>
        <w:tc>
          <w:tcPr>
            <w:tcW w:w="991" w:type="dxa"/>
            <w:tcBorders>
              <w:top w:val="single" w:sz="6" w:space="0" w:color="auto"/>
              <w:left w:val="single" w:sz="6" w:space="0" w:color="auto"/>
              <w:bottom w:val="single" w:sz="6" w:space="0" w:color="auto"/>
              <w:right w:val="single" w:sz="6" w:space="0" w:color="auto"/>
            </w:tcBorders>
            <w:shd w:val="solid" w:color="FFFFFF" w:fill="auto"/>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5584</w:t>
            </w:r>
          </w:p>
        </w:tc>
        <w:tc>
          <w:tcPr>
            <w:tcW w:w="1134" w:type="dxa"/>
            <w:gridSpan w:val="3"/>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7990</w:t>
            </w:r>
          </w:p>
        </w:tc>
        <w:tc>
          <w:tcPr>
            <w:tcW w:w="1134" w:type="dxa"/>
            <w:gridSpan w:val="2"/>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8342</w:t>
            </w:r>
          </w:p>
        </w:tc>
        <w:tc>
          <w:tcPr>
            <w:tcW w:w="1134" w:type="dxa"/>
            <w:gridSpan w:val="2"/>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8775</w:t>
            </w:r>
          </w:p>
        </w:tc>
        <w:tc>
          <w:tcPr>
            <w:tcW w:w="992"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9037</w:t>
            </w:r>
          </w:p>
        </w:tc>
        <w:tc>
          <w:tcPr>
            <w:tcW w:w="995"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9335</w:t>
            </w:r>
          </w:p>
        </w:tc>
        <w:tc>
          <w:tcPr>
            <w:tcW w:w="993" w:type="dxa"/>
            <w:gridSpan w:val="3"/>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9634</w:t>
            </w:r>
          </w:p>
        </w:tc>
        <w:tc>
          <w:tcPr>
            <w:tcW w:w="992"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9923</w:t>
            </w:r>
          </w:p>
        </w:tc>
        <w:tc>
          <w:tcPr>
            <w:tcW w:w="992"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10211</w:t>
            </w:r>
          </w:p>
        </w:tc>
        <w:tc>
          <w:tcPr>
            <w:tcW w:w="993"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10486</w:t>
            </w:r>
          </w:p>
        </w:tc>
      </w:tr>
      <w:tr w:rsidR="003B30D1" w:rsidRPr="007E549D" w:rsidTr="003B30D1">
        <w:trPr>
          <w:trHeight w:val="569"/>
        </w:trPr>
        <w:tc>
          <w:tcPr>
            <w:tcW w:w="4423" w:type="dxa"/>
            <w:tcBorders>
              <w:top w:val="single" w:sz="6" w:space="0" w:color="auto"/>
              <w:left w:val="single" w:sz="6" w:space="0" w:color="auto"/>
              <w:bottom w:val="single" w:sz="6" w:space="0" w:color="auto"/>
              <w:right w:val="single" w:sz="6" w:space="0" w:color="auto"/>
            </w:tcBorders>
            <w:shd w:val="solid" w:color="FFFFFF" w:fill="auto"/>
          </w:tcPr>
          <w:p w:rsidR="003B30D1" w:rsidRPr="007E549D" w:rsidRDefault="003B30D1" w:rsidP="003B30D1">
            <w:pPr>
              <w:suppressAutoHyphens w:val="0"/>
              <w:autoSpaceDE w:val="0"/>
              <w:autoSpaceDN w:val="0"/>
              <w:adjustRightInd w:val="0"/>
              <w:rPr>
                <w:rFonts w:eastAsiaTheme="minorHAnsi"/>
                <w:bCs/>
                <w:color w:val="000000"/>
                <w:lang w:eastAsia="en-US"/>
              </w:rPr>
            </w:pPr>
            <w:r w:rsidRPr="007E549D">
              <w:rPr>
                <w:rFonts w:eastAsiaTheme="minorHAnsi"/>
                <w:bCs/>
                <w:color w:val="000000"/>
                <w:sz w:val="22"/>
                <w:szCs w:val="22"/>
                <w:lang w:eastAsia="en-US"/>
              </w:rPr>
              <w:t>Муниципальная программа "Информационное общество в Большесельском муниципальном районе"</w:t>
            </w:r>
          </w:p>
        </w:tc>
        <w:tc>
          <w:tcPr>
            <w:tcW w:w="991" w:type="dxa"/>
            <w:tcBorders>
              <w:top w:val="single" w:sz="6" w:space="0" w:color="auto"/>
              <w:left w:val="single" w:sz="6" w:space="0" w:color="auto"/>
              <w:bottom w:val="single" w:sz="6" w:space="0" w:color="auto"/>
              <w:right w:val="single" w:sz="6" w:space="0" w:color="auto"/>
            </w:tcBorders>
            <w:shd w:val="solid" w:color="FFFFFF" w:fill="auto"/>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1600</w:t>
            </w:r>
          </w:p>
        </w:tc>
        <w:tc>
          <w:tcPr>
            <w:tcW w:w="1134" w:type="dxa"/>
            <w:gridSpan w:val="3"/>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1800</w:t>
            </w:r>
          </w:p>
        </w:tc>
        <w:tc>
          <w:tcPr>
            <w:tcW w:w="1134" w:type="dxa"/>
            <w:gridSpan w:val="2"/>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1879</w:t>
            </w:r>
          </w:p>
        </w:tc>
        <w:tc>
          <w:tcPr>
            <w:tcW w:w="1134" w:type="dxa"/>
            <w:gridSpan w:val="2"/>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1977</w:t>
            </w:r>
          </w:p>
        </w:tc>
        <w:tc>
          <w:tcPr>
            <w:tcW w:w="992"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2036</w:t>
            </w:r>
          </w:p>
        </w:tc>
        <w:tc>
          <w:tcPr>
            <w:tcW w:w="995"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2103</w:t>
            </w:r>
          </w:p>
        </w:tc>
        <w:tc>
          <w:tcPr>
            <w:tcW w:w="993" w:type="dxa"/>
            <w:gridSpan w:val="3"/>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2170</w:t>
            </w:r>
          </w:p>
        </w:tc>
        <w:tc>
          <w:tcPr>
            <w:tcW w:w="992"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2235</w:t>
            </w:r>
          </w:p>
        </w:tc>
        <w:tc>
          <w:tcPr>
            <w:tcW w:w="992"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2300</w:t>
            </w:r>
          </w:p>
        </w:tc>
        <w:tc>
          <w:tcPr>
            <w:tcW w:w="993"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2362</w:t>
            </w:r>
          </w:p>
        </w:tc>
      </w:tr>
      <w:tr w:rsidR="003B30D1" w:rsidRPr="007E549D" w:rsidTr="003B30D1">
        <w:trPr>
          <w:trHeight w:val="847"/>
        </w:trPr>
        <w:tc>
          <w:tcPr>
            <w:tcW w:w="4423" w:type="dxa"/>
            <w:tcBorders>
              <w:top w:val="single" w:sz="6" w:space="0" w:color="auto"/>
              <w:left w:val="single" w:sz="6" w:space="0" w:color="auto"/>
              <w:bottom w:val="single" w:sz="6" w:space="0" w:color="auto"/>
              <w:right w:val="single" w:sz="6" w:space="0" w:color="auto"/>
            </w:tcBorders>
            <w:shd w:val="solid" w:color="FFFFFF" w:fill="auto"/>
          </w:tcPr>
          <w:p w:rsidR="003B30D1" w:rsidRPr="007E549D" w:rsidRDefault="003B30D1" w:rsidP="003B30D1">
            <w:pPr>
              <w:suppressAutoHyphens w:val="0"/>
              <w:autoSpaceDE w:val="0"/>
              <w:autoSpaceDN w:val="0"/>
              <w:adjustRightInd w:val="0"/>
              <w:rPr>
                <w:rFonts w:eastAsiaTheme="minorHAnsi"/>
                <w:bCs/>
                <w:color w:val="000000"/>
                <w:lang w:eastAsia="en-US"/>
              </w:rPr>
            </w:pPr>
            <w:r w:rsidRPr="007E549D">
              <w:rPr>
                <w:rFonts w:eastAsiaTheme="minorHAnsi"/>
                <w:bCs/>
                <w:color w:val="000000"/>
                <w:sz w:val="22"/>
                <w:szCs w:val="22"/>
                <w:lang w:eastAsia="en-US"/>
              </w:rPr>
              <w:t>Муниципальная программа «Развитие  дорожного  хозяйства и  транспорта  в Большесельском  муниципальном  районе»</w:t>
            </w:r>
          </w:p>
        </w:tc>
        <w:tc>
          <w:tcPr>
            <w:tcW w:w="991" w:type="dxa"/>
            <w:tcBorders>
              <w:top w:val="single" w:sz="6" w:space="0" w:color="auto"/>
              <w:left w:val="single" w:sz="6" w:space="0" w:color="auto"/>
              <w:bottom w:val="single" w:sz="6" w:space="0" w:color="auto"/>
              <w:right w:val="single" w:sz="6" w:space="0" w:color="auto"/>
            </w:tcBorders>
            <w:shd w:val="solid" w:color="FFFFFF" w:fill="auto"/>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8258</w:t>
            </w:r>
          </w:p>
        </w:tc>
        <w:tc>
          <w:tcPr>
            <w:tcW w:w="1134" w:type="dxa"/>
            <w:gridSpan w:val="3"/>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14151</w:t>
            </w:r>
          </w:p>
        </w:tc>
        <w:tc>
          <w:tcPr>
            <w:tcW w:w="1134" w:type="dxa"/>
            <w:gridSpan w:val="2"/>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14774</w:t>
            </w:r>
          </w:p>
        </w:tc>
        <w:tc>
          <w:tcPr>
            <w:tcW w:w="1134" w:type="dxa"/>
            <w:gridSpan w:val="2"/>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15542</w:t>
            </w:r>
          </w:p>
        </w:tc>
        <w:tc>
          <w:tcPr>
            <w:tcW w:w="992"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16005</w:t>
            </w:r>
          </w:p>
        </w:tc>
        <w:tc>
          <w:tcPr>
            <w:tcW w:w="995"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16533</w:t>
            </w:r>
          </w:p>
        </w:tc>
        <w:tc>
          <w:tcPr>
            <w:tcW w:w="993" w:type="dxa"/>
            <w:gridSpan w:val="3"/>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17062</w:t>
            </w:r>
          </w:p>
        </w:tc>
        <w:tc>
          <w:tcPr>
            <w:tcW w:w="992"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17574</w:t>
            </w:r>
          </w:p>
        </w:tc>
        <w:tc>
          <w:tcPr>
            <w:tcW w:w="992"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18084</w:t>
            </w:r>
          </w:p>
        </w:tc>
        <w:tc>
          <w:tcPr>
            <w:tcW w:w="993"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18572</w:t>
            </w:r>
          </w:p>
        </w:tc>
      </w:tr>
      <w:tr w:rsidR="003B30D1" w:rsidRPr="007E549D" w:rsidTr="003B30D1">
        <w:trPr>
          <w:trHeight w:val="569"/>
        </w:trPr>
        <w:tc>
          <w:tcPr>
            <w:tcW w:w="4423" w:type="dxa"/>
            <w:tcBorders>
              <w:top w:val="single" w:sz="6" w:space="0" w:color="auto"/>
              <w:left w:val="single" w:sz="6" w:space="0" w:color="auto"/>
              <w:bottom w:val="single" w:sz="6" w:space="0" w:color="auto"/>
              <w:right w:val="single" w:sz="6" w:space="0" w:color="auto"/>
            </w:tcBorders>
            <w:shd w:val="solid" w:color="FFFFFF" w:fill="auto"/>
          </w:tcPr>
          <w:p w:rsidR="003B30D1" w:rsidRPr="007E549D" w:rsidRDefault="003B30D1" w:rsidP="003B30D1">
            <w:pPr>
              <w:suppressAutoHyphens w:val="0"/>
              <w:autoSpaceDE w:val="0"/>
              <w:autoSpaceDN w:val="0"/>
              <w:adjustRightInd w:val="0"/>
              <w:rPr>
                <w:rFonts w:eastAsiaTheme="minorHAnsi"/>
                <w:bCs/>
                <w:color w:val="000000"/>
                <w:lang w:eastAsia="en-US"/>
              </w:rPr>
            </w:pPr>
            <w:r w:rsidRPr="007E549D">
              <w:rPr>
                <w:rFonts w:eastAsiaTheme="minorHAnsi"/>
                <w:bCs/>
                <w:color w:val="000000"/>
                <w:sz w:val="22"/>
                <w:szCs w:val="22"/>
                <w:lang w:eastAsia="en-US"/>
              </w:rPr>
              <w:t xml:space="preserve">Муниципальная  программа  «Развитие  сельского хозяйства в Большесельском муниципальном районе» </w:t>
            </w:r>
          </w:p>
        </w:tc>
        <w:tc>
          <w:tcPr>
            <w:tcW w:w="991" w:type="dxa"/>
            <w:tcBorders>
              <w:top w:val="single" w:sz="6" w:space="0" w:color="auto"/>
              <w:left w:val="single" w:sz="6" w:space="0" w:color="auto"/>
              <w:bottom w:val="single" w:sz="6" w:space="0" w:color="auto"/>
              <w:right w:val="single" w:sz="6" w:space="0" w:color="auto"/>
            </w:tcBorders>
            <w:shd w:val="solid" w:color="FFFFFF" w:fill="auto"/>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680</w:t>
            </w:r>
          </w:p>
        </w:tc>
        <w:tc>
          <w:tcPr>
            <w:tcW w:w="1134" w:type="dxa"/>
            <w:gridSpan w:val="3"/>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348</w:t>
            </w:r>
          </w:p>
        </w:tc>
        <w:tc>
          <w:tcPr>
            <w:tcW w:w="1134" w:type="dxa"/>
            <w:gridSpan w:val="2"/>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363</w:t>
            </w:r>
          </w:p>
        </w:tc>
        <w:tc>
          <w:tcPr>
            <w:tcW w:w="1134" w:type="dxa"/>
            <w:gridSpan w:val="2"/>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382</w:t>
            </w:r>
          </w:p>
        </w:tc>
        <w:tc>
          <w:tcPr>
            <w:tcW w:w="992"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394</w:t>
            </w:r>
          </w:p>
        </w:tc>
        <w:tc>
          <w:tcPr>
            <w:tcW w:w="995"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407</w:t>
            </w:r>
          </w:p>
        </w:tc>
        <w:tc>
          <w:tcPr>
            <w:tcW w:w="993" w:type="dxa"/>
            <w:gridSpan w:val="3"/>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420</w:t>
            </w:r>
          </w:p>
        </w:tc>
        <w:tc>
          <w:tcPr>
            <w:tcW w:w="992"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432</w:t>
            </w:r>
          </w:p>
        </w:tc>
        <w:tc>
          <w:tcPr>
            <w:tcW w:w="992"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445</w:t>
            </w:r>
          </w:p>
        </w:tc>
        <w:tc>
          <w:tcPr>
            <w:tcW w:w="993"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457</w:t>
            </w:r>
          </w:p>
        </w:tc>
      </w:tr>
      <w:tr w:rsidR="003B30D1" w:rsidRPr="007E549D" w:rsidTr="003B30D1">
        <w:trPr>
          <w:trHeight w:val="569"/>
        </w:trPr>
        <w:tc>
          <w:tcPr>
            <w:tcW w:w="4423" w:type="dxa"/>
            <w:tcBorders>
              <w:top w:val="single" w:sz="6" w:space="0" w:color="auto"/>
              <w:left w:val="single" w:sz="6" w:space="0" w:color="auto"/>
              <w:bottom w:val="single" w:sz="6" w:space="0" w:color="auto"/>
              <w:right w:val="single" w:sz="6" w:space="0" w:color="auto"/>
            </w:tcBorders>
            <w:shd w:val="solid" w:color="FFFFFF" w:fill="auto"/>
          </w:tcPr>
          <w:p w:rsidR="003B30D1" w:rsidRPr="007E549D" w:rsidRDefault="003B30D1" w:rsidP="003B30D1">
            <w:pPr>
              <w:suppressAutoHyphens w:val="0"/>
              <w:autoSpaceDE w:val="0"/>
              <w:autoSpaceDN w:val="0"/>
              <w:adjustRightInd w:val="0"/>
              <w:rPr>
                <w:rFonts w:eastAsiaTheme="minorHAnsi"/>
                <w:bCs/>
                <w:color w:val="000000"/>
                <w:lang w:eastAsia="en-US"/>
              </w:rPr>
            </w:pPr>
            <w:r w:rsidRPr="007E549D">
              <w:rPr>
                <w:rFonts w:eastAsiaTheme="minorHAnsi"/>
                <w:bCs/>
                <w:color w:val="000000"/>
                <w:sz w:val="22"/>
                <w:szCs w:val="22"/>
                <w:lang w:eastAsia="en-US"/>
              </w:rPr>
              <w:t>Муниципальная программа  "Энергоэффективность в Большесельском муниципальном районе"</w:t>
            </w:r>
          </w:p>
        </w:tc>
        <w:tc>
          <w:tcPr>
            <w:tcW w:w="991" w:type="dxa"/>
            <w:tcBorders>
              <w:top w:val="single" w:sz="6" w:space="0" w:color="auto"/>
              <w:left w:val="single" w:sz="6" w:space="0" w:color="auto"/>
              <w:bottom w:val="single" w:sz="6" w:space="0" w:color="auto"/>
              <w:right w:val="single" w:sz="6" w:space="0" w:color="auto"/>
            </w:tcBorders>
            <w:shd w:val="solid" w:color="FFFFFF" w:fill="auto"/>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1772</w:t>
            </w:r>
          </w:p>
        </w:tc>
        <w:tc>
          <w:tcPr>
            <w:tcW w:w="1134" w:type="dxa"/>
            <w:gridSpan w:val="3"/>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203</w:t>
            </w:r>
          </w:p>
        </w:tc>
        <w:tc>
          <w:tcPr>
            <w:tcW w:w="1134" w:type="dxa"/>
            <w:gridSpan w:val="2"/>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212</w:t>
            </w:r>
          </w:p>
        </w:tc>
        <w:tc>
          <w:tcPr>
            <w:tcW w:w="1134" w:type="dxa"/>
            <w:gridSpan w:val="2"/>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223</w:t>
            </w:r>
          </w:p>
        </w:tc>
        <w:tc>
          <w:tcPr>
            <w:tcW w:w="992"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230</w:t>
            </w:r>
          </w:p>
        </w:tc>
        <w:tc>
          <w:tcPr>
            <w:tcW w:w="995"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237</w:t>
            </w:r>
          </w:p>
        </w:tc>
        <w:tc>
          <w:tcPr>
            <w:tcW w:w="993" w:type="dxa"/>
            <w:gridSpan w:val="3"/>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245</w:t>
            </w:r>
          </w:p>
        </w:tc>
        <w:tc>
          <w:tcPr>
            <w:tcW w:w="992"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252</w:t>
            </w:r>
          </w:p>
        </w:tc>
        <w:tc>
          <w:tcPr>
            <w:tcW w:w="992"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259</w:t>
            </w:r>
          </w:p>
        </w:tc>
        <w:tc>
          <w:tcPr>
            <w:tcW w:w="993"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266</w:t>
            </w:r>
          </w:p>
        </w:tc>
      </w:tr>
      <w:tr w:rsidR="003B30D1" w:rsidRPr="007E549D" w:rsidTr="003B30D1">
        <w:trPr>
          <w:trHeight w:val="1126"/>
        </w:trPr>
        <w:tc>
          <w:tcPr>
            <w:tcW w:w="4423" w:type="dxa"/>
            <w:tcBorders>
              <w:top w:val="single" w:sz="6" w:space="0" w:color="auto"/>
              <w:left w:val="single" w:sz="6" w:space="0" w:color="auto"/>
              <w:bottom w:val="single" w:sz="6" w:space="0" w:color="auto"/>
              <w:right w:val="single" w:sz="6" w:space="0" w:color="auto"/>
            </w:tcBorders>
            <w:shd w:val="solid" w:color="FFFFFF" w:fill="auto"/>
          </w:tcPr>
          <w:p w:rsidR="003B30D1" w:rsidRPr="007E549D" w:rsidRDefault="003B30D1" w:rsidP="003B30D1">
            <w:pPr>
              <w:suppressAutoHyphens w:val="0"/>
              <w:autoSpaceDE w:val="0"/>
              <w:autoSpaceDN w:val="0"/>
              <w:adjustRightInd w:val="0"/>
              <w:rPr>
                <w:rFonts w:eastAsiaTheme="minorHAnsi"/>
                <w:bCs/>
                <w:color w:val="000000"/>
                <w:lang w:eastAsia="en-US"/>
              </w:rPr>
            </w:pPr>
            <w:r w:rsidRPr="007E549D">
              <w:rPr>
                <w:rFonts w:eastAsiaTheme="minorHAnsi"/>
                <w:bCs/>
                <w:color w:val="000000"/>
                <w:sz w:val="22"/>
                <w:szCs w:val="22"/>
                <w:lang w:eastAsia="en-US"/>
              </w:rPr>
              <w:t>Муниципальная  программа  «Создание условий для эффективного управления  муниципальными  финансами в Большесельском  муниципальном районе»</w:t>
            </w:r>
          </w:p>
        </w:tc>
        <w:tc>
          <w:tcPr>
            <w:tcW w:w="991" w:type="dxa"/>
            <w:tcBorders>
              <w:top w:val="single" w:sz="6" w:space="0" w:color="auto"/>
              <w:left w:val="single" w:sz="6" w:space="0" w:color="auto"/>
              <w:bottom w:val="single" w:sz="6" w:space="0" w:color="auto"/>
              <w:right w:val="single" w:sz="6" w:space="0" w:color="auto"/>
            </w:tcBorders>
            <w:shd w:val="solid" w:color="FFFFFF" w:fill="auto"/>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910</w:t>
            </w:r>
          </w:p>
        </w:tc>
        <w:tc>
          <w:tcPr>
            <w:tcW w:w="1134" w:type="dxa"/>
            <w:gridSpan w:val="3"/>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1602</w:t>
            </w:r>
          </w:p>
        </w:tc>
        <w:tc>
          <w:tcPr>
            <w:tcW w:w="1134" w:type="dxa"/>
            <w:gridSpan w:val="2"/>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1672</w:t>
            </w:r>
          </w:p>
        </w:tc>
        <w:tc>
          <w:tcPr>
            <w:tcW w:w="1134" w:type="dxa"/>
            <w:gridSpan w:val="2"/>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1759</w:t>
            </w:r>
          </w:p>
        </w:tc>
        <w:tc>
          <w:tcPr>
            <w:tcW w:w="992"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1812</w:t>
            </w:r>
          </w:p>
        </w:tc>
        <w:tc>
          <w:tcPr>
            <w:tcW w:w="995"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1872</w:t>
            </w:r>
          </w:p>
        </w:tc>
        <w:tc>
          <w:tcPr>
            <w:tcW w:w="993" w:type="dxa"/>
            <w:gridSpan w:val="3"/>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1932</w:t>
            </w:r>
          </w:p>
        </w:tc>
        <w:tc>
          <w:tcPr>
            <w:tcW w:w="992"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1990</w:t>
            </w:r>
          </w:p>
        </w:tc>
        <w:tc>
          <w:tcPr>
            <w:tcW w:w="992"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2047</w:t>
            </w:r>
          </w:p>
        </w:tc>
        <w:tc>
          <w:tcPr>
            <w:tcW w:w="993"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jc w:val="right"/>
              <w:rPr>
                <w:rFonts w:eastAsiaTheme="minorHAnsi"/>
                <w:color w:val="000000"/>
                <w:lang w:eastAsia="en-US"/>
              </w:rPr>
            </w:pPr>
            <w:r w:rsidRPr="007E549D">
              <w:rPr>
                <w:rFonts w:eastAsiaTheme="minorHAnsi"/>
                <w:color w:val="000000"/>
                <w:sz w:val="22"/>
                <w:szCs w:val="22"/>
                <w:lang w:eastAsia="en-US"/>
              </w:rPr>
              <w:t>2102</w:t>
            </w:r>
          </w:p>
        </w:tc>
      </w:tr>
      <w:tr w:rsidR="003B30D1" w:rsidRPr="007E549D" w:rsidTr="003B30D1">
        <w:trPr>
          <w:trHeight w:val="290"/>
        </w:trPr>
        <w:tc>
          <w:tcPr>
            <w:tcW w:w="4423" w:type="dxa"/>
            <w:tcBorders>
              <w:top w:val="single" w:sz="6" w:space="0" w:color="auto"/>
              <w:left w:val="single" w:sz="6" w:space="0" w:color="auto"/>
              <w:bottom w:val="single" w:sz="6" w:space="0" w:color="auto"/>
              <w:right w:val="single" w:sz="6" w:space="0" w:color="auto"/>
            </w:tcBorders>
          </w:tcPr>
          <w:p w:rsidR="003B30D1" w:rsidRPr="007E549D" w:rsidRDefault="003B30D1" w:rsidP="003B30D1">
            <w:pPr>
              <w:suppressAutoHyphens w:val="0"/>
              <w:autoSpaceDE w:val="0"/>
              <w:autoSpaceDN w:val="0"/>
              <w:adjustRightInd w:val="0"/>
              <w:rPr>
                <w:rFonts w:eastAsiaTheme="minorHAnsi"/>
                <w:bCs/>
                <w:color w:val="000000"/>
                <w:lang w:eastAsia="en-US"/>
              </w:rPr>
            </w:pPr>
            <w:r w:rsidRPr="007E549D">
              <w:rPr>
                <w:rFonts w:eastAsiaTheme="minorHAnsi"/>
                <w:bCs/>
                <w:color w:val="000000"/>
                <w:sz w:val="22"/>
                <w:szCs w:val="22"/>
                <w:lang w:eastAsia="en-US"/>
              </w:rPr>
              <w:t>Всего</w:t>
            </w:r>
          </w:p>
        </w:tc>
        <w:tc>
          <w:tcPr>
            <w:tcW w:w="991" w:type="dxa"/>
            <w:tcBorders>
              <w:top w:val="single" w:sz="6" w:space="0" w:color="auto"/>
              <w:left w:val="single" w:sz="6" w:space="0" w:color="auto"/>
              <w:bottom w:val="single" w:sz="6" w:space="0" w:color="auto"/>
              <w:right w:val="single" w:sz="6" w:space="0" w:color="auto"/>
            </w:tcBorders>
            <w:shd w:val="solid" w:color="FFFFFF" w:fill="auto"/>
          </w:tcPr>
          <w:p w:rsidR="003B30D1" w:rsidRPr="007E549D" w:rsidRDefault="003B30D1" w:rsidP="003B30D1">
            <w:pPr>
              <w:suppressAutoHyphens w:val="0"/>
              <w:autoSpaceDE w:val="0"/>
              <w:autoSpaceDN w:val="0"/>
              <w:adjustRightInd w:val="0"/>
              <w:jc w:val="right"/>
              <w:rPr>
                <w:rFonts w:eastAsiaTheme="minorHAnsi"/>
                <w:bCs/>
                <w:color w:val="000000"/>
                <w:lang w:eastAsia="en-US"/>
              </w:rPr>
            </w:pPr>
            <w:r w:rsidRPr="007E549D">
              <w:rPr>
                <w:rFonts w:eastAsiaTheme="minorHAnsi"/>
                <w:bCs/>
                <w:color w:val="000000"/>
                <w:sz w:val="22"/>
                <w:szCs w:val="22"/>
                <w:lang w:eastAsia="en-US"/>
              </w:rPr>
              <w:t>336856</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3B30D1" w:rsidRPr="007E549D" w:rsidRDefault="003B30D1" w:rsidP="003B30D1">
            <w:pPr>
              <w:suppressAutoHyphens w:val="0"/>
              <w:autoSpaceDE w:val="0"/>
              <w:autoSpaceDN w:val="0"/>
              <w:adjustRightInd w:val="0"/>
              <w:jc w:val="right"/>
              <w:rPr>
                <w:rFonts w:eastAsiaTheme="minorHAnsi"/>
                <w:bCs/>
                <w:color w:val="000000"/>
                <w:lang w:eastAsia="en-US"/>
              </w:rPr>
            </w:pPr>
            <w:r w:rsidRPr="007E549D">
              <w:rPr>
                <w:rFonts w:eastAsiaTheme="minorHAnsi"/>
                <w:bCs/>
                <w:color w:val="000000"/>
                <w:sz w:val="22"/>
                <w:szCs w:val="22"/>
                <w:lang w:eastAsia="en-US"/>
              </w:rPr>
              <w:t>362877</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3B30D1" w:rsidRPr="007E549D" w:rsidRDefault="003B30D1" w:rsidP="003B30D1">
            <w:pPr>
              <w:suppressAutoHyphens w:val="0"/>
              <w:autoSpaceDE w:val="0"/>
              <w:autoSpaceDN w:val="0"/>
              <w:adjustRightInd w:val="0"/>
              <w:jc w:val="right"/>
              <w:rPr>
                <w:rFonts w:eastAsiaTheme="minorHAnsi"/>
                <w:bCs/>
                <w:color w:val="000000"/>
                <w:lang w:eastAsia="en-US"/>
              </w:rPr>
            </w:pPr>
            <w:r w:rsidRPr="007E549D">
              <w:rPr>
                <w:rFonts w:eastAsiaTheme="minorHAnsi"/>
                <w:bCs/>
                <w:color w:val="000000"/>
                <w:sz w:val="22"/>
                <w:szCs w:val="22"/>
                <w:lang w:eastAsia="en-US"/>
              </w:rPr>
              <w:t>378844</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3B30D1" w:rsidRPr="007E549D" w:rsidRDefault="003B30D1" w:rsidP="003B30D1">
            <w:pPr>
              <w:suppressAutoHyphens w:val="0"/>
              <w:autoSpaceDE w:val="0"/>
              <w:autoSpaceDN w:val="0"/>
              <w:adjustRightInd w:val="0"/>
              <w:jc w:val="right"/>
              <w:rPr>
                <w:rFonts w:eastAsiaTheme="minorHAnsi"/>
                <w:bCs/>
                <w:color w:val="000000"/>
                <w:lang w:eastAsia="en-US"/>
              </w:rPr>
            </w:pPr>
            <w:r w:rsidRPr="007E549D">
              <w:rPr>
                <w:rFonts w:eastAsiaTheme="minorHAnsi"/>
                <w:bCs/>
                <w:color w:val="000000"/>
                <w:sz w:val="22"/>
                <w:szCs w:val="22"/>
                <w:lang w:eastAsia="en-US"/>
              </w:rPr>
              <w:t>398543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B30D1" w:rsidRPr="007E549D" w:rsidRDefault="003B30D1" w:rsidP="003B30D1">
            <w:pPr>
              <w:suppressAutoHyphens w:val="0"/>
              <w:autoSpaceDE w:val="0"/>
              <w:autoSpaceDN w:val="0"/>
              <w:adjustRightInd w:val="0"/>
              <w:jc w:val="right"/>
              <w:rPr>
                <w:rFonts w:eastAsiaTheme="minorHAnsi"/>
                <w:bCs/>
                <w:color w:val="000000"/>
                <w:lang w:eastAsia="en-US"/>
              </w:rPr>
            </w:pPr>
            <w:r w:rsidRPr="007E549D">
              <w:rPr>
                <w:rFonts w:eastAsiaTheme="minorHAnsi"/>
                <w:bCs/>
                <w:color w:val="000000"/>
                <w:sz w:val="22"/>
                <w:szCs w:val="22"/>
                <w:lang w:eastAsia="en-US"/>
              </w:rPr>
              <w:t>410420</w:t>
            </w:r>
          </w:p>
        </w:tc>
        <w:tc>
          <w:tcPr>
            <w:tcW w:w="995" w:type="dxa"/>
            <w:tcBorders>
              <w:top w:val="single" w:sz="6" w:space="0" w:color="auto"/>
              <w:left w:val="single" w:sz="6" w:space="0" w:color="auto"/>
              <w:bottom w:val="single" w:sz="6" w:space="0" w:color="auto"/>
              <w:right w:val="single" w:sz="6" w:space="0" w:color="auto"/>
            </w:tcBorders>
            <w:shd w:val="solid" w:color="FFFFFF" w:fill="auto"/>
          </w:tcPr>
          <w:p w:rsidR="003B30D1" w:rsidRPr="007E549D" w:rsidRDefault="003B30D1" w:rsidP="003B30D1">
            <w:pPr>
              <w:suppressAutoHyphens w:val="0"/>
              <w:autoSpaceDE w:val="0"/>
              <w:autoSpaceDN w:val="0"/>
              <w:adjustRightInd w:val="0"/>
              <w:jc w:val="right"/>
              <w:rPr>
                <w:rFonts w:eastAsiaTheme="minorHAnsi"/>
                <w:bCs/>
                <w:color w:val="000000"/>
                <w:lang w:eastAsia="en-US"/>
              </w:rPr>
            </w:pPr>
            <w:r w:rsidRPr="007E549D">
              <w:rPr>
                <w:rFonts w:eastAsiaTheme="minorHAnsi"/>
                <w:bCs/>
                <w:color w:val="000000"/>
                <w:sz w:val="22"/>
                <w:szCs w:val="22"/>
                <w:lang w:eastAsia="en-US"/>
              </w:rPr>
              <w:t>423964</w:t>
            </w:r>
          </w:p>
        </w:tc>
        <w:tc>
          <w:tcPr>
            <w:tcW w:w="993" w:type="dxa"/>
            <w:gridSpan w:val="3"/>
            <w:tcBorders>
              <w:top w:val="single" w:sz="6" w:space="0" w:color="auto"/>
              <w:left w:val="single" w:sz="6" w:space="0" w:color="auto"/>
              <w:bottom w:val="single" w:sz="6" w:space="0" w:color="auto"/>
              <w:right w:val="single" w:sz="6" w:space="0" w:color="auto"/>
            </w:tcBorders>
            <w:shd w:val="solid" w:color="FFFFFF" w:fill="auto"/>
          </w:tcPr>
          <w:p w:rsidR="003B30D1" w:rsidRPr="007E549D" w:rsidRDefault="003B30D1" w:rsidP="003B30D1">
            <w:pPr>
              <w:suppressAutoHyphens w:val="0"/>
              <w:autoSpaceDE w:val="0"/>
              <w:autoSpaceDN w:val="0"/>
              <w:adjustRightInd w:val="0"/>
              <w:jc w:val="right"/>
              <w:rPr>
                <w:rFonts w:eastAsiaTheme="minorHAnsi"/>
                <w:bCs/>
                <w:color w:val="000000"/>
                <w:lang w:eastAsia="en-US"/>
              </w:rPr>
            </w:pPr>
            <w:r w:rsidRPr="007E549D">
              <w:rPr>
                <w:rFonts w:eastAsiaTheme="minorHAnsi"/>
                <w:bCs/>
                <w:color w:val="000000"/>
                <w:sz w:val="22"/>
                <w:szCs w:val="22"/>
                <w:lang w:eastAsia="en-US"/>
              </w:rPr>
              <w:t>437531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B30D1" w:rsidRPr="007E549D" w:rsidRDefault="003B30D1" w:rsidP="003B30D1">
            <w:pPr>
              <w:suppressAutoHyphens w:val="0"/>
              <w:autoSpaceDE w:val="0"/>
              <w:autoSpaceDN w:val="0"/>
              <w:adjustRightInd w:val="0"/>
              <w:jc w:val="right"/>
              <w:rPr>
                <w:rFonts w:eastAsiaTheme="minorHAnsi"/>
                <w:bCs/>
                <w:color w:val="000000"/>
                <w:lang w:eastAsia="en-US"/>
              </w:rPr>
            </w:pPr>
            <w:r w:rsidRPr="007E549D">
              <w:rPr>
                <w:rFonts w:eastAsiaTheme="minorHAnsi"/>
                <w:bCs/>
                <w:color w:val="000000"/>
                <w:sz w:val="22"/>
                <w:szCs w:val="22"/>
                <w:lang w:eastAsia="en-US"/>
              </w:rPr>
              <w:t>450657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B30D1" w:rsidRPr="007E549D" w:rsidRDefault="003B30D1" w:rsidP="003B30D1">
            <w:pPr>
              <w:suppressAutoHyphens w:val="0"/>
              <w:autoSpaceDE w:val="0"/>
              <w:autoSpaceDN w:val="0"/>
              <w:adjustRightInd w:val="0"/>
              <w:jc w:val="right"/>
              <w:rPr>
                <w:rFonts w:eastAsiaTheme="minorHAnsi"/>
                <w:bCs/>
                <w:color w:val="000000"/>
                <w:lang w:eastAsia="en-US"/>
              </w:rPr>
            </w:pPr>
            <w:r w:rsidRPr="007E549D">
              <w:rPr>
                <w:rFonts w:eastAsiaTheme="minorHAnsi"/>
                <w:bCs/>
                <w:color w:val="000000"/>
                <w:sz w:val="22"/>
                <w:szCs w:val="22"/>
                <w:lang w:eastAsia="en-US"/>
              </w:rPr>
              <w:t>463726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3B30D1" w:rsidRPr="007E549D" w:rsidRDefault="003B30D1" w:rsidP="003B30D1">
            <w:pPr>
              <w:suppressAutoHyphens w:val="0"/>
              <w:autoSpaceDE w:val="0"/>
              <w:autoSpaceDN w:val="0"/>
              <w:adjustRightInd w:val="0"/>
              <w:jc w:val="right"/>
              <w:rPr>
                <w:rFonts w:eastAsiaTheme="minorHAnsi"/>
                <w:bCs/>
                <w:color w:val="000000"/>
                <w:lang w:eastAsia="en-US"/>
              </w:rPr>
            </w:pPr>
            <w:r w:rsidRPr="007E549D">
              <w:rPr>
                <w:rFonts w:eastAsiaTheme="minorHAnsi"/>
                <w:bCs/>
                <w:color w:val="000000"/>
                <w:sz w:val="22"/>
                <w:szCs w:val="22"/>
                <w:lang w:eastAsia="en-US"/>
              </w:rPr>
              <w:t>476246</w:t>
            </w:r>
          </w:p>
        </w:tc>
      </w:tr>
    </w:tbl>
    <w:p w:rsidR="003B30D1" w:rsidRPr="007E549D" w:rsidRDefault="003B30D1" w:rsidP="003B30D1">
      <w:pPr>
        <w:rPr>
          <w:sz w:val="22"/>
          <w:szCs w:val="22"/>
        </w:rPr>
      </w:pPr>
    </w:p>
    <w:p w:rsidR="00A972A7" w:rsidRPr="00080B3C" w:rsidRDefault="00A972A7" w:rsidP="00A972A7">
      <w:pPr>
        <w:ind w:firstLine="567"/>
        <w:jc w:val="both"/>
        <w:rPr>
          <w:bCs/>
        </w:rPr>
      </w:pPr>
    </w:p>
    <w:sectPr w:rsidR="00A972A7" w:rsidRPr="00080B3C" w:rsidSect="009D2ABB">
      <w:pgSz w:w="16838" w:h="11906" w:orient="landscape"/>
      <w:pgMar w:top="1701" w:right="765" w:bottom="737" w:left="765" w:header="709" w:footer="709" w:gutter="0"/>
      <w:pgNumType w:start="2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359" w:rsidRDefault="00CA1359">
      <w:r>
        <w:separator/>
      </w:r>
    </w:p>
  </w:endnote>
  <w:endnote w:type="continuationSeparator" w:id="0">
    <w:p w:rsidR="00CA1359" w:rsidRDefault="00CA13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0D1" w:rsidRDefault="003B30D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0D1" w:rsidRDefault="003B30D1">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0D1" w:rsidRDefault="003B30D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0D1" w:rsidRDefault="003B30D1"/>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0D1" w:rsidRDefault="003B30D1">
    <w:pPr>
      <w:pStyle w:val="af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0D1" w:rsidRDefault="003B30D1"/>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0D1" w:rsidRDefault="003B30D1"/>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0D1" w:rsidRDefault="003B30D1">
    <w:pPr>
      <w:pStyle w:val="af4"/>
      <w:jc w:val="center"/>
    </w:pPr>
  </w:p>
  <w:p w:rsidR="003B30D1" w:rsidRDefault="003B30D1">
    <w:pPr>
      <w:pStyle w:val="af4"/>
      <w:tabs>
        <w:tab w:val="clear" w:pos="9355"/>
        <w:tab w:val="right" w:pos="9960"/>
      </w:tabs>
      <w:ind w:right="15"/>
      <w:jc w:val="righ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0D1" w:rsidRDefault="003B30D1">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359" w:rsidRDefault="00CA1359">
      <w:r>
        <w:separator/>
      </w:r>
    </w:p>
  </w:footnote>
  <w:footnote w:type="continuationSeparator" w:id="0">
    <w:p w:rsidR="00CA1359" w:rsidRDefault="00CA13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0D1" w:rsidRDefault="003B30D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0D1" w:rsidRDefault="003B30D1">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0D1" w:rsidRDefault="003B30D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0D1" w:rsidRDefault="003B30D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0D1" w:rsidRDefault="003B30D1" w:rsidP="00A550EF">
    <w:pPr>
      <w:pStyle w:val="af2"/>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0D1" w:rsidRDefault="003B30D1"/>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0D1" w:rsidRDefault="003B30D1"/>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0D1" w:rsidRDefault="003B30D1">
    <w:pPr>
      <w:pStyle w:val="af2"/>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0D1" w:rsidRDefault="003B30D1">
    <w:pPr>
      <w:pStyle w:val="af2"/>
    </w:pPr>
  </w:p>
  <w:p w:rsidR="003B30D1" w:rsidRDefault="003B30D1">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1440"/>
        </w:tabs>
        <w:ind w:left="1440" w:hanging="360"/>
      </w:pPr>
      <w:rPr>
        <w:rFonts w:ascii="Symbol" w:hAnsi="Symbol" w:cs="StarSymbol"/>
        <w:sz w:val="18"/>
        <w:szCs w:val="18"/>
      </w:rPr>
    </w:lvl>
    <w:lvl w:ilvl="1">
      <w:start w:val="1"/>
      <w:numFmt w:val="decimal"/>
      <w:lvlText w:val="%2."/>
      <w:lvlJc w:val="left"/>
      <w:pPr>
        <w:tabs>
          <w:tab w:val="num" w:pos="2160"/>
        </w:tabs>
        <w:ind w:left="2160" w:hanging="360"/>
      </w:pPr>
    </w:lvl>
    <w:lvl w:ilvl="2">
      <w:start w:val="1"/>
      <w:numFmt w:val="bullet"/>
      <w:lvlText w:val=""/>
      <w:lvlJc w:val="left"/>
      <w:pPr>
        <w:tabs>
          <w:tab w:val="num" w:pos="2880"/>
        </w:tabs>
        <w:ind w:left="2880" w:hanging="360"/>
      </w:pPr>
      <w:rPr>
        <w:rFonts w:ascii="Wingdings" w:hAnsi="Wingdings" w:cs="StarSymbol"/>
        <w:sz w:val="18"/>
        <w:szCs w:val="18"/>
      </w:rPr>
    </w:lvl>
    <w:lvl w:ilvl="3">
      <w:start w:val="1"/>
      <w:numFmt w:val="bullet"/>
      <w:lvlText w:val=""/>
      <w:lvlJc w:val="left"/>
      <w:pPr>
        <w:tabs>
          <w:tab w:val="num" w:pos="3600"/>
        </w:tabs>
        <w:ind w:left="3600" w:hanging="360"/>
      </w:pPr>
      <w:rPr>
        <w:rFonts w:ascii="Symbol" w:hAnsi="Symbol" w:cs="StarSymbol"/>
        <w:sz w:val="18"/>
        <w:szCs w:val="18"/>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StarSymbol"/>
        <w:sz w:val="18"/>
        <w:szCs w:val="18"/>
      </w:rPr>
    </w:lvl>
    <w:lvl w:ilvl="6">
      <w:start w:val="1"/>
      <w:numFmt w:val="bullet"/>
      <w:lvlText w:val=""/>
      <w:lvlJc w:val="left"/>
      <w:pPr>
        <w:tabs>
          <w:tab w:val="num" w:pos="5760"/>
        </w:tabs>
        <w:ind w:left="5760" w:hanging="360"/>
      </w:pPr>
      <w:rPr>
        <w:rFonts w:ascii="Symbol" w:hAnsi="Symbol" w:cs="StarSymbol"/>
        <w:sz w:val="18"/>
        <w:szCs w:val="18"/>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StarSymbol"/>
        <w:sz w:val="18"/>
        <w:szCs w:val="18"/>
      </w:rPr>
    </w:lvl>
  </w:abstractNum>
  <w:abstractNum w:abstractNumId="2">
    <w:nsid w:val="00000003"/>
    <w:multiLevelType w:val="singleLevel"/>
    <w:tmpl w:val="00000003"/>
    <w:name w:val="WW8Num3"/>
    <w:lvl w:ilvl="0">
      <w:start w:val="1"/>
      <w:numFmt w:val="bullet"/>
      <w:lvlText w:val=""/>
      <w:lvlJc w:val="left"/>
      <w:pPr>
        <w:tabs>
          <w:tab w:val="num" w:pos="997"/>
        </w:tabs>
        <w:ind w:left="997" w:hanging="288"/>
      </w:pPr>
      <w:rPr>
        <w:rFonts w:ascii="Symbol" w:hAnsi="Symbol" w:cs="StarSymbol"/>
        <w:sz w:val="18"/>
        <w:szCs w:val="18"/>
      </w:rPr>
    </w:lvl>
  </w:abstractNum>
  <w:abstractNum w:abstractNumId="3">
    <w:nsid w:val="00000004"/>
    <w:multiLevelType w:val="singleLevel"/>
    <w:tmpl w:val="00000004"/>
    <w:name w:val="WW8Num4"/>
    <w:lvl w:ilvl="0">
      <w:start w:val="1"/>
      <w:numFmt w:val="decimal"/>
      <w:lvlText w:val="%1."/>
      <w:lvlJc w:val="left"/>
      <w:pPr>
        <w:tabs>
          <w:tab w:val="num" w:pos="600"/>
        </w:tabs>
        <w:ind w:left="600" w:hanging="360"/>
      </w:pPr>
      <w:rPr>
        <w:rFonts w:ascii="Wingdings" w:hAnsi="Wingdings"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cs="StarSymbol"/>
        <w:sz w:val="18"/>
        <w:szCs w:val="18"/>
      </w:rPr>
    </w:lvl>
  </w:abstractNum>
  <w:abstractNum w:abstractNumId="5">
    <w:nsid w:val="00000006"/>
    <w:multiLevelType w:val="singleLevel"/>
    <w:tmpl w:val="00000006"/>
    <w:name w:val="WW8Num6"/>
    <w:lvl w:ilvl="0">
      <w:start w:val="1"/>
      <w:numFmt w:val="bullet"/>
      <w:lvlText w:val=""/>
      <w:lvlJc w:val="left"/>
      <w:pPr>
        <w:tabs>
          <w:tab w:val="num" w:pos="1440"/>
        </w:tabs>
        <w:ind w:left="144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7">
    <w:nsid w:val="00000008"/>
    <w:multiLevelType w:val="singleLevel"/>
    <w:tmpl w:val="00000008"/>
    <w:name w:val="WW8Num8"/>
    <w:lvl w:ilvl="0">
      <w:numFmt w:val="bullet"/>
      <w:lvlText w:val="-"/>
      <w:lvlJc w:val="left"/>
      <w:pPr>
        <w:tabs>
          <w:tab w:val="num" w:pos="1893"/>
        </w:tabs>
        <w:ind w:left="1893" w:hanging="1185"/>
      </w:pPr>
      <w:rPr>
        <w:rFonts w:ascii="Times New Roman" w:hAnsi="Times New Roman"/>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cs="Times New Roman"/>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sz w:val="20"/>
      </w:rPr>
    </w:lvl>
  </w:abstractNum>
  <w:abstractNum w:abstractNumId="10">
    <w:nsid w:val="0000000B"/>
    <w:multiLevelType w:val="multilevel"/>
    <w:tmpl w:val="0000000B"/>
    <w:name w:val="WW8Num11"/>
    <w:lvl w:ilvl="0">
      <w:start w:val="1"/>
      <w:numFmt w:val="bullet"/>
      <w:lvlText w:val=""/>
      <w:lvlJc w:val="left"/>
      <w:pPr>
        <w:tabs>
          <w:tab w:val="num" w:pos="840"/>
        </w:tabs>
        <w:ind w:left="840" w:hanging="360"/>
      </w:pPr>
      <w:rPr>
        <w:rFonts w:ascii="Symbol" w:hAnsi="Symbol"/>
      </w:rPr>
    </w:lvl>
    <w:lvl w:ilvl="1">
      <w:start w:val="1"/>
      <w:numFmt w:val="bullet"/>
      <w:lvlText w:val="o"/>
      <w:lvlJc w:val="left"/>
      <w:pPr>
        <w:tabs>
          <w:tab w:val="num" w:pos="1560"/>
        </w:tabs>
        <w:ind w:left="1560" w:hanging="360"/>
      </w:pPr>
      <w:rPr>
        <w:rFonts w:ascii="Courier New" w:hAnsi="Courier New" w:cs="Courier New"/>
      </w:rPr>
    </w:lvl>
    <w:lvl w:ilvl="2">
      <w:start w:val="1"/>
      <w:numFmt w:val="bullet"/>
      <w:lvlText w:val=""/>
      <w:lvlJc w:val="left"/>
      <w:pPr>
        <w:tabs>
          <w:tab w:val="num" w:pos="2280"/>
        </w:tabs>
        <w:ind w:left="2280" w:hanging="360"/>
      </w:pPr>
      <w:rPr>
        <w:rFonts w:ascii="Wingdings" w:hAnsi="Wingdings"/>
      </w:rPr>
    </w:lvl>
    <w:lvl w:ilvl="3">
      <w:start w:val="1"/>
      <w:numFmt w:val="bullet"/>
      <w:lvlText w:val=""/>
      <w:lvlJc w:val="left"/>
      <w:pPr>
        <w:tabs>
          <w:tab w:val="num" w:pos="3000"/>
        </w:tabs>
        <w:ind w:left="3000" w:hanging="360"/>
      </w:pPr>
      <w:rPr>
        <w:rFonts w:ascii="Wingdings" w:hAnsi="Wingdings"/>
      </w:rPr>
    </w:lvl>
    <w:lvl w:ilvl="4">
      <w:start w:val="1"/>
      <w:numFmt w:val="bullet"/>
      <w:lvlText w:val=""/>
      <w:lvlJc w:val="left"/>
      <w:pPr>
        <w:tabs>
          <w:tab w:val="num" w:pos="3720"/>
        </w:tabs>
        <w:ind w:left="3720" w:hanging="360"/>
      </w:pPr>
      <w:rPr>
        <w:rFonts w:ascii="Wingdings" w:hAnsi="Wingdings"/>
      </w:rPr>
    </w:lvl>
    <w:lvl w:ilvl="5">
      <w:start w:val="1"/>
      <w:numFmt w:val="bullet"/>
      <w:lvlText w:val=""/>
      <w:lvlJc w:val="left"/>
      <w:pPr>
        <w:tabs>
          <w:tab w:val="num" w:pos="4440"/>
        </w:tabs>
        <w:ind w:left="4440" w:hanging="360"/>
      </w:pPr>
      <w:rPr>
        <w:rFonts w:ascii="Wingdings" w:hAnsi="Wingdings"/>
      </w:rPr>
    </w:lvl>
    <w:lvl w:ilvl="6">
      <w:start w:val="1"/>
      <w:numFmt w:val="bullet"/>
      <w:lvlText w:val=""/>
      <w:lvlJc w:val="left"/>
      <w:pPr>
        <w:tabs>
          <w:tab w:val="num" w:pos="5160"/>
        </w:tabs>
        <w:ind w:left="5160" w:hanging="360"/>
      </w:pPr>
      <w:rPr>
        <w:rFonts w:ascii="Wingdings" w:hAnsi="Wingdings"/>
      </w:rPr>
    </w:lvl>
    <w:lvl w:ilvl="7">
      <w:start w:val="1"/>
      <w:numFmt w:val="bullet"/>
      <w:lvlText w:val=""/>
      <w:lvlJc w:val="left"/>
      <w:pPr>
        <w:tabs>
          <w:tab w:val="num" w:pos="5880"/>
        </w:tabs>
        <w:ind w:left="5880" w:hanging="360"/>
      </w:pPr>
      <w:rPr>
        <w:rFonts w:ascii="Wingdings" w:hAnsi="Wingdings"/>
      </w:rPr>
    </w:lvl>
    <w:lvl w:ilvl="8">
      <w:start w:val="1"/>
      <w:numFmt w:val="bullet"/>
      <w:lvlText w:val=""/>
      <w:lvlJc w:val="left"/>
      <w:pPr>
        <w:tabs>
          <w:tab w:val="num" w:pos="6600"/>
        </w:tabs>
        <w:ind w:left="6600" w:hanging="360"/>
      </w:pPr>
      <w:rPr>
        <w:rFonts w:ascii="Wingdings" w:hAnsi="Wingdings"/>
      </w:rPr>
    </w:lvl>
  </w:abstractNum>
  <w:abstractNum w:abstractNumId="11">
    <w:nsid w:val="0000000C"/>
    <w:multiLevelType w:val="singleLevel"/>
    <w:tmpl w:val="0000000C"/>
    <w:name w:val="WW8Num12"/>
    <w:lvl w:ilvl="0">
      <w:numFmt w:val="bullet"/>
      <w:lvlText w:val=""/>
      <w:lvlJc w:val="left"/>
      <w:pPr>
        <w:tabs>
          <w:tab w:val="num" w:pos="0"/>
        </w:tabs>
        <w:ind w:left="283" w:hanging="283"/>
      </w:pPr>
      <w:rPr>
        <w:rFonts w:ascii="Symbol" w:hAnsi="Symbol"/>
      </w:rPr>
    </w:lvl>
  </w:abstractNum>
  <w:abstractNum w:abstractNumId="12">
    <w:nsid w:val="0000000D"/>
    <w:multiLevelType w:val="singleLevel"/>
    <w:tmpl w:val="0000000D"/>
    <w:name w:val="WW8Num13"/>
    <w:lvl w:ilvl="0">
      <w:numFmt w:val="bullet"/>
      <w:lvlText w:val=""/>
      <w:lvlJc w:val="left"/>
      <w:pPr>
        <w:tabs>
          <w:tab w:val="num" w:pos="0"/>
        </w:tabs>
        <w:ind w:left="360" w:hanging="360"/>
      </w:pPr>
      <w:rPr>
        <w:rFonts w:ascii="Symbol" w:hAnsi="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nsid w:val="00000010"/>
    <w:multiLevelType w:val="singleLevel"/>
    <w:tmpl w:val="00000010"/>
    <w:name w:val="WW8Num16"/>
    <w:lvl w:ilvl="0">
      <w:start w:val="1"/>
      <w:numFmt w:val="bullet"/>
      <w:lvlText w:val=""/>
      <w:lvlJc w:val="left"/>
      <w:pPr>
        <w:tabs>
          <w:tab w:val="num" w:pos="1968"/>
        </w:tabs>
        <w:ind w:left="1968" w:hanging="360"/>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1968"/>
        </w:tabs>
        <w:ind w:left="1968" w:hanging="360"/>
      </w:pPr>
      <w:rPr>
        <w:rFonts w:ascii="Symbol" w:hAnsi="Symbol"/>
      </w:rPr>
    </w:lvl>
  </w:abstractNum>
  <w:abstractNum w:abstractNumId="17">
    <w:nsid w:val="0190144F"/>
    <w:multiLevelType w:val="hybridMultilevel"/>
    <w:tmpl w:val="66645F58"/>
    <w:lvl w:ilvl="0" w:tplc="C9622B02">
      <w:numFmt w:val="bullet"/>
      <w:lvlText w:val="•"/>
      <w:lvlJc w:val="left"/>
      <w:pPr>
        <w:ind w:left="1245" w:hanging="88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2B9244A"/>
    <w:multiLevelType w:val="hybridMultilevel"/>
    <w:tmpl w:val="CFB83CFE"/>
    <w:lvl w:ilvl="0" w:tplc="3670E2F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72674C3"/>
    <w:multiLevelType w:val="hybridMultilevel"/>
    <w:tmpl w:val="825A3F4A"/>
    <w:lvl w:ilvl="0" w:tplc="D630B0D8">
      <w:start w:val="2002"/>
      <w:numFmt w:val="bullet"/>
      <w:lvlText w:val="-"/>
      <w:lvlJc w:val="left"/>
      <w:pPr>
        <w:tabs>
          <w:tab w:val="num" w:pos="900"/>
        </w:tabs>
        <w:ind w:left="880" w:hanging="340"/>
      </w:pPr>
      <w:rPr>
        <w:rFont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209C39B8"/>
    <w:multiLevelType w:val="hybridMultilevel"/>
    <w:tmpl w:val="04D0FE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4E18B2"/>
    <w:multiLevelType w:val="hybridMultilevel"/>
    <w:tmpl w:val="105ABDE0"/>
    <w:lvl w:ilvl="0" w:tplc="00000005">
      <w:start w:val="1"/>
      <w:numFmt w:val="bullet"/>
      <w:lvlText w:val=""/>
      <w:lvlJc w:val="left"/>
      <w:pPr>
        <w:tabs>
          <w:tab w:val="num" w:pos="360"/>
        </w:tabs>
        <w:ind w:left="360" w:hanging="360"/>
      </w:pPr>
      <w:rPr>
        <w:rFonts w:ascii="Symbol" w:hAnsi="Symbol" w:cs="StarSymbol"/>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4530EC"/>
    <w:multiLevelType w:val="hybridMultilevel"/>
    <w:tmpl w:val="0820F8FE"/>
    <w:lvl w:ilvl="0" w:tplc="D630B0D8">
      <w:start w:val="2002"/>
      <w:numFmt w:val="bullet"/>
      <w:lvlText w:val="-"/>
      <w:lvlJc w:val="left"/>
      <w:pPr>
        <w:tabs>
          <w:tab w:val="num" w:pos="900"/>
        </w:tabs>
        <w:ind w:left="880" w:hanging="340"/>
      </w:pPr>
      <w:rPr>
        <w:rFont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41BF037C"/>
    <w:multiLevelType w:val="hybridMultilevel"/>
    <w:tmpl w:val="8CE84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EC3208"/>
    <w:multiLevelType w:val="hybridMultilevel"/>
    <w:tmpl w:val="90022278"/>
    <w:lvl w:ilvl="0" w:tplc="C22455C2">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36923C0"/>
    <w:multiLevelType w:val="multilevel"/>
    <w:tmpl w:val="C40A51A2"/>
    <w:lvl w:ilvl="0">
      <w:start w:val="1"/>
      <w:numFmt w:val="decimal"/>
      <w:lvlText w:val="%1."/>
      <w:lvlJc w:val="left"/>
      <w:pPr>
        <w:ind w:left="927" w:hanging="360"/>
      </w:pPr>
      <w:rPr>
        <w:rFonts w:hint="default"/>
        <w:b w:val="0"/>
        <w:sz w:val="24"/>
        <w:szCs w:val="24"/>
      </w:rPr>
    </w:lvl>
    <w:lvl w:ilvl="1">
      <w:start w:val="1"/>
      <w:numFmt w:val="decimal"/>
      <w:isLgl/>
      <w:lvlText w:val="%1.%2."/>
      <w:lvlJc w:val="left"/>
      <w:pPr>
        <w:ind w:left="1064" w:hanging="420"/>
      </w:pPr>
      <w:rPr>
        <w:rFonts w:hint="default"/>
      </w:rPr>
    </w:lvl>
    <w:lvl w:ilvl="2">
      <w:start w:val="1"/>
      <w:numFmt w:val="decimal"/>
      <w:isLgl/>
      <w:lvlText w:val="%1.%2.%3."/>
      <w:lvlJc w:val="left"/>
      <w:pPr>
        <w:ind w:left="1441" w:hanging="720"/>
      </w:pPr>
      <w:rPr>
        <w:rFonts w:hint="default"/>
      </w:rPr>
    </w:lvl>
    <w:lvl w:ilvl="3">
      <w:start w:val="1"/>
      <w:numFmt w:val="decimal"/>
      <w:isLgl/>
      <w:lvlText w:val="%1.%2.%3.%4."/>
      <w:lvlJc w:val="left"/>
      <w:pPr>
        <w:ind w:left="1518" w:hanging="720"/>
      </w:pPr>
      <w:rPr>
        <w:rFonts w:hint="default"/>
      </w:rPr>
    </w:lvl>
    <w:lvl w:ilvl="4">
      <w:start w:val="1"/>
      <w:numFmt w:val="decimal"/>
      <w:isLgl/>
      <w:lvlText w:val="%1.%2.%3.%4.%5."/>
      <w:lvlJc w:val="left"/>
      <w:pPr>
        <w:ind w:left="1955" w:hanging="1080"/>
      </w:pPr>
      <w:rPr>
        <w:rFonts w:hint="default"/>
      </w:rPr>
    </w:lvl>
    <w:lvl w:ilvl="5">
      <w:start w:val="1"/>
      <w:numFmt w:val="decimal"/>
      <w:isLgl/>
      <w:lvlText w:val="%1.%2.%3.%4.%5.%6."/>
      <w:lvlJc w:val="left"/>
      <w:pPr>
        <w:ind w:left="2032" w:hanging="1080"/>
      </w:pPr>
      <w:rPr>
        <w:rFonts w:hint="default"/>
      </w:rPr>
    </w:lvl>
    <w:lvl w:ilvl="6">
      <w:start w:val="1"/>
      <w:numFmt w:val="decimal"/>
      <w:isLgl/>
      <w:lvlText w:val="%1.%2.%3.%4.%5.%6.%7."/>
      <w:lvlJc w:val="left"/>
      <w:pPr>
        <w:ind w:left="2469" w:hanging="1440"/>
      </w:pPr>
      <w:rPr>
        <w:rFonts w:hint="default"/>
      </w:rPr>
    </w:lvl>
    <w:lvl w:ilvl="7">
      <w:start w:val="1"/>
      <w:numFmt w:val="decimal"/>
      <w:isLgl/>
      <w:lvlText w:val="%1.%2.%3.%4.%5.%6.%7.%8."/>
      <w:lvlJc w:val="left"/>
      <w:pPr>
        <w:ind w:left="2546" w:hanging="1440"/>
      </w:pPr>
      <w:rPr>
        <w:rFonts w:hint="default"/>
      </w:rPr>
    </w:lvl>
    <w:lvl w:ilvl="8">
      <w:start w:val="1"/>
      <w:numFmt w:val="decimal"/>
      <w:isLgl/>
      <w:lvlText w:val="%1.%2.%3.%4.%5.%6.%7.%8.%9."/>
      <w:lvlJc w:val="left"/>
      <w:pPr>
        <w:ind w:left="2983" w:hanging="1800"/>
      </w:pPr>
      <w:rPr>
        <w:rFonts w:hint="default"/>
      </w:rPr>
    </w:lvl>
  </w:abstractNum>
  <w:abstractNum w:abstractNumId="26">
    <w:nsid w:val="60155B02"/>
    <w:multiLevelType w:val="hybridMultilevel"/>
    <w:tmpl w:val="94DAF69A"/>
    <w:lvl w:ilvl="0" w:tplc="7F7C19FC">
      <w:start w:val="1"/>
      <w:numFmt w:val="bullet"/>
      <w:lvlText w:val=""/>
      <w:lvlJc w:val="left"/>
      <w:pPr>
        <w:tabs>
          <w:tab w:val="num" w:pos="360"/>
        </w:tabs>
        <w:ind w:left="360" w:hanging="360"/>
      </w:pPr>
      <w:rPr>
        <w:rFonts w:ascii="Symbol" w:hAnsi="Symbol" w:cs="StarSymbol"/>
        <w:color w:val="auto"/>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6D237D"/>
    <w:multiLevelType w:val="multilevel"/>
    <w:tmpl w:val="FFFA9CC8"/>
    <w:lvl w:ilvl="0">
      <w:start w:val="1"/>
      <w:numFmt w:val="bullet"/>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3"/>
  </w:num>
  <w:num w:numId="19">
    <w:abstractNumId w:val="18"/>
  </w:num>
  <w:num w:numId="20">
    <w:abstractNumId w:val="22"/>
  </w:num>
  <w:num w:numId="21">
    <w:abstractNumId w:val="19"/>
  </w:num>
  <w:num w:numId="22">
    <w:abstractNumId w:val="17"/>
  </w:num>
  <w:num w:numId="23">
    <w:abstractNumId w:val="24"/>
  </w:num>
  <w:num w:numId="24">
    <w:abstractNumId w:val="25"/>
  </w:num>
  <w:num w:numId="25">
    <w:abstractNumId w:val="20"/>
  </w:num>
  <w:num w:numId="26">
    <w:abstractNumId w:val="27"/>
  </w:num>
  <w:num w:numId="27">
    <w:abstractNumId w:val="21"/>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39938"/>
  </w:hdrShapeDefaults>
  <w:footnotePr>
    <w:footnote w:id="-1"/>
    <w:footnote w:id="0"/>
  </w:footnotePr>
  <w:endnotePr>
    <w:endnote w:id="-1"/>
    <w:endnote w:id="0"/>
  </w:endnotePr>
  <w:compat/>
  <w:rsids>
    <w:rsidRoot w:val="00DD4991"/>
    <w:rsid w:val="000002C1"/>
    <w:rsid w:val="00000314"/>
    <w:rsid w:val="00002467"/>
    <w:rsid w:val="00013DED"/>
    <w:rsid w:val="000159C9"/>
    <w:rsid w:val="000232F5"/>
    <w:rsid w:val="0002536A"/>
    <w:rsid w:val="00031488"/>
    <w:rsid w:val="00037FA6"/>
    <w:rsid w:val="000427A4"/>
    <w:rsid w:val="00043927"/>
    <w:rsid w:val="000512C0"/>
    <w:rsid w:val="000555A6"/>
    <w:rsid w:val="000600E3"/>
    <w:rsid w:val="0006154F"/>
    <w:rsid w:val="00065D2D"/>
    <w:rsid w:val="000663F5"/>
    <w:rsid w:val="00074BB3"/>
    <w:rsid w:val="00080B3C"/>
    <w:rsid w:val="00082234"/>
    <w:rsid w:val="00091F0E"/>
    <w:rsid w:val="00095F64"/>
    <w:rsid w:val="000A2857"/>
    <w:rsid w:val="000A4533"/>
    <w:rsid w:val="000B6F07"/>
    <w:rsid w:val="000C3135"/>
    <w:rsid w:val="000C5C44"/>
    <w:rsid w:val="000C72E1"/>
    <w:rsid w:val="000D17BF"/>
    <w:rsid w:val="000D35C0"/>
    <w:rsid w:val="000E481E"/>
    <w:rsid w:val="000F414C"/>
    <w:rsid w:val="000F6F77"/>
    <w:rsid w:val="0010197C"/>
    <w:rsid w:val="00111620"/>
    <w:rsid w:val="001162E0"/>
    <w:rsid w:val="00124691"/>
    <w:rsid w:val="00134376"/>
    <w:rsid w:val="0014031C"/>
    <w:rsid w:val="00152EAF"/>
    <w:rsid w:val="00164290"/>
    <w:rsid w:val="00166397"/>
    <w:rsid w:val="001664DB"/>
    <w:rsid w:val="00174750"/>
    <w:rsid w:val="00180E44"/>
    <w:rsid w:val="001B4229"/>
    <w:rsid w:val="001B649A"/>
    <w:rsid w:val="001C1E6E"/>
    <w:rsid w:val="001D21BE"/>
    <w:rsid w:val="001D4446"/>
    <w:rsid w:val="001D56E4"/>
    <w:rsid w:val="001E6C10"/>
    <w:rsid w:val="001E733E"/>
    <w:rsid w:val="0020048F"/>
    <w:rsid w:val="00203D47"/>
    <w:rsid w:val="00206710"/>
    <w:rsid w:val="00210400"/>
    <w:rsid w:val="00210649"/>
    <w:rsid w:val="0021610B"/>
    <w:rsid w:val="00224B78"/>
    <w:rsid w:val="00232C40"/>
    <w:rsid w:val="0024113C"/>
    <w:rsid w:val="00243AE3"/>
    <w:rsid w:val="00247F78"/>
    <w:rsid w:val="00253257"/>
    <w:rsid w:val="00253F0D"/>
    <w:rsid w:val="0025415F"/>
    <w:rsid w:val="0025516D"/>
    <w:rsid w:val="0026059B"/>
    <w:rsid w:val="002700A2"/>
    <w:rsid w:val="00274445"/>
    <w:rsid w:val="002759A2"/>
    <w:rsid w:val="00286CB2"/>
    <w:rsid w:val="002926D2"/>
    <w:rsid w:val="002A2B99"/>
    <w:rsid w:val="002B0C60"/>
    <w:rsid w:val="002B1BDA"/>
    <w:rsid w:val="002B5124"/>
    <w:rsid w:val="002B73D1"/>
    <w:rsid w:val="002C0EDB"/>
    <w:rsid w:val="002C4103"/>
    <w:rsid w:val="002C7234"/>
    <w:rsid w:val="002D1878"/>
    <w:rsid w:val="002D6729"/>
    <w:rsid w:val="002E1A30"/>
    <w:rsid w:val="002E5CBC"/>
    <w:rsid w:val="002E70B0"/>
    <w:rsid w:val="002F0136"/>
    <w:rsid w:val="002F22FA"/>
    <w:rsid w:val="002F6C79"/>
    <w:rsid w:val="002F7E97"/>
    <w:rsid w:val="00301CA1"/>
    <w:rsid w:val="00302C10"/>
    <w:rsid w:val="00315D07"/>
    <w:rsid w:val="0032277B"/>
    <w:rsid w:val="00342EEB"/>
    <w:rsid w:val="00345E5B"/>
    <w:rsid w:val="003509BD"/>
    <w:rsid w:val="00355096"/>
    <w:rsid w:val="003569E0"/>
    <w:rsid w:val="00375B85"/>
    <w:rsid w:val="003824F8"/>
    <w:rsid w:val="003B30D1"/>
    <w:rsid w:val="003B41EE"/>
    <w:rsid w:val="003B493C"/>
    <w:rsid w:val="003B4A24"/>
    <w:rsid w:val="003B5FC9"/>
    <w:rsid w:val="003B74FC"/>
    <w:rsid w:val="003C4ED4"/>
    <w:rsid w:val="00406E25"/>
    <w:rsid w:val="00415A42"/>
    <w:rsid w:val="00415AA9"/>
    <w:rsid w:val="00433771"/>
    <w:rsid w:val="00447F13"/>
    <w:rsid w:val="004517F5"/>
    <w:rsid w:val="004555B7"/>
    <w:rsid w:val="00457348"/>
    <w:rsid w:val="004751CE"/>
    <w:rsid w:val="00476806"/>
    <w:rsid w:val="00477B6A"/>
    <w:rsid w:val="00486A83"/>
    <w:rsid w:val="00487875"/>
    <w:rsid w:val="00494FB9"/>
    <w:rsid w:val="004A7CF2"/>
    <w:rsid w:val="004B1314"/>
    <w:rsid w:val="004B156F"/>
    <w:rsid w:val="004B3EAD"/>
    <w:rsid w:val="004B4C63"/>
    <w:rsid w:val="004B533E"/>
    <w:rsid w:val="004B646A"/>
    <w:rsid w:val="004C3ABB"/>
    <w:rsid w:val="004C6ADA"/>
    <w:rsid w:val="004D2AD0"/>
    <w:rsid w:val="004D3C3B"/>
    <w:rsid w:val="004D44E7"/>
    <w:rsid w:val="004E30F7"/>
    <w:rsid w:val="004F5ACE"/>
    <w:rsid w:val="00506B16"/>
    <w:rsid w:val="00515141"/>
    <w:rsid w:val="005163F0"/>
    <w:rsid w:val="005267B5"/>
    <w:rsid w:val="0053062A"/>
    <w:rsid w:val="0053684F"/>
    <w:rsid w:val="00540591"/>
    <w:rsid w:val="0054623C"/>
    <w:rsid w:val="00556D5B"/>
    <w:rsid w:val="00556D88"/>
    <w:rsid w:val="00565A8D"/>
    <w:rsid w:val="005661A0"/>
    <w:rsid w:val="00580712"/>
    <w:rsid w:val="00583FCD"/>
    <w:rsid w:val="0059024A"/>
    <w:rsid w:val="005904F5"/>
    <w:rsid w:val="00591F74"/>
    <w:rsid w:val="0059602E"/>
    <w:rsid w:val="005A0AE8"/>
    <w:rsid w:val="005B1A71"/>
    <w:rsid w:val="005B4FC0"/>
    <w:rsid w:val="005C0F2C"/>
    <w:rsid w:val="005D3C4D"/>
    <w:rsid w:val="005D5BCE"/>
    <w:rsid w:val="005E00EE"/>
    <w:rsid w:val="005E598E"/>
    <w:rsid w:val="005E705E"/>
    <w:rsid w:val="005F022B"/>
    <w:rsid w:val="005F5132"/>
    <w:rsid w:val="005F6690"/>
    <w:rsid w:val="00603188"/>
    <w:rsid w:val="00603991"/>
    <w:rsid w:val="00604275"/>
    <w:rsid w:val="00626669"/>
    <w:rsid w:val="006351BF"/>
    <w:rsid w:val="00643B3A"/>
    <w:rsid w:val="00650175"/>
    <w:rsid w:val="006542DF"/>
    <w:rsid w:val="00656058"/>
    <w:rsid w:val="006574E9"/>
    <w:rsid w:val="00673F1E"/>
    <w:rsid w:val="006948F6"/>
    <w:rsid w:val="00694B99"/>
    <w:rsid w:val="006A09F8"/>
    <w:rsid w:val="006B3FE8"/>
    <w:rsid w:val="006B6B58"/>
    <w:rsid w:val="006C0065"/>
    <w:rsid w:val="006F11C8"/>
    <w:rsid w:val="006F582F"/>
    <w:rsid w:val="006F76FE"/>
    <w:rsid w:val="00701525"/>
    <w:rsid w:val="007079D5"/>
    <w:rsid w:val="00711816"/>
    <w:rsid w:val="007422C8"/>
    <w:rsid w:val="007435BF"/>
    <w:rsid w:val="00744220"/>
    <w:rsid w:val="00752FC7"/>
    <w:rsid w:val="007542DD"/>
    <w:rsid w:val="007604BB"/>
    <w:rsid w:val="00761580"/>
    <w:rsid w:val="007802D7"/>
    <w:rsid w:val="007852C8"/>
    <w:rsid w:val="007B74D7"/>
    <w:rsid w:val="007C38C4"/>
    <w:rsid w:val="007C5C13"/>
    <w:rsid w:val="007E6CB4"/>
    <w:rsid w:val="007F5379"/>
    <w:rsid w:val="00810D37"/>
    <w:rsid w:val="00827EAE"/>
    <w:rsid w:val="00842158"/>
    <w:rsid w:val="008468DD"/>
    <w:rsid w:val="00853C23"/>
    <w:rsid w:val="00855DC7"/>
    <w:rsid w:val="00860CBE"/>
    <w:rsid w:val="008701C3"/>
    <w:rsid w:val="008738E1"/>
    <w:rsid w:val="00885096"/>
    <w:rsid w:val="0088772C"/>
    <w:rsid w:val="00891612"/>
    <w:rsid w:val="008974AA"/>
    <w:rsid w:val="00897548"/>
    <w:rsid w:val="008A280E"/>
    <w:rsid w:val="008A4CCE"/>
    <w:rsid w:val="008A5DB8"/>
    <w:rsid w:val="008B28C8"/>
    <w:rsid w:val="008B69BB"/>
    <w:rsid w:val="008C17F9"/>
    <w:rsid w:val="008C1C5E"/>
    <w:rsid w:val="008C5C72"/>
    <w:rsid w:val="008E17C9"/>
    <w:rsid w:val="008E6011"/>
    <w:rsid w:val="0091203A"/>
    <w:rsid w:val="00912739"/>
    <w:rsid w:val="0091625F"/>
    <w:rsid w:val="00921607"/>
    <w:rsid w:val="0093591A"/>
    <w:rsid w:val="00936D6C"/>
    <w:rsid w:val="00937D7E"/>
    <w:rsid w:val="00945A3A"/>
    <w:rsid w:val="00946806"/>
    <w:rsid w:val="00962FA7"/>
    <w:rsid w:val="0096310B"/>
    <w:rsid w:val="009705F4"/>
    <w:rsid w:val="00981D62"/>
    <w:rsid w:val="009919AC"/>
    <w:rsid w:val="00997358"/>
    <w:rsid w:val="009A0226"/>
    <w:rsid w:val="009A7A32"/>
    <w:rsid w:val="009B4F94"/>
    <w:rsid w:val="009B6423"/>
    <w:rsid w:val="009C6B6F"/>
    <w:rsid w:val="009D2ABB"/>
    <w:rsid w:val="00A172C9"/>
    <w:rsid w:val="00A21517"/>
    <w:rsid w:val="00A2202B"/>
    <w:rsid w:val="00A242EA"/>
    <w:rsid w:val="00A2543A"/>
    <w:rsid w:val="00A30BE1"/>
    <w:rsid w:val="00A4152F"/>
    <w:rsid w:val="00A4410A"/>
    <w:rsid w:val="00A47110"/>
    <w:rsid w:val="00A47D37"/>
    <w:rsid w:val="00A52DED"/>
    <w:rsid w:val="00A550EF"/>
    <w:rsid w:val="00A57A89"/>
    <w:rsid w:val="00A63466"/>
    <w:rsid w:val="00A73CD9"/>
    <w:rsid w:val="00A83D60"/>
    <w:rsid w:val="00A87000"/>
    <w:rsid w:val="00A972A7"/>
    <w:rsid w:val="00AA1975"/>
    <w:rsid w:val="00AA7200"/>
    <w:rsid w:val="00AB7E1B"/>
    <w:rsid w:val="00AC3AFF"/>
    <w:rsid w:val="00AC5AB0"/>
    <w:rsid w:val="00AD1263"/>
    <w:rsid w:val="00AE06CD"/>
    <w:rsid w:val="00AE3069"/>
    <w:rsid w:val="00AE5E71"/>
    <w:rsid w:val="00AE673D"/>
    <w:rsid w:val="00AF0137"/>
    <w:rsid w:val="00B116C6"/>
    <w:rsid w:val="00B13E95"/>
    <w:rsid w:val="00B20988"/>
    <w:rsid w:val="00B245F4"/>
    <w:rsid w:val="00B345B4"/>
    <w:rsid w:val="00B36FB4"/>
    <w:rsid w:val="00B41BD9"/>
    <w:rsid w:val="00B42923"/>
    <w:rsid w:val="00B42C2E"/>
    <w:rsid w:val="00B56E8B"/>
    <w:rsid w:val="00B57055"/>
    <w:rsid w:val="00B62995"/>
    <w:rsid w:val="00B80918"/>
    <w:rsid w:val="00B8313B"/>
    <w:rsid w:val="00B85BA5"/>
    <w:rsid w:val="00B94AF4"/>
    <w:rsid w:val="00BA2057"/>
    <w:rsid w:val="00BA4B6C"/>
    <w:rsid w:val="00BC05E1"/>
    <w:rsid w:val="00BC36BB"/>
    <w:rsid w:val="00BC4E4C"/>
    <w:rsid w:val="00BC6D1B"/>
    <w:rsid w:val="00BC7653"/>
    <w:rsid w:val="00BD424B"/>
    <w:rsid w:val="00BE30B2"/>
    <w:rsid w:val="00BE56C1"/>
    <w:rsid w:val="00BF56E9"/>
    <w:rsid w:val="00BF5C22"/>
    <w:rsid w:val="00C01175"/>
    <w:rsid w:val="00C14861"/>
    <w:rsid w:val="00C14EF0"/>
    <w:rsid w:val="00C33691"/>
    <w:rsid w:val="00C4240C"/>
    <w:rsid w:val="00C44B76"/>
    <w:rsid w:val="00C46B74"/>
    <w:rsid w:val="00C560BC"/>
    <w:rsid w:val="00C60C56"/>
    <w:rsid w:val="00C65602"/>
    <w:rsid w:val="00C65CF5"/>
    <w:rsid w:val="00C74E70"/>
    <w:rsid w:val="00C83F9A"/>
    <w:rsid w:val="00C84B86"/>
    <w:rsid w:val="00C90AF6"/>
    <w:rsid w:val="00C94B94"/>
    <w:rsid w:val="00CA1359"/>
    <w:rsid w:val="00CB79B0"/>
    <w:rsid w:val="00CC2A7C"/>
    <w:rsid w:val="00CD0270"/>
    <w:rsid w:val="00CD177E"/>
    <w:rsid w:val="00CD3EE8"/>
    <w:rsid w:val="00CD5A12"/>
    <w:rsid w:val="00D03227"/>
    <w:rsid w:val="00D033B5"/>
    <w:rsid w:val="00D14DF2"/>
    <w:rsid w:val="00D16226"/>
    <w:rsid w:val="00D21F69"/>
    <w:rsid w:val="00D32D34"/>
    <w:rsid w:val="00D362A6"/>
    <w:rsid w:val="00D372FC"/>
    <w:rsid w:val="00D5184B"/>
    <w:rsid w:val="00D56A2B"/>
    <w:rsid w:val="00D57F97"/>
    <w:rsid w:val="00D6458B"/>
    <w:rsid w:val="00D84B4D"/>
    <w:rsid w:val="00D948D9"/>
    <w:rsid w:val="00DA4275"/>
    <w:rsid w:val="00DA4C03"/>
    <w:rsid w:val="00DB17B0"/>
    <w:rsid w:val="00DB1E3B"/>
    <w:rsid w:val="00DB7BF9"/>
    <w:rsid w:val="00DC4559"/>
    <w:rsid w:val="00DD4991"/>
    <w:rsid w:val="00DE69AE"/>
    <w:rsid w:val="00DF4AD4"/>
    <w:rsid w:val="00E0531A"/>
    <w:rsid w:val="00E0534E"/>
    <w:rsid w:val="00E128A4"/>
    <w:rsid w:val="00E13569"/>
    <w:rsid w:val="00E14F08"/>
    <w:rsid w:val="00E264B9"/>
    <w:rsid w:val="00E279FC"/>
    <w:rsid w:val="00E31277"/>
    <w:rsid w:val="00E505CB"/>
    <w:rsid w:val="00E66DF1"/>
    <w:rsid w:val="00E67BC5"/>
    <w:rsid w:val="00E74367"/>
    <w:rsid w:val="00E85135"/>
    <w:rsid w:val="00E90002"/>
    <w:rsid w:val="00EA1188"/>
    <w:rsid w:val="00EA4750"/>
    <w:rsid w:val="00EA74FD"/>
    <w:rsid w:val="00EA7812"/>
    <w:rsid w:val="00ED412C"/>
    <w:rsid w:val="00EE00EF"/>
    <w:rsid w:val="00EE2B82"/>
    <w:rsid w:val="00EE3B60"/>
    <w:rsid w:val="00EE5283"/>
    <w:rsid w:val="00EF0A91"/>
    <w:rsid w:val="00F00492"/>
    <w:rsid w:val="00F04549"/>
    <w:rsid w:val="00F067DD"/>
    <w:rsid w:val="00F16B1D"/>
    <w:rsid w:val="00F17F1D"/>
    <w:rsid w:val="00F21834"/>
    <w:rsid w:val="00F237A4"/>
    <w:rsid w:val="00F400FC"/>
    <w:rsid w:val="00F51EA0"/>
    <w:rsid w:val="00F6008C"/>
    <w:rsid w:val="00F90048"/>
    <w:rsid w:val="00F90890"/>
    <w:rsid w:val="00F955B0"/>
    <w:rsid w:val="00FA2AA8"/>
    <w:rsid w:val="00FA2DFB"/>
    <w:rsid w:val="00FA4E1B"/>
    <w:rsid w:val="00FC1783"/>
    <w:rsid w:val="00FC40E6"/>
    <w:rsid w:val="00FD6F37"/>
    <w:rsid w:val="00FE05F8"/>
    <w:rsid w:val="00FE0A7A"/>
    <w:rsid w:val="00FE2938"/>
    <w:rsid w:val="00FE4D51"/>
    <w:rsid w:val="00FF0C2E"/>
    <w:rsid w:val="00FF0F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regrouptable v:ext="edit">
        <o:entry new="1"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rsid w:val="0091203A"/>
    <w:pPr>
      <w:suppressAutoHyphens/>
    </w:pPr>
    <w:rPr>
      <w:sz w:val="24"/>
      <w:szCs w:val="24"/>
      <w:lang w:eastAsia="ar-SA"/>
    </w:rPr>
  </w:style>
  <w:style w:type="paragraph" w:styleId="1">
    <w:name w:val="heading 1"/>
    <w:basedOn w:val="a"/>
    <w:next w:val="a"/>
    <w:qFormat/>
    <w:rsid w:val="0091203A"/>
    <w:pPr>
      <w:keepNext/>
      <w:tabs>
        <w:tab w:val="num" w:pos="0"/>
      </w:tabs>
      <w:ind w:firstLine="708"/>
      <w:jc w:val="both"/>
      <w:outlineLvl w:val="0"/>
    </w:pPr>
    <w:rPr>
      <w:rFonts w:cs="Arial"/>
      <w:bCs/>
      <w:sz w:val="28"/>
      <w:szCs w:val="16"/>
    </w:rPr>
  </w:style>
  <w:style w:type="paragraph" w:styleId="2">
    <w:name w:val="heading 2"/>
    <w:basedOn w:val="a"/>
    <w:next w:val="a"/>
    <w:link w:val="20"/>
    <w:qFormat/>
    <w:rsid w:val="0091203A"/>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91203A"/>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qFormat/>
    <w:rsid w:val="0091203A"/>
    <w:pPr>
      <w:keepNext/>
      <w:tabs>
        <w:tab w:val="num" w:pos="0"/>
      </w:tabs>
      <w:spacing w:before="240" w:after="60"/>
      <w:ind w:left="864" w:hanging="864"/>
      <w:outlineLvl w:val="3"/>
    </w:pPr>
    <w:rPr>
      <w:b/>
      <w:bCs/>
      <w:sz w:val="28"/>
      <w:szCs w:val="28"/>
    </w:rPr>
  </w:style>
  <w:style w:type="paragraph" w:styleId="5">
    <w:name w:val="heading 5"/>
    <w:basedOn w:val="a"/>
    <w:next w:val="a"/>
    <w:qFormat/>
    <w:rsid w:val="0091203A"/>
    <w:pPr>
      <w:keepNext/>
      <w:tabs>
        <w:tab w:val="num" w:pos="0"/>
      </w:tabs>
      <w:ind w:left="1008" w:hanging="1008"/>
      <w:jc w:val="center"/>
      <w:outlineLvl w:val="4"/>
    </w:pPr>
    <w:rPr>
      <w:sz w:val="28"/>
      <w:szCs w:val="20"/>
    </w:rPr>
  </w:style>
  <w:style w:type="paragraph" w:styleId="6">
    <w:name w:val="heading 6"/>
    <w:basedOn w:val="a"/>
    <w:next w:val="a"/>
    <w:qFormat/>
    <w:rsid w:val="0091203A"/>
    <w:pPr>
      <w:keepNext/>
      <w:tabs>
        <w:tab w:val="num" w:pos="0"/>
      </w:tabs>
      <w:ind w:left="1152" w:hanging="1152"/>
      <w:jc w:val="center"/>
      <w:outlineLvl w:val="5"/>
    </w:pPr>
    <w:rPr>
      <w:b/>
      <w:sz w:val="40"/>
      <w:szCs w:val="20"/>
    </w:rPr>
  </w:style>
  <w:style w:type="paragraph" w:styleId="7">
    <w:name w:val="heading 7"/>
    <w:basedOn w:val="a"/>
    <w:next w:val="a"/>
    <w:qFormat/>
    <w:rsid w:val="0091203A"/>
    <w:pPr>
      <w:tabs>
        <w:tab w:val="num" w:pos="0"/>
        <w:tab w:val="left" w:pos="1296"/>
      </w:tabs>
      <w:spacing w:before="240" w:after="60"/>
      <w:ind w:left="1296" w:hanging="1296"/>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91203A"/>
    <w:rPr>
      <w:rFonts w:ascii="Wingdings" w:hAnsi="Wingdings" w:cs="StarSymbol"/>
      <w:sz w:val="18"/>
      <w:szCs w:val="18"/>
    </w:rPr>
  </w:style>
  <w:style w:type="character" w:customStyle="1" w:styleId="WW8Num2z2">
    <w:name w:val="WW8Num2z2"/>
    <w:rsid w:val="0091203A"/>
    <w:rPr>
      <w:rFonts w:ascii="StarSymbol" w:hAnsi="StarSymbol" w:cs="StarSymbol"/>
      <w:sz w:val="18"/>
      <w:szCs w:val="18"/>
    </w:rPr>
  </w:style>
  <w:style w:type="character" w:customStyle="1" w:styleId="WW8Num2z4">
    <w:name w:val="WW8Num2z4"/>
    <w:rsid w:val="0091203A"/>
    <w:rPr>
      <w:rFonts w:ascii="Courier New" w:hAnsi="Courier New" w:cs="Courier New"/>
    </w:rPr>
  </w:style>
  <w:style w:type="character" w:customStyle="1" w:styleId="WW8Num3z0">
    <w:name w:val="WW8Num3z0"/>
    <w:rsid w:val="0091203A"/>
    <w:rPr>
      <w:rFonts w:ascii="Wingdings" w:hAnsi="Wingdings" w:cs="StarSymbol"/>
      <w:sz w:val="18"/>
      <w:szCs w:val="18"/>
    </w:rPr>
  </w:style>
  <w:style w:type="character" w:customStyle="1" w:styleId="WW8Num4z0">
    <w:name w:val="WW8Num4z0"/>
    <w:rsid w:val="0091203A"/>
    <w:rPr>
      <w:rFonts w:ascii="Wingdings" w:hAnsi="Wingdings" w:cs="StarSymbol"/>
      <w:sz w:val="18"/>
      <w:szCs w:val="18"/>
    </w:rPr>
  </w:style>
  <w:style w:type="character" w:customStyle="1" w:styleId="WW8Num5z0">
    <w:name w:val="WW8Num5z0"/>
    <w:rsid w:val="0091203A"/>
    <w:rPr>
      <w:rFonts w:ascii="Wingdings" w:hAnsi="Wingdings" w:cs="StarSymbol"/>
      <w:sz w:val="18"/>
      <w:szCs w:val="18"/>
    </w:rPr>
  </w:style>
  <w:style w:type="character" w:customStyle="1" w:styleId="WW8Num6z0">
    <w:name w:val="WW8Num6z0"/>
    <w:rsid w:val="0091203A"/>
    <w:rPr>
      <w:rFonts w:ascii="Wingdings" w:hAnsi="Wingdings"/>
    </w:rPr>
  </w:style>
  <w:style w:type="character" w:customStyle="1" w:styleId="WW8Num7z0">
    <w:name w:val="WW8Num7z0"/>
    <w:rsid w:val="0091203A"/>
    <w:rPr>
      <w:rFonts w:ascii="Symbol" w:hAnsi="Symbol"/>
    </w:rPr>
  </w:style>
  <w:style w:type="character" w:customStyle="1" w:styleId="WW8Num8z0">
    <w:name w:val="WW8Num8z0"/>
    <w:rsid w:val="0091203A"/>
    <w:rPr>
      <w:rFonts w:ascii="Symbol" w:hAnsi="Symbol"/>
    </w:rPr>
  </w:style>
  <w:style w:type="character" w:customStyle="1" w:styleId="WW8Num9z0">
    <w:name w:val="WW8Num9z0"/>
    <w:rsid w:val="0091203A"/>
    <w:rPr>
      <w:rFonts w:ascii="Times New Roman" w:hAnsi="Times New Roman" w:cs="Times New Roman"/>
    </w:rPr>
  </w:style>
  <w:style w:type="character" w:customStyle="1" w:styleId="WW8Num10z0">
    <w:name w:val="WW8Num10z0"/>
    <w:rsid w:val="0091203A"/>
    <w:rPr>
      <w:rFonts w:ascii="Symbol" w:hAnsi="Symbol"/>
      <w:sz w:val="20"/>
    </w:rPr>
  </w:style>
  <w:style w:type="character" w:customStyle="1" w:styleId="WW8Num11z0">
    <w:name w:val="WW8Num11z0"/>
    <w:rsid w:val="0091203A"/>
    <w:rPr>
      <w:rFonts w:ascii="Symbol" w:hAnsi="Symbol"/>
    </w:rPr>
  </w:style>
  <w:style w:type="character" w:customStyle="1" w:styleId="WW8Num11z1">
    <w:name w:val="WW8Num11z1"/>
    <w:rsid w:val="0091203A"/>
    <w:rPr>
      <w:rFonts w:ascii="Courier New" w:hAnsi="Courier New" w:cs="Courier New"/>
    </w:rPr>
  </w:style>
  <w:style w:type="character" w:customStyle="1" w:styleId="WW8Num11z2">
    <w:name w:val="WW8Num11z2"/>
    <w:rsid w:val="0091203A"/>
    <w:rPr>
      <w:rFonts w:ascii="Wingdings" w:hAnsi="Wingdings"/>
    </w:rPr>
  </w:style>
  <w:style w:type="character" w:customStyle="1" w:styleId="WW8Num12z0">
    <w:name w:val="WW8Num12z0"/>
    <w:rsid w:val="0091203A"/>
    <w:rPr>
      <w:rFonts w:ascii="Symbol" w:hAnsi="Symbol"/>
    </w:rPr>
  </w:style>
  <w:style w:type="character" w:customStyle="1" w:styleId="WW8Num13z0">
    <w:name w:val="WW8Num13z0"/>
    <w:rsid w:val="0091203A"/>
    <w:rPr>
      <w:rFonts w:ascii="Symbol" w:hAnsi="Symbol"/>
    </w:rPr>
  </w:style>
  <w:style w:type="character" w:customStyle="1" w:styleId="WW8Num14z0">
    <w:name w:val="WW8Num14z0"/>
    <w:rsid w:val="0091203A"/>
    <w:rPr>
      <w:rFonts w:ascii="Symbol" w:hAnsi="Symbol"/>
    </w:rPr>
  </w:style>
  <w:style w:type="character" w:customStyle="1" w:styleId="WW8Num14z1">
    <w:name w:val="WW8Num14z1"/>
    <w:rsid w:val="0091203A"/>
    <w:rPr>
      <w:rFonts w:ascii="Courier New" w:hAnsi="Courier New" w:cs="Courier New"/>
    </w:rPr>
  </w:style>
  <w:style w:type="character" w:customStyle="1" w:styleId="WW8Num15z0">
    <w:name w:val="WW8Num15z0"/>
    <w:rsid w:val="0091203A"/>
    <w:rPr>
      <w:rFonts w:ascii="Symbol" w:hAnsi="Symbol"/>
    </w:rPr>
  </w:style>
  <w:style w:type="character" w:customStyle="1" w:styleId="WW8Num15z1">
    <w:name w:val="WW8Num15z1"/>
    <w:rsid w:val="0091203A"/>
    <w:rPr>
      <w:rFonts w:ascii="Courier New" w:hAnsi="Courier New" w:cs="Courier New"/>
    </w:rPr>
  </w:style>
  <w:style w:type="character" w:customStyle="1" w:styleId="WW8Num16z0">
    <w:name w:val="WW8Num16z0"/>
    <w:rsid w:val="0091203A"/>
    <w:rPr>
      <w:rFonts w:ascii="Symbol" w:hAnsi="Symbol"/>
    </w:rPr>
  </w:style>
  <w:style w:type="character" w:customStyle="1" w:styleId="WW8Num17z0">
    <w:name w:val="WW8Num17z0"/>
    <w:rsid w:val="0091203A"/>
    <w:rPr>
      <w:rFonts w:ascii="Symbol" w:hAnsi="Symbol"/>
    </w:rPr>
  </w:style>
  <w:style w:type="character" w:customStyle="1" w:styleId="Absatz-Standardschriftart">
    <w:name w:val="Absatz-Standardschriftart"/>
    <w:rsid w:val="0091203A"/>
  </w:style>
  <w:style w:type="character" w:customStyle="1" w:styleId="WW8Num1z0">
    <w:name w:val="WW8Num1z0"/>
    <w:rsid w:val="0091203A"/>
    <w:rPr>
      <w:rFonts w:ascii="Wingdings" w:hAnsi="Wingdings" w:cs="StarSymbol"/>
      <w:sz w:val="18"/>
      <w:szCs w:val="18"/>
    </w:rPr>
  </w:style>
  <w:style w:type="character" w:customStyle="1" w:styleId="WW8Num1z2">
    <w:name w:val="WW8Num1z2"/>
    <w:rsid w:val="0091203A"/>
    <w:rPr>
      <w:rFonts w:ascii="StarSymbol" w:hAnsi="StarSymbol" w:cs="StarSymbol"/>
      <w:sz w:val="18"/>
      <w:szCs w:val="18"/>
    </w:rPr>
  </w:style>
  <w:style w:type="character" w:customStyle="1" w:styleId="WW8Num1z4">
    <w:name w:val="WW8Num1z4"/>
    <w:rsid w:val="0091203A"/>
    <w:rPr>
      <w:rFonts w:ascii="Courier New" w:hAnsi="Courier New" w:cs="Courier New"/>
    </w:rPr>
  </w:style>
  <w:style w:type="character" w:customStyle="1" w:styleId="WW8Num13z1">
    <w:name w:val="WW8Num13z1"/>
    <w:rsid w:val="0091203A"/>
    <w:rPr>
      <w:rFonts w:ascii="Courier New" w:hAnsi="Courier New" w:cs="Courier New"/>
    </w:rPr>
  </w:style>
  <w:style w:type="character" w:customStyle="1" w:styleId="WW8Num13z2">
    <w:name w:val="WW8Num13z2"/>
    <w:rsid w:val="0091203A"/>
    <w:rPr>
      <w:rFonts w:ascii="Wingdings" w:hAnsi="Wingdings"/>
    </w:rPr>
  </w:style>
  <w:style w:type="character" w:customStyle="1" w:styleId="WW8Num16z1">
    <w:name w:val="WW8Num16z1"/>
    <w:rsid w:val="0091203A"/>
    <w:rPr>
      <w:rFonts w:ascii="Courier New" w:hAnsi="Courier New" w:cs="Courier New"/>
    </w:rPr>
  </w:style>
  <w:style w:type="character" w:customStyle="1" w:styleId="WW8Num17z1">
    <w:name w:val="WW8Num17z1"/>
    <w:rsid w:val="0091203A"/>
    <w:rPr>
      <w:rFonts w:ascii="OpenSymbol" w:hAnsi="OpenSymbol" w:cs="StarSymbol"/>
      <w:sz w:val="18"/>
      <w:szCs w:val="18"/>
    </w:rPr>
  </w:style>
  <w:style w:type="character" w:customStyle="1" w:styleId="WW8Num18z0">
    <w:name w:val="WW8Num18z0"/>
    <w:rsid w:val="0091203A"/>
    <w:rPr>
      <w:rFonts w:ascii="Symbol" w:hAnsi="Symbol"/>
    </w:rPr>
  </w:style>
  <w:style w:type="character" w:customStyle="1" w:styleId="WW8Num18z1">
    <w:name w:val="WW8Num18z1"/>
    <w:rsid w:val="0091203A"/>
    <w:rPr>
      <w:rFonts w:ascii="Courier New" w:hAnsi="Courier New" w:cs="Courier New"/>
    </w:rPr>
  </w:style>
  <w:style w:type="character" w:customStyle="1" w:styleId="WW8Num18z2">
    <w:name w:val="WW8Num18z2"/>
    <w:rsid w:val="0091203A"/>
    <w:rPr>
      <w:rFonts w:ascii="Wingdings" w:hAnsi="Wingdings"/>
    </w:rPr>
  </w:style>
  <w:style w:type="character" w:customStyle="1" w:styleId="WW8Num19z0">
    <w:name w:val="WW8Num19z0"/>
    <w:rsid w:val="0091203A"/>
    <w:rPr>
      <w:rFonts w:ascii="Symbol" w:hAnsi="Symbol"/>
      <w:sz w:val="20"/>
    </w:rPr>
  </w:style>
  <w:style w:type="character" w:customStyle="1" w:styleId="WW8Num19z1">
    <w:name w:val="WW8Num19z1"/>
    <w:rsid w:val="0091203A"/>
    <w:rPr>
      <w:rFonts w:ascii="Courier New" w:hAnsi="Courier New"/>
      <w:sz w:val="20"/>
    </w:rPr>
  </w:style>
  <w:style w:type="character" w:customStyle="1" w:styleId="WW8Num19z2">
    <w:name w:val="WW8Num19z2"/>
    <w:rsid w:val="0091203A"/>
    <w:rPr>
      <w:rFonts w:ascii="Wingdings" w:hAnsi="Wingdings"/>
      <w:sz w:val="20"/>
    </w:rPr>
  </w:style>
  <w:style w:type="character" w:customStyle="1" w:styleId="18">
    <w:name w:val="Основной шрифт абзаца18"/>
    <w:rsid w:val="0091203A"/>
  </w:style>
  <w:style w:type="character" w:customStyle="1" w:styleId="50">
    <w:name w:val="Знак Знак5"/>
    <w:basedOn w:val="18"/>
    <w:rsid w:val="0091203A"/>
    <w:rPr>
      <w:sz w:val="28"/>
    </w:rPr>
  </w:style>
  <w:style w:type="character" w:customStyle="1" w:styleId="40">
    <w:name w:val="Знак Знак4"/>
    <w:basedOn w:val="18"/>
    <w:rsid w:val="0091203A"/>
    <w:rPr>
      <w:sz w:val="24"/>
      <w:szCs w:val="24"/>
      <w:lang w:val="ru-RU" w:eastAsia="ar-SA" w:bidi="ar-SA"/>
    </w:rPr>
  </w:style>
  <w:style w:type="character" w:styleId="a3">
    <w:name w:val="page number"/>
    <w:basedOn w:val="18"/>
    <w:rsid w:val="0091203A"/>
  </w:style>
  <w:style w:type="character" w:customStyle="1" w:styleId="31">
    <w:name w:val="Знак Знак3"/>
    <w:basedOn w:val="18"/>
    <w:rsid w:val="0091203A"/>
    <w:rPr>
      <w:b/>
      <w:bCs/>
      <w:sz w:val="28"/>
      <w:szCs w:val="24"/>
      <w:lang w:val="ru-RU" w:eastAsia="ar-SA" w:bidi="ar-SA"/>
    </w:rPr>
  </w:style>
  <w:style w:type="character" w:styleId="a4">
    <w:name w:val="Hyperlink"/>
    <w:basedOn w:val="18"/>
    <w:rsid w:val="0091203A"/>
    <w:rPr>
      <w:color w:val="0000FF"/>
      <w:u w:val="single"/>
    </w:rPr>
  </w:style>
  <w:style w:type="character" w:styleId="a5">
    <w:name w:val="FollowedHyperlink"/>
    <w:basedOn w:val="18"/>
    <w:rsid w:val="0091203A"/>
    <w:rPr>
      <w:color w:val="800080"/>
      <w:u w:val="single"/>
    </w:rPr>
  </w:style>
  <w:style w:type="character" w:customStyle="1" w:styleId="10">
    <w:name w:val="Знак Знак1"/>
    <w:basedOn w:val="18"/>
    <w:rsid w:val="0091203A"/>
    <w:rPr>
      <w:b/>
      <w:bCs/>
      <w:sz w:val="28"/>
      <w:szCs w:val="24"/>
    </w:rPr>
  </w:style>
  <w:style w:type="character" w:customStyle="1" w:styleId="21">
    <w:name w:val="Знак Знак2"/>
    <w:basedOn w:val="18"/>
    <w:rsid w:val="0091203A"/>
    <w:rPr>
      <w:sz w:val="22"/>
      <w:szCs w:val="16"/>
    </w:rPr>
  </w:style>
  <w:style w:type="character" w:customStyle="1" w:styleId="a6">
    <w:name w:val="Знак Знак"/>
    <w:basedOn w:val="18"/>
    <w:rsid w:val="0091203A"/>
    <w:rPr>
      <w:color w:val="000000"/>
      <w:szCs w:val="16"/>
    </w:rPr>
  </w:style>
  <w:style w:type="character" w:customStyle="1" w:styleId="WW8Num4z1">
    <w:name w:val="WW8Num4z1"/>
    <w:rsid w:val="0091203A"/>
    <w:rPr>
      <w:rFonts w:ascii="Courier New" w:hAnsi="Courier New" w:cs="Courier New"/>
    </w:rPr>
  </w:style>
  <w:style w:type="character" w:customStyle="1" w:styleId="WW8Num4z2">
    <w:name w:val="WW8Num4z2"/>
    <w:rsid w:val="0091203A"/>
    <w:rPr>
      <w:rFonts w:ascii="Wingdings" w:hAnsi="Wingdings" w:cs="Wingdings"/>
    </w:rPr>
  </w:style>
  <w:style w:type="character" w:customStyle="1" w:styleId="WW8Num5z1">
    <w:name w:val="WW8Num5z1"/>
    <w:rsid w:val="0091203A"/>
    <w:rPr>
      <w:rFonts w:ascii="Wingdings 2" w:hAnsi="Wingdings 2" w:cs="Courier New"/>
    </w:rPr>
  </w:style>
  <w:style w:type="character" w:customStyle="1" w:styleId="WW8Num5z2">
    <w:name w:val="WW8Num5z2"/>
    <w:rsid w:val="0091203A"/>
    <w:rPr>
      <w:rFonts w:ascii="StarSymbol" w:hAnsi="StarSymbol" w:cs="Wingdings"/>
    </w:rPr>
  </w:style>
  <w:style w:type="character" w:customStyle="1" w:styleId="WW8Num6z1">
    <w:name w:val="WW8Num6z1"/>
    <w:rsid w:val="0091203A"/>
    <w:rPr>
      <w:rFonts w:ascii="Wingdings 2" w:hAnsi="Wingdings 2" w:cs="Courier New"/>
    </w:rPr>
  </w:style>
  <w:style w:type="character" w:customStyle="1" w:styleId="WW8Num6z2">
    <w:name w:val="WW8Num6z2"/>
    <w:rsid w:val="0091203A"/>
    <w:rPr>
      <w:rFonts w:ascii="StarSymbol" w:hAnsi="StarSymbol" w:cs="Wingdings"/>
    </w:rPr>
  </w:style>
  <w:style w:type="character" w:customStyle="1" w:styleId="WW8Num7z1">
    <w:name w:val="WW8Num7z1"/>
    <w:rsid w:val="0091203A"/>
    <w:rPr>
      <w:rFonts w:ascii="Courier New" w:hAnsi="Courier New" w:cs="Courier New"/>
    </w:rPr>
  </w:style>
  <w:style w:type="character" w:customStyle="1" w:styleId="WW8Num7z2">
    <w:name w:val="WW8Num7z2"/>
    <w:rsid w:val="0091203A"/>
    <w:rPr>
      <w:rFonts w:ascii="Wingdings" w:hAnsi="Wingdings"/>
    </w:rPr>
  </w:style>
  <w:style w:type="character" w:customStyle="1" w:styleId="WW8Num8z1">
    <w:name w:val="WW8Num8z1"/>
    <w:rsid w:val="0091203A"/>
    <w:rPr>
      <w:rFonts w:ascii="Courier New" w:hAnsi="Courier New" w:cs="Courier New"/>
    </w:rPr>
  </w:style>
  <w:style w:type="character" w:customStyle="1" w:styleId="WW8Num8z2">
    <w:name w:val="WW8Num8z2"/>
    <w:rsid w:val="0091203A"/>
    <w:rPr>
      <w:rFonts w:ascii="Wingdings" w:hAnsi="Wingdings"/>
    </w:rPr>
  </w:style>
  <w:style w:type="character" w:customStyle="1" w:styleId="WW8Num10z1">
    <w:name w:val="WW8Num10z1"/>
    <w:rsid w:val="0091203A"/>
    <w:rPr>
      <w:rFonts w:ascii="Courier New" w:hAnsi="Courier New"/>
      <w:sz w:val="20"/>
    </w:rPr>
  </w:style>
  <w:style w:type="character" w:customStyle="1" w:styleId="WW8Num10z2">
    <w:name w:val="WW8Num10z2"/>
    <w:rsid w:val="0091203A"/>
    <w:rPr>
      <w:rFonts w:ascii="Wingdings" w:hAnsi="Wingdings"/>
      <w:sz w:val="20"/>
    </w:rPr>
  </w:style>
  <w:style w:type="character" w:customStyle="1" w:styleId="WW8Num12z2">
    <w:name w:val="WW8Num12z2"/>
    <w:rsid w:val="0091203A"/>
    <w:rPr>
      <w:rFonts w:ascii="Wingdings" w:hAnsi="Wingdings"/>
    </w:rPr>
  </w:style>
  <w:style w:type="character" w:customStyle="1" w:styleId="WW8Num12z4">
    <w:name w:val="WW8Num12z4"/>
    <w:rsid w:val="0091203A"/>
    <w:rPr>
      <w:rFonts w:ascii="Courier New" w:hAnsi="Courier New" w:cs="Courier New"/>
    </w:rPr>
  </w:style>
  <w:style w:type="character" w:customStyle="1" w:styleId="WW8Num15z2">
    <w:name w:val="WW8Num15z2"/>
    <w:rsid w:val="0091203A"/>
    <w:rPr>
      <w:rFonts w:ascii="Wingdings" w:hAnsi="Wingdings"/>
    </w:rPr>
  </w:style>
  <w:style w:type="character" w:customStyle="1" w:styleId="WW8Num16z2">
    <w:name w:val="WW8Num16z2"/>
    <w:rsid w:val="0091203A"/>
    <w:rPr>
      <w:rFonts w:ascii="Wingdings" w:hAnsi="Wingdings"/>
    </w:rPr>
  </w:style>
  <w:style w:type="character" w:customStyle="1" w:styleId="WW8Num20z0">
    <w:name w:val="WW8Num20z0"/>
    <w:rsid w:val="0091203A"/>
    <w:rPr>
      <w:rFonts w:ascii="Symbol" w:hAnsi="Symbol"/>
    </w:rPr>
  </w:style>
  <w:style w:type="character" w:customStyle="1" w:styleId="WW8Num20z1">
    <w:name w:val="WW8Num20z1"/>
    <w:rsid w:val="0091203A"/>
    <w:rPr>
      <w:rFonts w:ascii="Courier New" w:hAnsi="Courier New" w:cs="Courier New"/>
    </w:rPr>
  </w:style>
  <w:style w:type="character" w:customStyle="1" w:styleId="WW8Num20z2">
    <w:name w:val="WW8Num20z2"/>
    <w:rsid w:val="0091203A"/>
    <w:rPr>
      <w:rFonts w:ascii="Wingdings" w:hAnsi="Wingdings"/>
    </w:rPr>
  </w:style>
  <w:style w:type="character" w:customStyle="1" w:styleId="WW8Num22z0">
    <w:name w:val="WW8Num22z0"/>
    <w:rsid w:val="0091203A"/>
    <w:rPr>
      <w:rFonts w:ascii="Symbol" w:hAnsi="Symbol"/>
    </w:rPr>
  </w:style>
  <w:style w:type="character" w:customStyle="1" w:styleId="WW8Num23z0">
    <w:name w:val="WW8Num23z0"/>
    <w:rsid w:val="0091203A"/>
    <w:rPr>
      <w:rFonts w:ascii="Symbol" w:hAnsi="Symbol"/>
    </w:rPr>
  </w:style>
  <w:style w:type="character" w:customStyle="1" w:styleId="WW8Num24z0">
    <w:name w:val="WW8Num24z0"/>
    <w:rsid w:val="0091203A"/>
    <w:rPr>
      <w:rFonts w:ascii="Symbol" w:hAnsi="Symbol"/>
    </w:rPr>
  </w:style>
  <w:style w:type="character" w:customStyle="1" w:styleId="WW8Num25z0">
    <w:name w:val="WW8Num25z0"/>
    <w:rsid w:val="0091203A"/>
    <w:rPr>
      <w:rFonts w:ascii="Symbol" w:hAnsi="Symbol"/>
    </w:rPr>
  </w:style>
  <w:style w:type="character" w:customStyle="1" w:styleId="WW8Num26z0">
    <w:name w:val="WW8Num26z0"/>
    <w:rsid w:val="0091203A"/>
    <w:rPr>
      <w:rFonts w:ascii="Symbol" w:hAnsi="Symbol"/>
    </w:rPr>
  </w:style>
  <w:style w:type="character" w:customStyle="1" w:styleId="WW8Num26z1">
    <w:name w:val="WW8Num26z1"/>
    <w:rsid w:val="0091203A"/>
    <w:rPr>
      <w:rFonts w:ascii="Courier New" w:hAnsi="Courier New" w:cs="Courier New"/>
    </w:rPr>
  </w:style>
  <w:style w:type="character" w:customStyle="1" w:styleId="WW8Num26z2">
    <w:name w:val="WW8Num26z2"/>
    <w:rsid w:val="0091203A"/>
    <w:rPr>
      <w:rFonts w:ascii="Wingdings" w:hAnsi="Wingdings"/>
    </w:rPr>
  </w:style>
  <w:style w:type="character" w:customStyle="1" w:styleId="WW8Num27z0">
    <w:name w:val="WW8Num27z0"/>
    <w:rsid w:val="0091203A"/>
    <w:rPr>
      <w:rFonts w:ascii="Symbol" w:hAnsi="Symbol"/>
    </w:rPr>
  </w:style>
  <w:style w:type="character" w:customStyle="1" w:styleId="WW8Num27z1">
    <w:name w:val="WW8Num27z1"/>
    <w:rsid w:val="0091203A"/>
    <w:rPr>
      <w:rFonts w:ascii="Courier New" w:hAnsi="Courier New" w:cs="Courier New"/>
    </w:rPr>
  </w:style>
  <w:style w:type="character" w:customStyle="1" w:styleId="WW8Num27z2">
    <w:name w:val="WW8Num27z2"/>
    <w:rsid w:val="0091203A"/>
    <w:rPr>
      <w:rFonts w:ascii="Wingdings" w:hAnsi="Wingdings"/>
    </w:rPr>
  </w:style>
  <w:style w:type="character" w:customStyle="1" w:styleId="WW8Num29z0">
    <w:name w:val="WW8Num29z0"/>
    <w:rsid w:val="0091203A"/>
    <w:rPr>
      <w:rFonts w:ascii="Symbol" w:hAnsi="Symbol"/>
    </w:rPr>
  </w:style>
  <w:style w:type="character" w:customStyle="1" w:styleId="WW8Num29z1">
    <w:name w:val="WW8Num29z1"/>
    <w:rsid w:val="0091203A"/>
    <w:rPr>
      <w:rFonts w:ascii="Courier New" w:hAnsi="Courier New" w:cs="Courier New"/>
    </w:rPr>
  </w:style>
  <w:style w:type="character" w:customStyle="1" w:styleId="WW8Num29z2">
    <w:name w:val="WW8Num29z2"/>
    <w:rsid w:val="0091203A"/>
    <w:rPr>
      <w:rFonts w:ascii="Wingdings" w:hAnsi="Wingdings"/>
    </w:rPr>
  </w:style>
  <w:style w:type="character" w:customStyle="1" w:styleId="WW8Num30z0">
    <w:name w:val="WW8Num30z0"/>
    <w:rsid w:val="0091203A"/>
    <w:rPr>
      <w:rFonts w:ascii="Symbol" w:hAnsi="Symbol"/>
    </w:rPr>
  </w:style>
  <w:style w:type="character" w:customStyle="1" w:styleId="WW8Num30z1">
    <w:name w:val="WW8Num30z1"/>
    <w:rsid w:val="0091203A"/>
    <w:rPr>
      <w:rFonts w:ascii="Courier New" w:hAnsi="Courier New" w:cs="Courier New"/>
    </w:rPr>
  </w:style>
  <w:style w:type="character" w:customStyle="1" w:styleId="WW8Num30z2">
    <w:name w:val="WW8Num30z2"/>
    <w:rsid w:val="0091203A"/>
    <w:rPr>
      <w:rFonts w:ascii="Wingdings" w:hAnsi="Wingdings"/>
    </w:rPr>
  </w:style>
  <w:style w:type="character" w:customStyle="1" w:styleId="WW8Num33z0">
    <w:name w:val="WW8Num33z0"/>
    <w:rsid w:val="0091203A"/>
    <w:rPr>
      <w:rFonts w:ascii="Symbol" w:hAnsi="Symbol"/>
    </w:rPr>
  </w:style>
  <w:style w:type="character" w:customStyle="1" w:styleId="WW8Num33z1">
    <w:name w:val="WW8Num33z1"/>
    <w:rsid w:val="0091203A"/>
    <w:rPr>
      <w:rFonts w:ascii="Courier New" w:hAnsi="Courier New" w:cs="Courier New"/>
    </w:rPr>
  </w:style>
  <w:style w:type="character" w:customStyle="1" w:styleId="WW8Num33z2">
    <w:name w:val="WW8Num33z2"/>
    <w:rsid w:val="0091203A"/>
    <w:rPr>
      <w:rFonts w:ascii="Wingdings" w:hAnsi="Wingdings"/>
    </w:rPr>
  </w:style>
  <w:style w:type="character" w:customStyle="1" w:styleId="WW8Num35z0">
    <w:name w:val="WW8Num35z0"/>
    <w:rsid w:val="0091203A"/>
    <w:rPr>
      <w:rFonts w:ascii="Symbol" w:hAnsi="Symbol"/>
    </w:rPr>
  </w:style>
  <w:style w:type="character" w:customStyle="1" w:styleId="WW8Num36z0">
    <w:name w:val="WW8Num36z0"/>
    <w:rsid w:val="0091203A"/>
    <w:rPr>
      <w:rFonts w:ascii="Symbol" w:hAnsi="Symbol"/>
    </w:rPr>
  </w:style>
  <w:style w:type="character" w:customStyle="1" w:styleId="WW8Num37z0">
    <w:name w:val="WW8Num37z0"/>
    <w:rsid w:val="0091203A"/>
    <w:rPr>
      <w:rFonts w:ascii="Times New Roman" w:eastAsia="Times New Roman" w:hAnsi="Times New Roman" w:cs="Times New Roman"/>
    </w:rPr>
  </w:style>
  <w:style w:type="character" w:customStyle="1" w:styleId="WW8Num37z1">
    <w:name w:val="WW8Num37z1"/>
    <w:rsid w:val="0091203A"/>
    <w:rPr>
      <w:rFonts w:ascii="Courier New" w:hAnsi="Courier New"/>
    </w:rPr>
  </w:style>
  <w:style w:type="character" w:customStyle="1" w:styleId="WW8Num37z2">
    <w:name w:val="WW8Num37z2"/>
    <w:rsid w:val="0091203A"/>
    <w:rPr>
      <w:rFonts w:ascii="Wingdings" w:hAnsi="Wingdings"/>
    </w:rPr>
  </w:style>
  <w:style w:type="character" w:customStyle="1" w:styleId="WW8Num37z3">
    <w:name w:val="WW8Num37z3"/>
    <w:rsid w:val="0091203A"/>
    <w:rPr>
      <w:rFonts w:ascii="Symbol" w:hAnsi="Symbol"/>
    </w:rPr>
  </w:style>
  <w:style w:type="character" w:customStyle="1" w:styleId="WW8Num38z0">
    <w:name w:val="WW8Num38z0"/>
    <w:rsid w:val="0091203A"/>
    <w:rPr>
      <w:rFonts w:ascii="Symbol" w:hAnsi="Symbol"/>
      <w:sz w:val="20"/>
    </w:rPr>
  </w:style>
  <w:style w:type="character" w:customStyle="1" w:styleId="WW8Num38z1">
    <w:name w:val="WW8Num38z1"/>
    <w:rsid w:val="0091203A"/>
    <w:rPr>
      <w:rFonts w:ascii="Courier New" w:hAnsi="Courier New"/>
      <w:sz w:val="20"/>
    </w:rPr>
  </w:style>
  <w:style w:type="character" w:customStyle="1" w:styleId="WW8Num38z2">
    <w:name w:val="WW8Num38z2"/>
    <w:rsid w:val="0091203A"/>
    <w:rPr>
      <w:rFonts w:ascii="Wingdings" w:hAnsi="Wingdings"/>
      <w:sz w:val="20"/>
    </w:rPr>
  </w:style>
  <w:style w:type="character" w:customStyle="1" w:styleId="WW8Num39z0">
    <w:name w:val="WW8Num39z0"/>
    <w:rsid w:val="0091203A"/>
    <w:rPr>
      <w:rFonts w:ascii="Symbol" w:hAnsi="Symbol"/>
    </w:rPr>
  </w:style>
  <w:style w:type="character" w:customStyle="1" w:styleId="WW8Num39z1">
    <w:name w:val="WW8Num39z1"/>
    <w:rsid w:val="0091203A"/>
    <w:rPr>
      <w:rFonts w:ascii="Courier New" w:hAnsi="Courier New" w:cs="Courier New"/>
    </w:rPr>
  </w:style>
  <w:style w:type="character" w:customStyle="1" w:styleId="WW8Num39z2">
    <w:name w:val="WW8Num39z2"/>
    <w:rsid w:val="0091203A"/>
    <w:rPr>
      <w:rFonts w:ascii="Wingdings" w:hAnsi="Wingdings"/>
    </w:rPr>
  </w:style>
  <w:style w:type="character" w:customStyle="1" w:styleId="WW8Num42z0">
    <w:name w:val="WW8Num42z0"/>
    <w:rsid w:val="0091203A"/>
    <w:rPr>
      <w:rFonts w:ascii="Symbol" w:hAnsi="Symbol"/>
    </w:rPr>
  </w:style>
  <w:style w:type="character" w:customStyle="1" w:styleId="WW8Num43z0">
    <w:name w:val="WW8Num43z0"/>
    <w:rsid w:val="0091203A"/>
    <w:rPr>
      <w:rFonts w:ascii="Symbol" w:hAnsi="Symbol"/>
      <w:sz w:val="20"/>
    </w:rPr>
  </w:style>
  <w:style w:type="character" w:customStyle="1" w:styleId="WW8Num43z1">
    <w:name w:val="WW8Num43z1"/>
    <w:rsid w:val="0091203A"/>
    <w:rPr>
      <w:rFonts w:ascii="Courier New" w:hAnsi="Courier New"/>
      <w:sz w:val="20"/>
    </w:rPr>
  </w:style>
  <w:style w:type="character" w:customStyle="1" w:styleId="WW8Num43z2">
    <w:name w:val="WW8Num43z2"/>
    <w:rsid w:val="0091203A"/>
    <w:rPr>
      <w:rFonts w:ascii="Wingdings" w:hAnsi="Wingdings"/>
      <w:sz w:val="20"/>
    </w:rPr>
  </w:style>
  <w:style w:type="character" w:customStyle="1" w:styleId="WW8Num44z0">
    <w:name w:val="WW8Num44z0"/>
    <w:rsid w:val="0091203A"/>
    <w:rPr>
      <w:rFonts w:ascii="Wingdings" w:hAnsi="Wingdings"/>
    </w:rPr>
  </w:style>
  <w:style w:type="character" w:customStyle="1" w:styleId="WW8Num44z1">
    <w:name w:val="WW8Num44z1"/>
    <w:rsid w:val="0091203A"/>
    <w:rPr>
      <w:rFonts w:ascii="Courier New" w:hAnsi="Courier New" w:cs="Courier New"/>
    </w:rPr>
  </w:style>
  <w:style w:type="character" w:customStyle="1" w:styleId="WW8Num44z3">
    <w:name w:val="WW8Num44z3"/>
    <w:rsid w:val="0091203A"/>
    <w:rPr>
      <w:rFonts w:ascii="Symbol" w:hAnsi="Symbol"/>
    </w:rPr>
  </w:style>
  <w:style w:type="character" w:customStyle="1" w:styleId="WW8Num45z0">
    <w:name w:val="WW8Num45z0"/>
    <w:rsid w:val="0091203A"/>
    <w:rPr>
      <w:rFonts w:ascii="Symbol" w:hAnsi="Symbol"/>
      <w:sz w:val="20"/>
    </w:rPr>
  </w:style>
  <w:style w:type="character" w:customStyle="1" w:styleId="WW8Num45z1">
    <w:name w:val="WW8Num45z1"/>
    <w:rsid w:val="0091203A"/>
    <w:rPr>
      <w:rFonts w:ascii="Courier New" w:hAnsi="Courier New"/>
      <w:sz w:val="20"/>
    </w:rPr>
  </w:style>
  <w:style w:type="character" w:customStyle="1" w:styleId="WW8Num45z2">
    <w:name w:val="WW8Num45z2"/>
    <w:rsid w:val="0091203A"/>
    <w:rPr>
      <w:rFonts w:ascii="Wingdings" w:hAnsi="Wingdings"/>
      <w:sz w:val="20"/>
    </w:rPr>
  </w:style>
  <w:style w:type="character" w:customStyle="1" w:styleId="WW8Num46z0">
    <w:name w:val="WW8Num46z0"/>
    <w:rsid w:val="0091203A"/>
    <w:rPr>
      <w:rFonts w:ascii="Symbol" w:hAnsi="Symbol"/>
    </w:rPr>
  </w:style>
  <w:style w:type="character" w:customStyle="1" w:styleId="WW8Num46z1">
    <w:name w:val="WW8Num46z1"/>
    <w:rsid w:val="0091203A"/>
    <w:rPr>
      <w:rFonts w:ascii="Courier New" w:hAnsi="Courier New" w:cs="Courier New"/>
    </w:rPr>
  </w:style>
  <w:style w:type="character" w:customStyle="1" w:styleId="WW8Num46z2">
    <w:name w:val="WW8Num46z2"/>
    <w:rsid w:val="0091203A"/>
    <w:rPr>
      <w:rFonts w:ascii="Wingdings" w:hAnsi="Wingdings"/>
    </w:rPr>
  </w:style>
  <w:style w:type="character" w:customStyle="1" w:styleId="WW8Num47z0">
    <w:name w:val="WW8Num47z0"/>
    <w:rsid w:val="0091203A"/>
    <w:rPr>
      <w:rFonts w:ascii="Symbol" w:hAnsi="Symbol"/>
    </w:rPr>
  </w:style>
  <w:style w:type="character" w:customStyle="1" w:styleId="WW8Num49z0">
    <w:name w:val="WW8Num49z0"/>
    <w:rsid w:val="0091203A"/>
    <w:rPr>
      <w:rFonts w:ascii="Wingdings" w:hAnsi="Wingdings"/>
    </w:rPr>
  </w:style>
  <w:style w:type="character" w:customStyle="1" w:styleId="WW8Num50z0">
    <w:name w:val="WW8Num50z0"/>
    <w:rsid w:val="0091203A"/>
    <w:rPr>
      <w:rFonts w:ascii="Symbol" w:hAnsi="Symbol"/>
    </w:rPr>
  </w:style>
  <w:style w:type="character" w:customStyle="1" w:styleId="WW8Num50z1">
    <w:name w:val="WW8Num50z1"/>
    <w:rsid w:val="0091203A"/>
    <w:rPr>
      <w:rFonts w:ascii="Courier New" w:hAnsi="Courier New" w:cs="Courier New"/>
    </w:rPr>
  </w:style>
  <w:style w:type="character" w:customStyle="1" w:styleId="WW8Num50z2">
    <w:name w:val="WW8Num50z2"/>
    <w:rsid w:val="0091203A"/>
    <w:rPr>
      <w:rFonts w:ascii="Wingdings" w:hAnsi="Wingdings"/>
    </w:rPr>
  </w:style>
  <w:style w:type="character" w:customStyle="1" w:styleId="WW8Num52z0">
    <w:name w:val="WW8Num52z0"/>
    <w:rsid w:val="0091203A"/>
    <w:rPr>
      <w:rFonts w:ascii="Symbol" w:hAnsi="Symbol"/>
      <w:sz w:val="20"/>
    </w:rPr>
  </w:style>
  <w:style w:type="character" w:customStyle="1" w:styleId="WW8Num52z1">
    <w:name w:val="WW8Num52z1"/>
    <w:rsid w:val="0091203A"/>
    <w:rPr>
      <w:rFonts w:ascii="Courier New" w:hAnsi="Courier New"/>
      <w:sz w:val="20"/>
    </w:rPr>
  </w:style>
  <w:style w:type="character" w:customStyle="1" w:styleId="WW8Num52z2">
    <w:name w:val="WW8Num52z2"/>
    <w:rsid w:val="0091203A"/>
    <w:rPr>
      <w:rFonts w:ascii="Wingdings" w:hAnsi="Wingdings"/>
      <w:sz w:val="20"/>
    </w:rPr>
  </w:style>
  <w:style w:type="character" w:customStyle="1" w:styleId="WW8NumSt7z0">
    <w:name w:val="WW8NumSt7z0"/>
    <w:rsid w:val="0091203A"/>
    <w:rPr>
      <w:rFonts w:ascii="Symbol" w:hAnsi="Symbol"/>
    </w:rPr>
  </w:style>
  <w:style w:type="character" w:customStyle="1" w:styleId="WW8NumSt14z0">
    <w:name w:val="WW8NumSt14z0"/>
    <w:rsid w:val="0091203A"/>
    <w:rPr>
      <w:rFonts w:ascii="Symbol" w:hAnsi="Symbol"/>
    </w:rPr>
  </w:style>
  <w:style w:type="character" w:customStyle="1" w:styleId="WW8NumSt50z0">
    <w:name w:val="WW8NumSt50z0"/>
    <w:rsid w:val="0091203A"/>
    <w:rPr>
      <w:rFonts w:ascii="Symbol" w:hAnsi="Symbol"/>
    </w:rPr>
  </w:style>
  <w:style w:type="character" w:customStyle="1" w:styleId="WW8NumSt50z1">
    <w:name w:val="WW8NumSt50z1"/>
    <w:rsid w:val="0091203A"/>
    <w:rPr>
      <w:rFonts w:ascii="Courier New" w:hAnsi="Courier New" w:cs="Courier New"/>
    </w:rPr>
  </w:style>
  <w:style w:type="character" w:customStyle="1" w:styleId="WW8NumSt50z2">
    <w:name w:val="WW8NumSt50z2"/>
    <w:rsid w:val="0091203A"/>
    <w:rPr>
      <w:rFonts w:ascii="Wingdings" w:hAnsi="Wingdings"/>
    </w:rPr>
  </w:style>
  <w:style w:type="character" w:customStyle="1" w:styleId="17">
    <w:name w:val="Основной шрифт абзаца17"/>
    <w:rsid w:val="0091203A"/>
  </w:style>
  <w:style w:type="character" w:customStyle="1" w:styleId="a7">
    <w:name w:val="Знак Знак Знак"/>
    <w:basedOn w:val="17"/>
    <w:rsid w:val="0091203A"/>
    <w:rPr>
      <w:sz w:val="24"/>
      <w:lang w:val="ru-RU" w:eastAsia="ar-SA" w:bidi="ar-SA"/>
    </w:rPr>
  </w:style>
  <w:style w:type="character" w:customStyle="1" w:styleId="WW8Num3z1">
    <w:name w:val="WW8Num3z1"/>
    <w:rsid w:val="0091203A"/>
    <w:rPr>
      <w:rFonts w:ascii="Wingdings 2" w:hAnsi="Wingdings 2" w:cs="StarSymbol"/>
      <w:sz w:val="18"/>
      <w:szCs w:val="18"/>
    </w:rPr>
  </w:style>
  <w:style w:type="character" w:customStyle="1" w:styleId="WW8Num3z2">
    <w:name w:val="WW8Num3z2"/>
    <w:rsid w:val="0091203A"/>
    <w:rPr>
      <w:rFonts w:ascii="StarSymbol" w:hAnsi="StarSymbol" w:cs="StarSymbol"/>
      <w:sz w:val="18"/>
      <w:szCs w:val="18"/>
    </w:rPr>
  </w:style>
  <w:style w:type="character" w:customStyle="1" w:styleId="51">
    <w:name w:val="Основной шрифт абзаца5"/>
    <w:rsid w:val="0091203A"/>
  </w:style>
  <w:style w:type="character" w:customStyle="1" w:styleId="WW-Absatz-Standardschriftart">
    <w:name w:val="WW-Absatz-Standardschriftart"/>
    <w:rsid w:val="0091203A"/>
  </w:style>
  <w:style w:type="character" w:customStyle="1" w:styleId="41">
    <w:name w:val="Основной шрифт абзаца4"/>
    <w:rsid w:val="0091203A"/>
  </w:style>
  <w:style w:type="character" w:customStyle="1" w:styleId="32">
    <w:name w:val="Основной шрифт абзаца3"/>
    <w:rsid w:val="0091203A"/>
  </w:style>
  <w:style w:type="character" w:customStyle="1" w:styleId="WW8Num2z1">
    <w:name w:val="WW8Num2z1"/>
    <w:rsid w:val="0091203A"/>
    <w:rPr>
      <w:rFonts w:ascii="Wingdings 2" w:hAnsi="Wingdings 2" w:cs="StarSymbol"/>
      <w:sz w:val="18"/>
      <w:szCs w:val="18"/>
    </w:rPr>
  </w:style>
  <w:style w:type="character" w:customStyle="1" w:styleId="WW-Absatz-Standardschriftart1">
    <w:name w:val="WW-Absatz-Standardschriftart1"/>
    <w:rsid w:val="0091203A"/>
  </w:style>
  <w:style w:type="character" w:customStyle="1" w:styleId="WW-Absatz-Standardschriftart11">
    <w:name w:val="WW-Absatz-Standardschriftart11"/>
    <w:rsid w:val="0091203A"/>
  </w:style>
  <w:style w:type="character" w:customStyle="1" w:styleId="WW8Num1z1">
    <w:name w:val="WW8Num1z1"/>
    <w:rsid w:val="0091203A"/>
    <w:rPr>
      <w:rFonts w:ascii="Wingdings 2" w:hAnsi="Wingdings 2" w:cs="StarSymbol"/>
      <w:sz w:val="18"/>
      <w:szCs w:val="18"/>
    </w:rPr>
  </w:style>
  <w:style w:type="character" w:customStyle="1" w:styleId="WW-Absatz-Standardschriftart111">
    <w:name w:val="WW-Absatz-Standardschriftart111"/>
    <w:rsid w:val="0091203A"/>
  </w:style>
  <w:style w:type="character" w:customStyle="1" w:styleId="22">
    <w:name w:val="Основной шрифт абзаца2"/>
    <w:rsid w:val="0091203A"/>
  </w:style>
  <w:style w:type="character" w:customStyle="1" w:styleId="WW-Absatz-Standardschriftart1111">
    <w:name w:val="WW-Absatz-Standardschriftart1111"/>
    <w:rsid w:val="0091203A"/>
  </w:style>
  <w:style w:type="character" w:customStyle="1" w:styleId="WW-Absatz-Standardschriftart11111">
    <w:name w:val="WW-Absatz-Standardschriftart11111"/>
    <w:rsid w:val="0091203A"/>
  </w:style>
  <w:style w:type="character" w:customStyle="1" w:styleId="WW-Absatz-Standardschriftart111111">
    <w:name w:val="WW-Absatz-Standardschriftart111111"/>
    <w:rsid w:val="0091203A"/>
  </w:style>
  <w:style w:type="character" w:customStyle="1" w:styleId="WW-Absatz-Standardschriftart1111111">
    <w:name w:val="WW-Absatz-Standardschriftart1111111"/>
    <w:rsid w:val="0091203A"/>
  </w:style>
  <w:style w:type="character" w:customStyle="1" w:styleId="WW-Absatz-Standardschriftart11111111">
    <w:name w:val="WW-Absatz-Standardschriftart11111111"/>
    <w:rsid w:val="0091203A"/>
  </w:style>
  <w:style w:type="character" w:customStyle="1" w:styleId="11">
    <w:name w:val="Основной шрифт абзаца1"/>
    <w:rsid w:val="0091203A"/>
  </w:style>
  <w:style w:type="character" w:customStyle="1" w:styleId="a8">
    <w:name w:val="Основной текст Знак"/>
    <w:basedOn w:val="11"/>
    <w:rsid w:val="0091203A"/>
    <w:rPr>
      <w:rFonts w:ascii="Times New Roman" w:eastAsia="Lucida Sans Unicode" w:hAnsi="Times New Roman" w:cs="Times New Roman"/>
      <w:kern w:val="1"/>
      <w:sz w:val="24"/>
      <w:szCs w:val="24"/>
    </w:rPr>
  </w:style>
  <w:style w:type="character" w:customStyle="1" w:styleId="a9">
    <w:name w:val="Маркеры списка"/>
    <w:rsid w:val="0091203A"/>
    <w:rPr>
      <w:rFonts w:ascii="StarSymbol" w:eastAsia="StarSymbol" w:hAnsi="StarSymbol" w:cs="StarSymbol"/>
      <w:sz w:val="18"/>
      <w:szCs w:val="18"/>
    </w:rPr>
  </w:style>
  <w:style w:type="character" w:customStyle="1" w:styleId="aa">
    <w:name w:val="Символ нумерации"/>
    <w:rsid w:val="0091203A"/>
  </w:style>
  <w:style w:type="character" w:customStyle="1" w:styleId="WW8Num4z3">
    <w:name w:val="WW8Num4z3"/>
    <w:rsid w:val="0091203A"/>
    <w:rPr>
      <w:rFonts w:ascii="Symbol" w:hAnsi="Symbol" w:cs="Symbol"/>
    </w:rPr>
  </w:style>
  <w:style w:type="character" w:styleId="ab">
    <w:name w:val="Strong"/>
    <w:basedOn w:val="17"/>
    <w:uiPriority w:val="22"/>
    <w:qFormat/>
    <w:rsid w:val="0091203A"/>
    <w:rPr>
      <w:b/>
      <w:bCs/>
    </w:rPr>
  </w:style>
  <w:style w:type="character" w:styleId="ac">
    <w:name w:val="Emphasis"/>
    <w:basedOn w:val="17"/>
    <w:qFormat/>
    <w:rsid w:val="0091203A"/>
    <w:rPr>
      <w:i/>
      <w:iCs/>
    </w:rPr>
  </w:style>
  <w:style w:type="character" w:customStyle="1" w:styleId="8">
    <w:name w:val="Основной шрифт абзаца8"/>
    <w:rsid w:val="0091203A"/>
  </w:style>
  <w:style w:type="character" w:customStyle="1" w:styleId="70">
    <w:name w:val="Основной шрифт абзаца7"/>
    <w:rsid w:val="0091203A"/>
  </w:style>
  <w:style w:type="character" w:customStyle="1" w:styleId="60">
    <w:name w:val="Основной шрифт абзаца6"/>
    <w:rsid w:val="0091203A"/>
  </w:style>
  <w:style w:type="character" w:customStyle="1" w:styleId="WW-Absatz-Standardschriftart111111111">
    <w:name w:val="WW-Absatz-Standardschriftart111111111"/>
    <w:rsid w:val="0091203A"/>
  </w:style>
  <w:style w:type="character" w:customStyle="1" w:styleId="WW-Absatz-Standardschriftart1111111111">
    <w:name w:val="WW-Absatz-Standardschriftart1111111111"/>
    <w:rsid w:val="0091203A"/>
  </w:style>
  <w:style w:type="character" w:customStyle="1" w:styleId="WW-Absatz-Standardschriftart11111111111">
    <w:name w:val="WW-Absatz-Standardschriftart11111111111"/>
    <w:rsid w:val="0091203A"/>
  </w:style>
  <w:style w:type="character" w:customStyle="1" w:styleId="16">
    <w:name w:val="Основной шрифт абзаца16"/>
    <w:rsid w:val="0091203A"/>
  </w:style>
  <w:style w:type="character" w:customStyle="1" w:styleId="15">
    <w:name w:val="Основной шрифт абзаца15"/>
    <w:rsid w:val="0091203A"/>
  </w:style>
  <w:style w:type="character" w:customStyle="1" w:styleId="14">
    <w:name w:val="Основной шрифт абзаца14"/>
    <w:rsid w:val="0091203A"/>
  </w:style>
  <w:style w:type="character" w:customStyle="1" w:styleId="13">
    <w:name w:val="Основной шрифт абзаца13"/>
    <w:rsid w:val="0091203A"/>
  </w:style>
  <w:style w:type="character" w:customStyle="1" w:styleId="12">
    <w:name w:val="Основной шрифт абзаца12"/>
    <w:rsid w:val="0091203A"/>
  </w:style>
  <w:style w:type="character" w:customStyle="1" w:styleId="WW8NumSt2z0">
    <w:name w:val="WW8NumSt2z0"/>
    <w:rsid w:val="0091203A"/>
    <w:rPr>
      <w:rFonts w:ascii="Times New Roman" w:hAnsi="Times New Roman"/>
    </w:rPr>
  </w:style>
  <w:style w:type="character" w:customStyle="1" w:styleId="WW8NumSt2z1">
    <w:name w:val="WW8NumSt2z1"/>
    <w:rsid w:val="0091203A"/>
    <w:rPr>
      <w:rFonts w:ascii="Courier New" w:hAnsi="Courier New" w:cs="Courier New"/>
    </w:rPr>
  </w:style>
  <w:style w:type="character" w:customStyle="1" w:styleId="WW8NumSt2z2">
    <w:name w:val="WW8NumSt2z2"/>
    <w:rsid w:val="0091203A"/>
    <w:rPr>
      <w:rFonts w:ascii="Wingdings" w:hAnsi="Wingdings"/>
    </w:rPr>
  </w:style>
  <w:style w:type="character" w:customStyle="1" w:styleId="WW8NumSt2z3">
    <w:name w:val="WW8NumSt2z3"/>
    <w:rsid w:val="0091203A"/>
    <w:rPr>
      <w:rFonts w:ascii="Symbol" w:hAnsi="Symbol"/>
    </w:rPr>
  </w:style>
  <w:style w:type="character" w:customStyle="1" w:styleId="WW8NumSt4z0">
    <w:name w:val="WW8NumSt4z0"/>
    <w:rsid w:val="0091203A"/>
    <w:rPr>
      <w:rFonts w:ascii="Times New Roman" w:hAnsi="Times New Roman"/>
    </w:rPr>
  </w:style>
  <w:style w:type="character" w:customStyle="1" w:styleId="110">
    <w:name w:val="Основной шрифт абзаца11"/>
    <w:rsid w:val="0091203A"/>
  </w:style>
  <w:style w:type="character" w:customStyle="1" w:styleId="100">
    <w:name w:val="Основной шрифт абзаца10"/>
    <w:rsid w:val="0091203A"/>
  </w:style>
  <w:style w:type="character" w:customStyle="1" w:styleId="9">
    <w:name w:val="Основной шрифт абзаца9"/>
    <w:rsid w:val="0091203A"/>
  </w:style>
  <w:style w:type="character" w:customStyle="1" w:styleId="WW-Absatz-Standardschriftart111111111111">
    <w:name w:val="WW-Absatz-Standardschriftart111111111111"/>
    <w:rsid w:val="0091203A"/>
  </w:style>
  <w:style w:type="character" w:customStyle="1" w:styleId="WW-Absatz-Standardschriftart1111111111111">
    <w:name w:val="WW-Absatz-Standardschriftart1111111111111"/>
    <w:rsid w:val="0091203A"/>
  </w:style>
  <w:style w:type="character" w:customStyle="1" w:styleId="WW-Absatz-Standardschriftart11111111111111">
    <w:name w:val="WW-Absatz-Standardschriftart11111111111111"/>
    <w:rsid w:val="0091203A"/>
  </w:style>
  <w:style w:type="character" w:customStyle="1" w:styleId="WW-Absatz-Standardschriftart111111111111111">
    <w:name w:val="WW-Absatz-Standardschriftart111111111111111"/>
    <w:rsid w:val="0091203A"/>
  </w:style>
  <w:style w:type="character" w:customStyle="1" w:styleId="WW-Absatz-Standardschriftart1111111111111111">
    <w:name w:val="WW-Absatz-Standardschriftart1111111111111111"/>
    <w:rsid w:val="0091203A"/>
  </w:style>
  <w:style w:type="character" w:customStyle="1" w:styleId="WW-Absatz-Standardschriftart11111111111111111">
    <w:name w:val="WW-Absatz-Standardschriftart11111111111111111"/>
    <w:rsid w:val="0091203A"/>
  </w:style>
  <w:style w:type="character" w:customStyle="1" w:styleId="WW-Absatz-Standardschriftart111111111111111111">
    <w:name w:val="WW-Absatz-Standardschriftart111111111111111111"/>
    <w:rsid w:val="0091203A"/>
  </w:style>
  <w:style w:type="character" w:customStyle="1" w:styleId="WW-Absatz-Standardschriftart1111111111111111111">
    <w:name w:val="WW-Absatz-Standardschriftart1111111111111111111"/>
    <w:rsid w:val="0091203A"/>
  </w:style>
  <w:style w:type="character" w:customStyle="1" w:styleId="WW-Absatz-Standardschriftart11111111111111111111">
    <w:name w:val="WW-Absatz-Standardschriftart11111111111111111111"/>
    <w:rsid w:val="0091203A"/>
  </w:style>
  <w:style w:type="character" w:customStyle="1" w:styleId="WW-Absatz-Standardschriftart111111111111111111111">
    <w:name w:val="WW-Absatz-Standardschriftart111111111111111111111"/>
    <w:rsid w:val="0091203A"/>
  </w:style>
  <w:style w:type="character" w:customStyle="1" w:styleId="WW-Absatz-Standardschriftart1111111111111111111111">
    <w:name w:val="WW-Absatz-Standardschriftart1111111111111111111111"/>
    <w:rsid w:val="0091203A"/>
  </w:style>
  <w:style w:type="character" w:customStyle="1" w:styleId="WW-Absatz-Standardschriftart11111111111111111111111">
    <w:name w:val="WW-Absatz-Standardschriftart11111111111111111111111"/>
    <w:rsid w:val="0091203A"/>
  </w:style>
  <w:style w:type="character" w:customStyle="1" w:styleId="WW-Absatz-Standardschriftart111111111111111111111111">
    <w:name w:val="WW-Absatz-Standardschriftart111111111111111111111111"/>
    <w:rsid w:val="0091203A"/>
  </w:style>
  <w:style w:type="character" w:customStyle="1" w:styleId="WW-Absatz-Standardschriftart1111111111111111111111111">
    <w:name w:val="WW-Absatz-Standardschriftart1111111111111111111111111"/>
    <w:rsid w:val="0091203A"/>
  </w:style>
  <w:style w:type="character" w:customStyle="1" w:styleId="WW-Absatz-Standardschriftart11111111111111111111111111">
    <w:name w:val="WW-Absatz-Standardschriftart11111111111111111111111111"/>
    <w:rsid w:val="0091203A"/>
  </w:style>
  <w:style w:type="character" w:customStyle="1" w:styleId="ad">
    <w:name w:val="Гипертекстовая ссылка"/>
    <w:basedOn w:val="18"/>
    <w:rsid w:val="0091203A"/>
    <w:rPr>
      <w:color w:val="008000"/>
    </w:rPr>
  </w:style>
  <w:style w:type="character" w:customStyle="1" w:styleId="WW8Num10z4">
    <w:name w:val="WW8Num10z4"/>
    <w:rsid w:val="0091203A"/>
    <w:rPr>
      <w:rFonts w:ascii="Courier New" w:hAnsi="Courier New" w:cs="Courier New"/>
    </w:rPr>
  </w:style>
  <w:style w:type="character" w:customStyle="1" w:styleId="WW8Num14z2">
    <w:name w:val="WW8Num14z2"/>
    <w:rsid w:val="0091203A"/>
    <w:rPr>
      <w:rFonts w:ascii="Wingdings" w:hAnsi="Wingdings"/>
    </w:rPr>
  </w:style>
  <w:style w:type="character" w:customStyle="1" w:styleId="WW8Num21z0">
    <w:name w:val="WW8Num21z0"/>
    <w:rsid w:val="0091203A"/>
    <w:rPr>
      <w:rFonts w:ascii="Symbol" w:hAnsi="Symbol"/>
    </w:rPr>
  </w:style>
  <w:style w:type="character" w:customStyle="1" w:styleId="WW8Num21z1">
    <w:name w:val="WW8Num21z1"/>
    <w:rsid w:val="0091203A"/>
    <w:rPr>
      <w:rFonts w:ascii="Courier New" w:hAnsi="Courier New" w:cs="Courier New"/>
    </w:rPr>
  </w:style>
  <w:style w:type="character" w:customStyle="1" w:styleId="WW8Num21z2">
    <w:name w:val="WW8Num21z2"/>
    <w:rsid w:val="0091203A"/>
    <w:rPr>
      <w:rFonts w:ascii="Wingdings" w:hAnsi="Wingdings"/>
    </w:rPr>
  </w:style>
  <w:style w:type="character" w:customStyle="1" w:styleId="WW8Num22z1">
    <w:name w:val="WW8Num22z1"/>
    <w:rsid w:val="0091203A"/>
    <w:rPr>
      <w:rFonts w:ascii="Courier New" w:hAnsi="Courier New" w:cs="Courier New"/>
    </w:rPr>
  </w:style>
  <w:style w:type="character" w:customStyle="1" w:styleId="WW8Num22z2">
    <w:name w:val="WW8Num22z2"/>
    <w:rsid w:val="0091203A"/>
    <w:rPr>
      <w:rFonts w:ascii="Wingdings" w:hAnsi="Wingdings"/>
    </w:rPr>
  </w:style>
  <w:style w:type="character" w:customStyle="1" w:styleId="WW8Num25z1">
    <w:name w:val="WW8Num25z1"/>
    <w:rsid w:val="0091203A"/>
    <w:rPr>
      <w:rFonts w:ascii="Courier New" w:hAnsi="Courier New" w:cs="Courier New"/>
    </w:rPr>
  </w:style>
  <w:style w:type="character" w:customStyle="1" w:styleId="WW8Num25z2">
    <w:name w:val="WW8Num25z2"/>
    <w:rsid w:val="0091203A"/>
    <w:rPr>
      <w:rFonts w:ascii="Wingdings" w:hAnsi="Wingdings"/>
    </w:rPr>
  </w:style>
  <w:style w:type="character" w:customStyle="1" w:styleId="WW8Num28z0">
    <w:name w:val="WW8Num28z0"/>
    <w:rsid w:val="0091203A"/>
    <w:rPr>
      <w:rFonts w:ascii="Symbol" w:hAnsi="Symbol"/>
    </w:rPr>
  </w:style>
  <w:style w:type="character" w:customStyle="1" w:styleId="WW8Num32z0">
    <w:name w:val="WW8Num32z0"/>
    <w:rsid w:val="0091203A"/>
    <w:rPr>
      <w:rFonts w:ascii="Symbol" w:hAnsi="Symbol"/>
    </w:rPr>
  </w:style>
  <w:style w:type="character" w:customStyle="1" w:styleId="WW8Num34z0">
    <w:name w:val="WW8Num34z0"/>
    <w:rsid w:val="0091203A"/>
    <w:rPr>
      <w:rFonts w:ascii="Wingdings" w:hAnsi="Wingdings"/>
    </w:rPr>
  </w:style>
  <w:style w:type="character" w:customStyle="1" w:styleId="WW8Num34z1">
    <w:name w:val="WW8Num34z1"/>
    <w:rsid w:val="0091203A"/>
    <w:rPr>
      <w:rFonts w:ascii="Courier New" w:hAnsi="Courier New" w:cs="Courier New"/>
    </w:rPr>
  </w:style>
  <w:style w:type="character" w:customStyle="1" w:styleId="WW8Num34z3">
    <w:name w:val="WW8Num34z3"/>
    <w:rsid w:val="0091203A"/>
    <w:rPr>
      <w:rFonts w:ascii="Symbol" w:hAnsi="Symbol"/>
    </w:rPr>
  </w:style>
  <w:style w:type="character" w:customStyle="1" w:styleId="WW8Num35z1">
    <w:name w:val="WW8Num35z1"/>
    <w:rsid w:val="0091203A"/>
    <w:rPr>
      <w:rFonts w:ascii="Courier New" w:hAnsi="Courier New"/>
      <w:sz w:val="20"/>
    </w:rPr>
  </w:style>
  <w:style w:type="character" w:customStyle="1" w:styleId="WW8Num35z2">
    <w:name w:val="WW8Num35z2"/>
    <w:rsid w:val="0091203A"/>
    <w:rPr>
      <w:rFonts w:ascii="Wingdings" w:hAnsi="Wingdings"/>
      <w:sz w:val="20"/>
    </w:rPr>
  </w:style>
  <w:style w:type="character" w:customStyle="1" w:styleId="WW8Num36z1">
    <w:name w:val="WW8Num36z1"/>
    <w:rsid w:val="0091203A"/>
    <w:rPr>
      <w:rFonts w:ascii="Courier New" w:hAnsi="Courier New" w:cs="Courier New"/>
    </w:rPr>
  </w:style>
  <w:style w:type="character" w:customStyle="1" w:styleId="WW8Num36z2">
    <w:name w:val="WW8Num36z2"/>
    <w:rsid w:val="0091203A"/>
    <w:rPr>
      <w:rFonts w:ascii="Wingdings" w:hAnsi="Wingdings"/>
    </w:rPr>
  </w:style>
  <w:style w:type="character" w:customStyle="1" w:styleId="WW8Num40z0">
    <w:name w:val="WW8Num40z0"/>
    <w:rsid w:val="0091203A"/>
    <w:rPr>
      <w:rFonts w:ascii="Symbol" w:hAnsi="Symbol"/>
      <w:sz w:val="20"/>
    </w:rPr>
  </w:style>
  <w:style w:type="character" w:customStyle="1" w:styleId="WW8Num40z1">
    <w:name w:val="WW8Num40z1"/>
    <w:rsid w:val="0091203A"/>
    <w:rPr>
      <w:rFonts w:ascii="Courier New" w:hAnsi="Courier New"/>
      <w:sz w:val="20"/>
    </w:rPr>
  </w:style>
  <w:style w:type="character" w:customStyle="1" w:styleId="WW8Num40z2">
    <w:name w:val="WW8Num40z2"/>
    <w:rsid w:val="0091203A"/>
    <w:rPr>
      <w:rFonts w:ascii="Wingdings" w:hAnsi="Wingdings"/>
      <w:sz w:val="20"/>
    </w:rPr>
  </w:style>
  <w:style w:type="character" w:customStyle="1" w:styleId="71">
    <w:name w:val="Знак Знак7"/>
    <w:basedOn w:val="18"/>
    <w:rsid w:val="0091203A"/>
    <w:rPr>
      <w:rFonts w:ascii="Courier New" w:hAnsi="Courier New" w:cs="Courier New"/>
      <w:lang w:val="ru-RU" w:eastAsia="ar-SA" w:bidi="ar-SA"/>
    </w:rPr>
  </w:style>
  <w:style w:type="paragraph" w:customStyle="1" w:styleId="ae">
    <w:name w:val="Заголовок"/>
    <w:basedOn w:val="a"/>
    <w:next w:val="af"/>
    <w:rsid w:val="0091203A"/>
    <w:pPr>
      <w:keepNext/>
      <w:spacing w:before="240" w:after="120"/>
    </w:pPr>
    <w:rPr>
      <w:rFonts w:ascii="Arial" w:eastAsia="Lucida Sans Unicode" w:hAnsi="Arial" w:cs="Tahoma"/>
      <w:sz w:val="28"/>
      <w:szCs w:val="28"/>
    </w:rPr>
  </w:style>
  <w:style w:type="paragraph" w:styleId="af">
    <w:name w:val="Body Text"/>
    <w:basedOn w:val="a"/>
    <w:rsid w:val="0091203A"/>
    <w:pPr>
      <w:jc w:val="center"/>
    </w:pPr>
    <w:rPr>
      <w:b/>
      <w:bCs/>
      <w:sz w:val="28"/>
    </w:rPr>
  </w:style>
  <w:style w:type="paragraph" w:styleId="af0">
    <w:name w:val="List"/>
    <w:basedOn w:val="af"/>
    <w:rsid w:val="0091203A"/>
    <w:pPr>
      <w:widowControl w:val="0"/>
      <w:spacing w:after="120"/>
      <w:jc w:val="left"/>
    </w:pPr>
    <w:rPr>
      <w:rFonts w:eastAsia="Lucida Sans Unicode" w:cs="Tahoma"/>
      <w:b w:val="0"/>
      <w:bCs w:val="0"/>
      <w:kern w:val="1"/>
      <w:sz w:val="24"/>
    </w:rPr>
  </w:style>
  <w:style w:type="paragraph" w:customStyle="1" w:styleId="180">
    <w:name w:val="Название18"/>
    <w:basedOn w:val="a"/>
    <w:rsid w:val="0091203A"/>
    <w:pPr>
      <w:suppressLineNumbers/>
      <w:spacing w:before="120" w:after="120"/>
    </w:pPr>
    <w:rPr>
      <w:rFonts w:cs="Tahoma"/>
      <w:i/>
      <w:iCs/>
    </w:rPr>
  </w:style>
  <w:style w:type="paragraph" w:customStyle="1" w:styleId="181">
    <w:name w:val="Указатель18"/>
    <w:basedOn w:val="a"/>
    <w:rsid w:val="0091203A"/>
    <w:pPr>
      <w:suppressLineNumbers/>
    </w:pPr>
    <w:rPr>
      <w:rFonts w:cs="Tahoma"/>
    </w:rPr>
  </w:style>
  <w:style w:type="paragraph" w:customStyle="1" w:styleId="ConsTitle">
    <w:name w:val="ConsTitle"/>
    <w:rsid w:val="0091203A"/>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rsid w:val="0091203A"/>
    <w:pPr>
      <w:widowControl w:val="0"/>
      <w:suppressAutoHyphens/>
      <w:autoSpaceDE w:val="0"/>
      <w:ind w:right="19772" w:firstLine="720"/>
    </w:pPr>
    <w:rPr>
      <w:rFonts w:ascii="Arial" w:eastAsia="Arial" w:hAnsi="Arial" w:cs="Arial"/>
      <w:lang w:eastAsia="ar-SA"/>
    </w:rPr>
  </w:style>
  <w:style w:type="paragraph" w:customStyle="1" w:styleId="ConsNonformat">
    <w:name w:val="ConsNonformat"/>
    <w:rsid w:val="0091203A"/>
    <w:pPr>
      <w:widowControl w:val="0"/>
      <w:suppressAutoHyphens/>
      <w:autoSpaceDE w:val="0"/>
      <w:ind w:right="19772"/>
    </w:pPr>
    <w:rPr>
      <w:rFonts w:ascii="Courier New" w:eastAsia="Arial" w:hAnsi="Courier New" w:cs="Courier New"/>
      <w:lang w:eastAsia="ar-SA"/>
    </w:rPr>
  </w:style>
  <w:style w:type="paragraph" w:styleId="af1">
    <w:name w:val="Body Text Indent"/>
    <w:basedOn w:val="a"/>
    <w:rsid w:val="0091203A"/>
    <w:pPr>
      <w:ind w:firstLine="708"/>
      <w:jc w:val="both"/>
    </w:pPr>
    <w:rPr>
      <w:rFonts w:cs="Arial"/>
      <w:bCs/>
      <w:sz w:val="28"/>
      <w:szCs w:val="16"/>
    </w:rPr>
  </w:style>
  <w:style w:type="paragraph" w:customStyle="1" w:styleId="220">
    <w:name w:val="Основной текст с отступом 22"/>
    <w:basedOn w:val="a"/>
    <w:rsid w:val="0091203A"/>
    <w:pPr>
      <w:ind w:firstLine="709"/>
      <w:jc w:val="both"/>
    </w:pPr>
    <w:rPr>
      <w:sz w:val="28"/>
      <w:szCs w:val="28"/>
    </w:rPr>
  </w:style>
  <w:style w:type="paragraph" w:styleId="af2">
    <w:name w:val="header"/>
    <w:basedOn w:val="a"/>
    <w:link w:val="af3"/>
    <w:uiPriority w:val="99"/>
    <w:rsid w:val="0091203A"/>
    <w:pPr>
      <w:tabs>
        <w:tab w:val="center" w:pos="4677"/>
        <w:tab w:val="right" w:pos="9355"/>
      </w:tabs>
    </w:pPr>
  </w:style>
  <w:style w:type="paragraph" w:customStyle="1" w:styleId="210">
    <w:name w:val="Основной текст с отступом 21"/>
    <w:basedOn w:val="a"/>
    <w:rsid w:val="0091203A"/>
    <w:pPr>
      <w:widowControl w:val="0"/>
      <w:ind w:firstLine="851"/>
    </w:pPr>
    <w:rPr>
      <w:sz w:val="28"/>
      <w:szCs w:val="20"/>
    </w:rPr>
  </w:style>
  <w:style w:type="paragraph" w:customStyle="1" w:styleId="ConsPlusNormal">
    <w:name w:val="ConsPlusNormal"/>
    <w:rsid w:val="0091203A"/>
    <w:pPr>
      <w:suppressAutoHyphens/>
      <w:autoSpaceDE w:val="0"/>
      <w:ind w:firstLine="720"/>
    </w:pPr>
    <w:rPr>
      <w:rFonts w:ascii="Arial" w:eastAsia="Arial" w:hAnsi="Arial" w:cs="Arial"/>
      <w:lang w:eastAsia="ar-SA"/>
    </w:rPr>
  </w:style>
  <w:style w:type="paragraph" w:styleId="af4">
    <w:name w:val="footer"/>
    <w:basedOn w:val="a"/>
    <w:link w:val="af5"/>
    <w:uiPriority w:val="99"/>
    <w:rsid w:val="0091203A"/>
    <w:pPr>
      <w:tabs>
        <w:tab w:val="center" w:pos="4677"/>
        <w:tab w:val="right" w:pos="9355"/>
      </w:tabs>
    </w:pPr>
  </w:style>
  <w:style w:type="paragraph" w:customStyle="1" w:styleId="ConsCell">
    <w:name w:val="ConsCell"/>
    <w:rsid w:val="0091203A"/>
    <w:pPr>
      <w:widowControl w:val="0"/>
      <w:suppressAutoHyphens/>
      <w:autoSpaceDE w:val="0"/>
    </w:pPr>
    <w:rPr>
      <w:rFonts w:ascii="Arial" w:eastAsia="Arial" w:hAnsi="Arial" w:cs="Arial"/>
      <w:lang w:eastAsia="ar-SA"/>
    </w:rPr>
  </w:style>
  <w:style w:type="paragraph" w:customStyle="1" w:styleId="font5">
    <w:name w:val="font5"/>
    <w:basedOn w:val="a"/>
    <w:rsid w:val="0091203A"/>
    <w:pPr>
      <w:spacing w:before="280" w:after="280"/>
    </w:pPr>
    <w:rPr>
      <w:rFonts w:ascii="Tahoma" w:hAnsi="Tahoma" w:cs="Tahoma"/>
      <w:color w:val="000000"/>
      <w:sz w:val="16"/>
      <w:szCs w:val="16"/>
    </w:rPr>
  </w:style>
  <w:style w:type="paragraph" w:customStyle="1" w:styleId="font6">
    <w:name w:val="font6"/>
    <w:basedOn w:val="a"/>
    <w:rsid w:val="0091203A"/>
    <w:pPr>
      <w:spacing w:before="280" w:after="280"/>
    </w:pPr>
    <w:rPr>
      <w:rFonts w:ascii="Tahoma" w:hAnsi="Tahoma" w:cs="Tahoma"/>
      <w:b/>
      <w:bCs/>
      <w:color w:val="000000"/>
      <w:sz w:val="16"/>
      <w:szCs w:val="16"/>
    </w:rPr>
  </w:style>
  <w:style w:type="paragraph" w:customStyle="1" w:styleId="xl65">
    <w:name w:val="xl65"/>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66">
    <w:name w:val="xl66"/>
    <w:basedOn w:val="a"/>
    <w:rsid w:val="0091203A"/>
    <w:pPr>
      <w:spacing w:before="280" w:after="280"/>
    </w:pPr>
  </w:style>
  <w:style w:type="paragraph" w:customStyle="1" w:styleId="xl67">
    <w:name w:val="xl67"/>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68">
    <w:name w:val="xl68"/>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69">
    <w:name w:val="xl69"/>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70">
    <w:name w:val="xl70"/>
    <w:basedOn w:val="a"/>
    <w:rsid w:val="0091203A"/>
    <w:pPr>
      <w:pBdr>
        <w:top w:val="single" w:sz="4" w:space="0" w:color="000000"/>
        <w:left w:val="single" w:sz="4" w:space="0" w:color="000000"/>
        <w:bottom w:val="single" w:sz="4" w:space="0" w:color="000000"/>
        <w:right w:val="single" w:sz="4" w:space="0" w:color="000000"/>
      </w:pBdr>
      <w:shd w:val="clear" w:color="auto" w:fill="00FF00"/>
      <w:spacing w:before="280" w:after="280"/>
      <w:jc w:val="center"/>
      <w:textAlignment w:val="top"/>
    </w:pPr>
    <w:rPr>
      <w:b/>
      <w:bCs/>
      <w:sz w:val="16"/>
      <w:szCs w:val="16"/>
    </w:rPr>
  </w:style>
  <w:style w:type="paragraph" w:customStyle="1" w:styleId="xl71">
    <w:name w:val="xl71"/>
    <w:basedOn w:val="a"/>
    <w:rsid w:val="0091203A"/>
    <w:pPr>
      <w:pBdr>
        <w:top w:val="single" w:sz="4" w:space="0" w:color="000000"/>
        <w:left w:val="single" w:sz="4" w:space="0" w:color="000000"/>
        <w:bottom w:val="single" w:sz="4" w:space="0" w:color="000000"/>
        <w:right w:val="single" w:sz="4" w:space="0" w:color="000000"/>
      </w:pBdr>
      <w:shd w:val="clear" w:color="auto" w:fill="00FF00"/>
      <w:spacing w:before="280" w:after="280"/>
      <w:jc w:val="center"/>
      <w:textAlignment w:val="top"/>
    </w:pPr>
    <w:rPr>
      <w:b/>
      <w:bCs/>
      <w:sz w:val="16"/>
      <w:szCs w:val="16"/>
    </w:rPr>
  </w:style>
  <w:style w:type="paragraph" w:customStyle="1" w:styleId="xl72">
    <w:name w:val="xl72"/>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top"/>
    </w:pPr>
    <w:rPr>
      <w:sz w:val="16"/>
      <w:szCs w:val="16"/>
    </w:rPr>
  </w:style>
  <w:style w:type="paragraph" w:customStyle="1" w:styleId="xl73">
    <w:name w:val="xl73"/>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i/>
      <w:iCs/>
      <w:sz w:val="16"/>
      <w:szCs w:val="16"/>
    </w:rPr>
  </w:style>
  <w:style w:type="paragraph" w:customStyle="1" w:styleId="xl74">
    <w:name w:val="xl74"/>
    <w:basedOn w:val="a"/>
    <w:rsid w:val="0091203A"/>
    <w:pPr>
      <w:pBdr>
        <w:left w:val="single" w:sz="4" w:space="0" w:color="000000"/>
        <w:bottom w:val="single" w:sz="4" w:space="0" w:color="000000"/>
        <w:right w:val="single" w:sz="4" w:space="0" w:color="000000"/>
      </w:pBdr>
      <w:spacing w:before="280" w:after="280"/>
      <w:jc w:val="center"/>
      <w:textAlignment w:val="top"/>
    </w:pPr>
    <w:rPr>
      <w:i/>
      <w:iCs/>
      <w:sz w:val="16"/>
      <w:szCs w:val="16"/>
    </w:rPr>
  </w:style>
  <w:style w:type="paragraph" w:customStyle="1" w:styleId="xl75">
    <w:name w:val="xl75"/>
    <w:basedOn w:val="a"/>
    <w:rsid w:val="0091203A"/>
    <w:pPr>
      <w:pBdr>
        <w:left w:val="single" w:sz="4" w:space="0" w:color="000000"/>
        <w:bottom w:val="single" w:sz="4" w:space="0" w:color="000000"/>
        <w:right w:val="single" w:sz="4" w:space="0" w:color="000000"/>
      </w:pBdr>
      <w:spacing w:before="280" w:after="280"/>
      <w:jc w:val="center"/>
      <w:textAlignment w:val="center"/>
    </w:pPr>
    <w:rPr>
      <w:i/>
      <w:iCs/>
      <w:sz w:val="16"/>
      <w:szCs w:val="16"/>
    </w:rPr>
  </w:style>
  <w:style w:type="paragraph" w:customStyle="1" w:styleId="xl76">
    <w:name w:val="xl76"/>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i/>
      <w:iCs/>
      <w:sz w:val="16"/>
      <w:szCs w:val="16"/>
    </w:rPr>
  </w:style>
  <w:style w:type="paragraph" w:customStyle="1" w:styleId="xl77">
    <w:name w:val="xl77"/>
    <w:basedOn w:val="a"/>
    <w:rsid w:val="0091203A"/>
    <w:pPr>
      <w:pBdr>
        <w:left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78">
    <w:name w:val="xl78"/>
    <w:basedOn w:val="a"/>
    <w:rsid w:val="0091203A"/>
    <w:pPr>
      <w:pBdr>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79">
    <w:name w:val="xl79"/>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80">
    <w:name w:val="xl80"/>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top"/>
    </w:pPr>
    <w:rPr>
      <w:sz w:val="16"/>
      <w:szCs w:val="16"/>
    </w:rPr>
  </w:style>
  <w:style w:type="paragraph" w:customStyle="1" w:styleId="xl81">
    <w:name w:val="xl81"/>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center"/>
    </w:pPr>
    <w:rPr>
      <w:b/>
      <w:bCs/>
      <w:i/>
      <w:iCs/>
      <w:sz w:val="16"/>
      <w:szCs w:val="16"/>
    </w:rPr>
  </w:style>
  <w:style w:type="paragraph" w:customStyle="1" w:styleId="xl82">
    <w:name w:val="xl82"/>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sz w:val="16"/>
      <w:szCs w:val="16"/>
    </w:rPr>
  </w:style>
  <w:style w:type="paragraph" w:customStyle="1" w:styleId="xl83">
    <w:name w:val="xl83"/>
    <w:basedOn w:val="a"/>
    <w:rsid w:val="0091203A"/>
    <w:pPr>
      <w:pBdr>
        <w:left w:val="single" w:sz="4" w:space="0" w:color="000000"/>
        <w:bottom w:val="single" w:sz="4" w:space="0" w:color="000000"/>
        <w:right w:val="single" w:sz="4" w:space="0" w:color="000000"/>
      </w:pBdr>
      <w:shd w:val="clear" w:color="auto" w:fill="FFFFFF"/>
      <w:spacing w:before="280" w:after="280"/>
      <w:jc w:val="center"/>
      <w:textAlignment w:val="center"/>
    </w:pPr>
    <w:rPr>
      <w:b/>
      <w:bCs/>
      <w:i/>
      <w:iCs/>
      <w:sz w:val="16"/>
      <w:szCs w:val="16"/>
    </w:rPr>
  </w:style>
  <w:style w:type="paragraph" w:customStyle="1" w:styleId="xl84">
    <w:name w:val="xl84"/>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top"/>
    </w:pPr>
    <w:rPr>
      <w:i/>
      <w:iCs/>
      <w:sz w:val="16"/>
      <w:szCs w:val="16"/>
    </w:rPr>
  </w:style>
  <w:style w:type="paragraph" w:customStyle="1" w:styleId="xl85">
    <w:name w:val="xl85"/>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center"/>
    </w:pPr>
    <w:rPr>
      <w:i/>
      <w:iCs/>
      <w:sz w:val="16"/>
      <w:szCs w:val="16"/>
    </w:rPr>
  </w:style>
  <w:style w:type="paragraph" w:customStyle="1" w:styleId="xl86">
    <w:name w:val="xl86"/>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i/>
      <w:iCs/>
      <w:sz w:val="16"/>
      <w:szCs w:val="16"/>
    </w:rPr>
  </w:style>
  <w:style w:type="paragraph" w:customStyle="1" w:styleId="xl87">
    <w:name w:val="xl87"/>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i/>
      <w:iCs/>
      <w:sz w:val="16"/>
      <w:szCs w:val="16"/>
    </w:rPr>
  </w:style>
  <w:style w:type="paragraph" w:customStyle="1" w:styleId="xl88">
    <w:name w:val="xl88"/>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center"/>
    </w:pPr>
    <w:rPr>
      <w:i/>
      <w:iCs/>
      <w:sz w:val="16"/>
      <w:szCs w:val="16"/>
    </w:rPr>
  </w:style>
  <w:style w:type="paragraph" w:customStyle="1" w:styleId="xl89">
    <w:name w:val="xl89"/>
    <w:basedOn w:val="a"/>
    <w:rsid w:val="0091203A"/>
    <w:pPr>
      <w:pBdr>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90">
    <w:name w:val="xl90"/>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top"/>
    </w:pPr>
    <w:rPr>
      <w:b/>
      <w:bCs/>
      <w:i/>
      <w:iCs/>
      <w:sz w:val="16"/>
      <w:szCs w:val="16"/>
    </w:rPr>
  </w:style>
  <w:style w:type="paragraph" w:customStyle="1" w:styleId="xl91">
    <w:name w:val="xl91"/>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center"/>
    </w:pPr>
    <w:rPr>
      <w:sz w:val="16"/>
      <w:szCs w:val="16"/>
    </w:rPr>
  </w:style>
  <w:style w:type="paragraph" w:customStyle="1" w:styleId="xl92">
    <w:name w:val="xl92"/>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sz w:val="16"/>
      <w:szCs w:val="16"/>
    </w:rPr>
  </w:style>
  <w:style w:type="paragraph" w:customStyle="1" w:styleId="xl93">
    <w:name w:val="xl93"/>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top"/>
    </w:pPr>
    <w:rPr>
      <w:b/>
      <w:bCs/>
      <w:sz w:val="16"/>
      <w:szCs w:val="16"/>
    </w:rPr>
  </w:style>
  <w:style w:type="paragraph" w:customStyle="1" w:styleId="xl94">
    <w:name w:val="xl94"/>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center"/>
    </w:pPr>
    <w:rPr>
      <w:b/>
      <w:bCs/>
      <w:sz w:val="16"/>
      <w:szCs w:val="16"/>
    </w:rPr>
  </w:style>
  <w:style w:type="paragraph" w:customStyle="1" w:styleId="xl95">
    <w:name w:val="xl95"/>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sz w:val="16"/>
      <w:szCs w:val="16"/>
    </w:rPr>
  </w:style>
  <w:style w:type="paragraph" w:customStyle="1" w:styleId="xl96">
    <w:name w:val="xl96"/>
    <w:basedOn w:val="a"/>
    <w:rsid w:val="0091203A"/>
    <w:pPr>
      <w:pBdr>
        <w:left w:val="single" w:sz="4" w:space="0" w:color="000000"/>
        <w:bottom w:val="single" w:sz="4" w:space="0" w:color="000000"/>
        <w:right w:val="single" w:sz="4" w:space="0" w:color="000000"/>
      </w:pBdr>
      <w:shd w:val="clear" w:color="auto" w:fill="00FF00"/>
      <w:spacing w:before="280" w:after="280"/>
      <w:jc w:val="center"/>
      <w:textAlignment w:val="top"/>
    </w:pPr>
    <w:rPr>
      <w:b/>
      <w:bCs/>
      <w:sz w:val="16"/>
      <w:szCs w:val="16"/>
    </w:rPr>
  </w:style>
  <w:style w:type="paragraph" w:customStyle="1" w:styleId="xl97">
    <w:name w:val="xl97"/>
    <w:basedOn w:val="a"/>
    <w:rsid w:val="0091203A"/>
    <w:pPr>
      <w:pBdr>
        <w:left w:val="single" w:sz="4" w:space="0" w:color="000000"/>
        <w:bottom w:val="single" w:sz="4" w:space="0" w:color="000000"/>
        <w:right w:val="single" w:sz="4" w:space="0" w:color="000000"/>
      </w:pBdr>
      <w:shd w:val="clear" w:color="auto" w:fill="00FF00"/>
      <w:spacing w:before="280" w:after="280"/>
      <w:jc w:val="center"/>
      <w:textAlignment w:val="center"/>
    </w:pPr>
    <w:rPr>
      <w:b/>
      <w:bCs/>
      <w:sz w:val="16"/>
      <w:szCs w:val="16"/>
    </w:rPr>
  </w:style>
  <w:style w:type="paragraph" w:customStyle="1" w:styleId="xl98">
    <w:name w:val="xl98"/>
    <w:basedOn w:val="a"/>
    <w:rsid w:val="0091203A"/>
    <w:pPr>
      <w:pBdr>
        <w:top w:val="single" w:sz="4" w:space="0" w:color="000000"/>
        <w:left w:val="single" w:sz="4" w:space="0" w:color="000000"/>
        <w:bottom w:val="single" w:sz="4" w:space="0" w:color="000000"/>
        <w:right w:val="single" w:sz="4" w:space="0" w:color="000000"/>
      </w:pBdr>
      <w:shd w:val="clear" w:color="auto" w:fill="00FF00"/>
      <w:spacing w:before="280" w:after="280"/>
      <w:jc w:val="center"/>
      <w:textAlignment w:val="center"/>
    </w:pPr>
    <w:rPr>
      <w:b/>
      <w:bCs/>
      <w:sz w:val="16"/>
      <w:szCs w:val="16"/>
    </w:rPr>
  </w:style>
  <w:style w:type="paragraph" w:customStyle="1" w:styleId="xl99">
    <w:name w:val="xl99"/>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i/>
      <w:iCs/>
      <w:sz w:val="16"/>
      <w:szCs w:val="16"/>
    </w:rPr>
  </w:style>
  <w:style w:type="paragraph" w:customStyle="1" w:styleId="xl100">
    <w:name w:val="xl100"/>
    <w:basedOn w:val="a"/>
    <w:rsid w:val="0091203A"/>
    <w:pPr>
      <w:pBdr>
        <w:top w:val="single" w:sz="4" w:space="0" w:color="000000"/>
        <w:left w:val="single" w:sz="4" w:space="0" w:color="000000"/>
        <w:bottom w:val="single" w:sz="4" w:space="0" w:color="000000"/>
        <w:right w:val="single" w:sz="4" w:space="0" w:color="000000"/>
      </w:pBdr>
      <w:spacing w:before="280" w:after="280"/>
      <w:jc w:val="center"/>
    </w:pPr>
    <w:rPr>
      <w:sz w:val="16"/>
      <w:szCs w:val="16"/>
    </w:rPr>
  </w:style>
  <w:style w:type="paragraph" w:customStyle="1" w:styleId="xl101">
    <w:name w:val="xl101"/>
    <w:basedOn w:val="a"/>
    <w:rsid w:val="0091203A"/>
    <w:pPr>
      <w:pBdr>
        <w:top w:val="single" w:sz="4" w:space="0" w:color="000000"/>
        <w:left w:val="single" w:sz="4" w:space="0" w:color="000000"/>
        <w:bottom w:val="single" w:sz="4" w:space="0" w:color="000000"/>
        <w:right w:val="single" w:sz="4" w:space="0" w:color="000000"/>
      </w:pBdr>
      <w:shd w:val="clear" w:color="auto" w:fill="00FF00"/>
      <w:spacing w:before="280" w:after="280"/>
      <w:jc w:val="center"/>
      <w:textAlignment w:val="center"/>
    </w:pPr>
    <w:rPr>
      <w:sz w:val="16"/>
      <w:szCs w:val="16"/>
    </w:rPr>
  </w:style>
  <w:style w:type="paragraph" w:customStyle="1" w:styleId="xl102">
    <w:name w:val="xl102"/>
    <w:basedOn w:val="a"/>
    <w:rsid w:val="0091203A"/>
    <w:pPr>
      <w:pBdr>
        <w:left w:val="single" w:sz="4" w:space="0" w:color="000000"/>
        <w:bottom w:val="single" w:sz="4" w:space="0" w:color="000000"/>
        <w:right w:val="single" w:sz="4" w:space="0" w:color="000000"/>
      </w:pBdr>
      <w:shd w:val="clear" w:color="auto" w:fill="FFFFFF"/>
      <w:spacing w:before="280" w:after="280"/>
      <w:jc w:val="center"/>
      <w:textAlignment w:val="top"/>
    </w:pPr>
    <w:rPr>
      <w:b/>
      <w:bCs/>
      <w:i/>
      <w:iCs/>
      <w:sz w:val="16"/>
      <w:szCs w:val="16"/>
    </w:rPr>
  </w:style>
  <w:style w:type="paragraph" w:customStyle="1" w:styleId="xl103">
    <w:name w:val="xl103"/>
    <w:basedOn w:val="a"/>
    <w:rsid w:val="0091203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b/>
      <w:bCs/>
      <w:i/>
      <w:iCs/>
      <w:sz w:val="16"/>
      <w:szCs w:val="16"/>
    </w:rPr>
  </w:style>
  <w:style w:type="paragraph" w:customStyle="1" w:styleId="xl104">
    <w:name w:val="xl104"/>
    <w:basedOn w:val="a"/>
    <w:rsid w:val="0091203A"/>
    <w:pPr>
      <w:pBdr>
        <w:left w:val="single" w:sz="4" w:space="0" w:color="000000"/>
        <w:bottom w:val="single" w:sz="4" w:space="0" w:color="000000"/>
        <w:right w:val="single" w:sz="4" w:space="0" w:color="000000"/>
      </w:pBdr>
      <w:shd w:val="clear" w:color="auto" w:fill="FFFFFF"/>
      <w:spacing w:before="280" w:after="280"/>
      <w:jc w:val="center"/>
      <w:textAlignment w:val="top"/>
    </w:pPr>
    <w:rPr>
      <w:i/>
      <w:iCs/>
      <w:sz w:val="16"/>
      <w:szCs w:val="16"/>
    </w:rPr>
  </w:style>
  <w:style w:type="paragraph" w:customStyle="1" w:styleId="xl105">
    <w:name w:val="xl105"/>
    <w:basedOn w:val="a"/>
    <w:rsid w:val="0091203A"/>
    <w:pPr>
      <w:pBdr>
        <w:left w:val="single" w:sz="4" w:space="0" w:color="000000"/>
        <w:bottom w:val="single" w:sz="4" w:space="0" w:color="000000"/>
        <w:right w:val="single" w:sz="4" w:space="0" w:color="000000"/>
      </w:pBdr>
      <w:shd w:val="clear" w:color="auto" w:fill="FFFFFF"/>
      <w:spacing w:before="280" w:after="280"/>
      <w:jc w:val="center"/>
      <w:textAlignment w:val="center"/>
    </w:pPr>
    <w:rPr>
      <w:i/>
      <w:iCs/>
      <w:sz w:val="16"/>
      <w:szCs w:val="16"/>
    </w:rPr>
  </w:style>
  <w:style w:type="paragraph" w:customStyle="1" w:styleId="xl106">
    <w:name w:val="xl106"/>
    <w:basedOn w:val="a"/>
    <w:rsid w:val="0091203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i/>
      <w:iCs/>
      <w:sz w:val="16"/>
      <w:szCs w:val="16"/>
    </w:rPr>
  </w:style>
  <w:style w:type="paragraph" w:customStyle="1" w:styleId="xl107">
    <w:name w:val="xl107"/>
    <w:basedOn w:val="a"/>
    <w:rsid w:val="0091203A"/>
    <w:pPr>
      <w:pBdr>
        <w:left w:val="single" w:sz="4" w:space="0" w:color="000000"/>
        <w:bottom w:val="single" w:sz="4" w:space="0" w:color="000000"/>
        <w:right w:val="single" w:sz="4" w:space="0" w:color="000000"/>
      </w:pBdr>
      <w:shd w:val="clear" w:color="auto" w:fill="FFFFFF"/>
      <w:spacing w:before="280" w:after="280"/>
      <w:jc w:val="center"/>
      <w:textAlignment w:val="top"/>
    </w:pPr>
    <w:rPr>
      <w:sz w:val="16"/>
      <w:szCs w:val="16"/>
    </w:rPr>
  </w:style>
  <w:style w:type="paragraph" w:customStyle="1" w:styleId="xl108">
    <w:name w:val="xl108"/>
    <w:basedOn w:val="a"/>
    <w:rsid w:val="0091203A"/>
    <w:pPr>
      <w:pBdr>
        <w:left w:val="single" w:sz="4" w:space="0" w:color="000000"/>
        <w:bottom w:val="single" w:sz="4" w:space="0" w:color="000000"/>
        <w:right w:val="single" w:sz="4" w:space="0" w:color="000000"/>
      </w:pBdr>
      <w:shd w:val="clear" w:color="auto" w:fill="FFFFFF"/>
      <w:spacing w:before="280" w:after="280"/>
      <w:jc w:val="center"/>
      <w:textAlignment w:val="center"/>
    </w:pPr>
    <w:rPr>
      <w:sz w:val="16"/>
      <w:szCs w:val="16"/>
    </w:rPr>
  </w:style>
  <w:style w:type="paragraph" w:customStyle="1" w:styleId="xl109">
    <w:name w:val="xl109"/>
    <w:basedOn w:val="a"/>
    <w:rsid w:val="0091203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6"/>
      <w:szCs w:val="16"/>
    </w:rPr>
  </w:style>
  <w:style w:type="paragraph" w:customStyle="1" w:styleId="xl110">
    <w:name w:val="xl110"/>
    <w:basedOn w:val="a"/>
    <w:rsid w:val="0091203A"/>
    <w:pPr>
      <w:pBdr>
        <w:left w:val="single" w:sz="4" w:space="0" w:color="000000"/>
        <w:bottom w:val="single" w:sz="4" w:space="0" w:color="000000"/>
        <w:right w:val="single" w:sz="4" w:space="0" w:color="000000"/>
      </w:pBdr>
      <w:shd w:val="clear" w:color="auto" w:fill="00FF00"/>
      <w:spacing w:before="280" w:after="280"/>
      <w:jc w:val="center"/>
      <w:textAlignment w:val="center"/>
    </w:pPr>
    <w:rPr>
      <w:sz w:val="16"/>
      <w:szCs w:val="16"/>
    </w:rPr>
  </w:style>
  <w:style w:type="paragraph" w:customStyle="1" w:styleId="xl111">
    <w:name w:val="xl111"/>
    <w:basedOn w:val="a"/>
    <w:rsid w:val="0091203A"/>
    <w:pPr>
      <w:pBdr>
        <w:top w:val="single" w:sz="4" w:space="0" w:color="000000"/>
        <w:left w:val="single" w:sz="4" w:space="0" w:color="000000"/>
        <w:bottom w:val="single" w:sz="4" w:space="0" w:color="000000"/>
        <w:right w:val="single" w:sz="4" w:space="0" w:color="000000"/>
      </w:pBdr>
      <w:shd w:val="clear" w:color="auto" w:fill="00FF00"/>
      <w:spacing w:before="280" w:after="280"/>
      <w:jc w:val="center"/>
      <w:textAlignment w:val="center"/>
    </w:pPr>
    <w:rPr>
      <w:sz w:val="16"/>
      <w:szCs w:val="16"/>
    </w:rPr>
  </w:style>
  <w:style w:type="paragraph" w:customStyle="1" w:styleId="xl112">
    <w:name w:val="xl112"/>
    <w:basedOn w:val="a"/>
    <w:rsid w:val="0091203A"/>
    <w:pPr>
      <w:pBdr>
        <w:top w:val="single" w:sz="4" w:space="0" w:color="000000"/>
        <w:left w:val="single" w:sz="4" w:space="0" w:color="000000"/>
        <w:bottom w:val="single" w:sz="4" w:space="0" w:color="000000"/>
      </w:pBdr>
      <w:spacing w:before="280" w:after="280"/>
      <w:jc w:val="center"/>
      <w:textAlignment w:val="center"/>
    </w:pPr>
    <w:rPr>
      <w:sz w:val="16"/>
      <w:szCs w:val="16"/>
    </w:rPr>
  </w:style>
  <w:style w:type="paragraph" w:customStyle="1" w:styleId="xl113">
    <w:name w:val="xl113"/>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114">
    <w:name w:val="xl114"/>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center"/>
    </w:pPr>
    <w:rPr>
      <w:sz w:val="16"/>
      <w:szCs w:val="16"/>
    </w:rPr>
  </w:style>
  <w:style w:type="paragraph" w:customStyle="1" w:styleId="xl115">
    <w:name w:val="xl115"/>
    <w:basedOn w:val="a"/>
    <w:rsid w:val="0091203A"/>
    <w:pPr>
      <w:pBdr>
        <w:left w:val="single" w:sz="4" w:space="0" w:color="000000"/>
        <w:bottom w:val="single" w:sz="4" w:space="0" w:color="000000"/>
        <w:right w:val="single" w:sz="4" w:space="0" w:color="000000"/>
      </w:pBdr>
      <w:spacing w:before="280" w:after="280"/>
      <w:jc w:val="center"/>
      <w:textAlignment w:val="center"/>
    </w:pPr>
    <w:rPr>
      <w:i/>
      <w:iCs/>
      <w:sz w:val="16"/>
      <w:szCs w:val="16"/>
    </w:rPr>
  </w:style>
  <w:style w:type="paragraph" w:customStyle="1" w:styleId="xl116">
    <w:name w:val="xl116"/>
    <w:basedOn w:val="a"/>
    <w:rsid w:val="0091203A"/>
    <w:pPr>
      <w:pBdr>
        <w:left w:val="single" w:sz="4" w:space="0" w:color="000000"/>
        <w:bottom w:val="single" w:sz="4" w:space="0" w:color="000000"/>
        <w:right w:val="single" w:sz="4" w:space="0" w:color="000000"/>
      </w:pBdr>
      <w:spacing w:before="280" w:after="280"/>
      <w:jc w:val="center"/>
      <w:textAlignment w:val="center"/>
    </w:pPr>
    <w:rPr>
      <w:b/>
      <w:bCs/>
      <w:i/>
      <w:iCs/>
      <w:sz w:val="16"/>
      <w:szCs w:val="16"/>
    </w:rPr>
  </w:style>
  <w:style w:type="paragraph" w:customStyle="1" w:styleId="xl117">
    <w:name w:val="xl117"/>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i/>
      <w:iCs/>
      <w:sz w:val="16"/>
      <w:szCs w:val="16"/>
    </w:rPr>
  </w:style>
  <w:style w:type="paragraph" w:customStyle="1" w:styleId="xl118">
    <w:name w:val="xl118"/>
    <w:basedOn w:val="a"/>
    <w:rsid w:val="0091203A"/>
    <w:pPr>
      <w:pBdr>
        <w:left w:val="single" w:sz="4" w:space="0" w:color="000000"/>
        <w:bottom w:val="single" w:sz="4" w:space="0" w:color="000000"/>
        <w:right w:val="single" w:sz="4" w:space="0" w:color="000000"/>
      </w:pBdr>
      <w:spacing w:before="280" w:after="280"/>
      <w:jc w:val="center"/>
      <w:textAlignment w:val="top"/>
    </w:pPr>
    <w:rPr>
      <w:b/>
      <w:bCs/>
      <w:i/>
      <w:iCs/>
      <w:sz w:val="16"/>
      <w:szCs w:val="16"/>
    </w:rPr>
  </w:style>
  <w:style w:type="paragraph" w:customStyle="1" w:styleId="xl119">
    <w:name w:val="xl119"/>
    <w:basedOn w:val="a"/>
    <w:rsid w:val="0091203A"/>
    <w:pPr>
      <w:pBdr>
        <w:left w:val="single" w:sz="4" w:space="0" w:color="000000"/>
        <w:bottom w:val="single" w:sz="4" w:space="0" w:color="000000"/>
        <w:right w:val="single" w:sz="4" w:space="0" w:color="000000"/>
      </w:pBdr>
      <w:shd w:val="clear" w:color="auto" w:fill="FFFF99"/>
      <w:spacing w:before="280" w:after="280"/>
      <w:jc w:val="center"/>
      <w:textAlignment w:val="top"/>
    </w:pPr>
    <w:rPr>
      <w:i/>
      <w:iCs/>
      <w:sz w:val="16"/>
      <w:szCs w:val="16"/>
    </w:rPr>
  </w:style>
  <w:style w:type="paragraph" w:customStyle="1" w:styleId="xl120">
    <w:name w:val="xl120"/>
    <w:basedOn w:val="a"/>
    <w:rsid w:val="0091203A"/>
    <w:pPr>
      <w:pBdr>
        <w:left w:val="single" w:sz="4" w:space="0" w:color="000000"/>
        <w:bottom w:val="single" w:sz="4" w:space="0" w:color="000000"/>
        <w:right w:val="single" w:sz="4" w:space="0" w:color="000000"/>
      </w:pBdr>
      <w:shd w:val="clear" w:color="auto" w:fill="FFFF99"/>
      <w:spacing w:before="280" w:after="280"/>
      <w:jc w:val="center"/>
      <w:textAlignment w:val="center"/>
    </w:pPr>
    <w:rPr>
      <w:i/>
      <w:iCs/>
      <w:sz w:val="16"/>
      <w:szCs w:val="16"/>
    </w:rPr>
  </w:style>
  <w:style w:type="paragraph" w:customStyle="1" w:styleId="xl121">
    <w:name w:val="xl121"/>
    <w:basedOn w:val="a"/>
    <w:rsid w:val="0091203A"/>
    <w:pPr>
      <w:pBdr>
        <w:top w:val="single" w:sz="4" w:space="0" w:color="000000"/>
        <w:left w:val="single" w:sz="4" w:space="0" w:color="000000"/>
        <w:bottom w:val="single" w:sz="4" w:space="0" w:color="000000"/>
        <w:right w:val="single" w:sz="4" w:space="0" w:color="000000"/>
      </w:pBdr>
      <w:shd w:val="clear" w:color="auto" w:fill="FFFF99"/>
      <w:spacing w:before="280" w:after="280"/>
      <w:jc w:val="center"/>
      <w:textAlignment w:val="center"/>
    </w:pPr>
    <w:rPr>
      <w:i/>
      <w:iCs/>
      <w:sz w:val="16"/>
      <w:szCs w:val="16"/>
    </w:rPr>
  </w:style>
  <w:style w:type="paragraph" w:customStyle="1" w:styleId="xl122">
    <w:name w:val="xl122"/>
    <w:basedOn w:val="a"/>
    <w:rsid w:val="0091203A"/>
    <w:pPr>
      <w:pBdr>
        <w:left w:val="single" w:sz="4" w:space="0" w:color="000000"/>
        <w:bottom w:val="single" w:sz="4" w:space="0" w:color="000000"/>
        <w:right w:val="single" w:sz="4" w:space="0" w:color="000000"/>
      </w:pBdr>
      <w:shd w:val="clear" w:color="auto" w:fill="CCFFFF"/>
      <w:spacing w:before="280" w:after="280"/>
      <w:jc w:val="center"/>
      <w:textAlignment w:val="top"/>
    </w:pPr>
    <w:rPr>
      <w:b/>
      <w:bCs/>
      <w:sz w:val="16"/>
      <w:szCs w:val="16"/>
    </w:rPr>
  </w:style>
  <w:style w:type="paragraph" w:customStyle="1" w:styleId="xl123">
    <w:name w:val="xl123"/>
    <w:basedOn w:val="a"/>
    <w:rsid w:val="0091203A"/>
    <w:pPr>
      <w:pBdr>
        <w:left w:val="single" w:sz="4" w:space="0" w:color="000000"/>
        <w:bottom w:val="single" w:sz="4" w:space="0" w:color="000000"/>
        <w:right w:val="single" w:sz="4" w:space="0" w:color="000000"/>
      </w:pBdr>
      <w:shd w:val="clear" w:color="auto" w:fill="CCFFFF"/>
      <w:spacing w:before="280" w:after="280"/>
      <w:jc w:val="center"/>
      <w:textAlignment w:val="center"/>
    </w:pPr>
    <w:rPr>
      <w:b/>
      <w:bCs/>
      <w:i/>
      <w:iCs/>
      <w:sz w:val="16"/>
      <w:szCs w:val="16"/>
    </w:rPr>
  </w:style>
  <w:style w:type="paragraph" w:customStyle="1" w:styleId="xl124">
    <w:name w:val="xl124"/>
    <w:basedOn w:val="a"/>
    <w:rsid w:val="0091203A"/>
    <w:pPr>
      <w:pBdr>
        <w:top w:val="single" w:sz="4" w:space="0" w:color="000000"/>
        <w:left w:val="single" w:sz="4" w:space="0" w:color="000000"/>
        <w:bottom w:val="single" w:sz="4" w:space="0" w:color="000000"/>
        <w:right w:val="single" w:sz="4" w:space="0" w:color="000000"/>
      </w:pBdr>
      <w:shd w:val="clear" w:color="auto" w:fill="CCFFFF"/>
      <w:spacing w:before="280" w:after="280"/>
      <w:jc w:val="center"/>
      <w:textAlignment w:val="center"/>
    </w:pPr>
    <w:rPr>
      <w:sz w:val="16"/>
      <w:szCs w:val="16"/>
    </w:rPr>
  </w:style>
  <w:style w:type="paragraph" w:customStyle="1" w:styleId="xl125">
    <w:name w:val="xl125"/>
    <w:basedOn w:val="a"/>
    <w:rsid w:val="0091203A"/>
    <w:pPr>
      <w:pBdr>
        <w:left w:val="single" w:sz="4" w:space="0" w:color="000000"/>
        <w:bottom w:val="single" w:sz="4" w:space="0" w:color="000000"/>
        <w:right w:val="single" w:sz="4" w:space="0" w:color="000000"/>
      </w:pBdr>
      <w:shd w:val="clear" w:color="auto" w:fill="CCFFFF"/>
      <w:spacing w:before="280" w:after="280"/>
      <w:jc w:val="center"/>
      <w:textAlignment w:val="top"/>
    </w:pPr>
    <w:rPr>
      <w:sz w:val="16"/>
      <w:szCs w:val="16"/>
    </w:rPr>
  </w:style>
  <w:style w:type="paragraph" w:customStyle="1" w:styleId="xl126">
    <w:name w:val="xl126"/>
    <w:basedOn w:val="a"/>
    <w:rsid w:val="0091203A"/>
    <w:pPr>
      <w:pBdr>
        <w:left w:val="single" w:sz="4" w:space="0" w:color="000000"/>
        <w:bottom w:val="single" w:sz="4" w:space="0" w:color="000000"/>
        <w:right w:val="single" w:sz="4" w:space="0" w:color="000000"/>
      </w:pBdr>
      <w:shd w:val="clear" w:color="auto" w:fill="CCFFFF"/>
      <w:spacing w:before="280" w:after="280"/>
      <w:jc w:val="center"/>
      <w:textAlignment w:val="center"/>
    </w:pPr>
    <w:rPr>
      <w:sz w:val="16"/>
      <w:szCs w:val="16"/>
    </w:rPr>
  </w:style>
  <w:style w:type="paragraph" w:customStyle="1" w:styleId="xl127">
    <w:name w:val="xl127"/>
    <w:basedOn w:val="a"/>
    <w:rsid w:val="0091203A"/>
    <w:pPr>
      <w:pBdr>
        <w:left w:val="single" w:sz="4" w:space="0" w:color="000000"/>
        <w:bottom w:val="single" w:sz="4" w:space="0" w:color="000000"/>
        <w:right w:val="single" w:sz="4" w:space="0" w:color="000000"/>
      </w:pBdr>
      <w:shd w:val="clear" w:color="auto" w:fill="CCFFFF"/>
      <w:spacing w:before="280" w:after="280"/>
      <w:jc w:val="center"/>
      <w:textAlignment w:val="top"/>
    </w:pPr>
    <w:rPr>
      <w:b/>
      <w:bCs/>
      <w:i/>
      <w:iCs/>
      <w:sz w:val="16"/>
      <w:szCs w:val="16"/>
    </w:rPr>
  </w:style>
  <w:style w:type="paragraph" w:customStyle="1" w:styleId="xl128">
    <w:name w:val="xl128"/>
    <w:basedOn w:val="a"/>
    <w:rsid w:val="0091203A"/>
    <w:pPr>
      <w:pBdr>
        <w:top w:val="single" w:sz="4" w:space="0" w:color="000000"/>
        <w:left w:val="single" w:sz="4" w:space="0" w:color="000000"/>
        <w:bottom w:val="single" w:sz="4" w:space="0" w:color="000000"/>
        <w:right w:val="single" w:sz="4" w:space="0" w:color="000000"/>
      </w:pBdr>
      <w:shd w:val="clear" w:color="auto" w:fill="CCFFFF"/>
      <w:spacing w:before="280" w:after="280"/>
      <w:jc w:val="center"/>
      <w:textAlignment w:val="center"/>
    </w:pPr>
    <w:rPr>
      <w:b/>
      <w:bCs/>
      <w:i/>
      <w:iCs/>
      <w:sz w:val="16"/>
      <w:szCs w:val="16"/>
    </w:rPr>
  </w:style>
  <w:style w:type="paragraph" w:customStyle="1" w:styleId="xl129">
    <w:name w:val="xl129"/>
    <w:basedOn w:val="a"/>
    <w:rsid w:val="0091203A"/>
    <w:pPr>
      <w:pBdr>
        <w:left w:val="single" w:sz="4" w:space="0" w:color="000000"/>
        <w:bottom w:val="single" w:sz="4" w:space="0" w:color="000000"/>
        <w:right w:val="single" w:sz="4" w:space="0" w:color="000000"/>
      </w:pBdr>
      <w:shd w:val="clear" w:color="auto" w:fill="FFFF99"/>
      <w:spacing w:before="280" w:after="280"/>
      <w:jc w:val="center"/>
      <w:textAlignment w:val="top"/>
    </w:pPr>
    <w:rPr>
      <w:b/>
      <w:bCs/>
      <w:i/>
      <w:iCs/>
      <w:sz w:val="16"/>
      <w:szCs w:val="16"/>
    </w:rPr>
  </w:style>
  <w:style w:type="paragraph" w:customStyle="1" w:styleId="xl130">
    <w:name w:val="xl130"/>
    <w:basedOn w:val="a"/>
    <w:rsid w:val="0091203A"/>
    <w:pPr>
      <w:pBdr>
        <w:left w:val="single" w:sz="4" w:space="0" w:color="000000"/>
        <w:bottom w:val="single" w:sz="4" w:space="0" w:color="000000"/>
        <w:right w:val="single" w:sz="4" w:space="0" w:color="000000"/>
      </w:pBdr>
      <w:shd w:val="clear" w:color="auto" w:fill="FFFF99"/>
      <w:spacing w:before="280" w:after="280"/>
      <w:jc w:val="center"/>
      <w:textAlignment w:val="center"/>
    </w:pPr>
    <w:rPr>
      <w:b/>
      <w:bCs/>
      <w:i/>
      <w:iCs/>
      <w:sz w:val="16"/>
      <w:szCs w:val="16"/>
    </w:rPr>
  </w:style>
  <w:style w:type="paragraph" w:customStyle="1" w:styleId="xl131">
    <w:name w:val="xl131"/>
    <w:basedOn w:val="a"/>
    <w:rsid w:val="0091203A"/>
    <w:pPr>
      <w:pBdr>
        <w:top w:val="single" w:sz="4" w:space="0" w:color="000000"/>
        <w:left w:val="single" w:sz="4" w:space="0" w:color="000000"/>
        <w:bottom w:val="single" w:sz="4" w:space="0" w:color="000000"/>
        <w:right w:val="single" w:sz="4" w:space="0" w:color="000000"/>
      </w:pBdr>
      <w:shd w:val="clear" w:color="auto" w:fill="FFFF99"/>
      <w:spacing w:before="280" w:after="280"/>
      <w:jc w:val="center"/>
      <w:textAlignment w:val="center"/>
    </w:pPr>
    <w:rPr>
      <w:b/>
      <w:bCs/>
      <w:i/>
      <w:iCs/>
      <w:sz w:val="16"/>
      <w:szCs w:val="16"/>
    </w:rPr>
  </w:style>
  <w:style w:type="paragraph" w:customStyle="1" w:styleId="xl132">
    <w:name w:val="xl132"/>
    <w:basedOn w:val="a"/>
    <w:rsid w:val="0091203A"/>
    <w:pPr>
      <w:pBdr>
        <w:left w:val="single" w:sz="4" w:space="0" w:color="000000"/>
        <w:bottom w:val="single" w:sz="4" w:space="0" w:color="000000"/>
        <w:right w:val="single" w:sz="4" w:space="0" w:color="000000"/>
      </w:pBdr>
      <w:shd w:val="clear" w:color="auto" w:fill="CCFFFF"/>
      <w:spacing w:before="280" w:after="280"/>
      <w:jc w:val="center"/>
      <w:textAlignment w:val="center"/>
    </w:pPr>
    <w:rPr>
      <w:b/>
      <w:bCs/>
      <w:i/>
      <w:iCs/>
      <w:sz w:val="16"/>
      <w:szCs w:val="16"/>
    </w:rPr>
  </w:style>
  <w:style w:type="paragraph" w:customStyle="1" w:styleId="xl133">
    <w:name w:val="xl133"/>
    <w:basedOn w:val="a"/>
    <w:rsid w:val="0091203A"/>
    <w:pPr>
      <w:pBdr>
        <w:left w:val="single" w:sz="4" w:space="0" w:color="000000"/>
        <w:bottom w:val="single" w:sz="4" w:space="0" w:color="000000"/>
        <w:right w:val="single" w:sz="4" w:space="0" w:color="000000"/>
      </w:pBdr>
      <w:shd w:val="clear" w:color="auto" w:fill="CCFFFF"/>
      <w:spacing w:before="280" w:after="280"/>
      <w:jc w:val="center"/>
      <w:textAlignment w:val="top"/>
    </w:pPr>
    <w:rPr>
      <w:i/>
      <w:iCs/>
      <w:sz w:val="16"/>
      <w:szCs w:val="16"/>
    </w:rPr>
  </w:style>
  <w:style w:type="paragraph" w:customStyle="1" w:styleId="xl134">
    <w:name w:val="xl134"/>
    <w:basedOn w:val="a"/>
    <w:rsid w:val="0091203A"/>
    <w:pPr>
      <w:pBdr>
        <w:left w:val="single" w:sz="4" w:space="0" w:color="000000"/>
        <w:bottom w:val="single" w:sz="4" w:space="0" w:color="000000"/>
        <w:right w:val="single" w:sz="4" w:space="0" w:color="000000"/>
      </w:pBdr>
      <w:shd w:val="clear" w:color="auto" w:fill="CCFFFF"/>
      <w:spacing w:before="280" w:after="280"/>
      <w:jc w:val="center"/>
      <w:textAlignment w:val="center"/>
    </w:pPr>
    <w:rPr>
      <w:i/>
      <w:iCs/>
      <w:sz w:val="16"/>
      <w:szCs w:val="16"/>
    </w:rPr>
  </w:style>
  <w:style w:type="paragraph" w:customStyle="1" w:styleId="xl135">
    <w:name w:val="xl135"/>
    <w:basedOn w:val="a"/>
    <w:rsid w:val="0091203A"/>
    <w:pPr>
      <w:pBdr>
        <w:top w:val="single" w:sz="4" w:space="0" w:color="000000"/>
        <w:left w:val="single" w:sz="4" w:space="0" w:color="000000"/>
        <w:bottom w:val="single" w:sz="4" w:space="0" w:color="000000"/>
        <w:right w:val="single" w:sz="4" w:space="0" w:color="000000"/>
      </w:pBdr>
      <w:shd w:val="clear" w:color="auto" w:fill="CCFFFF"/>
      <w:spacing w:before="280" w:after="280"/>
      <w:jc w:val="center"/>
      <w:textAlignment w:val="center"/>
    </w:pPr>
    <w:rPr>
      <w:i/>
      <w:iCs/>
      <w:sz w:val="16"/>
      <w:szCs w:val="16"/>
    </w:rPr>
  </w:style>
  <w:style w:type="paragraph" w:customStyle="1" w:styleId="xl136">
    <w:name w:val="xl136"/>
    <w:basedOn w:val="a"/>
    <w:rsid w:val="0091203A"/>
    <w:pPr>
      <w:pBdr>
        <w:left w:val="single" w:sz="4" w:space="0" w:color="000000"/>
        <w:bottom w:val="single" w:sz="4" w:space="0" w:color="000000"/>
        <w:right w:val="single" w:sz="4" w:space="0" w:color="000000"/>
      </w:pBdr>
      <w:shd w:val="clear" w:color="auto" w:fill="CCFFFF"/>
      <w:spacing w:before="280" w:after="280"/>
      <w:jc w:val="center"/>
      <w:textAlignment w:val="center"/>
    </w:pPr>
    <w:rPr>
      <w:sz w:val="16"/>
      <w:szCs w:val="16"/>
    </w:rPr>
  </w:style>
  <w:style w:type="paragraph" w:customStyle="1" w:styleId="xl137">
    <w:name w:val="xl137"/>
    <w:basedOn w:val="a"/>
    <w:rsid w:val="0091203A"/>
    <w:pPr>
      <w:pBdr>
        <w:top w:val="single" w:sz="4" w:space="0" w:color="000000"/>
        <w:left w:val="single" w:sz="4" w:space="0" w:color="000000"/>
        <w:bottom w:val="single" w:sz="4" w:space="0" w:color="000000"/>
        <w:right w:val="single" w:sz="4" w:space="0" w:color="000000"/>
      </w:pBdr>
      <w:shd w:val="clear" w:color="auto" w:fill="CCFFFF"/>
      <w:spacing w:before="280" w:after="280"/>
      <w:jc w:val="center"/>
      <w:textAlignment w:val="center"/>
    </w:pPr>
    <w:rPr>
      <w:i/>
      <w:iCs/>
      <w:sz w:val="16"/>
      <w:szCs w:val="16"/>
    </w:rPr>
  </w:style>
  <w:style w:type="paragraph" w:customStyle="1" w:styleId="xl138">
    <w:name w:val="xl138"/>
    <w:basedOn w:val="a"/>
    <w:rsid w:val="0091203A"/>
    <w:pPr>
      <w:pBdr>
        <w:left w:val="single" w:sz="4" w:space="0" w:color="000000"/>
        <w:bottom w:val="single" w:sz="4" w:space="0" w:color="000000"/>
        <w:right w:val="single" w:sz="4" w:space="0" w:color="000000"/>
      </w:pBdr>
      <w:shd w:val="clear" w:color="auto" w:fill="FFFF99"/>
      <w:spacing w:before="280" w:after="280"/>
      <w:jc w:val="center"/>
      <w:textAlignment w:val="center"/>
    </w:pPr>
    <w:rPr>
      <w:b/>
      <w:bCs/>
      <w:i/>
      <w:iCs/>
      <w:sz w:val="16"/>
      <w:szCs w:val="16"/>
    </w:rPr>
  </w:style>
  <w:style w:type="paragraph" w:customStyle="1" w:styleId="xl139">
    <w:name w:val="xl139"/>
    <w:basedOn w:val="a"/>
    <w:rsid w:val="0091203A"/>
    <w:pPr>
      <w:pBdr>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140">
    <w:name w:val="xl140"/>
    <w:basedOn w:val="a"/>
    <w:rsid w:val="0091203A"/>
    <w:pPr>
      <w:pBdr>
        <w:top w:val="single" w:sz="4" w:space="0" w:color="000000"/>
        <w:left w:val="single" w:sz="4" w:space="0" w:color="000000"/>
        <w:bottom w:val="single" w:sz="4" w:space="0" w:color="000000"/>
        <w:right w:val="single" w:sz="4" w:space="0" w:color="000000"/>
      </w:pBdr>
      <w:shd w:val="clear" w:color="auto" w:fill="00FF00"/>
      <w:spacing w:before="280" w:after="280"/>
      <w:jc w:val="center"/>
      <w:textAlignment w:val="center"/>
    </w:pPr>
    <w:rPr>
      <w:b/>
      <w:bCs/>
      <w:sz w:val="16"/>
      <w:szCs w:val="16"/>
    </w:rPr>
  </w:style>
  <w:style w:type="paragraph" w:customStyle="1" w:styleId="xl141">
    <w:name w:val="xl141"/>
    <w:basedOn w:val="a"/>
    <w:rsid w:val="0091203A"/>
    <w:pPr>
      <w:pBdr>
        <w:left w:val="single" w:sz="4" w:space="0" w:color="000000"/>
        <w:bottom w:val="single" w:sz="4" w:space="0" w:color="000000"/>
        <w:right w:val="single" w:sz="4" w:space="0" w:color="000000"/>
      </w:pBdr>
      <w:spacing w:before="280" w:after="280"/>
      <w:jc w:val="center"/>
      <w:textAlignment w:val="top"/>
    </w:pPr>
    <w:rPr>
      <w:b/>
      <w:bCs/>
      <w:sz w:val="16"/>
      <w:szCs w:val="16"/>
    </w:rPr>
  </w:style>
  <w:style w:type="paragraph" w:customStyle="1" w:styleId="xl142">
    <w:name w:val="xl142"/>
    <w:basedOn w:val="a"/>
    <w:rsid w:val="0091203A"/>
    <w:pPr>
      <w:pBdr>
        <w:left w:val="single" w:sz="4" w:space="0" w:color="000000"/>
        <w:bottom w:val="single" w:sz="4" w:space="0" w:color="000000"/>
        <w:right w:val="single" w:sz="4" w:space="0" w:color="000000"/>
      </w:pBdr>
      <w:shd w:val="clear" w:color="auto" w:fill="00FF00"/>
      <w:spacing w:before="280" w:after="280"/>
      <w:jc w:val="center"/>
      <w:textAlignment w:val="center"/>
    </w:pPr>
    <w:rPr>
      <w:b/>
      <w:bCs/>
      <w:sz w:val="16"/>
      <w:szCs w:val="16"/>
    </w:rPr>
  </w:style>
  <w:style w:type="paragraph" w:customStyle="1" w:styleId="xl143">
    <w:name w:val="xl143"/>
    <w:basedOn w:val="a"/>
    <w:rsid w:val="0091203A"/>
    <w:pPr>
      <w:pBdr>
        <w:left w:val="single" w:sz="4" w:space="0" w:color="000000"/>
        <w:bottom w:val="single" w:sz="4" w:space="0" w:color="000000"/>
        <w:right w:val="single" w:sz="4" w:space="0" w:color="000000"/>
      </w:pBdr>
      <w:spacing w:before="280" w:after="280"/>
      <w:jc w:val="center"/>
      <w:textAlignment w:val="center"/>
    </w:pPr>
    <w:rPr>
      <w:b/>
      <w:bCs/>
      <w:i/>
      <w:iCs/>
      <w:sz w:val="16"/>
      <w:szCs w:val="16"/>
    </w:rPr>
  </w:style>
  <w:style w:type="paragraph" w:customStyle="1" w:styleId="xl144">
    <w:name w:val="xl144"/>
    <w:basedOn w:val="a"/>
    <w:rsid w:val="0091203A"/>
    <w:pPr>
      <w:pBdr>
        <w:top w:val="single" w:sz="4" w:space="0" w:color="000000"/>
        <w:left w:val="single" w:sz="4" w:space="0" w:color="000000"/>
        <w:bottom w:val="single" w:sz="4" w:space="0" w:color="000000"/>
        <w:right w:val="single" w:sz="4" w:space="0" w:color="000000"/>
      </w:pBdr>
      <w:shd w:val="clear" w:color="auto" w:fill="00FF00"/>
      <w:spacing w:before="280" w:after="280"/>
      <w:jc w:val="center"/>
      <w:textAlignment w:val="center"/>
    </w:pPr>
    <w:rPr>
      <w:b/>
      <w:bCs/>
      <w:i/>
      <w:iCs/>
      <w:sz w:val="16"/>
      <w:szCs w:val="16"/>
    </w:rPr>
  </w:style>
  <w:style w:type="paragraph" w:customStyle="1" w:styleId="xl145">
    <w:name w:val="xl145"/>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top"/>
    </w:pPr>
    <w:rPr>
      <w:b/>
      <w:bCs/>
      <w:i/>
      <w:iCs/>
      <w:sz w:val="16"/>
      <w:szCs w:val="16"/>
    </w:rPr>
  </w:style>
  <w:style w:type="paragraph" w:customStyle="1" w:styleId="xl146">
    <w:name w:val="xl146"/>
    <w:basedOn w:val="a"/>
    <w:rsid w:val="0091203A"/>
    <w:pPr>
      <w:pBdr>
        <w:left w:val="single" w:sz="4" w:space="0" w:color="000000"/>
        <w:bottom w:val="single" w:sz="4" w:space="0" w:color="000000"/>
        <w:right w:val="single" w:sz="4" w:space="0" w:color="000000"/>
      </w:pBdr>
      <w:shd w:val="clear" w:color="auto" w:fill="00FF00"/>
      <w:spacing w:before="280" w:after="280"/>
      <w:jc w:val="center"/>
      <w:textAlignment w:val="center"/>
    </w:pPr>
    <w:rPr>
      <w:i/>
      <w:iCs/>
      <w:sz w:val="16"/>
      <w:szCs w:val="16"/>
    </w:rPr>
  </w:style>
  <w:style w:type="paragraph" w:customStyle="1" w:styleId="xl147">
    <w:name w:val="xl147"/>
    <w:basedOn w:val="a"/>
    <w:rsid w:val="0091203A"/>
    <w:pPr>
      <w:pBdr>
        <w:left w:val="single" w:sz="4" w:space="0" w:color="000000"/>
        <w:bottom w:val="single" w:sz="4" w:space="0" w:color="000000"/>
        <w:right w:val="single" w:sz="4" w:space="0" w:color="000000"/>
      </w:pBdr>
      <w:shd w:val="clear" w:color="auto" w:fill="00FF00"/>
      <w:spacing w:before="280" w:after="280"/>
      <w:jc w:val="center"/>
      <w:textAlignment w:val="center"/>
    </w:pPr>
    <w:rPr>
      <w:sz w:val="16"/>
      <w:szCs w:val="16"/>
    </w:rPr>
  </w:style>
  <w:style w:type="paragraph" w:customStyle="1" w:styleId="xl148">
    <w:name w:val="xl148"/>
    <w:basedOn w:val="a"/>
    <w:rsid w:val="0091203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6"/>
      <w:szCs w:val="16"/>
    </w:rPr>
  </w:style>
  <w:style w:type="paragraph" w:customStyle="1" w:styleId="xl149">
    <w:name w:val="xl149"/>
    <w:basedOn w:val="a"/>
    <w:rsid w:val="0091203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i/>
      <w:iCs/>
      <w:sz w:val="16"/>
      <w:szCs w:val="16"/>
    </w:rPr>
  </w:style>
  <w:style w:type="paragraph" w:customStyle="1" w:styleId="xl150">
    <w:name w:val="xl150"/>
    <w:basedOn w:val="a"/>
    <w:rsid w:val="0091203A"/>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top"/>
    </w:pPr>
    <w:rPr>
      <w:b/>
      <w:bCs/>
      <w:sz w:val="16"/>
      <w:szCs w:val="16"/>
    </w:rPr>
  </w:style>
  <w:style w:type="paragraph" w:customStyle="1" w:styleId="xl151">
    <w:name w:val="xl151"/>
    <w:basedOn w:val="a"/>
    <w:rsid w:val="0091203A"/>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b/>
      <w:bCs/>
      <w:sz w:val="16"/>
      <w:szCs w:val="16"/>
    </w:rPr>
  </w:style>
  <w:style w:type="paragraph" w:customStyle="1" w:styleId="xl152">
    <w:name w:val="xl152"/>
    <w:basedOn w:val="a"/>
    <w:rsid w:val="0091203A"/>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b/>
      <w:bCs/>
      <w:sz w:val="16"/>
      <w:szCs w:val="16"/>
    </w:rPr>
  </w:style>
  <w:style w:type="paragraph" w:customStyle="1" w:styleId="xl153">
    <w:name w:val="xl153"/>
    <w:basedOn w:val="a"/>
    <w:rsid w:val="0091203A"/>
    <w:pPr>
      <w:pBdr>
        <w:left w:val="single" w:sz="4" w:space="0" w:color="000000"/>
        <w:bottom w:val="single" w:sz="4" w:space="0" w:color="000000"/>
        <w:right w:val="single" w:sz="4" w:space="0" w:color="000000"/>
      </w:pBdr>
      <w:shd w:val="clear" w:color="auto" w:fill="00FF00"/>
      <w:spacing w:before="280" w:after="280"/>
      <w:jc w:val="center"/>
      <w:textAlignment w:val="top"/>
    </w:pPr>
    <w:rPr>
      <w:sz w:val="16"/>
      <w:szCs w:val="16"/>
    </w:rPr>
  </w:style>
  <w:style w:type="paragraph" w:customStyle="1" w:styleId="xl154">
    <w:name w:val="xl154"/>
    <w:basedOn w:val="a"/>
    <w:rsid w:val="0091203A"/>
    <w:pPr>
      <w:pBdr>
        <w:left w:val="single" w:sz="4" w:space="0" w:color="000000"/>
        <w:bottom w:val="single" w:sz="4" w:space="0" w:color="000000"/>
        <w:right w:val="single" w:sz="4" w:space="0" w:color="000000"/>
      </w:pBdr>
      <w:shd w:val="clear" w:color="auto" w:fill="00FFFF"/>
      <w:spacing w:before="280" w:after="280"/>
      <w:jc w:val="center"/>
      <w:textAlignment w:val="top"/>
    </w:pPr>
    <w:rPr>
      <w:sz w:val="16"/>
      <w:szCs w:val="16"/>
    </w:rPr>
  </w:style>
  <w:style w:type="paragraph" w:customStyle="1" w:styleId="xl155">
    <w:name w:val="xl155"/>
    <w:basedOn w:val="a"/>
    <w:rsid w:val="0091203A"/>
    <w:pPr>
      <w:pBdr>
        <w:left w:val="single" w:sz="4" w:space="0" w:color="000000"/>
        <w:bottom w:val="single" w:sz="4" w:space="0" w:color="000000"/>
        <w:right w:val="single" w:sz="4" w:space="0" w:color="000000"/>
      </w:pBdr>
      <w:shd w:val="clear" w:color="auto" w:fill="00FFFF"/>
      <w:spacing w:before="280" w:after="280"/>
      <w:jc w:val="center"/>
      <w:textAlignment w:val="center"/>
    </w:pPr>
    <w:rPr>
      <w:sz w:val="16"/>
      <w:szCs w:val="16"/>
    </w:rPr>
  </w:style>
  <w:style w:type="paragraph" w:customStyle="1" w:styleId="xl156">
    <w:name w:val="xl156"/>
    <w:basedOn w:val="a"/>
    <w:rsid w:val="0091203A"/>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6"/>
      <w:szCs w:val="16"/>
    </w:rPr>
  </w:style>
  <w:style w:type="paragraph" w:customStyle="1" w:styleId="xl157">
    <w:name w:val="xl157"/>
    <w:basedOn w:val="a"/>
    <w:rsid w:val="0091203A"/>
    <w:pPr>
      <w:pBdr>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158">
    <w:name w:val="xl158"/>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159">
    <w:name w:val="xl159"/>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center"/>
    </w:pPr>
    <w:rPr>
      <w:b/>
      <w:bCs/>
      <w:i/>
      <w:iCs/>
      <w:sz w:val="16"/>
      <w:szCs w:val="16"/>
    </w:rPr>
  </w:style>
  <w:style w:type="paragraph" w:customStyle="1" w:styleId="xl160">
    <w:name w:val="xl160"/>
    <w:basedOn w:val="a"/>
    <w:rsid w:val="0091203A"/>
    <w:pPr>
      <w:pBdr>
        <w:left w:val="single" w:sz="4" w:space="0" w:color="000000"/>
        <w:bottom w:val="single" w:sz="4" w:space="0" w:color="000000"/>
        <w:right w:val="single" w:sz="4" w:space="0" w:color="000000"/>
      </w:pBdr>
      <w:shd w:val="clear" w:color="auto" w:fill="FFFF99"/>
      <w:spacing w:before="280" w:after="280"/>
      <w:jc w:val="center"/>
      <w:textAlignment w:val="center"/>
    </w:pPr>
    <w:rPr>
      <w:i/>
      <w:iCs/>
      <w:sz w:val="16"/>
      <w:szCs w:val="16"/>
    </w:rPr>
  </w:style>
  <w:style w:type="paragraph" w:customStyle="1" w:styleId="xl161">
    <w:name w:val="xl161"/>
    <w:basedOn w:val="a"/>
    <w:rsid w:val="0091203A"/>
    <w:pPr>
      <w:pBdr>
        <w:top w:val="single" w:sz="4" w:space="0" w:color="000000"/>
        <w:left w:val="single" w:sz="4" w:space="0" w:color="000000"/>
        <w:bottom w:val="single" w:sz="4" w:space="0" w:color="000000"/>
        <w:right w:val="single" w:sz="4" w:space="0" w:color="000000"/>
      </w:pBdr>
      <w:shd w:val="clear" w:color="auto" w:fill="FFFF99"/>
      <w:spacing w:before="280" w:after="280"/>
      <w:jc w:val="center"/>
      <w:textAlignment w:val="center"/>
    </w:pPr>
    <w:rPr>
      <w:i/>
      <w:iCs/>
      <w:sz w:val="16"/>
      <w:szCs w:val="16"/>
    </w:rPr>
  </w:style>
  <w:style w:type="paragraph" w:customStyle="1" w:styleId="xl162">
    <w:name w:val="xl162"/>
    <w:basedOn w:val="a"/>
    <w:rsid w:val="0091203A"/>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b/>
      <w:bCs/>
      <w:sz w:val="16"/>
      <w:szCs w:val="16"/>
    </w:rPr>
  </w:style>
  <w:style w:type="paragraph" w:customStyle="1" w:styleId="xl163">
    <w:name w:val="xl163"/>
    <w:basedOn w:val="a"/>
    <w:rsid w:val="0091203A"/>
    <w:pPr>
      <w:pBdr>
        <w:top w:val="single" w:sz="4" w:space="0" w:color="000000"/>
        <w:left w:val="single" w:sz="4" w:space="0" w:color="000000"/>
        <w:bottom w:val="single" w:sz="4" w:space="0" w:color="000000"/>
        <w:right w:val="single" w:sz="4" w:space="0" w:color="000000"/>
      </w:pBdr>
      <w:shd w:val="clear" w:color="auto" w:fill="00FF00"/>
      <w:spacing w:before="280" w:after="280"/>
      <w:jc w:val="center"/>
      <w:textAlignment w:val="center"/>
    </w:pPr>
    <w:rPr>
      <w:b/>
      <w:bCs/>
      <w:sz w:val="16"/>
      <w:szCs w:val="16"/>
    </w:rPr>
  </w:style>
  <w:style w:type="paragraph" w:customStyle="1" w:styleId="xl164">
    <w:name w:val="xl164"/>
    <w:basedOn w:val="a"/>
    <w:rsid w:val="0091203A"/>
    <w:pPr>
      <w:pBdr>
        <w:top w:val="single" w:sz="4" w:space="0" w:color="000000"/>
        <w:bottom w:val="single" w:sz="4" w:space="0" w:color="000000"/>
        <w:right w:val="single" w:sz="8" w:space="0" w:color="000000"/>
      </w:pBdr>
      <w:spacing w:before="280" w:after="280"/>
    </w:pPr>
    <w:rPr>
      <w:sz w:val="16"/>
      <w:szCs w:val="16"/>
    </w:rPr>
  </w:style>
  <w:style w:type="paragraph" w:customStyle="1" w:styleId="xl165">
    <w:name w:val="xl165"/>
    <w:basedOn w:val="a"/>
    <w:rsid w:val="0091203A"/>
    <w:pPr>
      <w:pBdr>
        <w:bottom w:val="single" w:sz="4" w:space="0" w:color="000000"/>
      </w:pBdr>
      <w:spacing w:before="280" w:after="280"/>
    </w:pPr>
    <w:rPr>
      <w:color w:val="000000"/>
      <w:sz w:val="16"/>
      <w:szCs w:val="16"/>
    </w:rPr>
  </w:style>
  <w:style w:type="paragraph" w:customStyle="1" w:styleId="xl166">
    <w:name w:val="xl166"/>
    <w:basedOn w:val="a"/>
    <w:rsid w:val="0091203A"/>
    <w:pPr>
      <w:pBdr>
        <w:bottom w:val="single" w:sz="4" w:space="0" w:color="000000"/>
      </w:pBdr>
      <w:spacing w:before="280" w:after="280"/>
    </w:pPr>
    <w:rPr>
      <w:sz w:val="16"/>
      <w:szCs w:val="16"/>
    </w:rPr>
  </w:style>
  <w:style w:type="paragraph" w:customStyle="1" w:styleId="xl167">
    <w:name w:val="xl167"/>
    <w:basedOn w:val="a"/>
    <w:rsid w:val="0091203A"/>
    <w:pPr>
      <w:pBdr>
        <w:left w:val="single" w:sz="4" w:space="0" w:color="000000"/>
        <w:bottom w:val="single" w:sz="4" w:space="0" w:color="000000"/>
        <w:right w:val="single" w:sz="4" w:space="0" w:color="000000"/>
      </w:pBdr>
      <w:shd w:val="clear" w:color="auto" w:fill="FFFFFF"/>
      <w:spacing w:before="280" w:after="280"/>
      <w:jc w:val="center"/>
      <w:textAlignment w:val="top"/>
    </w:pPr>
    <w:rPr>
      <w:color w:val="000000"/>
      <w:sz w:val="16"/>
      <w:szCs w:val="16"/>
    </w:rPr>
  </w:style>
  <w:style w:type="paragraph" w:customStyle="1" w:styleId="xl168">
    <w:name w:val="xl168"/>
    <w:basedOn w:val="a"/>
    <w:rsid w:val="0091203A"/>
    <w:pPr>
      <w:pBdr>
        <w:left w:val="single" w:sz="4" w:space="0" w:color="000000"/>
        <w:bottom w:val="single" w:sz="4" w:space="0" w:color="000000"/>
        <w:right w:val="single" w:sz="4" w:space="0" w:color="000000"/>
      </w:pBdr>
      <w:shd w:val="clear" w:color="auto" w:fill="FFFFFF"/>
      <w:spacing w:before="280" w:after="280"/>
      <w:jc w:val="center"/>
      <w:textAlignment w:val="center"/>
    </w:pPr>
    <w:rPr>
      <w:color w:val="000000"/>
      <w:sz w:val="16"/>
      <w:szCs w:val="16"/>
    </w:rPr>
  </w:style>
  <w:style w:type="paragraph" w:customStyle="1" w:styleId="xl169">
    <w:name w:val="xl169"/>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center"/>
    </w:pPr>
    <w:rPr>
      <w:b/>
      <w:bCs/>
      <w:sz w:val="16"/>
      <w:szCs w:val="16"/>
    </w:rPr>
  </w:style>
  <w:style w:type="paragraph" w:customStyle="1" w:styleId="xl170">
    <w:name w:val="xl170"/>
    <w:basedOn w:val="a"/>
    <w:rsid w:val="0091203A"/>
    <w:pPr>
      <w:pBdr>
        <w:left w:val="single" w:sz="4" w:space="0" w:color="000000"/>
        <w:bottom w:val="single" w:sz="4" w:space="0" w:color="000000"/>
        <w:right w:val="single" w:sz="4" w:space="0" w:color="000000"/>
      </w:pBdr>
      <w:shd w:val="clear" w:color="auto" w:fill="FFFFFF"/>
      <w:spacing w:before="280" w:after="280"/>
      <w:jc w:val="center"/>
      <w:textAlignment w:val="center"/>
    </w:pPr>
    <w:rPr>
      <w:sz w:val="16"/>
      <w:szCs w:val="16"/>
    </w:rPr>
  </w:style>
  <w:style w:type="paragraph" w:customStyle="1" w:styleId="xl171">
    <w:name w:val="xl171"/>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sz w:val="16"/>
      <w:szCs w:val="16"/>
    </w:rPr>
  </w:style>
  <w:style w:type="paragraph" w:customStyle="1" w:styleId="xl172">
    <w:name w:val="xl172"/>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sz w:val="16"/>
      <w:szCs w:val="16"/>
    </w:rPr>
  </w:style>
  <w:style w:type="paragraph" w:customStyle="1" w:styleId="xl173">
    <w:name w:val="xl173"/>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174">
    <w:name w:val="xl174"/>
    <w:basedOn w:val="a"/>
    <w:rsid w:val="0091203A"/>
    <w:pPr>
      <w:pBdr>
        <w:left w:val="single" w:sz="4" w:space="0" w:color="000000"/>
        <w:bottom w:val="single" w:sz="4" w:space="0" w:color="000000"/>
        <w:right w:val="single" w:sz="4" w:space="0" w:color="000000"/>
      </w:pBdr>
      <w:shd w:val="clear" w:color="auto" w:fill="FFFFFF"/>
      <w:spacing w:before="280" w:after="280"/>
      <w:jc w:val="center"/>
      <w:textAlignment w:val="top"/>
    </w:pPr>
    <w:rPr>
      <w:sz w:val="16"/>
      <w:szCs w:val="16"/>
    </w:rPr>
  </w:style>
  <w:style w:type="paragraph" w:customStyle="1" w:styleId="xl175">
    <w:name w:val="xl175"/>
    <w:basedOn w:val="a"/>
    <w:rsid w:val="0091203A"/>
    <w:pPr>
      <w:pBdr>
        <w:left w:val="single" w:sz="4" w:space="0" w:color="000000"/>
        <w:bottom w:val="single" w:sz="4" w:space="0" w:color="000000"/>
        <w:right w:val="single" w:sz="4" w:space="0" w:color="000000"/>
      </w:pBdr>
      <w:shd w:val="clear" w:color="auto" w:fill="FFFFFF"/>
      <w:spacing w:before="280" w:after="280"/>
      <w:jc w:val="center"/>
      <w:textAlignment w:val="center"/>
    </w:pPr>
    <w:rPr>
      <w:sz w:val="16"/>
      <w:szCs w:val="16"/>
    </w:rPr>
  </w:style>
  <w:style w:type="paragraph" w:customStyle="1" w:styleId="xl176">
    <w:name w:val="xl176"/>
    <w:basedOn w:val="a"/>
    <w:rsid w:val="0091203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6"/>
      <w:szCs w:val="16"/>
    </w:rPr>
  </w:style>
  <w:style w:type="paragraph" w:customStyle="1" w:styleId="xl177">
    <w:name w:val="xl177"/>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i/>
      <w:iCs/>
      <w:sz w:val="16"/>
      <w:szCs w:val="16"/>
    </w:rPr>
  </w:style>
  <w:style w:type="paragraph" w:customStyle="1" w:styleId="xl178">
    <w:name w:val="xl178"/>
    <w:basedOn w:val="a"/>
    <w:rsid w:val="0091203A"/>
    <w:pPr>
      <w:pBdr>
        <w:left w:val="single" w:sz="4" w:space="0" w:color="000000"/>
        <w:bottom w:val="single" w:sz="4" w:space="0" w:color="000000"/>
        <w:right w:val="single" w:sz="4" w:space="0" w:color="000000"/>
      </w:pBdr>
      <w:shd w:val="clear" w:color="auto" w:fill="FFFFFF"/>
      <w:spacing w:before="280" w:after="280"/>
      <w:jc w:val="center"/>
      <w:textAlignment w:val="top"/>
    </w:pPr>
    <w:rPr>
      <w:i/>
      <w:iCs/>
      <w:sz w:val="16"/>
      <w:szCs w:val="16"/>
    </w:rPr>
  </w:style>
  <w:style w:type="paragraph" w:customStyle="1" w:styleId="xl179">
    <w:name w:val="xl179"/>
    <w:basedOn w:val="a"/>
    <w:rsid w:val="0091203A"/>
    <w:pPr>
      <w:pBdr>
        <w:left w:val="single" w:sz="4" w:space="0" w:color="000000"/>
        <w:bottom w:val="single" w:sz="4" w:space="0" w:color="000000"/>
        <w:right w:val="single" w:sz="4" w:space="0" w:color="000000"/>
      </w:pBdr>
      <w:shd w:val="clear" w:color="auto" w:fill="FFFFFF"/>
      <w:spacing w:before="280" w:after="280"/>
      <w:jc w:val="center"/>
      <w:textAlignment w:val="center"/>
    </w:pPr>
    <w:rPr>
      <w:i/>
      <w:iCs/>
      <w:sz w:val="16"/>
      <w:szCs w:val="16"/>
    </w:rPr>
  </w:style>
  <w:style w:type="paragraph" w:customStyle="1" w:styleId="xl180">
    <w:name w:val="xl180"/>
    <w:basedOn w:val="a"/>
    <w:rsid w:val="0091203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i/>
      <w:iCs/>
      <w:sz w:val="16"/>
      <w:szCs w:val="16"/>
    </w:rPr>
  </w:style>
  <w:style w:type="paragraph" w:customStyle="1" w:styleId="xl181">
    <w:name w:val="xl181"/>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i/>
      <w:iCs/>
      <w:sz w:val="16"/>
      <w:szCs w:val="16"/>
    </w:rPr>
  </w:style>
  <w:style w:type="paragraph" w:customStyle="1" w:styleId="xl182">
    <w:name w:val="xl182"/>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sz w:val="16"/>
      <w:szCs w:val="16"/>
    </w:rPr>
  </w:style>
  <w:style w:type="paragraph" w:customStyle="1" w:styleId="xl183">
    <w:name w:val="xl183"/>
    <w:basedOn w:val="a"/>
    <w:rsid w:val="0091203A"/>
    <w:pPr>
      <w:pBdr>
        <w:top w:val="single" w:sz="4" w:space="0" w:color="000000"/>
        <w:left w:val="single" w:sz="4" w:space="0" w:color="000000"/>
        <w:bottom w:val="single" w:sz="4" w:space="0" w:color="000000"/>
        <w:right w:val="single" w:sz="4" w:space="0" w:color="000000"/>
      </w:pBdr>
      <w:shd w:val="clear" w:color="auto" w:fill="00FF00"/>
      <w:spacing w:before="280" w:after="280"/>
      <w:jc w:val="center"/>
      <w:textAlignment w:val="center"/>
    </w:pPr>
    <w:rPr>
      <w:b/>
      <w:bCs/>
      <w:sz w:val="16"/>
      <w:szCs w:val="16"/>
    </w:rPr>
  </w:style>
  <w:style w:type="paragraph" w:customStyle="1" w:styleId="xl184">
    <w:name w:val="xl184"/>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i/>
      <w:iCs/>
      <w:sz w:val="16"/>
      <w:szCs w:val="16"/>
    </w:rPr>
  </w:style>
  <w:style w:type="paragraph" w:customStyle="1" w:styleId="xl185">
    <w:name w:val="xl185"/>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sz w:val="16"/>
      <w:szCs w:val="16"/>
    </w:rPr>
  </w:style>
  <w:style w:type="paragraph" w:customStyle="1" w:styleId="xl186">
    <w:name w:val="xl186"/>
    <w:basedOn w:val="a"/>
    <w:rsid w:val="0091203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color w:val="000000"/>
      <w:sz w:val="16"/>
      <w:szCs w:val="16"/>
    </w:rPr>
  </w:style>
  <w:style w:type="paragraph" w:customStyle="1" w:styleId="xl187">
    <w:name w:val="xl187"/>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color w:val="000000"/>
      <w:sz w:val="16"/>
      <w:szCs w:val="16"/>
    </w:rPr>
  </w:style>
  <w:style w:type="paragraph" w:customStyle="1" w:styleId="xl188">
    <w:name w:val="xl188"/>
    <w:basedOn w:val="a"/>
    <w:rsid w:val="0091203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6"/>
      <w:szCs w:val="16"/>
    </w:rPr>
  </w:style>
  <w:style w:type="paragraph" w:customStyle="1" w:styleId="xl189">
    <w:name w:val="xl189"/>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color w:val="000000"/>
      <w:sz w:val="16"/>
      <w:szCs w:val="16"/>
    </w:rPr>
  </w:style>
  <w:style w:type="paragraph" w:customStyle="1" w:styleId="xl190">
    <w:name w:val="xl190"/>
    <w:basedOn w:val="a"/>
    <w:rsid w:val="0091203A"/>
    <w:pPr>
      <w:pBdr>
        <w:top w:val="single" w:sz="4" w:space="0" w:color="000000"/>
        <w:left w:val="single" w:sz="4" w:space="0" w:color="000000"/>
        <w:bottom w:val="single" w:sz="4" w:space="0" w:color="000000"/>
        <w:right w:val="single" w:sz="4" w:space="0" w:color="000000"/>
      </w:pBdr>
      <w:shd w:val="clear" w:color="auto" w:fill="00FF00"/>
      <w:spacing w:before="280" w:after="280"/>
      <w:jc w:val="center"/>
    </w:pPr>
  </w:style>
  <w:style w:type="paragraph" w:customStyle="1" w:styleId="xl191">
    <w:name w:val="xl191"/>
    <w:basedOn w:val="a"/>
    <w:rsid w:val="0091203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b/>
      <w:bCs/>
      <w:i/>
      <w:iCs/>
      <w:sz w:val="16"/>
      <w:szCs w:val="16"/>
    </w:rPr>
  </w:style>
  <w:style w:type="paragraph" w:customStyle="1" w:styleId="xl192">
    <w:name w:val="xl192"/>
    <w:basedOn w:val="a"/>
    <w:rsid w:val="0091203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i/>
      <w:iCs/>
      <w:sz w:val="16"/>
      <w:szCs w:val="16"/>
    </w:rPr>
  </w:style>
  <w:style w:type="paragraph" w:customStyle="1" w:styleId="xl193">
    <w:name w:val="xl193"/>
    <w:basedOn w:val="a"/>
    <w:rsid w:val="0091203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6"/>
      <w:szCs w:val="16"/>
    </w:rPr>
  </w:style>
  <w:style w:type="paragraph" w:customStyle="1" w:styleId="xl194">
    <w:name w:val="xl194"/>
    <w:basedOn w:val="a"/>
    <w:rsid w:val="0091203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i/>
      <w:iCs/>
      <w:sz w:val="16"/>
      <w:szCs w:val="16"/>
    </w:rPr>
  </w:style>
  <w:style w:type="paragraph" w:customStyle="1" w:styleId="xl195">
    <w:name w:val="xl195"/>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i/>
      <w:iCs/>
      <w:sz w:val="16"/>
      <w:szCs w:val="16"/>
    </w:rPr>
  </w:style>
  <w:style w:type="paragraph" w:customStyle="1" w:styleId="xl196">
    <w:name w:val="xl196"/>
    <w:basedOn w:val="a"/>
    <w:rsid w:val="0091203A"/>
    <w:pPr>
      <w:pBdr>
        <w:top w:val="single" w:sz="4" w:space="0" w:color="000000"/>
        <w:left w:val="single" w:sz="4" w:space="0" w:color="000000"/>
        <w:bottom w:val="single" w:sz="4" w:space="0" w:color="000000"/>
      </w:pBdr>
      <w:spacing w:before="280" w:after="280"/>
      <w:jc w:val="center"/>
      <w:textAlignment w:val="center"/>
    </w:pPr>
    <w:rPr>
      <w:sz w:val="16"/>
      <w:szCs w:val="16"/>
    </w:rPr>
  </w:style>
  <w:style w:type="paragraph" w:customStyle="1" w:styleId="xl197">
    <w:name w:val="xl197"/>
    <w:basedOn w:val="a"/>
    <w:rsid w:val="0091203A"/>
    <w:pPr>
      <w:pBdr>
        <w:top w:val="single" w:sz="4" w:space="0" w:color="000000"/>
        <w:bottom w:val="single" w:sz="4" w:space="0" w:color="000000"/>
      </w:pBdr>
      <w:spacing w:before="280" w:after="280"/>
      <w:jc w:val="center"/>
      <w:textAlignment w:val="center"/>
    </w:pPr>
    <w:rPr>
      <w:sz w:val="16"/>
      <w:szCs w:val="16"/>
    </w:rPr>
  </w:style>
  <w:style w:type="paragraph" w:customStyle="1" w:styleId="xl198">
    <w:name w:val="xl198"/>
    <w:basedOn w:val="a"/>
    <w:rsid w:val="0091203A"/>
    <w:pPr>
      <w:pBdr>
        <w:top w:val="single" w:sz="4" w:space="0" w:color="000000"/>
        <w:bottom w:val="single" w:sz="4" w:space="0" w:color="000000"/>
        <w:right w:val="single" w:sz="4" w:space="0" w:color="000000"/>
      </w:pBdr>
      <w:shd w:val="clear" w:color="auto" w:fill="CCFFCC"/>
      <w:spacing w:before="280" w:after="280"/>
      <w:jc w:val="center"/>
      <w:textAlignment w:val="center"/>
    </w:pPr>
    <w:rPr>
      <w:sz w:val="16"/>
      <w:szCs w:val="16"/>
    </w:rPr>
  </w:style>
  <w:style w:type="paragraph" w:customStyle="1" w:styleId="xl199">
    <w:name w:val="xl199"/>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center"/>
    </w:pPr>
    <w:rPr>
      <w:sz w:val="16"/>
      <w:szCs w:val="16"/>
    </w:rPr>
  </w:style>
  <w:style w:type="paragraph" w:customStyle="1" w:styleId="xl200">
    <w:name w:val="xl200"/>
    <w:basedOn w:val="a"/>
    <w:rsid w:val="0091203A"/>
    <w:pPr>
      <w:pBdr>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201">
    <w:name w:val="xl201"/>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i/>
      <w:iCs/>
      <w:sz w:val="16"/>
      <w:szCs w:val="16"/>
    </w:rPr>
  </w:style>
  <w:style w:type="paragraph" w:customStyle="1" w:styleId="xl202">
    <w:name w:val="xl202"/>
    <w:basedOn w:val="a"/>
    <w:rsid w:val="0091203A"/>
    <w:pPr>
      <w:pBdr>
        <w:top w:val="single" w:sz="4" w:space="0" w:color="000000"/>
        <w:left w:val="single" w:sz="4" w:space="0" w:color="000000"/>
        <w:bottom w:val="single" w:sz="4" w:space="0" w:color="000000"/>
        <w:right w:val="single" w:sz="4" w:space="0" w:color="000000"/>
      </w:pBdr>
      <w:shd w:val="clear" w:color="auto" w:fill="FFFF99"/>
      <w:spacing w:before="280" w:after="280"/>
      <w:jc w:val="center"/>
      <w:textAlignment w:val="center"/>
    </w:pPr>
    <w:rPr>
      <w:i/>
      <w:iCs/>
      <w:sz w:val="16"/>
      <w:szCs w:val="16"/>
    </w:rPr>
  </w:style>
  <w:style w:type="paragraph" w:customStyle="1" w:styleId="xl203">
    <w:name w:val="xl203"/>
    <w:basedOn w:val="a"/>
    <w:rsid w:val="0091203A"/>
    <w:pPr>
      <w:pBdr>
        <w:top w:val="single" w:sz="4" w:space="0" w:color="000000"/>
        <w:left w:val="single" w:sz="4" w:space="0" w:color="000000"/>
        <w:bottom w:val="single" w:sz="4" w:space="0" w:color="000000"/>
        <w:right w:val="single" w:sz="4" w:space="0" w:color="000000"/>
      </w:pBdr>
      <w:shd w:val="clear" w:color="auto" w:fill="FFFF99"/>
      <w:spacing w:before="280" w:after="280"/>
      <w:jc w:val="center"/>
      <w:textAlignment w:val="center"/>
    </w:pPr>
    <w:rPr>
      <w:sz w:val="16"/>
      <w:szCs w:val="16"/>
    </w:rPr>
  </w:style>
  <w:style w:type="paragraph" w:customStyle="1" w:styleId="xl204">
    <w:name w:val="xl204"/>
    <w:basedOn w:val="a"/>
    <w:rsid w:val="0091203A"/>
    <w:pPr>
      <w:pBdr>
        <w:top w:val="single" w:sz="4" w:space="0" w:color="000000"/>
        <w:left w:val="single" w:sz="4" w:space="0" w:color="000000"/>
        <w:bottom w:val="single" w:sz="4" w:space="0" w:color="000000"/>
        <w:right w:val="single" w:sz="4" w:space="0" w:color="000000"/>
      </w:pBdr>
      <w:shd w:val="clear" w:color="auto" w:fill="CCFFFF"/>
      <w:spacing w:before="280" w:after="280"/>
      <w:jc w:val="center"/>
      <w:textAlignment w:val="center"/>
    </w:pPr>
    <w:rPr>
      <w:i/>
      <w:iCs/>
      <w:sz w:val="16"/>
      <w:szCs w:val="16"/>
    </w:rPr>
  </w:style>
  <w:style w:type="paragraph" w:customStyle="1" w:styleId="xl205">
    <w:name w:val="xl205"/>
    <w:basedOn w:val="a"/>
    <w:rsid w:val="0091203A"/>
    <w:pPr>
      <w:pBdr>
        <w:top w:val="single" w:sz="4" w:space="0" w:color="000000"/>
        <w:left w:val="single" w:sz="4" w:space="0" w:color="000000"/>
        <w:bottom w:val="single" w:sz="4" w:space="0" w:color="000000"/>
        <w:right w:val="single" w:sz="4" w:space="0" w:color="000000"/>
      </w:pBdr>
      <w:shd w:val="clear" w:color="auto" w:fill="CCFFFF"/>
      <w:spacing w:before="280" w:after="280"/>
      <w:jc w:val="center"/>
      <w:textAlignment w:val="center"/>
    </w:pPr>
    <w:rPr>
      <w:sz w:val="16"/>
      <w:szCs w:val="16"/>
    </w:rPr>
  </w:style>
  <w:style w:type="paragraph" w:customStyle="1" w:styleId="xl206">
    <w:name w:val="xl206"/>
    <w:basedOn w:val="a"/>
    <w:rsid w:val="0091203A"/>
    <w:pPr>
      <w:pBdr>
        <w:top w:val="single" w:sz="4" w:space="0" w:color="000000"/>
        <w:left w:val="single" w:sz="4" w:space="0" w:color="000000"/>
        <w:bottom w:val="single" w:sz="4" w:space="0" w:color="000000"/>
        <w:right w:val="single" w:sz="4" w:space="0" w:color="000000"/>
      </w:pBdr>
      <w:shd w:val="clear" w:color="auto" w:fill="CCFFFF"/>
      <w:spacing w:before="280" w:after="280"/>
      <w:jc w:val="center"/>
      <w:textAlignment w:val="center"/>
    </w:pPr>
    <w:rPr>
      <w:b/>
      <w:bCs/>
      <w:i/>
      <w:iCs/>
      <w:sz w:val="16"/>
      <w:szCs w:val="16"/>
    </w:rPr>
  </w:style>
  <w:style w:type="paragraph" w:customStyle="1" w:styleId="xl207">
    <w:name w:val="xl207"/>
    <w:basedOn w:val="a"/>
    <w:rsid w:val="0091203A"/>
    <w:pPr>
      <w:pBdr>
        <w:top w:val="single" w:sz="4" w:space="0" w:color="000000"/>
        <w:left w:val="single" w:sz="4" w:space="0" w:color="000000"/>
        <w:bottom w:val="single" w:sz="4" w:space="0" w:color="000000"/>
        <w:right w:val="single" w:sz="4" w:space="0" w:color="000000"/>
      </w:pBdr>
      <w:shd w:val="clear" w:color="auto" w:fill="FFFF99"/>
      <w:spacing w:before="280" w:after="280"/>
      <w:jc w:val="center"/>
      <w:textAlignment w:val="center"/>
    </w:pPr>
    <w:rPr>
      <w:b/>
      <w:bCs/>
      <w:i/>
      <w:iCs/>
      <w:sz w:val="16"/>
      <w:szCs w:val="16"/>
    </w:rPr>
  </w:style>
  <w:style w:type="paragraph" w:customStyle="1" w:styleId="xl208">
    <w:name w:val="xl208"/>
    <w:basedOn w:val="a"/>
    <w:rsid w:val="0091203A"/>
    <w:pPr>
      <w:pBdr>
        <w:top w:val="single" w:sz="4" w:space="0" w:color="000000"/>
        <w:left w:val="single" w:sz="4" w:space="0" w:color="000000"/>
        <w:bottom w:val="single" w:sz="4" w:space="0" w:color="000000"/>
        <w:right w:val="single" w:sz="4" w:space="0" w:color="000000"/>
      </w:pBdr>
      <w:shd w:val="clear" w:color="auto" w:fill="FFFF99"/>
      <w:spacing w:before="280" w:after="280"/>
      <w:jc w:val="center"/>
      <w:textAlignment w:val="center"/>
    </w:pPr>
    <w:rPr>
      <w:b/>
      <w:bCs/>
      <w:sz w:val="16"/>
      <w:szCs w:val="16"/>
    </w:rPr>
  </w:style>
  <w:style w:type="paragraph" w:customStyle="1" w:styleId="xl209">
    <w:name w:val="xl209"/>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210">
    <w:name w:val="xl210"/>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sz w:val="16"/>
      <w:szCs w:val="16"/>
    </w:rPr>
  </w:style>
  <w:style w:type="paragraph" w:customStyle="1" w:styleId="xl211">
    <w:name w:val="xl211"/>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i/>
      <w:iCs/>
      <w:sz w:val="16"/>
      <w:szCs w:val="16"/>
    </w:rPr>
  </w:style>
  <w:style w:type="paragraph" w:customStyle="1" w:styleId="xl212">
    <w:name w:val="xl212"/>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top"/>
    </w:pPr>
    <w:rPr>
      <w:i/>
      <w:iCs/>
      <w:sz w:val="16"/>
      <w:szCs w:val="16"/>
    </w:rPr>
  </w:style>
  <w:style w:type="paragraph" w:customStyle="1" w:styleId="xl213">
    <w:name w:val="xl213"/>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center"/>
    </w:pPr>
    <w:rPr>
      <w:i/>
      <w:iCs/>
      <w:sz w:val="16"/>
      <w:szCs w:val="16"/>
    </w:rPr>
  </w:style>
  <w:style w:type="paragraph" w:customStyle="1" w:styleId="xl214">
    <w:name w:val="xl214"/>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i/>
      <w:iCs/>
      <w:sz w:val="16"/>
      <w:szCs w:val="16"/>
    </w:rPr>
  </w:style>
  <w:style w:type="paragraph" w:customStyle="1" w:styleId="xl215">
    <w:name w:val="xl215"/>
    <w:basedOn w:val="a"/>
    <w:rsid w:val="0091203A"/>
    <w:pPr>
      <w:pBdr>
        <w:left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216">
    <w:name w:val="xl216"/>
    <w:basedOn w:val="a"/>
    <w:rsid w:val="0091203A"/>
    <w:pPr>
      <w:pBdr>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217">
    <w:name w:val="xl217"/>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218">
    <w:name w:val="xl218"/>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219">
    <w:name w:val="xl219"/>
    <w:basedOn w:val="a"/>
    <w:rsid w:val="0091203A"/>
    <w:pPr>
      <w:pBdr>
        <w:left w:val="single" w:sz="4" w:space="0" w:color="000000"/>
        <w:bottom w:val="single" w:sz="4" w:space="0" w:color="000000"/>
        <w:right w:val="single" w:sz="4" w:space="0" w:color="000000"/>
      </w:pBdr>
      <w:shd w:val="clear" w:color="auto" w:fill="FFFF99"/>
      <w:spacing w:before="280" w:after="280"/>
      <w:jc w:val="center"/>
      <w:textAlignment w:val="top"/>
    </w:pPr>
    <w:rPr>
      <w:sz w:val="16"/>
      <w:szCs w:val="16"/>
    </w:rPr>
  </w:style>
  <w:style w:type="paragraph" w:customStyle="1" w:styleId="xl220">
    <w:name w:val="xl220"/>
    <w:basedOn w:val="a"/>
    <w:rsid w:val="0091203A"/>
    <w:pPr>
      <w:pBdr>
        <w:left w:val="single" w:sz="4" w:space="0" w:color="000000"/>
        <w:bottom w:val="single" w:sz="4" w:space="0" w:color="000000"/>
        <w:right w:val="single" w:sz="4" w:space="0" w:color="000000"/>
      </w:pBdr>
      <w:shd w:val="clear" w:color="auto" w:fill="FFFF99"/>
      <w:spacing w:before="280" w:after="280"/>
      <w:jc w:val="center"/>
      <w:textAlignment w:val="center"/>
    </w:pPr>
    <w:rPr>
      <w:sz w:val="16"/>
      <w:szCs w:val="16"/>
    </w:rPr>
  </w:style>
  <w:style w:type="paragraph" w:customStyle="1" w:styleId="xl221">
    <w:name w:val="xl221"/>
    <w:basedOn w:val="a"/>
    <w:rsid w:val="0091203A"/>
    <w:pPr>
      <w:pBdr>
        <w:top w:val="single" w:sz="4" w:space="0" w:color="000000"/>
        <w:left w:val="single" w:sz="4" w:space="0" w:color="000000"/>
        <w:bottom w:val="single" w:sz="4" w:space="0" w:color="000000"/>
        <w:right w:val="single" w:sz="4" w:space="0" w:color="000000"/>
      </w:pBdr>
      <w:shd w:val="clear" w:color="auto" w:fill="FFFF99"/>
      <w:spacing w:before="280" w:after="280"/>
      <w:jc w:val="center"/>
      <w:textAlignment w:val="center"/>
    </w:pPr>
    <w:rPr>
      <w:sz w:val="16"/>
      <w:szCs w:val="16"/>
    </w:rPr>
  </w:style>
  <w:style w:type="paragraph" w:customStyle="1" w:styleId="xl222">
    <w:name w:val="xl222"/>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i/>
      <w:iCs/>
      <w:sz w:val="16"/>
      <w:szCs w:val="16"/>
    </w:rPr>
  </w:style>
  <w:style w:type="paragraph" w:customStyle="1" w:styleId="xl223">
    <w:name w:val="xl223"/>
    <w:basedOn w:val="a"/>
    <w:rsid w:val="0091203A"/>
    <w:pPr>
      <w:pBdr>
        <w:left w:val="single" w:sz="4" w:space="0" w:color="000000"/>
        <w:bottom w:val="single" w:sz="4" w:space="0" w:color="000000"/>
        <w:right w:val="single" w:sz="4" w:space="0" w:color="000000"/>
      </w:pBdr>
      <w:spacing w:before="280" w:after="280"/>
      <w:jc w:val="center"/>
      <w:textAlignment w:val="top"/>
    </w:pPr>
    <w:rPr>
      <w:i/>
      <w:iCs/>
    </w:rPr>
  </w:style>
  <w:style w:type="paragraph" w:customStyle="1" w:styleId="xl224">
    <w:name w:val="xl224"/>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i/>
      <w:iCs/>
    </w:rPr>
  </w:style>
  <w:style w:type="paragraph" w:customStyle="1" w:styleId="xl225">
    <w:name w:val="xl225"/>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226">
    <w:name w:val="xl226"/>
    <w:basedOn w:val="a"/>
    <w:rsid w:val="0091203A"/>
    <w:pPr>
      <w:pBdr>
        <w:left w:val="single" w:sz="4" w:space="0" w:color="000000"/>
        <w:bottom w:val="single" w:sz="4" w:space="0" w:color="000000"/>
        <w:right w:val="single" w:sz="4" w:space="0" w:color="000000"/>
      </w:pBdr>
      <w:spacing w:before="280" w:after="280"/>
      <w:jc w:val="center"/>
      <w:textAlignment w:val="top"/>
    </w:pPr>
    <w:rPr>
      <w:i/>
      <w:iCs/>
      <w:sz w:val="16"/>
      <w:szCs w:val="16"/>
    </w:rPr>
  </w:style>
  <w:style w:type="paragraph" w:customStyle="1" w:styleId="xl227">
    <w:name w:val="xl227"/>
    <w:basedOn w:val="a"/>
    <w:rsid w:val="0091203A"/>
    <w:pPr>
      <w:pBdr>
        <w:left w:val="single" w:sz="4" w:space="0" w:color="000000"/>
        <w:bottom w:val="single" w:sz="4" w:space="0" w:color="000000"/>
        <w:right w:val="single" w:sz="4" w:space="0" w:color="000000"/>
      </w:pBdr>
      <w:spacing w:before="280" w:after="280"/>
      <w:jc w:val="center"/>
      <w:textAlignment w:val="center"/>
    </w:pPr>
    <w:rPr>
      <w:i/>
      <w:iCs/>
      <w:sz w:val="16"/>
      <w:szCs w:val="16"/>
    </w:rPr>
  </w:style>
  <w:style w:type="paragraph" w:customStyle="1" w:styleId="xl228">
    <w:name w:val="xl228"/>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i/>
      <w:iCs/>
      <w:sz w:val="16"/>
      <w:szCs w:val="16"/>
    </w:rPr>
  </w:style>
  <w:style w:type="paragraph" w:customStyle="1" w:styleId="xl229">
    <w:name w:val="xl229"/>
    <w:basedOn w:val="a"/>
    <w:rsid w:val="0091203A"/>
    <w:pPr>
      <w:pBdr>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230">
    <w:name w:val="xl230"/>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top"/>
    </w:pPr>
    <w:rPr>
      <w:b/>
      <w:bCs/>
      <w:sz w:val="16"/>
      <w:szCs w:val="16"/>
    </w:rPr>
  </w:style>
  <w:style w:type="paragraph" w:customStyle="1" w:styleId="xl231">
    <w:name w:val="xl231"/>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center"/>
    </w:pPr>
    <w:rPr>
      <w:b/>
      <w:bCs/>
      <w:i/>
      <w:iCs/>
      <w:sz w:val="16"/>
      <w:szCs w:val="16"/>
    </w:rPr>
  </w:style>
  <w:style w:type="paragraph" w:customStyle="1" w:styleId="xl232">
    <w:name w:val="xl232"/>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sz w:val="16"/>
      <w:szCs w:val="16"/>
    </w:rPr>
  </w:style>
  <w:style w:type="paragraph" w:customStyle="1" w:styleId="xl233">
    <w:name w:val="xl233"/>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sz w:val="16"/>
      <w:szCs w:val="16"/>
    </w:rPr>
  </w:style>
  <w:style w:type="paragraph" w:customStyle="1" w:styleId="xl234">
    <w:name w:val="xl234"/>
    <w:basedOn w:val="a"/>
    <w:rsid w:val="0091203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color w:val="000000"/>
      <w:sz w:val="16"/>
      <w:szCs w:val="16"/>
    </w:rPr>
  </w:style>
  <w:style w:type="paragraph" w:customStyle="1" w:styleId="xl235">
    <w:name w:val="xl235"/>
    <w:basedOn w:val="a"/>
    <w:rsid w:val="0091203A"/>
    <w:pPr>
      <w:pBdr>
        <w:left w:val="single" w:sz="4" w:space="0" w:color="000000"/>
        <w:bottom w:val="single" w:sz="4" w:space="0" w:color="000000"/>
        <w:right w:val="single" w:sz="4" w:space="0" w:color="000000"/>
      </w:pBdr>
      <w:shd w:val="clear" w:color="auto" w:fill="FFFF00"/>
      <w:spacing w:before="280" w:after="280"/>
      <w:jc w:val="center"/>
      <w:textAlignment w:val="top"/>
    </w:pPr>
    <w:rPr>
      <w:i/>
      <w:iCs/>
      <w:sz w:val="16"/>
      <w:szCs w:val="16"/>
    </w:rPr>
  </w:style>
  <w:style w:type="paragraph" w:customStyle="1" w:styleId="xl236">
    <w:name w:val="xl236"/>
    <w:basedOn w:val="a"/>
    <w:rsid w:val="0091203A"/>
    <w:pPr>
      <w:pBdr>
        <w:left w:val="single" w:sz="4" w:space="0" w:color="000000"/>
        <w:bottom w:val="single" w:sz="4" w:space="0" w:color="000000"/>
        <w:right w:val="single" w:sz="4" w:space="0" w:color="000000"/>
      </w:pBdr>
      <w:shd w:val="clear" w:color="auto" w:fill="FFFF00"/>
      <w:spacing w:before="280" w:after="280"/>
      <w:jc w:val="center"/>
      <w:textAlignment w:val="center"/>
    </w:pPr>
    <w:rPr>
      <w:i/>
      <w:iCs/>
      <w:sz w:val="16"/>
      <w:szCs w:val="16"/>
    </w:rPr>
  </w:style>
  <w:style w:type="paragraph" w:customStyle="1" w:styleId="xl237">
    <w:name w:val="xl237"/>
    <w:basedOn w:val="a"/>
    <w:rsid w:val="0091203A"/>
    <w:pPr>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center"/>
    </w:pPr>
    <w:rPr>
      <w:i/>
      <w:iCs/>
      <w:sz w:val="16"/>
      <w:szCs w:val="16"/>
    </w:rPr>
  </w:style>
  <w:style w:type="paragraph" w:customStyle="1" w:styleId="xl238">
    <w:name w:val="xl238"/>
    <w:basedOn w:val="a"/>
    <w:rsid w:val="0091203A"/>
    <w:pPr>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center"/>
    </w:pPr>
    <w:rPr>
      <w:i/>
      <w:iCs/>
      <w:sz w:val="16"/>
      <w:szCs w:val="16"/>
    </w:rPr>
  </w:style>
  <w:style w:type="paragraph" w:customStyle="1" w:styleId="xl239">
    <w:name w:val="xl239"/>
    <w:basedOn w:val="a"/>
    <w:rsid w:val="0091203A"/>
    <w:pPr>
      <w:pBdr>
        <w:left w:val="single" w:sz="4" w:space="0" w:color="000000"/>
        <w:bottom w:val="single" w:sz="4" w:space="0" w:color="000000"/>
        <w:right w:val="single" w:sz="4" w:space="0" w:color="000000"/>
      </w:pBdr>
      <w:spacing w:before="280" w:after="280"/>
      <w:jc w:val="center"/>
      <w:textAlignment w:val="center"/>
    </w:pPr>
    <w:rPr>
      <w:i/>
      <w:iCs/>
      <w:sz w:val="16"/>
      <w:szCs w:val="16"/>
    </w:rPr>
  </w:style>
  <w:style w:type="paragraph" w:customStyle="1" w:styleId="xl240">
    <w:name w:val="xl240"/>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top"/>
    </w:pPr>
    <w:rPr>
      <w:b/>
      <w:bCs/>
      <w:i/>
      <w:iCs/>
      <w:sz w:val="16"/>
      <w:szCs w:val="16"/>
    </w:rPr>
  </w:style>
  <w:style w:type="paragraph" w:customStyle="1" w:styleId="xl241">
    <w:name w:val="xl241"/>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center"/>
    </w:pPr>
    <w:rPr>
      <w:b/>
      <w:bCs/>
      <w:i/>
      <w:iCs/>
      <w:sz w:val="16"/>
      <w:szCs w:val="16"/>
    </w:rPr>
  </w:style>
  <w:style w:type="paragraph" w:customStyle="1" w:styleId="xl242">
    <w:name w:val="xl242"/>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i/>
      <w:iCs/>
      <w:sz w:val="16"/>
      <w:szCs w:val="16"/>
    </w:rPr>
  </w:style>
  <w:style w:type="paragraph" w:customStyle="1" w:styleId="xl243">
    <w:name w:val="xl243"/>
    <w:basedOn w:val="a"/>
    <w:rsid w:val="0091203A"/>
    <w:pPr>
      <w:pBdr>
        <w:left w:val="single" w:sz="4" w:space="0" w:color="000000"/>
        <w:bottom w:val="single" w:sz="4" w:space="0" w:color="000000"/>
        <w:right w:val="single" w:sz="4" w:space="0" w:color="000000"/>
      </w:pBdr>
      <w:spacing w:before="280" w:after="280"/>
      <w:jc w:val="center"/>
      <w:textAlignment w:val="top"/>
    </w:pPr>
    <w:rPr>
      <w:color w:val="FFFF00"/>
      <w:sz w:val="16"/>
      <w:szCs w:val="16"/>
    </w:rPr>
  </w:style>
  <w:style w:type="paragraph" w:customStyle="1" w:styleId="xl244">
    <w:name w:val="xl244"/>
    <w:basedOn w:val="a"/>
    <w:rsid w:val="0091203A"/>
    <w:pPr>
      <w:pBdr>
        <w:left w:val="single" w:sz="4" w:space="0" w:color="000000"/>
        <w:bottom w:val="single" w:sz="4" w:space="0" w:color="000000"/>
        <w:right w:val="single" w:sz="4" w:space="0" w:color="000000"/>
      </w:pBdr>
      <w:spacing w:before="280" w:after="280"/>
      <w:jc w:val="center"/>
    </w:pPr>
    <w:rPr>
      <w:sz w:val="16"/>
      <w:szCs w:val="16"/>
    </w:rPr>
  </w:style>
  <w:style w:type="paragraph" w:customStyle="1" w:styleId="xl245">
    <w:name w:val="xl245"/>
    <w:basedOn w:val="a"/>
    <w:rsid w:val="0091203A"/>
    <w:pPr>
      <w:pBdr>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246">
    <w:name w:val="xl246"/>
    <w:basedOn w:val="a"/>
    <w:rsid w:val="0091203A"/>
    <w:pPr>
      <w:pBdr>
        <w:bottom w:val="single" w:sz="4" w:space="0" w:color="000000"/>
      </w:pBdr>
      <w:spacing w:before="280" w:after="280"/>
      <w:jc w:val="center"/>
      <w:textAlignment w:val="center"/>
    </w:pPr>
    <w:rPr>
      <w:sz w:val="16"/>
      <w:szCs w:val="16"/>
    </w:rPr>
  </w:style>
  <w:style w:type="paragraph" w:customStyle="1" w:styleId="xl247">
    <w:name w:val="xl247"/>
    <w:basedOn w:val="a"/>
    <w:rsid w:val="0091203A"/>
    <w:pPr>
      <w:pBdr>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248">
    <w:name w:val="xl248"/>
    <w:basedOn w:val="a"/>
    <w:rsid w:val="0091203A"/>
    <w:pPr>
      <w:pBdr>
        <w:bottom w:val="single" w:sz="4" w:space="0" w:color="000000"/>
        <w:right w:val="single" w:sz="4" w:space="0" w:color="000000"/>
      </w:pBdr>
      <w:shd w:val="clear" w:color="auto" w:fill="CCFFCC"/>
      <w:spacing w:before="280" w:after="280"/>
      <w:jc w:val="center"/>
      <w:textAlignment w:val="center"/>
    </w:pPr>
    <w:rPr>
      <w:sz w:val="16"/>
      <w:szCs w:val="16"/>
    </w:rPr>
  </w:style>
  <w:style w:type="paragraph" w:customStyle="1" w:styleId="xl249">
    <w:name w:val="xl249"/>
    <w:basedOn w:val="a"/>
    <w:rsid w:val="0091203A"/>
    <w:pPr>
      <w:pBdr>
        <w:top w:val="single" w:sz="4" w:space="0" w:color="000000"/>
        <w:bottom w:val="single" w:sz="4" w:space="0" w:color="000000"/>
        <w:right w:val="single" w:sz="4" w:space="0" w:color="000000"/>
      </w:pBdr>
      <w:shd w:val="clear" w:color="auto" w:fill="CCFFCC"/>
      <w:spacing w:before="280" w:after="280"/>
      <w:jc w:val="both"/>
      <w:textAlignment w:val="top"/>
    </w:pPr>
    <w:rPr>
      <w:b/>
      <w:bCs/>
      <w:i/>
      <w:iCs/>
      <w:sz w:val="16"/>
      <w:szCs w:val="16"/>
    </w:rPr>
  </w:style>
  <w:style w:type="paragraph" w:customStyle="1" w:styleId="xl250">
    <w:name w:val="xl250"/>
    <w:basedOn w:val="a"/>
    <w:rsid w:val="0091203A"/>
    <w:pPr>
      <w:pBdr>
        <w:top w:val="single" w:sz="4" w:space="0" w:color="000000"/>
        <w:bottom w:val="single" w:sz="4" w:space="0" w:color="000000"/>
        <w:right w:val="single" w:sz="4" w:space="0" w:color="000000"/>
      </w:pBdr>
      <w:spacing w:before="280" w:after="280"/>
      <w:textAlignment w:val="top"/>
    </w:pPr>
    <w:rPr>
      <w:i/>
      <w:iCs/>
      <w:sz w:val="16"/>
      <w:szCs w:val="16"/>
    </w:rPr>
  </w:style>
  <w:style w:type="paragraph" w:customStyle="1" w:styleId="xl251">
    <w:name w:val="xl251"/>
    <w:basedOn w:val="a"/>
    <w:rsid w:val="0091203A"/>
    <w:pPr>
      <w:pBdr>
        <w:top w:val="single" w:sz="4" w:space="0" w:color="000000"/>
        <w:bottom w:val="single" w:sz="4" w:space="0" w:color="000000"/>
        <w:right w:val="single" w:sz="4" w:space="0" w:color="000000"/>
      </w:pBdr>
      <w:spacing w:before="280" w:after="280"/>
      <w:textAlignment w:val="top"/>
    </w:pPr>
    <w:rPr>
      <w:sz w:val="16"/>
      <w:szCs w:val="16"/>
    </w:rPr>
  </w:style>
  <w:style w:type="paragraph" w:customStyle="1" w:styleId="xl252">
    <w:name w:val="xl252"/>
    <w:basedOn w:val="a"/>
    <w:rsid w:val="0091203A"/>
    <w:pPr>
      <w:pBdr>
        <w:top w:val="single" w:sz="4" w:space="0" w:color="000000"/>
        <w:bottom w:val="single" w:sz="4" w:space="0" w:color="000000"/>
        <w:right w:val="single" w:sz="4" w:space="0" w:color="000000"/>
      </w:pBdr>
      <w:shd w:val="clear" w:color="auto" w:fill="CCFFCC"/>
      <w:spacing w:before="280" w:after="280"/>
      <w:textAlignment w:val="top"/>
    </w:pPr>
    <w:rPr>
      <w:i/>
      <w:iCs/>
      <w:sz w:val="16"/>
      <w:szCs w:val="16"/>
    </w:rPr>
  </w:style>
  <w:style w:type="paragraph" w:customStyle="1" w:styleId="xl253">
    <w:name w:val="xl253"/>
    <w:basedOn w:val="a"/>
    <w:rsid w:val="0091203A"/>
    <w:pPr>
      <w:pBdr>
        <w:top w:val="single" w:sz="4" w:space="0" w:color="000000"/>
        <w:bottom w:val="single" w:sz="4" w:space="0" w:color="000000"/>
        <w:right w:val="single" w:sz="4" w:space="0" w:color="000000"/>
      </w:pBdr>
      <w:shd w:val="clear" w:color="auto" w:fill="CCFFCC"/>
      <w:spacing w:before="280" w:after="280"/>
      <w:textAlignment w:val="top"/>
    </w:pPr>
    <w:rPr>
      <w:b/>
      <w:bCs/>
      <w:i/>
      <w:iCs/>
      <w:sz w:val="16"/>
      <w:szCs w:val="16"/>
    </w:rPr>
  </w:style>
  <w:style w:type="paragraph" w:customStyle="1" w:styleId="xl254">
    <w:name w:val="xl254"/>
    <w:basedOn w:val="a"/>
    <w:rsid w:val="0091203A"/>
    <w:pPr>
      <w:pBdr>
        <w:top w:val="single" w:sz="4" w:space="0" w:color="000000"/>
        <w:bottom w:val="single" w:sz="4" w:space="0" w:color="000000"/>
        <w:right w:val="single" w:sz="4" w:space="0" w:color="000000"/>
      </w:pBdr>
      <w:spacing w:before="280" w:after="280"/>
      <w:jc w:val="both"/>
      <w:textAlignment w:val="top"/>
    </w:pPr>
    <w:rPr>
      <w:sz w:val="16"/>
      <w:szCs w:val="16"/>
    </w:rPr>
  </w:style>
  <w:style w:type="paragraph" w:customStyle="1" w:styleId="xl255">
    <w:name w:val="xl255"/>
    <w:basedOn w:val="a"/>
    <w:rsid w:val="0091203A"/>
    <w:pPr>
      <w:pBdr>
        <w:top w:val="single" w:sz="4" w:space="0" w:color="000000"/>
        <w:bottom w:val="single" w:sz="4" w:space="0" w:color="000000"/>
        <w:right w:val="single" w:sz="4" w:space="0" w:color="000000"/>
      </w:pBdr>
      <w:shd w:val="clear" w:color="auto" w:fill="CCFFCC"/>
      <w:spacing w:before="280" w:after="280"/>
      <w:jc w:val="both"/>
      <w:textAlignment w:val="top"/>
    </w:pPr>
    <w:rPr>
      <w:i/>
      <w:iCs/>
      <w:sz w:val="16"/>
      <w:szCs w:val="16"/>
    </w:rPr>
  </w:style>
  <w:style w:type="paragraph" w:customStyle="1" w:styleId="xl256">
    <w:name w:val="xl256"/>
    <w:basedOn w:val="a"/>
    <w:rsid w:val="0091203A"/>
    <w:pPr>
      <w:pBdr>
        <w:bottom w:val="single" w:sz="4" w:space="0" w:color="000000"/>
        <w:right w:val="single" w:sz="4" w:space="0" w:color="000000"/>
      </w:pBdr>
      <w:shd w:val="clear" w:color="auto" w:fill="CCFFCC"/>
      <w:spacing w:before="280" w:after="280"/>
      <w:jc w:val="both"/>
      <w:textAlignment w:val="top"/>
    </w:pPr>
    <w:rPr>
      <w:i/>
      <w:iCs/>
      <w:sz w:val="16"/>
      <w:szCs w:val="16"/>
    </w:rPr>
  </w:style>
  <w:style w:type="paragraph" w:customStyle="1" w:styleId="xl257">
    <w:name w:val="xl257"/>
    <w:basedOn w:val="a"/>
    <w:rsid w:val="0091203A"/>
    <w:pPr>
      <w:pBdr>
        <w:bottom w:val="single" w:sz="4" w:space="0" w:color="000000"/>
        <w:right w:val="single" w:sz="4" w:space="0" w:color="000000"/>
      </w:pBdr>
      <w:spacing w:before="280" w:after="280"/>
      <w:jc w:val="both"/>
      <w:textAlignment w:val="top"/>
    </w:pPr>
    <w:rPr>
      <w:sz w:val="16"/>
      <w:szCs w:val="16"/>
    </w:rPr>
  </w:style>
  <w:style w:type="paragraph" w:customStyle="1" w:styleId="xl258">
    <w:name w:val="xl258"/>
    <w:basedOn w:val="a"/>
    <w:rsid w:val="0091203A"/>
    <w:pPr>
      <w:pBdr>
        <w:top w:val="single" w:sz="4" w:space="0" w:color="000000"/>
        <w:bottom w:val="single" w:sz="4" w:space="0" w:color="000000"/>
        <w:right w:val="single" w:sz="4" w:space="0" w:color="000000"/>
      </w:pBdr>
      <w:spacing w:before="280" w:after="280"/>
      <w:jc w:val="both"/>
      <w:textAlignment w:val="top"/>
    </w:pPr>
    <w:rPr>
      <w:i/>
      <w:iCs/>
      <w:sz w:val="16"/>
      <w:szCs w:val="16"/>
    </w:rPr>
  </w:style>
  <w:style w:type="paragraph" w:customStyle="1" w:styleId="xl259">
    <w:name w:val="xl259"/>
    <w:basedOn w:val="a"/>
    <w:rsid w:val="0091203A"/>
    <w:pPr>
      <w:pBdr>
        <w:top w:val="single" w:sz="4" w:space="0" w:color="000000"/>
        <w:bottom w:val="single" w:sz="4" w:space="0" w:color="000000"/>
        <w:right w:val="single" w:sz="4" w:space="0" w:color="000000"/>
      </w:pBdr>
      <w:spacing w:before="280" w:after="280"/>
      <w:jc w:val="both"/>
      <w:textAlignment w:val="top"/>
    </w:pPr>
    <w:rPr>
      <w:i/>
      <w:iCs/>
      <w:sz w:val="16"/>
      <w:szCs w:val="16"/>
    </w:rPr>
  </w:style>
  <w:style w:type="paragraph" w:customStyle="1" w:styleId="xl260">
    <w:name w:val="xl260"/>
    <w:basedOn w:val="a"/>
    <w:rsid w:val="0091203A"/>
    <w:pPr>
      <w:pBdr>
        <w:top w:val="single" w:sz="4" w:space="0" w:color="000000"/>
        <w:bottom w:val="single" w:sz="4" w:space="0" w:color="000000"/>
        <w:right w:val="single" w:sz="4" w:space="0" w:color="000000"/>
      </w:pBdr>
      <w:spacing w:before="280" w:after="280"/>
      <w:jc w:val="both"/>
      <w:textAlignment w:val="top"/>
    </w:pPr>
    <w:rPr>
      <w:sz w:val="16"/>
      <w:szCs w:val="16"/>
    </w:rPr>
  </w:style>
  <w:style w:type="paragraph" w:customStyle="1" w:styleId="xl261">
    <w:name w:val="xl261"/>
    <w:basedOn w:val="a"/>
    <w:rsid w:val="0091203A"/>
    <w:pPr>
      <w:pBdr>
        <w:top w:val="single" w:sz="4" w:space="0" w:color="000000"/>
        <w:bottom w:val="single" w:sz="4" w:space="0" w:color="000000"/>
        <w:right w:val="single" w:sz="4" w:space="0" w:color="000000"/>
      </w:pBdr>
      <w:shd w:val="clear" w:color="auto" w:fill="CCFFCC"/>
      <w:spacing w:before="280" w:after="280"/>
      <w:jc w:val="both"/>
      <w:textAlignment w:val="top"/>
    </w:pPr>
    <w:rPr>
      <w:sz w:val="16"/>
      <w:szCs w:val="16"/>
    </w:rPr>
  </w:style>
  <w:style w:type="paragraph" w:customStyle="1" w:styleId="xl262">
    <w:name w:val="xl262"/>
    <w:basedOn w:val="a"/>
    <w:rsid w:val="0091203A"/>
    <w:pPr>
      <w:pBdr>
        <w:bottom w:val="single" w:sz="4" w:space="0" w:color="000000"/>
        <w:right w:val="single" w:sz="4" w:space="0" w:color="000000"/>
      </w:pBdr>
      <w:shd w:val="clear" w:color="auto" w:fill="CCFFCC"/>
      <w:spacing w:before="280" w:after="280"/>
      <w:jc w:val="both"/>
      <w:textAlignment w:val="top"/>
    </w:pPr>
    <w:rPr>
      <w:b/>
      <w:bCs/>
      <w:sz w:val="16"/>
      <w:szCs w:val="16"/>
    </w:rPr>
  </w:style>
  <w:style w:type="paragraph" w:customStyle="1" w:styleId="xl263">
    <w:name w:val="xl263"/>
    <w:basedOn w:val="a"/>
    <w:rsid w:val="0091203A"/>
    <w:pPr>
      <w:pBdr>
        <w:bottom w:val="single" w:sz="4" w:space="0" w:color="000000"/>
        <w:right w:val="single" w:sz="4" w:space="0" w:color="000000"/>
      </w:pBdr>
      <w:spacing w:before="280" w:after="280"/>
      <w:jc w:val="both"/>
      <w:textAlignment w:val="top"/>
    </w:pPr>
    <w:rPr>
      <w:i/>
      <w:iCs/>
      <w:sz w:val="16"/>
      <w:szCs w:val="16"/>
    </w:rPr>
  </w:style>
  <w:style w:type="paragraph" w:customStyle="1" w:styleId="xl264">
    <w:name w:val="xl264"/>
    <w:basedOn w:val="a"/>
    <w:rsid w:val="0091203A"/>
    <w:pPr>
      <w:pBdr>
        <w:top w:val="single" w:sz="4" w:space="0" w:color="000000"/>
        <w:bottom w:val="single" w:sz="4" w:space="0" w:color="000000"/>
        <w:right w:val="single" w:sz="4" w:space="0" w:color="000000"/>
      </w:pBdr>
      <w:shd w:val="clear" w:color="auto" w:fill="00FF00"/>
      <w:spacing w:before="280" w:after="280"/>
      <w:jc w:val="both"/>
      <w:textAlignment w:val="top"/>
    </w:pPr>
    <w:rPr>
      <w:b/>
      <w:bCs/>
      <w:sz w:val="16"/>
      <w:szCs w:val="16"/>
    </w:rPr>
  </w:style>
  <w:style w:type="paragraph" w:customStyle="1" w:styleId="xl265">
    <w:name w:val="xl265"/>
    <w:basedOn w:val="a"/>
    <w:rsid w:val="0091203A"/>
    <w:pPr>
      <w:pBdr>
        <w:top w:val="single" w:sz="4" w:space="0" w:color="000000"/>
        <w:bottom w:val="single" w:sz="4" w:space="0" w:color="000000"/>
        <w:right w:val="single" w:sz="4" w:space="0" w:color="000000"/>
      </w:pBdr>
      <w:shd w:val="clear" w:color="auto" w:fill="CCFFCC"/>
      <w:spacing w:before="280" w:after="280"/>
      <w:textAlignment w:val="top"/>
    </w:pPr>
    <w:rPr>
      <w:sz w:val="16"/>
      <w:szCs w:val="16"/>
    </w:rPr>
  </w:style>
  <w:style w:type="paragraph" w:customStyle="1" w:styleId="xl266">
    <w:name w:val="xl266"/>
    <w:basedOn w:val="a"/>
    <w:rsid w:val="0091203A"/>
    <w:pPr>
      <w:pBdr>
        <w:top w:val="single" w:sz="4" w:space="0" w:color="000000"/>
        <w:bottom w:val="single" w:sz="4" w:space="0" w:color="000000"/>
        <w:right w:val="single" w:sz="4" w:space="0" w:color="000000"/>
      </w:pBdr>
      <w:shd w:val="clear" w:color="auto" w:fill="FFFFFF"/>
      <w:spacing w:before="280" w:after="280"/>
      <w:textAlignment w:val="top"/>
    </w:pPr>
    <w:rPr>
      <w:sz w:val="16"/>
      <w:szCs w:val="16"/>
    </w:rPr>
  </w:style>
  <w:style w:type="paragraph" w:customStyle="1" w:styleId="xl267">
    <w:name w:val="xl267"/>
    <w:basedOn w:val="a"/>
    <w:rsid w:val="0091203A"/>
    <w:pPr>
      <w:pBdr>
        <w:top w:val="single" w:sz="4" w:space="0" w:color="000000"/>
        <w:bottom w:val="single" w:sz="4" w:space="0" w:color="000000"/>
        <w:right w:val="single" w:sz="4" w:space="0" w:color="000000"/>
      </w:pBdr>
      <w:shd w:val="clear" w:color="auto" w:fill="FFFFFF"/>
      <w:spacing w:before="280" w:after="280"/>
      <w:textAlignment w:val="top"/>
    </w:pPr>
    <w:rPr>
      <w:color w:val="000000"/>
      <w:sz w:val="16"/>
      <w:szCs w:val="16"/>
    </w:rPr>
  </w:style>
  <w:style w:type="paragraph" w:customStyle="1" w:styleId="xl268">
    <w:name w:val="xl268"/>
    <w:basedOn w:val="a"/>
    <w:rsid w:val="0091203A"/>
    <w:pPr>
      <w:pBdr>
        <w:bottom w:val="single" w:sz="4" w:space="0" w:color="000000"/>
        <w:right w:val="single" w:sz="4" w:space="0" w:color="000000"/>
      </w:pBdr>
      <w:shd w:val="clear" w:color="auto" w:fill="FFFFFF"/>
      <w:spacing w:before="280" w:after="280"/>
      <w:textAlignment w:val="top"/>
    </w:pPr>
    <w:rPr>
      <w:sz w:val="16"/>
      <w:szCs w:val="16"/>
    </w:rPr>
  </w:style>
  <w:style w:type="paragraph" w:customStyle="1" w:styleId="xl269">
    <w:name w:val="xl269"/>
    <w:basedOn w:val="a"/>
    <w:rsid w:val="0091203A"/>
    <w:pPr>
      <w:pBdr>
        <w:top w:val="single" w:sz="4" w:space="0" w:color="000000"/>
        <w:bottom w:val="single" w:sz="4" w:space="0" w:color="000000"/>
        <w:right w:val="single" w:sz="4" w:space="0" w:color="000000"/>
      </w:pBdr>
      <w:spacing w:before="280" w:after="280"/>
      <w:textAlignment w:val="top"/>
    </w:pPr>
    <w:rPr>
      <w:sz w:val="16"/>
      <w:szCs w:val="16"/>
    </w:rPr>
  </w:style>
  <w:style w:type="paragraph" w:customStyle="1" w:styleId="xl270">
    <w:name w:val="xl270"/>
    <w:basedOn w:val="a"/>
    <w:rsid w:val="0091203A"/>
    <w:pPr>
      <w:pBdr>
        <w:top w:val="single" w:sz="4" w:space="0" w:color="000000"/>
        <w:bottom w:val="single" w:sz="4" w:space="0" w:color="000000"/>
        <w:right w:val="single" w:sz="4" w:space="0" w:color="000000"/>
      </w:pBdr>
      <w:shd w:val="clear" w:color="auto" w:fill="FFFFFF"/>
      <w:spacing w:before="280" w:after="280"/>
      <w:jc w:val="both"/>
      <w:textAlignment w:val="top"/>
    </w:pPr>
    <w:rPr>
      <w:i/>
      <w:iCs/>
      <w:sz w:val="16"/>
      <w:szCs w:val="16"/>
    </w:rPr>
  </w:style>
  <w:style w:type="paragraph" w:customStyle="1" w:styleId="xl271">
    <w:name w:val="xl271"/>
    <w:basedOn w:val="a"/>
    <w:rsid w:val="0091203A"/>
    <w:pPr>
      <w:pBdr>
        <w:top w:val="single" w:sz="4" w:space="0" w:color="000000"/>
        <w:bottom w:val="single" w:sz="4" w:space="0" w:color="000000"/>
        <w:right w:val="single" w:sz="4" w:space="0" w:color="000000"/>
      </w:pBdr>
      <w:shd w:val="clear" w:color="auto" w:fill="FFFFFF"/>
      <w:spacing w:before="280" w:after="280"/>
      <w:jc w:val="both"/>
      <w:textAlignment w:val="top"/>
    </w:pPr>
    <w:rPr>
      <w:b/>
      <w:bCs/>
      <w:i/>
      <w:iCs/>
      <w:sz w:val="16"/>
      <w:szCs w:val="16"/>
    </w:rPr>
  </w:style>
  <w:style w:type="paragraph" w:customStyle="1" w:styleId="xl272">
    <w:name w:val="xl272"/>
    <w:basedOn w:val="a"/>
    <w:rsid w:val="0091203A"/>
    <w:pPr>
      <w:pBdr>
        <w:top w:val="single" w:sz="4" w:space="0" w:color="000000"/>
        <w:bottom w:val="single" w:sz="4" w:space="0" w:color="000000"/>
        <w:right w:val="single" w:sz="4" w:space="0" w:color="000000"/>
      </w:pBdr>
      <w:shd w:val="clear" w:color="auto" w:fill="FFFFFF"/>
      <w:spacing w:before="280" w:after="280"/>
      <w:jc w:val="both"/>
      <w:textAlignment w:val="top"/>
    </w:pPr>
    <w:rPr>
      <w:sz w:val="16"/>
      <w:szCs w:val="16"/>
    </w:rPr>
  </w:style>
  <w:style w:type="paragraph" w:customStyle="1" w:styleId="xl273">
    <w:name w:val="xl273"/>
    <w:basedOn w:val="a"/>
    <w:rsid w:val="0091203A"/>
    <w:pPr>
      <w:pBdr>
        <w:bottom w:val="single" w:sz="4" w:space="0" w:color="000000"/>
        <w:right w:val="single" w:sz="4" w:space="0" w:color="000000"/>
      </w:pBdr>
      <w:shd w:val="clear" w:color="auto" w:fill="CCFFCC"/>
      <w:spacing w:before="280" w:after="280"/>
      <w:jc w:val="both"/>
      <w:textAlignment w:val="top"/>
    </w:pPr>
    <w:rPr>
      <w:sz w:val="16"/>
      <w:szCs w:val="16"/>
    </w:rPr>
  </w:style>
  <w:style w:type="paragraph" w:customStyle="1" w:styleId="xl274">
    <w:name w:val="xl274"/>
    <w:basedOn w:val="a"/>
    <w:rsid w:val="0091203A"/>
    <w:pPr>
      <w:pBdr>
        <w:top w:val="single" w:sz="4" w:space="0" w:color="000000"/>
        <w:bottom w:val="single" w:sz="4" w:space="0" w:color="000000"/>
        <w:right w:val="single" w:sz="4" w:space="0" w:color="000000"/>
      </w:pBdr>
      <w:shd w:val="clear" w:color="auto" w:fill="FFFFFF"/>
      <w:spacing w:before="280" w:after="280"/>
      <w:jc w:val="both"/>
      <w:textAlignment w:val="top"/>
    </w:pPr>
    <w:rPr>
      <w:i/>
      <w:iCs/>
      <w:sz w:val="16"/>
      <w:szCs w:val="16"/>
    </w:rPr>
  </w:style>
  <w:style w:type="paragraph" w:customStyle="1" w:styleId="xl275">
    <w:name w:val="xl275"/>
    <w:basedOn w:val="a"/>
    <w:rsid w:val="0091203A"/>
    <w:pPr>
      <w:pBdr>
        <w:bottom w:val="single" w:sz="4" w:space="0" w:color="000000"/>
        <w:right w:val="single" w:sz="4" w:space="0" w:color="000000"/>
      </w:pBdr>
      <w:shd w:val="clear" w:color="auto" w:fill="CCFFCC"/>
      <w:spacing w:before="280" w:after="280"/>
      <w:jc w:val="both"/>
      <w:textAlignment w:val="top"/>
    </w:pPr>
    <w:rPr>
      <w:b/>
      <w:bCs/>
      <w:i/>
      <w:iCs/>
      <w:sz w:val="16"/>
      <w:szCs w:val="16"/>
    </w:rPr>
  </w:style>
  <w:style w:type="paragraph" w:customStyle="1" w:styleId="xl276">
    <w:name w:val="xl276"/>
    <w:basedOn w:val="a"/>
    <w:rsid w:val="0091203A"/>
    <w:pPr>
      <w:pBdr>
        <w:top w:val="single" w:sz="4" w:space="0" w:color="000000"/>
        <w:bottom w:val="single" w:sz="4" w:space="0" w:color="000000"/>
        <w:right w:val="single" w:sz="4" w:space="0" w:color="000000"/>
      </w:pBdr>
      <w:spacing w:before="280" w:after="280"/>
    </w:pPr>
    <w:rPr>
      <w:sz w:val="16"/>
      <w:szCs w:val="16"/>
    </w:rPr>
  </w:style>
  <w:style w:type="paragraph" w:customStyle="1" w:styleId="xl277">
    <w:name w:val="xl277"/>
    <w:basedOn w:val="a"/>
    <w:rsid w:val="0091203A"/>
    <w:pPr>
      <w:pBdr>
        <w:top w:val="single" w:sz="4" w:space="0" w:color="000000"/>
        <w:bottom w:val="single" w:sz="4" w:space="0" w:color="000000"/>
        <w:right w:val="single" w:sz="4" w:space="0" w:color="000000"/>
      </w:pBdr>
      <w:spacing w:before="280" w:after="280"/>
    </w:pPr>
    <w:rPr>
      <w:sz w:val="16"/>
      <w:szCs w:val="16"/>
    </w:rPr>
  </w:style>
  <w:style w:type="paragraph" w:customStyle="1" w:styleId="xl278">
    <w:name w:val="xl278"/>
    <w:basedOn w:val="a"/>
    <w:rsid w:val="0091203A"/>
    <w:pPr>
      <w:pBdr>
        <w:top w:val="single" w:sz="4" w:space="0" w:color="000000"/>
        <w:bottom w:val="single" w:sz="4" w:space="0" w:color="000000"/>
        <w:right w:val="single" w:sz="4" w:space="0" w:color="000000"/>
      </w:pBdr>
      <w:spacing w:before="280" w:after="280"/>
      <w:jc w:val="both"/>
      <w:textAlignment w:val="top"/>
    </w:pPr>
    <w:rPr>
      <w:b/>
      <w:bCs/>
      <w:i/>
      <w:iCs/>
      <w:sz w:val="16"/>
      <w:szCs w:val="16"/>
    </w:rPr>
  </w:style>
  <w:style w:type="paragraph" w:customStyle="1" w:styleId="xl279">
    <w:name w:val="xl279"/>
    <w:basedOn w:val="a"/>
    <w:rsid w:val="0091203A"/>
    <w:pPr>
      <w:pBdr>
        <w:top w:val="single" w:sz="4" w:space="0" w:color="000000"/>
        <w:bottom w:val="single" w:sz="4" w:space="0" w:color="000000"/>
        <w:right w:val="single" w:sz="4" w:space="0" w:color="000000"/>
      </w:pBdr>
      <w:shd w:val="clear" w:color="auto" w:fill="FFFF99"/>
      <w:spacing w:before="280" w:after="280"/>
      <w:jc w:val="both"/>
      <w:textAlignment w:val="top"/>
    </w:pPr>
    <w:rPr>
      <w:sz w:val="16"/>
      <w:szCs w:val="16"/>
    </w:rPr>
  </w:style>
  <w:style w:type="paragraph" w:customStyle="1" w:styleId="xl280">
    <w:name w:val="xl280"/>
    <w:basedOn w:val="a"/>
    <w:rsid w:val="0091203A"/>
    <w:pPr>
      <w:pBdr>
        <w:bottom w:val="single" w:sz="4" w:space="0" w:color="000000"/>
        <w:right w:val="single" w:sz="4" w:space="0" w:color="000000"/>
      </w:pBdr>
      <w:shd w:val="clear" w:color="auto" w:fill="FFFF99"/>
      <w:spacing w:before="280" w:after="280"/>
      <w:jc w:val="both"/>
      <w:textAlignment w:val="top"/>
    </w:pPr>
    <w:rPr>
      <w:i/>
      <w:iCs/>
      <w:sz w:val="16"/>
      <w:szCs w:val="16"/>
    </w:rPr>
  </w:style>
  <w:style w:type="paragraph" w:customStyle="1" w:styleId="xl281">
    <w:name w:val="xl281"/>
    <w:basedOn w:val="a"/>
    <w:rsid w:val="0091203A"/>
    <w:pPr>
      <w:pBdr>
        <w:top w:val="single" w:sz="4" w:space="0" w:color="000000"/>
        <w:bottom w:val="single" w:sz="4" w:space="0" w:color="000000"/>
        <w:right w:val="single" w:sz="4" w:space="0" w:color="000000"/>
      </w:pBdr>
      <w:shd w:val="clear" w:color="auto" w:fill="FFFF99"/>
      <w:spacing w:before="280" w:after="280"/>
      <w:jc w:val="both"/>
      <w:textAlignment w:val="top"/>
    </w:pPr>
    <w:rPr>
      <w:i/>
      <w:iCs/>
      <w:sz w:val="16"/>
      <w:szCs w:val="16"/>
    </w:rPr>
  </w:style>
  <w:style w:type="paragraph" w:customStyle="1" w:styleId="xl282">
    <w:name w:val="xl282"/>
    <w:basedOn w:val="a"/>
    <w:rsid w:val="0091203A"/>
    <w:pPr>
      <w:pBdr>
        <w:top w:val="single" w:sz="4" w:space="0" w:color="000000"/>
        <w:bottom w:val="single" w:sz="4" w:space="0" w:color="000000"/>
        <w:right w:val="single" w:sz="4" w:space="0" w:color="000000"/>
      </w:pBdr>
      <w:shd w:val="clear" w:color="auto" w:fill="FFFFFF"/>
      <w:spacing w:before="280" w:after="280"/>
      <w:jc w:val="both"/>
      <w:textAlignment w:val="top"/>
    </w:pPr>
    <w:rPr>
      <w:sz w:val="16"/>
      <w:szCs w:val="16"/>
    </w:rPr>
  </w:style>
  <w:style w:type="paragraph" w:customStyle="1" w:styleId="xl283">
    <w:name w:val="xl283"/>
    <w:basedOn w:val="a"/>
    <w:rsid w:val="0091203A"/>
    <w:pPr>
      <w:pBdr>
        <w:top w:val="single" w:sz="4" w:space="0" w:color="000000"/>
        <w:bottom w:val="single" w:sz="4" w:space="0" w:color="000000"/>
        <w:right w:val="single" w:sz="4" w:space="0" w:color="000000"/>
      </w:pBdr>
      <w:shd w:val="clear" w:color="auto" w:fill="FFFF00"/>
      <w:spacing w:before="280" w:after="280"/>
      <w:jc w:val="both"/>
      <w:textAlignment w:val="top"/>
    </w:pPr>
    <w:rPr>
      <w:i/>
      <w:iCs/>
      <w:sz w:val="16"/>
      <w:szCs w:val="16"/>
    </w:rPr>
  </w:style>
  <w:style w:type="paragraph" w:customStyle="1" w:styleId="xl284">
    <w:name w:val="xl284"/>
    <w:basedOn w:val="a"/>
    <w:rsid w:val="0091203A"/>
    <w:pPr>
      <w:pBdr>
        <w:bottom w:val="single" w:sz="4" w:space="0" w:color="000000"/>
        <w:right w:val="single" w:sz="4" w:space="0" w:color="000000"/>
      </w:pBdr>
      <w:shd w:val="clear" w:color="auto" w:fill="FFFF99"/>
      <w:spacing w:before="280" w:after="280"/>
      <w:jc w:val="both"/>
      <w:textAlignment w:val="top"/>
    </w:pPr>
    <w:rPr>
      <w:b/>
      <w:bCs/>
      <w:i/>
      <w:iCs/>
      <w:sz w:val="16"/>
      <w:szCs w:val="16"/>
    </w:rPr>
  </w:style>
  <w:style w:type="paragraph" w:customStyle="1" w:styleId="xl285">
    <w:name w:val="xl285"/>
    <w:basedOn w:val="a"/>
    <w:rsid w:val="0091203A"/>
    <w:pPr>
      <w:pBdr>
        <w:bottom w:val="single" w:sz="4" w:space="0" w:color="000000"/>
        <w:right w:val="single" w:sz="4" w:space="0" w:color="000000"/>
      </w:pBdr>
      <w:shd w:val="clear" w:color="auto" w:fill="CCFFCC"/>
      <w:spacing w:before="280" w:after="280"/>
      <w:jc w:val="both"/>
      <w:textAlignment w:val="top"/>
    </w:pPr>
    <w:rPr>
      <w:b/>
      <w:bCs/>
    </w:rPr>
  </w:style>
  <w:style w:type="paragraph" w:customStyle="1" w:styleId="xl286">
    <w:name w:val="xl286"/>
    <w:basedOn w:val="a"/>
    <w:rsid w:val="0091203A"/>
    <w:pPr>
      <w:pBdr>
        <w:bottom w:val="single" w:sz="4" w:space="0" w:color="000000"/>
        <w:right w:val="single" w:sz="4" w:space="0" w:color="000000"/>
      </w:pBdr>
      <w:shd w:val="clear" w:color="auto" w:fill="FFFFFF"/>
      <w:spacing w:before="280" w:after="280"/>
      <w:jc w:val="both"/>
      <w:textAlignment w:val="top"/>
    </w:pPr>
  </w:style>
  <w:style w:type="paragraph" w:customStyle="1" w:styleId="xl287">
    <w:name w:val="xl287"/>
    <w:basedOn w:val="a"/>
    <w:rsid w:val="0091203A"/>
    <w:pPr>
      <w:pBdr>
        <w:top w:val="single" w:sz="4" w:space="0" w:color="000000"/>
        <w:bottom w:val="single" w:sz="4" w:space="0" w:color="000000"/>
        <w:right w:val="single" w:sz="4" w:space="0" w:color="000000"/>
      </w:pBdr>
      <w:shd w:val="clear" w:color="auto" w:fill="CCFFCC"/>
      <w:spacing w:before="280" w:after="280"/>
      <w:jc w:val="both"/>
      <w:textAlignment w:val="top"/>
    </w:pPr>
    <w:rPr>
      <w:b/>
      <w:bCs/>
      <w:sz w:val="16"/>
      <w:szCs w:val="16"/>
    </w:rPr>
  </w:style>
  <w:style w:type="paragraph" w:customStyle="1" w:styleId="xl288">
    <w:name w:val="xl288"/>
    <w:basedOn w:val="a"/>
    <w:rsid w:val="0091203A"/>
    <w:pPr>
      <w:pBdr>
        <w:top w:val="single" w:sz="4" w:space="0" w:color="000000"/>
        <w:bottom w:val="single" w:sz="4" w:space="0" w:color="000000"/>
        <w:right w:val="single" w:sz="4" w:space="0" w:color="000000"/>
      </w:pBdr>
      <w:shd w:val="clear" w:color="auto" w:fill="CCFFFF"/>
      <w:spacing w:before="280" w:after="280"/>
      <w:jc w:val="both"/>
      <w:textAlignment w:val="top"/>
    </w:pPr>
    <w:rPr>
      <w:b/>
      <w:bCs/>
      <w:i/>
      <w:iCs/>
      <w:sz w:val="16"/>
      <w:szCs w:val="16"/>
    </w:rPr>
  </w:style>
  <w:style w:type="paragraph" w:customStyle="1" w:styleId="xl289">
    <w:name w:val="xl289"/>
    <w:basedOn w:val="a"/>
    <w:rsid w:val="0091203A"/>
    <w:pPr>
      <w:pBdr>
        <w:top w:val="single" w:sz="4" w:space="0" w:color="000000"/>
        <w:bottom w:val="single" w:sz="4" w:space="0" w:color="000000"/>
        <w:right w:val="single" w:sz="4" w:space="0" w:color="000000"/>
      </w:pBdr>
      <w:spacing w:before="280" w:after="280"/>
    </w:pPr>
    <w:rPr>
      <w:i/>
      <w:iCs/>
      <w:sz w:val="16"/>
      <w:szCs w:val="16"/>
    </w:rPr>
  </w:style>
  <w:style w:type="paragraph" w:customStyle="1" w:styleId="xl290">
    <w:name w:val="xl290"/>
    <w:basedOn w:val="a"/>
    <w:rsid w:val="0091203A"/>
    <w:pPr>
      <w:pBdr>
        <w:top w:val="single" w:sz="4" w:space="0" w:color="000000"/>
        <w:bottom w:val="single" w:sz="4" w:space="0" w:color="000000"/>
        <w:right w:val="single" w:sz="4" w:space="0" w:color="000000"/>
      </w:pBdr>
      <w:spacing w:before="280" w:after="280"/>
      <w:jc w:val="both"/>
      <w:textAlignment w:val="top"/>
    </w:pPr>
    <w:rPr>
      <w:b/>
      <w:bCs/>
      <w:sz w:val="16"/>
      <w:szCs w:val="16"/>
    </w:rPr>
  </w:style>
  <w:style w:type="paragraph" w:customStyle="1" w:styleId="xl291">
    <w:name w:val="xl291"/>
    <w:basedOn w:val="a"/>
    <w:rsid w:val="0091203A"/>
    <w:pPr>
      <w:pBdr>
        <w:top w:val="single" w:sz="4" w:space="0" w:color="000000"/>
        <w:bottom w:val="single" w:sz="4" w:space="0" w:color="000000"/>
        <w:right w:val="single" w:sz="4" w:space="0" w:color="000000"/>
      </w:pBdr>
      <w:shd w:val="clear" w:color="auto" w:fill="FFFF99"/>
      <w:spacing w:before="280" w:after="280"/>
      <w:jc w:val="both"/>
      <w:textAlignment w:val="top"/>
    </w:pPr>
    <w:rPr>
      <w:b/>
      <w:bCs/>
      <w:i/>
      <w:iCs/>
      <w:sz w:val="16"/>
      <w:szCs w:val="16"/>
    </w:rPr>
  </w:style>
  <w:style w:type="paragraph" w:customStyle="1" w:styleId="xl292">
    <w:name w:val="xl292"/>
    <w:basedOn w:val="a"/>
    <w:rsid w:val="0091203A"/>
    <w:pPr>
      <w:pBdr>
        <w:top w:val="single" w:sz="4" w:space="0" w:color="000000"/>
        <w:bottom w:val="single" w:sz="4" w:space="0" w:color="000000"/>
        <w:right w:val="single" w:sz="4" w:space="0" w:color="000000"/>
      </w:pBdr>
      <w:shd w:val="clear" w:color="auto" w:fill="CCFFFF"/>
      <w:spacing w:before="280" w:after="280"/>
      <w:jc w:val="both"/>
      <w:textAlignment w:val="top"/>
    </w:pPr>
    <w:rPr>
      <w:i/>
      <w:iCs/>
      <w:sz w:val="16"/>
      <w:szCs w:val="16"/>
    </w:rPr>
  </w:style>
  <w:style w:type="paragraph" w:customStyle="1" w:styleId="xl293">
    <w:name w:val="xl293"/>
    <w:basedOn w:val="a"/>
    <w:rsid w:val="0091203A"/>
    <w:pPr>
      <w:pBdr>
        <w:bottom w:val="single" w:sz="4" w:space="0" w:color="000000"/>
        <w:right w:val="single" w:sz="4" w:space="0" w:color="000000"/>
      </w:pBdr>
      <w:shd w:val="clear" w:color="auto" w:fill="CCFFFF"/>
      <w:spacing w:before="280" w:after="280"/>
      <w:jc w:val="both"/>
      <w:textAlignment w:val="top"/>
    </w:pPr>
    <w:rPr>
      <w:i/>
      <w:iCs/>
      <w:sz w:val="16"/>
      <w:szCs w:val="16"/>
    </w:rPr>
  </w:style>
  <w:style w:type="paragraph" w:customStyle="1" w:styleId="xl294">
    <w:name w:val="xl294"/>
    <w:basedOn w:val="a"/>
    <w:rsid w:val="0091203A"/>
    <w:pPr>
      <w:pBdr>
        <w:top w:val="single" w:sz="4" w:space="0" w:color="000000"/>
        <w:bottom w:val="single" w:sz="4" w:space="0" w:color="000000"/>
        <w:right w:val="single" w:sz="4" w:space="0" w:color="000000"/>
      </w:pBdr>
      <w:shd w:val="clear" w:color="auto" w:fill="CCFFFF"/>
      <w:spacing w:before="280" w:after="280"/>
      <w:jc w:val="both"/>
      <w:textAlignment w:val="top"/>
    </w:pPr>
    <w:rPr>
      <w:sz w:val="16"/>
      <w:szCs w:val="16"/>
    </w:rPr>
  </w:style>
  <w:style w:type="paragraph" w:customStyle="1" w:styleId="xl295">
    <w:name w:val="xl295"/>
    <w:basedOn w:val="a"/>
    <w:rsid w:val="0091203A"/>
    <w:pPr>
      <w:pBdr>
        <w:bottom w:val="single" w:sz="4" w:space="0" w:color="000000"/>
        <w:right w:val="single" w:sz="4" w:space="0" w:color="000000"/>
      </w:pBdr>
      <w:spacing w:before="280" w:after="280"/>
      <w:jc w:val="both"/>
      <w:textAlignment w:val="top"/>
    </w:pPr>
    <w:rPr>
      <w:b/>
      <w:bCs/>
      <w:i/>
      <w:iCs/>
      <w:sz w:val="16"/>
      <w:szCs w:val="16"/>
    </w:rPr>
  </w:style>
  <w:style w:type="paragraph" w:customStyle="1" w:styleId="xl296">
    <w:name w:val="xl296"/>
    <w:basedOn w:val="a"/>
    <w:rsid w:val="0091203A"/>
    <w:pPr>
      <w:pBdr>
        <w:bottom w:val="single" w:sz="4" w:space="0" w:color="000000"/>
        <w:right w:val="single" w:sz="4" w:space="0" w:color="000000"/>
      </w:pBdr>
      <w:spacing w:before="280" w:after="280"/>
    </w:pPr>
    <w:rPr>
      <w:sz w:val="16"/>
      <w:szCs w:val="16"/>
    </w:rPr>
  </w:style>
  <w:style w:type="paragraph" w:customStyle="1" w:styleId="xl297">
    <w:name w:val="xl297"/>
    <w:basedOn w:val="a"/>
    <w:rsid w:val="0091203A"/>
    <w:pPr>
      <w:pBdr>
        <w:bottom w:val="single" w:sz="4" w:space="0" w:color="000000"/>
        <w:right w:val="single" w:sz="4" w:space="0" w:color="000000"/>
      </w:pBdr>
      <w:shd w:val="clear" w:color="auto" w:fill="00FF00"/>
      <w:spacing w:before="280" w:after="280"/>
      <w:jc w:val="both"/>
      <w:textAlignment w:val="top"/>
    </w:pPr>
    <w:rPr>
      <w:b/>
      <w:bCs/>
      <w:sz w:val="16"/>
      <w:szCs w:val="16"/>
    </w:rPr>
  </w:style>
  <w:style w:type="paragraph" w:customStyle="1" w:styleId="xl298">
    <w:name w:val="xl298"/>
    <w:basedOn w:val="a"/>
    <w:rsid w:val="0091203A"/>
    <w:pPr>
      <w:pBdr>
        <w:bottom w:val="single" w:sz="4" w:space="0" w:color="000000"/>
        <w:right w:val="single" w:sz="4" w:space="0" w:color="000000"/>
      </w:pBdr>
      <w:shd w:val="clear" w:color="auto" w:fill="FFFFFF"/>
      <w:spacing w:before="280" w:after="280"/>
      <w:jc w:val="both"/>
      <w:textAlignment w:val="top"/>
    </w:pPr>
    <w:rPr>
      <w:sz w:val="16"/>
      <w:szCs w:val="16"/>
    </w:rPr>
  </w:style>
  <w:style w:type="paragraph" w:customStyle="1" w:styleId="xl299">
    <w:name w:val="xl299"/>
    <w:basedOn w:val="a"/>
    <w:rsid w:val="0091203A"/>
    <w:pPr>
      <w:pBdr>
        <w:bottom w:val="single" w:sz="4" w:space="0" w:color="000000"/>
        <w:right w:val="single" w:sz="4" w:space="0" w:color="000000"/>
      </w:pBdr>
      <w:spacing w:before="280" w:after="280"/>
      <w:jc w:val="both"/>
      <w:textAlignment w:val="top"/>
    </w:pPr>
    <w:rPr>
      <w:sz w:val="16"/>
      <w:szCs w:val="16"/>
    </w:rPr>
  </w:style>
  <w:style w:type="paragraph" w:customStyle="1" w:styleId="xl300">
    <w:name w:val="xl300"/>
    <w:basedOn w:val="a"/>
    <w:rsid w:val="0091203A"/>
    <w:pPr>
      <w:pBdr>
        <w:bottom w:val="single" w:sz="4" w:space="0" w:color="000000"/>
        <w:right w:val="single" w:sz="4" w:space="0" w:color="000000"/>
      </w:pBdr>
      <w:shd w:val="clear" w:color="auto" w:fill="00FF00"/>
      <w:spacing w:before="280" w:after="280"/>
      <w:jc w:val="both"/>
      <w:textAlignment w:val="top"/>
    </w:pPr>
    <w:rPr>
      <w:b/>
      <w:bCs/>
    </w:rPr>
  </w:style>
  <w:style w:type="paragraph" w:customStyle="1" w:styleId="xl301">
    <w:name w:val="xl301"/>
    <w:basedOn w:val="a"/>
    <w:rsid w:val="0091203A"/>
    <w:pPr>
      <w:pBdr>
        <w:top w:val="single" w:sz="4" w:space="0" w:color="000000"/>
        <w:bottom w:val="single" w:sz="4" w:space="0" w:color="000000"/>
        <w:right w:val="single" w:sz="4" w:space="0" w:color="000000"/>
      </w:pBdr>
      <w:spacing w:before="280" w:after="280"/>
      <w:jc w:val="both"/>
      <w:textAlignment w:val="top"/>
    </w:pPr>
    <w:rPr>
      <w:b/>
      <w:bCs/>
      <w:i/>
      <w:iCs/>
      <w:sz w:val="16"/>
      <w:szCs w:val="16"/>
    </w:rPr>
  </w:style>
  <w:style w:type="paragraph" w:customStyle="1" w:styleId="xl302">
    <w:name w:val="xl302"/>
    <w:basedOn w:val="a"/>
    <w:rsid w:val="0091203A"/>
    <w:pPr>
      <w:pBdr>
        <w:top w:val="single" w:sz="4" w:space="0" w:color="000000"/>
        <w:bottom w:val="single" w:sz="4" w:space="0" w:color="000000"/>
        <w:right w:val="single" w:sz="8" w:space="0" w:color="000000"/>
      </w:pBdr>
      <w:spacing w:before="280" w:after="280"/>
    </w:pPr>
    <w:rPr>
      <w:sz w:val="16"/>
      <w:szCs w:val="16"/>
    </w:rPr>
  </w:style>
  <w:style w:type="paragraph" w:customStyle="1" w:styleId="xl303">
    <w:name w:val="xl303"/>
    <w:basedOn w:val="a"/>
    <w:rsid w:val="0091203A"/>
    <w:pPr>
      <w:pBdr>
        <w:bottom w:val="single" w:sz="4" w:space="0" w:color="000000"/>
      </w:pBdr>
      <w:shd w:val="clear" w:color="auto" w:fill="CCFFCC"/>
      <w:spacing w:before="280" w:after="280"/>
    </w:pPr>
    <w:rPr>
      <w:b/>
      <w:bCs/>
      <w:i/>
      <w:iCs/>
      <w:sz w:val="16"/>
      <w:szCs w:val="16"/>
    </w:rPr>
  </w:style>
  <w:style w:type="paragraph" w:customStyle="1" w:styleId="xl304">
    <w:name w:val="xl304"/>
    <w:basedOn w:val="a"/>
    <w:rsid w:val="0091203A"/>
    <w:pPr>
      <w:pBdr>
        <w:bottom w:val="single" w:sz="4" w:space="0" w:color="000000"/>
        <w:right w:val="single" w:sz="4" w:space="0" w:color="000000"/>
      </w:pBdr>
      <w:shd w:val="clear" w:color="auto" w:fill="FFFFFF"/>
      <w:spacing w:before="280" w:after="280"/>
      <w:jc w:val="both"/>
      <w:textAlignment w:val="top"/>
    </w:pPr>
    <w:rPr>
      <w:sz w:val="16"/>
      <w:szCs w:val="16"/>
    </w:rPr>
  </w:style>
  <w:style w:type="paragraph" w:customStyle="1" w:styleId="xl305">
    <w:name w:val="xl305"/>
    <w:basedOn w:val="a"/>
    <w:rsid w:val="0091203A"/>
    <w:pPr>
      <w:pBdr>
        <w:bottom w:val="single" w:sz="4" w:space="0" w:color="000000"/>
        <w:right w:val="single" w:sz="4" w:space="0" w:color="000000"/>
      </w:pBdr>
      <w:shd w:val="clear" w:color="auto" w:fill="CCFFCC"/>
      <w:spacing w:before="280" w:after="280"/>
      <w:jc w:val="both"/>
      <w:textAlignment w:val="top"/>
    </w:pPr>
    <w:rPr>
      <w:b/>
      <w:bCs/>
      <w:i/>
      <w:iCs/>
      <w:sz w:val="16"/>
      <w:szCs w:val="16"/>
    </w:rPr>
  </w:style>
  <w:style w:type="paragraph" w:customStyle="1" w:styleId="xl306">
    <w:name w:val="xl306"/>
    <w:basedOn w:val="a"/>
    <w:rsid w:val="0091203A"/>
    <w:pPr>
      <w:pBdr>
        <w:bottom w:val="single" w:sz="4" w:space="0" w:color="000000"/>
        <w:right w:val="single" w:sz="4" w:space="0" w:color="000000"/>
      </w:pBdr>
      <w:shd w:val="clear" w:color="auto" w:fill="FFFFFF"/>
      <w:spacing w:before="280" w:after="280"/>
      <w:jc w:val="both"/>
      <w:textAlignment w:val="top"/>
    </w:pPr>
    <w:rPr>
      <w:i/>
      <w:iCs/>
      <w:sz w:val="16"/>
      <w:szCs w:val="16"/>
    </w:rPr>
  </w:style>
  <w:style w:type="paragraph" w:customStyle="1" w:styleId="xl307">
    <w:name w:val="xl307"/>
    <w:basedOn w:val="a"/>
    <w:rsid w:val="0091203A"/>
    <w:pPr>
      <w:pBdr>
        <w:bottom w:val="single" w:sz="4" w:space="0" w:color="000000"/>
        <w:right w:val="single" w:sz="4" w:space="0" w:color="000000"/>
      </w:pBdr>
      <w:shd w:val="clear" w:color="auto" w:fill="CCFFCC"/>
      <w:spacing w:before="280" w:after="280"/>
      <w:jc w:val="both"/>
      <w:textAlignment w:val="top"/>
    </w:pPr>
    <w:rPr>
      <w:i/>
      <w:iCs/>
      <w:sz w:val="16"/>
      <w:szCs w:val="16"/>
    </w:rPr>
  </w:style>
  <w:style w:type="paragraph" w:customStyle="1" w:styleId="xl308">
    <w:name w:val="xl308"/>
    <w:basedOn w:val="a"/>
    <w:rsid w:val="0091203A"/>
    <w:pPr>
      <w:pBdr>
        <w:top w:val="single" w:sz="4" w:space="0" w:color="000000"/>
        <w:bottom w:val="single" w:sz="4" w:space="0" w:color="000000"/>
        <w:right w:val="single" w:sz="4" w:space="0" w:color="000000"/>
      </w:pBdr>
      <w:shd w:val="clear" w:color="auto" w:fill="CCFFCC"/>
      <w:spacing w:before="280" w:after="280"/>
      <w:jc w:val="both"/>
      <w:textAlignment w:val="top"/>
    </w:pPr>
    <w:rPr>
      <w:b/>
      <w:bCs/>
      <w:i/>
      <w:iCs/>
      <w:sz w:val="16"/>
      <w:szCs w:val="16"/>
    </w:rPr>
  </w:style>
  <w:style w:type="paragraph" w:customStyle="1" w:styleId="xl309">
    <w:name w:val="xl309"/>
    <w:basedOn w:val="a"/>
    <w:rsid w:val="0091203A"/>
    <w:pPr>
      <w:pBdr>
        <w:top w:val="single" w:sz="4" w:space="0" w:color="000000"/>
        <w:bottom w:val="single" w:sz="4" w:space="0" w:color="000000"/>
        <w:right w:val="single" w:sz="4" w:space="0" w:color="000000"/>
      </w:pBdr>
      <w:shd w:val="clear" w:color="auto" w:fill="00FFFF"/>
      <w:spacing w:before="280" w:after="280"/>
      <w:jc w:val="both"/>
      <w:textAlignment w:val="top"/>
    </w:pPr>
    <w:rPr>
      <w:b/>
      <w:bCs/>
      <w:sz w:val="16"/>
      <w:szCs w:val="16"/>
    </w:rPr>
  </w:style>
  <w:style w:type="paragraph" w:customStyle="1" w:styleId="xl310">
    <w:name w:val="xl310"/>
    <w:basedOn w:val="a"/>
    <w:rsid w:val="0091203A"/>
    <w:pPr>
      <w:pBdr>
        <w:bottom w:val="single" w:sz="4" w:space="0" w:color="000000"/>
        <w:right w:val="single" w:sz="4" w:space="0" w:color="000000"/>
      </w:pBdr>
      <w:shd w:val="clear" w:color="auto" w:fill="00FF00"/>
      <w:spacing w:before="280" w:after="280"/>
      <w:jc w:val="both"/>
      <w:textAlignment w:val="top"/>
    </w:pPr>
    <w:rPr>
      <w:sz w:val="16"/>
      <w:szCs w:val="16"/>
    </w:rPr>
  </w:style>
  <w:style w:type="paragraph" w:customStyle="1" w:styleId="xl311">
    <w:name w:val="xl311"/>
    <w:basedOn w:val="a"/>
    <w:rsid w:val="0091203A"/>
    <w:pPr>
      <w:pBdr>
        <w:bottom w:val="single" w:sz="4" w:space="0" w:color="000000"/>
        <w:right w:val="single" w:sz="4" w:space="0" w:color="000000"/>
      </w:pBdr>
      <w:shd w:val="clear" w:color="auto" w:fill="00FFFF"/>
      <w:spacing w:before="280" w:after="280"/>
      <w:jc w:val="both"/>
      <w:textAlignment w:val="top"/>
    </w:pPr>
    <w:rPr>
      <w:b/>
      <w:bCs/>
      <w:sz w:val="16"/>
      <w:szCs w:val="16"/>
    </w:rPr>
  </w:style>
  <w:style w:type="paragraph" w:customStyle="1" w:styleId="xl312">
    <w:name w:val="xl312"/>
    <w:basedOn w:val="a"/>
    <w:rsid w:val="0091203A"/>
    <w:pPr>
      <w:pBdr>
        <w:top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313">
    <w:name w:val="xl313"/>
    <w:basedOn w:val="a"/>
    <w:rsid w:val="0091203A"/>
    <w:pPr>
      <w:pBdr>
        <w:top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314">
    <w:name w:val="xl314"/>
    <w:basedOn w:val="a"/>
    <w:rsid w:val="0091203A"/>
    <w:pPr>
      <w:pBdr>
        <w:top w:val="single" w:sz="8" w:space="0" w:color="000000"/>
        <w:left w:val="single" w:sz="8" w:space="0" w:color="000000"/>
        <w:bottom w:val="single" w:sz="4" w:space="0" w:color="000000"/>
        <w:right w:val="single" w:sz="8" w:space="0" w:color="000000"/>
      </w:pBdr>
      <w:spacing w:before="280" w:after="280"/>
      <w:jc w:val="center"/>
    </w:pPr>
    <w:rPr>
      <w:sz w:val="16"/>
      <w:szCs w:val="16"/>
    </w:rPr>
  </w:style>
  <w:style w:type="paragraph" w:customStyle="1" w:styleId="xl315">
    <w:name w:val="xl315"/>
    <w:basedOn w:val="a"/>
    <w:rsid w:val="0091203A"/>
    <w:pPr>
      <w:pBdr>
        <w:top w:val="single" w:sz="4" w:space="0" w:color="000000"/>
        <w:left w:val="single" w:sz="8" w:space="0" w:color="000000"/>
        <w:bottom w:val="single" w:sz="4" w:space="0" w:color="000000"/>
        <w:right w:val="single" w:sz="8" w:space="0" w:color="000000"/>
      </w:pBdr>
      <w:spacing w:before="280" w:after="280"/>
      <w:jc w:val="center"/>
      <w:textAlignment w:val="top"/>
    </w:pPr>
    <w:rPr>
      <w:sz w:val="16"/>
      <w:szCs w:val="16"/>
    </w:rPr>
  </w:style>
  <w:style w:type="paragraph" w:customStyle="1" w:styleId="xl316">
    <w:name w:val="xl316"/>
    <w:basedOn w:val="a"/>
    <w:rsid w:val="0091203A"/>
    <w:pPr>
      <w:pBdr>
        <w:top w:val="single" w:sz="4" w:space="0" w:color="000000"/>
        <w:left w:val="single" w:sz="8" w:space="0" w:color="000000"/>
        <w:bottom w:val="single" w:sz="4" w:space="0" w:color="000000"/>
        <w:right w:val="single" w:sz="8" w:space="0" w:color="000000"/>
      </w:pBdr>
      <w:shd w:val="clear" w:color="auto" w:fill="00FF00"/>
      <w:spacing w:before="280" w:after="280"/>
      <w:jc w:val="both"/>
      <w:textAlignment w:val="top"/>
    </w:pPr>
    <w:rPr>
      <w:b/>
      <w:bCs/>
    </w:rPr>
  </w:style>
  <w:style w:type="paragraph" w:customStyle="1" w:styleId="xl317">
    <w:name w:val="xl317"/>
    <w:basedOn w:val="a"/>
    <w:rsid w:val="0091203A"/>
    <w:pPr>
      <w:pBdr>
        <w:top w:val="single" w:sz="4" w:space="0" w:color="000000"/>
        <w:left w:val="single" w:sz="8" w:space="0" w:color="000000"/>
        <w:bottom w:val="single" w:sz="4" w:space="0" w:color="000000"/>
        <w:right w:val="single" w:sz="8" w:space="0" w:color="000000"/>
      </w:pBdr>
      <w:shd w:val="clear" w:color="auto" w:fill="CCFFCC"/>
      <w:spacing w:before="280" w:after="280"/>
      <w:jc w:val="both"/>
      <w:textAlignment w:val="top"/>
    </w:pPr>
    <w:rPr>
      <w:b/>
      <w:bCs/>
      <w:i/>
      <w:iCs/>
    </w:rPr>
  </w:style>
  <w:style w:type="paragraph" w:customStyle="1" w:styleId="xl318">
    <w:name w:val="xl318"/>
    <w:basedOn w:val="a"/>
    <w:rsid w:val="0091203A"/>
    <w:pPr>
      <w:pBdr>
        <w:top w:val="single" w:sz="4" w:space="0" w:color="000000"/>
        <w:left w:val="single" w:sz="8" w:space="0" w:color="000000"/>
        <w:bottom w:val="single" w:sz="4" w:space="0" w:color="000000"/>
        <w:right w:val="single" w:sz="8" w:space="0" w:color="000000"/>
      </w:pBdr>
      <w:spacing w:before="280" w:after="280"/>
      <w:jc w:val="both"/>
      <w:textAlignment w:val="top"/>
    </w:pPr>
    <w:rPr>
      <w:i/>
      <w:iCs/>
    </w:rPr>
  </w:style>
  <w:style w:type="paragraph" w:customStyle="1" w:styleId="xl319">
    <w:name w:val="xl319"/>
    <w:basedOn w:val="a"/>
    <w:rsid w:val="0091203A"/>
    <w:pPr>
      <w:pBdr>
        <w:top w:val="single" w:sz="4" w:space="0" w:color="000000"/>
        <w:left w:val="single" w:sz="8" w:space="0" w:color="000000"/>
        <w:bottom w:val="single" w:sz="4" w:space="0" w:color="000000"/>
        <w:right w:val="single" w:sz="8" w:space="0" w:color="000000"/>
      </w:pBdr>
      <w:spacing w:before="280" w:after="280"/>
      <w:jc w:val="both"/>
      <w:textAlignment w:val="top"/>
    </w:pPr>
  </w:style>
  <w:style w:type="paragraph" w:customStyle="1" w:styleId="xl320">
    <w:name w:val="xl320"/>
    <w:basedOn w:val="a"/>
    <w:rsid w:val="0091203A"/>
    <w:pPr>
      <w:pBdr>
        <w:top w:val="single" w:sz="4" w:space="0" w:color="000000"/>
        <w:left w:val="single" w:sz="8" w:space="0" w:color="000000"/>
        <w:bottom w:val="single" w:sz="4" w:space="0" w:color="000000"/>
        <w:right w:val="single" w:sz="8" w:space="0" w:color="000000"/>
      </w:pBdr>
      <w:shd w:val="clear" w:color="auto" w:fill="CCFFCC"/>
      <w:spacing w:before="280" w:after="280"/>
      <w:jc w:val="both"/>
      <w:textAlignment w:val="top"/>
    </w:pPr>
    <w:rPr>
      <w:i/>
      <w:iCs/>
    </w:rPr>
  </w:style>
  <w:style w:type="paragraph" w:customStyle="1" w:styleId="xl321">
    <w:name w:val="xl321"/>
    <w:basedOn w:val="a"/>
    <w:rsid w:val="0091203A"/>
    <w:pPr>
      <w:pBdr>
        <w:top w:val="single" w:sz="4" w:space="0" w:color="000000"/>
        <w:left w:val="single" w:sz="8" w:space="0" w:color="000000"/>
        <w:bottom w:val="single" w:sz="4" w:space="0" w:color="000000"/>
        <w:right w:val="single" w:sz="8" w:space="0" w:color="000000"/>
      </w:pBdr>
      <w:spacing w:before="280" w:after="280"/>
      <w:jc w:val="both"/>
      <w:textAlignment w:val="top"/>
    </w:pPr>
  </w:style>
  <w:style w:type="paragraph" w:customStyle="1" w:styleId="xl322">
    <w:name w:val="xl322"/>
    <w:basedOn w:val="a"/>
    <w:rsid w:val="0091203A"/>
    <w:pPr>
      <w:pBdr>
        <w:top w:val="single" w:sz="4" w:space="0" w:color="000000"/>
        <w:left w:val="single" w:sz="8" w:space="0" w:color="000000"/>
        <w:bottom w:val="single" w:sz="4" w:space="0" w:color="000000"/>
        <w:right w:val="single" w:sz="8" w:space="0" w:color="000000"/>
      </w:pBdr>
      <w:shd w:val="clear" w:color="auto" w:fill="CCFFCC"/>
      <w:spacing w:before="280" w:after="280"/>
      <w:jc w:val="both"/>
      <w:textAlignment w:val="top"/>
    </w:pPr>
    <w:rPr>
      <w:b/>
      <w:bCs/>
      <w:i/>
      <w:iCs/>
    </w:rPr>
  </w:style>
  <w:style w:type="paragraph" w:customStyle="1" w:styleId="xl323">
    <w:name w:val="xl323"/>
    <w:basedOn w:val="a"/>
    <w:rsid w:val="0091203A"/>
    <w:pPr>
      <w:pBdr>
        <w:top w:val="single" w:sz="4" w:space="0" w:color="000000"/>
        <w:left w:val="single" w:sz="8" w:space="0" w:color="000000"/>
        <w:bottom w:val="single" w:sz="4" w:space="0" w:color="000000"/>
        <w:right w:val="single" w:sz="8" w:space="0" w:color="000000"/>
      </w:pBdr>
      <w:spacing w:before="280" w:after="280"/>
      <w:jc w:val="both"/>
      <w:textAlignment w:val="top"/>
    </w:pPr>
    <w:rPr>
      <w:i/>
      <w:iCs/>
    </w:rPr>
  </w:style>
  <w:style w:type="paragraph" w:customStyle="1" w:styleId="xl324">
    <w:name w:val="xl324"/>
    <w:basedOn w:val="a"/>
    <w:rsid w:val="0091203A"/>
    <w:pPr>
      <w:pBdr>
        <w:top w:val="single" w:sz="4" w:space="0" w:color="000000"/>
        <w:left w:val="single" w:sz="8" w:space="0" w:color="000000"/>
        <w:bottom w:val="single" w:sz="4" w:space="0" w:color="000000"/>
        <w:right w:val="single" w:sz="8" w:space="0" w:color="000000"/>
      </w:pBdr>
      <w:spacing w:before="280" w:after="280"/>
      <w:jc w:val="both"/>
      <w:textAlignment w:val="top"/>
    </w:pPr>
    <w:rPr>
      <w:i/>
      <w:iCs/>
    </w:rPr>
  </w:style>
  <w:style w:type="paragraph" w:customStyle="1" w:styleId="xl325">
    <w:name w:val="xl325"/>
    <w:basedOn w:val="a"/>
    <w:rsid w:val="0091203A"/>
    <w:pPr>
      <w:pBdr>
        <w:top w:val="single" w:sz="4" w:space="0" w:color="000000"/>
        <w:left w:val="single" w:sz="8" w:space="0" w:color="000000"/>
        <w:bottom w:val="single" w:sz="4" w:space="0" w:color="000000"/>
        <w:right w:val="single" w:sz="8" w:space="0" w:color="000000"/>
      </w:pBdr>
      <w:spacing w:before="280" w:after="280"/>
      <w:jc w:val="both"/>
      <w:textAlignment w:val="top"/>
    </w:pPr>
  </w:style>
  <w:style w:type="paragraph" w:customStyle="1" w:styleId="xl326">
    <w:name w:val="xl326"/>
    <w:basedOn w:val="a"/>
    <w:rsid w:val="0091203A"/>
    <w:pPr>
      <w:pBdr>
        <w:top w:val="single" w:sz="4" w:space="0" w:color="000000"/>
        <w:left w:val="single" w:sz="8" w:space="0" w:color="000000"/>
        <w:bottom w:val="single" w:sz="4" w:space="0" w:color="000000"/>
        <w:right w:val="single" w:sz="8" w:space="0" w:color="000000"/>
      </w:pBdr>
      <w:shd w:val="clear" w:color="auto" w:fill="CCFFCC"/>
      <w:spacing w:before="280" w:after="280"/>
      <w:jc w:val="both"/>
      <w:textAlignment w:val="top"/>
    </w:pPr>
    <w:rPr>
      <w:b/>
      <w:bCs/>
    </w:rPr>
  </w:style>
  <w:style w:type="paragraph" w:customStyle="1" w:styleId="xl327">
    <w:name w:val="xl327"/>
    <w:basedOn w:val="a"/>
    <w:rsid w:val="0091203A"/>
    <w:pPr>
      <w:pBdr>
        <w:top w:val="single" w:sz="4" w:space="0" w:color="000000"/>
        <w:left w:val="single" w:sz="8" w:space="0" w:color="000000"/>
        <w:bottom w:val="single" w:sz="4" w:space="0" w:color="000000"/>
        <w:right w:val="single" w:sz="8" w:space="0" w:color="000000"/>
      </w:pBdr>
      <w:spacing w:before="280" w:after="280"/>
      <w:jc w:val="both"/>
      <w:textAlignment w:val="top"/>
    </w:pPr>
    <w:rPr>
      <w:b/>
      <w:bCs/>
    </w:rPr>
  </w:style>
  <w:style w:type="paragraph" w:customStyle="1" w:styleId="xl328">
    <w:name w:val="xl328"/>
    <w:basedOn w:val="a"/>
    <w:rsid w:val="0091203A"/>
    <w:pPr>
      <w:pBdr>
        <w:top w:val="single" w:sz="4" w:space="0" w:color="000000"/>
        <w:left w:val="single" w:sz="8" w:space="0" w:color="000000"/>
        <w:bottom w:val="single" w:sz="4" w:space="0" w:color="000000"/>
        <w:right w:val="single" w:sz="8" w:space="0" w:color="000000"/>
      </w:pBdr>
      <w:spacing w:before="280" w:after="280"/>
      <w:jc w:val="both"/>
      <w:textAlignment w:val="top"/>
    </w:pPr>
    <w:rPr>
      <w:b/>
      <w:bCs/>
      <w:i/>
      <w:iCs/>
    </w:rPr>
  </w:style>
  <w:style w:type="paragraph" w:customStyle="1" w:styleId="xl329">
    <w:name w:val="xl329"/>
    <w:basedOn w:val="a"/>
    <w:rsid w:val="0091203A"/>
    <w:pPr>
      <w:pBdr>
        <w:top w:val="single" w:sz="4" w:space="0" w:color="000000"/>
        <w:left w:val="single" w:sz="8" w:space="0" w:color="000000"/>
        <w:bottom w:val="single" w:sz="4" w:space="0" w:color="000000"/>
        <w:right w:val="single" w:sz="8" w:space="0" w:color="000000"/>
      </w:pBdr>
      <w:shd w:val="clear" w:color="auto" w:fill="00FF00"/>
      <w:spacing w:before="280" w:after="280"/>
      <w:jc w:val="both"/>
      <w:textAlignment w:val="top"/>
    </w:pPr>
    <w:rPr>
      <w:b/>
      <w:bCs/>
    </w:rPr>
  </w:style>
  <w:style w:type="paragraph" w:customStyle="1" w:styleId="xl330">
    <w:name w:val="xl330"/>
    <w:basedOn w:val="a"/>
    <w:rsid w:val="0091203A"/>
    <w:pPr>
      <w:pBdr>
        <w:top w:val="single" w:sz="4" w:space="0" w:color="000000"/>
        <w:left w:val="single" w:sz="8" w:space="0" w:color="000000"/>
        <w:bottom w:val="single" w:sz="4" w:space="0" w:color="000000"/>
        <w:right w:val="single" w:sz="8" w:space="0" w:color="000000"/>
      </w:pBdr>
      <w:shd w:val="clear" w:color="auto" w:fill="CCFFCC"/>
      <w:spacing w:before="280" w:after="280"/>
      <w:jc w:val="both"/>
      <w:textAlignment w:val="top"/>
    </w:pPr>
    <w:rPr>
      <w:i/>
      <w:iCs/>
    </w:rPr>
  </w:style>
  <w:style w:type="paragraph" w:customStyle="1" w:styleId="xl331">
    <w:name w:val="xl331"/>
    <w:basedOn w:val="a"/>
    <w:rsid w:val="0091203A"/>
    <w:pPr>
      <w:pBdr>
        <w:top w:val="single" w:sz="4" w:space="0" w:color="000000"/>
        <w:left w:val="single" w:sz="8" w:space="0" w:color="000000"/>
        <w:bottom w:val="single" w:sz="4" w:space="0" w:color="000000"/>
        <w:right w:val="single" w:sz="8" w:space="0" w:color="000000"/>
      </w:pBdr>
      <w:shd w:val="clear" w:color="auto" w:fill="CCFFCC"/>
      <w:spacing w:before="280" w:after="280"/>
      <w:jc w:val="both"/>
      <w:textAlignment w:val="top"/>
    </w:pPr>
  </w:style>
  <w:style w:type="paragraph" w:customStyle="1" w:styleId="xl332">
    <w:name w:val="xl332"/>
    <w:basedOn w:val="a"/>
    <w:rsid w:val="0091203A"/>
    <w:pPr>
      <w:pBdr>
        <w:top w:val="single" w:sz="4" w:space="0" w:color="000000"/>
        <w:left w:val="single" w:sz="8" w:space="0" w:color="000000"/>
        <w:bottom w:val="single" w:sz="4" w:space="0" w:color="000000"/>
        <w:right w:val="single" w:sz="8" w:space="0" w:color="000000"/>
      </w:pBdr>
      <w:shd w:val="clear" w:color="auto" w:fill="FFFFFF"/>
      <w:spacing w:before="280" w:after="280"/>
      <w:jc w:val="both"/>
      <w:textAlignment w:val="top"/>
    </w:pPr>
  </w:style>
  <w:style w:type="paragraph" w:customStyle="1" w:styleId="xl333">
    <w:name w:val="xl333"/>
    <w:basedOn w:val="a"/>
    <w:rsid w:val="0091203A"/>
    <w:pPr>
      <w:pBdr>
        <w:top w:val="single" w:sz="4" w:space="0" w:color="000000"/>
        <w:left w:val="single" w:sz="8" w:space="0" w:color="000000"/>
        <w:bottom w:val="single" w:sz="4" w:space="0" w:color="000000"/>
        <w:right w:val="single" w:sz="8" w:space="0" w:color="000000"/>
      </w:pBdr>
      <w:shd w:val="clear" w:color="auto" w:fill="FFFFFF"/>
      <w:spacing w:before="280" w:after="280"/>
      <w:jc w:val="both"/>
      <w:textAlignment w:val="top"/>
    </w:pPr>
    <w:rPr>
      <w:color w:val="000000"/>
    </w:rPr>
  </w:style>
  <w:style w:type="paragraph" w:customStyle="1" w:styleId="xl334">
    <w:name w:val="xl334"/>
    <w:basedOn w:val="a"/>
    <w:rsid w:val="0091203A"/>
    <w:pPr>
      <w:pBdr>
        <w:top w:val="single" w:sz="4" w:space="0" w:color="000000"/>
        <w:left w:val="single" w:sz="8" w:space="0" w:color="000000"/>
        <w:bottom w:val="single" w:sz="4" w:space="0" w:color="000000"/>
        <w:right w:val="single" w:sz="8" w:space="0" w:color="000000"/>
      </w:pBdr>
      <w:shd w:val="clear" w:color="auto" w:fill="FFFFFF"/>
      <w:spacing w:before="280" w:after="280"/>
      <w:jc w:val="both"/>
      <w:textAlignment w:val="top"/>
    </w:pPr>
  </w:style>
  <w:style w:type="paragraph" w:customStyle="1" w:styleId="xl335">
    <w:name w:val="xl335"/>
    <w:basedOn w:val="a"/>
    <w:rsid w:val="0091203A"/>
    <w:pPr>
      <w:pBdr>
        <w:top w:val="single" w:sz="4" w:space="0" w:color="000000"/>
        <w:left w:val="single" w:sz="8" w:space="0" w:color="000000"/>
        <w:bottom w:val="single" w:sz="4" w:space="0" w:color="000000"/>
        <w:right w:val="single" w:sz="8" w:space="0" w:color="000000"/>
      </w:pBdr>
      <w:shd w:val="clear" w:color="auto" w:fill="FFFFFF"/>
      <w:spacing w:before="280" w:after="280"/>
      <w:jc w:val="both"/>
      <w:textAlignment w:val="top"/>
    </w:pPr>
    <w:rPr>
      <w:b/>
      <w:bCs/>
      <w:i/>
      <w:iCs/>
    </w:rPr>
  </w:style>
  <w:style w:type="paragraph" w:customStyle="1" w:styleId="xl336">
    <w:name w:val="xl336"/>
    <w:basedOn w:val="a"/>
    <w:rsid w:val="0091203A"/>
    <w:pPr>
      <w:pBdr>
        <w:top w:val="single" w:sz="4" w:space="0" w:color="000000"/>
        <w:left w:val="single" w:sz="8" w:space="0" w:color="000000"/>
        <w:bottom w:val="single" w:sz="4" w:space="0" w:color="000000"/>
        <w:right w:val="single" w:sz="8" w:space="0" w:color="000000"/>
      </w:pBdr>
      <w:shd w:val="clear" w:color="auto" w:fill="FFFFFF"/>
      <w:spacing w:before="280" w:after="280"/>
      <w:jc w:val="both"/>
      <w:textAlignment w:val="top"/>
    </w:pPr>
    <w:rPr>
      <w:i/>
      <w:iCs/>
    </w:rPr>
  </w:style>
  <w:style w:type="paragraph" w:customStyle="1" w:styleId="xl337">
    <w:name w:val="xl337"/>
    <w:basedOn w:val="a"/>
    <w:rsid w:val="0091203A"/>
    <w:pPr>
      <w:pBdr>
        <w:top w:val="single" w:sz="4" w:space="0" w:color="000000"/>
        <w:left w:val="single" w:sz="8" w:space="0" w:color="000000"/>
        <w:bottom w:val="single" w:sz="4" w:space="0" w:color="000000"/>
        <w:right w:val="single" w:sz="8" w:space="0" w:color="000000"/>
      </w:pBdr>
      <w:shd w:val="clear" w:color="auto" w:fill="FFFFFF"/>
      <w:spacing w:before="280" w:after="280"/>
      <w:jc w:val="both"/>
      <w:textAlignment w:val="top"/>
    </w:pPr>
  </w:style>
  <w:style w:type="paragraph" w:customStyle="1" w:styleId="xl338">
    <w:name w:val="xl338"/>
    <w:basedOn w:val="a"/>
    <w:rsid w:val="0091203A"/>
    <w:pPr>
      <w:pBdr>
        <w:top w:val="single" w:sz="4" w:space="0" w:color="000000"/>
        <w:left w:val="single" w:sz="8" w:space="0" w:color="000000"/>
        <w:bottom w:val="single" w:sz="4" w:space="0" w:color="000000"/>
        <w:right w:val="single" w:sz="8" w:space="0" w:color="000000"/>
      </w:pBdr>
      <w:shd w:val="clear" w:color="auto" w:fill="CCFFCC"/>
      <w:spacing w:before="280" w:after="280"/>
      <w:jc w:val="both"/>
      <w:textAlignment w:val="top"/>
    </w:pPr>
  </w:style>
  <w:style w:type="paragraph" w:customStyle="1" w:styleId="xl339">
    <w:name w:val="xl339"/>
    <w:basedOn w:val="a"/>
    <w:rsid w:val="0091203A"/>
    <w:pPr>
      <w:pBdr>
        <w:top w:val="single" w:sz="4" w:space="0" w:color="000000"/>
        <w:left w:val="single" w:sz="8" w:space="0" w:color="000000"/>
        <w:bottom w:val="single" w:sz="4" w:space="0" w:color="000000"/>
        <w:right w:val="single" w:sz="8" w:space="0" w:color="000000"/>
      </w:pBdr>
      <w:shd w:val="clear" w:color="auto" w:fill="FFFFFF"/>
      <w:spacing w:before="280" w:after="280"/>
      <w:jc w:val="both"/>
      <w:textAlignment w:val="top"/>
    </w:pPr>
    <w:rPr>
      <w:i/>
      <w:iCs/>
    </w:rPr>
  </w:style>
  <w:style w:type="paragraph" w:customStyle="1" w:styleId="xl340">
    <w:name w:val="xl340"/>
    <w:basedOn w:val="a"/>
    <w:rsid w:val="0091203A"/>
    <w:pPr>
      <w:pBdr>
        <w:top w:val="single" w:sz="4" w:space="0" w:color="000000"/>
        <w:left w:val="single" w:sz="8" w:space="0" w:color="000000"/>
        <w:bottom w:val="single" w:sz="4" w:space="0" w:color="000000"/>
        <w:right w:val="single" w:sz="8" w:space="0" w:color="000000"/>
      </w:pBdr>
      <w:shd w:val="clear" w:color="auto" w:fill="FFFFFF"/>
      <w:spacing w:before="280" w:after="280"/>
      <w:jc w:val="both"/>
      <w:textAlignment w:val="top"/>
    </w:pPr>
    <w:rPr>
      <w:i/>
      <w:iCs/>
    </w:rPr>
  </w:style>
  <w:style w:type="paragraph" w:customStyle="1" w:styleId="xl341">
    <w:name w:val="xl341"/>
    <w:basedOn w:val="a"/>
    <w:rsid w:val="0091203A"/>
    <w:pPr>
      <w:pBdr>
        <w:left w:val="single" w:sz="8" w:space="0" w:color="000000"/>
        <w:right w:val="single" w:sz="8" w:space="0" w:color="000000"/>
      </w:pBdr>
      <w:spacing w:before="280" w:after="280"/>
    </w:pPr>
  </w:style>
  <w:style w:type="paragraph" w:customStyle="1" w:styleId="xl342">
    <w:name w:val="xl342"/>
    <w:basedOn w:val="a"/>
    <w:rsid w:val="0091203A"/>
    <w:pPr>
      <w:pBdr>
        <w:top w:val="single" w:sz="4" w:space="0" w:color="000000"/>
        <w:left w:val="single" w:sz="8" w:space="0" w:color="000000"/>
        <w:bottom w:val="single" w:sz="4" w:space="0" w:color="000000"/>
        <w:right w:val="single" w:sz="8" w:space="0" w:color="000000"/>
      </w:pBdr>
      <w:spacing w:before="280" w:after="280"/>
      <w:jc w:val="both"/>
      <w:textAlignment w:val="top"/>
    </w:pPr>
    <w:rPr>
      <w:b/>
      <w:bCs/>
      <w:i/>
      <w:iCs/>
    </w:rPr>
  </w:style>
  <w:style w:type="paragraph" w:customStyle="1" w:styleId="xl343">
    <w:name w:val="xl343"/>
    <w:basedOn w:val="a"/>
    <w:rsid w:val="0091203A"/>
    <w:pPr>
      <w:pBdr>
        <w:top w:val="single" w:sz="4" w:space="0" w:color="000000"/>
        <w:left w:val="single" w:sz="8" w:space="0" w:color="000000"/>
        <w:bottom w:val="single" w:sz="4" w:space="0" w:color="000000"/>
        <w:right w:val="single" w:sz="8" w:space="0" w:color="000000"/>
      </w:pBdr>
      <w:spacing w:before="280" w:after="280"/>
    </w:pPr>
    <w:rPr>
      <w:i/>
      <w:iCs/>
    </w:rPr>
  </w:style>
  <w:style w:type="paragraph" w:customStyle="1" w:styleId="xl344">
    <w:name w:val="xl344"/>
    <w:basedOn w:val="a"/>
    <w:rsid w:val="0091203A"/>
    <w:pPr>
      <w:pBdr>
        <w:top w:val="single" w:sz="4" w:space="0" w:color="000000"/>
        <w:left w:val="single" w:sz="8" w:space="0" w:color="000000"/>
        <w:bottom w:val="single" w:sz="4" w:space="0" w:color="000000"/>
        <w:right w:val="single" w:sz="8" w:space="0" w:color="000000"/>
      </w:pBdr>
      <w:shd w:val="clear" w:color="auto" w:fill="FFFF99"/>
      <w:spacing w:before="280" w:after="280"/>
      <w:jc w:val="both"/>
      <w:textAlignment w:val="top"/>
    </w:pPr>
  </w:style>
  <w:style w:type="paragraph" w:customStyle="1" w:styleId="xl345">
    <w:name w:val="xl345"/>
    <w:basedOn w:val="a"/>
    <w:rsid w:val="0091203A"/>
    <w:pPr>
      <w:pBdr>
        <w:top w:val="single" w:sz="4" w:space="0" w:color="000000"/>
        <w:left w:val="single" w:sz="8" w:space="0" w:color="000000"/>
        <w:bottom w:val="single" w:sz="4" w:space="0" w:color="000000"/>
        <w:right w:val="single" w:sz="8" w:space="0" w:color="000000"/>
      </w:pBdr>
      <w:shd w:val="clear" w:color="auto" w:fill="FFFF99"/>
      <w:spacing w:before="280" w:after="280"/>
      <w:jc w:val="both"/>
      <w:textAlignment w:val="top"/>
    </w:pPr>
    <w:rPr>
      <w:b/>
      <w:bCs/>
      <w:i/>
      <w:iCs/>
    </w:rPr>
  </w:style>
  <w:style w:type="paragraph" w:customStyle="1" w:styleId="xl346">
    <w:name w:val="xl346"/>
    <w:basedOn w:val="a"/>
    <w:rsid w:val="0091203A"/>
    <w:pPr>
      <w:pBdr>
        <w:top w:val="single" w:sz="4" w:space="0" w:color="000000"/>
        <w:left w:val="single" w:sz="8" w:space="0" w:color="000000"/>
        <w:bottom w:val="single" w:sz="4" w:space="0" w:color="000000"/>
        <w:right w:val="single" w:sz="8" w:space="0" w:color="000000"/>
      </w:pBdr>
      <w:shd w:val="clear" w:color="auto" w:fill="FFFFFF"/>
      <w:spacing w:before="280" w:after="280"/>
      <w:jc w:val="both"/>
      <w:textAlignment w:val="top"/>
    </w:pPr>
    <w:rPr>
      <w:b/>
      <w:bCs/>
      <w:i/>
      <w:iCs/>
    </w:rPr>
  </w:style>
  <w:style w:type="paragraph" w:customStyle="1" w:styleId="xl347">
    <w:name w:val="xl347"/>
    <w:basedOn w:val="a"/>
    <w:rsid w:val="0091203A"/>
    <w:pPr>
      <w:pBdr>
        <w:top w:val="single" w:sz="4" w:space="0" w:color="000000"/>
        <w:left w:val="single" w:sz="8" w:space="0" w:color="000000"/>
        <w:bottom w:val="single" w:sz="4" w:space="0" w:color="000000"/>
        <w:right w:val="single" w:sz="8" w:space="0" w:color="000000"/>
      </w:pBdr>
      <w:spacing w:before="280" w:after="280"/>
      <w:jc w:val="both"/>
      <w:textAlignment w:val="top"/>
    </w:pPr>
    <w:rPr>
      <w:b/>
      <w:bCs/>
    </w:rPr>
  </w:style>
  <w:style w:type="paragraph" w:customStyle="1" w:styleId="xl348">
    <w:name w:val="xl348"/>
    <w:basedOn w:val="a"/>
    <w:rsid w:val="0091203A"/>
    <w:pPr>
      <w:pBdr>
        <w:top w:val="single" w:sz="4" w:space="0" w:color="000000"/>
        <w:left w:val="single" w:sz="8" w:space="0" w:color="000000"/>
        <w:bottom w:val="single" w:sz="4" w:space="0" w:color="000000"/>
        <w:right w:val="single" w:sz="8" w:space="0" w:color="000000"/>
      </w:pBdr>
      <w:shd w:val="clear" w:color="auto" w:fill="FFFF99"/>
      <w:spacing w:before="280" w:after="280"/>
      <w:jc w:val="both"/>
      <w:textAlignment w:val="top"/>
    </w:pPr>
    <w:rPr>
      <w:i/>
      <w:iCs/>
    </w:rPr>
  </w:style>
  <w:style w:type="paragraph" w:customStyle="1" w:styleId="xl349">
    <w:name w:val="xl349"/>
    <w:basedOn w:val="a"/>
    <w:rsid w:val="0091203A"/>
    <w:pPr>
      <w:pBdr>
        <w:top w:val="single" w:sz="4" w:space="0" w:color="000000"/>
        <w:left w:val="single" w:sz="8" w:space="0" w:color="000000"/>
        <w:bottom w:val="single" w:sz="4" w:space="0" w:color="000000"/>
        <w:right w:val="single" w:sz="8" w:space="0" w:color="000000"/>
      </w:pBdr>
      <w:shd w:val="clear" w:color="auto" w:fill="FFFF00"/>
      <w:spacing w:before="280" w:after="280"/>
      <w:jc w:val="both"/>
      <w:textAlignment w:val="top"/>
    </w:pPr>
    <w:rPr>
      <w:i/>
      <w:iCs/>
    </w:rPr>
  </w:style>
  <w:style w:type="paragraph" w:customStyle="1" w:styleId="xl350">
    <w:name w:val="xl350"/>
    <w:basedOn w:val="a"/>
    <w:rsid w:val="0091203A"/>
    <w:pPr>
      <w:pBdr>
        <w:top w:val="single" w:sz="4" w:space="0" w:color="000000"/>
        <w:left w:val="single" w:sz="8" w:space="0" w:color="000000"/>
        <w:bottom w:val="single" w:sz="4" w:space="0" w:color="000000"/>
        <w:right w:val="single" w:sz="8" w:space="0" w:color="000000"/>
      </w:pBdr>
      <w:shd w:val="clear" w:color="auto" w:fill="00FF00"/>
      <w:spacing w:before="280" w:after="280"/>
      <w:jc w:val="both"/>
      <w:textAlignment w:val="top"/>
    </w:pPr>
    <w:rPr>
      <w:b/>
      <w:bCs/>
      <w:i/>
      <w:iCs/>
    </w:rPr>
  </w:style>
  <w:style w:type="paragraph" w:customStyle="1" w:styleId="xl351">
    <w:name w:val="xl351"/>
    <w:basedOn w:val="a"/>
    <w:rsid w:val="0091203A"/>
    <w:pPr>
      <w:pBdr>
        <w:top w:val="single" w:sz="4" w:space="0" w:color="000000"/>
        <w:left w:val="single" w:sz="8" w:space="0" w:color="000000"/>
        <w:bottom w:val="single" w:sz="4" w:space="0" w:color="000000"/>
        <w:right w:val="single" w:sz="8" w:space="0" w:color="000000"/>
      </w:pBdr>
      <w:shd w:val="clear" w:color="auto" w:fill="CCFFCC"/>
      <w:spacing w:before="280" w:after="280"/>
      <w:jc w:val="both"/>
      <w:textAlignment w:val="top"/>
    </w:pPr>
    <w:rPr>
      <w:b/>
      <w:bCs/>
    </w:rPr>
  </w:style>
  <w:style w:type="paragraph" w:customStyle="1" w:styleId="xl352">
    <w:name w:val="xl352"/>
    <w:basedOn w:val="a"/>
    <w:rsid w:val="0091203A"/>
    <w:pPr>
      <w:pBdr>
        <w:top w:val="single" w:sz="4" w:space="0" w:color="000000"/>
        <w:left w:val="single" w:sz="8" w:space="0" w:color="000000"/>
        <w:bottom w:val="single" w:sz="4" w:space="0" w:color="000000"/>
        <w:right w:val="single" w:sz="8" w:space="0" w:color="000000"/>
      </w:pBdr>
      <w:shd w:val="clear" w:color="auto" w:fill="CCFFFF"/>
      <w:spacing w:before="280" w:after="280"/>
      <w:jc w:val="both"/>
      <w:textAlignment w:val="top"/>
    </w:pPr>
    <w:rPr>
      <w:b/>
      <w:bCs/>
      <w:i/>
      <w:iCs/>
    </w:rPr>
  </w:style>
  <w:style w:type="paragraph" w:customStyle="1" w:styleId="xl353">
    <w:name w:val="xl353"/>
    <w:basedOn w:val="a"/>
    <w:rsid w:val="0091203A"/>
    <w:pPr>
      <w:pBdr>
        <w:top w:val="single" w:sz="4" w:space="0" w:color="000000"/>
        <w:left w:val="single" w:sz="8" w:space="0" w:color="000000"/>
        <w:bottom w:val="single" w:sz="4" w:space="0" w:color="000000"/>
        <w:right w:val="single" w:sz="8" w:space="0" w:color="000000"/>
      </w:pBdr>
      <w:shd w:val="clear" w:color="auto" w:fill="CCFFFF"/>
      <w:spacing w:before="280" w:after="280"/>
      <w:jc w:val="both"/>
      <w:textAlignment w:val="top"/>
    </w:pPr>
  </w:style>
  <w:style w:type="paragraph" w:customStyle="1" w:styleId="xl354">
    <w:name w:val="xl354"/>
    <w:basedOn w:val="a"/>
    <w:rsid w:val="0091203A"/>
    <w:pPr>
      <w:pBdr>
        <w:top w:val="single" w:sz="4" w:space="0" w:color="000000"/>
        <w:left w:val="single" w:sz="8" w:space="0" w:color="000000"/>
        <w:bottom w:val="single" w:sz="4" w:space="0" w:color="000000"/>
        <w:right w:val="single" w:sz="8" w:space="0" w:color="000000"/>
      </w:pBdr>
      <w:shd w:val="clear" w:color="auto" w:fill="CCFFFF"/>
      <w:spacing w:before="280" w:after="280"/>
      <w:jc w:val="both"/>
      <w:textAlignment w:val="top"/>
    </w:pPr>
  </w:style>
  <w:style w:type="paragraph" w:customStyle="1" w:styleId="xl355">
    <w:name w:val="xl355"/>
    <w:basedOn w:val="a"/>
    <w:rsid w:val="0091203A"/>
    <w:pPr>
      <w:pBdr>
        <w:top w:val="single" w:sz="4" w:space="0" w:color="000000"/>
        <w:left w:val="single" w:sz="8" w:space="0" w:color="000000"/>
        <w:bottom w:val="single" w:sz="4" w:space="0" w:color="000000"/>
        <w:right w:val="single" w:sz="8" w:space="0" w:color="000000"/>
      </w:pBdr>
      <w:shd w:val="clear" w:color="auto" w:fill="CCFFFF"/>
      <w:spacing w:before="280" w:after="280"/>
      <w:jc w:val="both"/>
      <w:textAlignment w:val="top"/>
    </w:pPr>
    <w:rPr>
      <w:b/>
      <w:bCs/>
    </w:rPr>
  </w:style>
  <w:style w:type="paragraph" w:customStyle="1" w:styleId="xl356">
    <w:name w:val="xl356"/>
    <w:basedOn w:val="a"/>
    <w:rsid w:val="0091203A"/>
    <w:pPr>
      <w:pBdr>
        <w:top w:val="single" w:sz="4" w:space="0" w:color="000000"/>
        <w:left w:val="single" w:sz="8" w:space="0" w:color="000000"/>
        <w:bottom w:val="single" w:sz="4" w:space="0" w:color="000000"/>
        <w:right w:val="single" w:sz="8" w:space="0" w:color="000000"/>
      </w:pBdr>
      <w:shd w:val="clear" w:color="auto" w:fill="00FF00"/>
      <w:spacing w:before="280" w:after="280"/>
      <w:jc w:val="both"/>
      <w:textAlignment w:val="top"/>
    </w:pPr>
    <w:rPr>
      <w:b/>
      <w:bCs/>
    </w:rPr>
  </w:style>
  <w:style w:type="paragraph" w:customStyle="1" w:styleId="xl357">
    <w:name w:val="xl357"/>
    <w:basedOn w:val="a"/>
    <w:rsid w:val="0091203A"/>
    <w:pPr>
      <w:pBdr>
        <w:top w:val="single" w:sz="4" w:space="0" w:color="000000"/>
        <w:left w:val="single" w:sz="8" w:space="0" w:color="000000"/>
        <w:bottom w:val="single" w:sz="4" w:space="0" w:color="000000"/>
        <w:right w:val="single" w:sz="8" w:space="0" w:color="000000"/>
      </w:pBdr>
      <w:shd w:val="clear" w:color="auto" w:fill="FFFFFF"/>
      <w:spacing w:before="280" w:after="280"/>
      <w:jc w:val="both"/>
      <w:textAlignment w:val="top"/>
    </w:pPr>
    <w:rPr>
      <w:i/>
      <w:iCs/>
    </w:rPr>
  </w:style>
  <w:style w:type="paragraph" w:customStyle="1" w:styleId="xl358">
    <w:name w:val="xl358"/>
    <w:basedOn w:val="a"/>
    <w:rsid w:val="0091203A"/>
    <w:pPr>
      <w:pBdr>
        <w:top w:val="single" w:sz="4" w:space="0" w:color="000000"/>
        <w:left w:val="single" w:sz="8" w:space="0" w:color="000000"/>
        <w:bottom w:val="single" w:sz="4" w:space="0" w:color="000000"/>
        <w:right w:val="single" w:sz="8" w:space="0" w:color="000000"/>
      </w:pBdr>
      <w:shd w:val="clear" w:color="auto" w:fill="00FF00"/>
      <w:spacing w:before="280" w:after="280"/>
      <w:jc w:val="both"/>
      <w:textAlignment w:val="top"/>
    </w:pPr>
  </w:style>
  <w:style w:type="paragraph" w:customStyle="1" w:styleId="xl359">
    <w:name w:val="xl359"/>
    <w:basedOn w:val="a"/>
    <w:rsid w:val="0091203A"/>
    <w:pPr>
      <w:pBdr>
        <w:top w:val="single" w:sz="4" w:space="0" w:color="000000"/>
        <w:left w:val="single" w:sz="8" w:space="0" w:color="000000"/>
        <w:bottom w:val="single" w:sz="4" w:space="0" w:color="000000"/>
        <w:right w:val="single" w:sz="8" w:space="0" w:color="000000"/>
      </w:pBdr>
      <w:spacing w:before="280" w:after="280"/>
    </w:pPr>
  </w:style>
  <w:style w:type="paragraph" w:customStyle="1" w:styleId="xl360">
    <w:name w:val="xl360"/>
    <w:basedOn w:val="a"/>
    <w:rsid w:val="0091203A"/>
    <w:pPr>
      <w:pBdr>
        <w:top w:val="single" w:sz="4" w:space="0" w:color="000000"/>
        <w:left w:val="single" w:sz="8" w:space="0" w:color="000000"/>
        <w:bottom w:val="single" w:sz="4" w:space="0" w:color="000000"/>
        <w:right w:val="single" w:sz="8" w:space="0" w:color="000000"/>
      </w:pBdr>
      <w:spacing w:before="280" w:after="280"/>
      <w:jc w:val="both"/>
      <w:textAlignment w:val="top"/>
    </w:pPr>
  </w:style>
  <w:style w:type="paragraph" w:customStyle="1" w:styleId="xl361">
    <w:name w:val="xl361"/>
    <w:basedOn w:val="a"/>
    <w:rsid w:val="0091203A"/>
    <w:pPr>
      <w:pBdr>
        <w:top w:val="single" w:sz="4" w:space="0" w:color="000000"/>
        <w:left w:val="single" w:sz="8" w:space="0" w:color="000000"/>
        <w:bottom w:val="single" w:sz="4" w:space="0" w:color="000000"/>
        <w:right w:val="single" w:sz="8" w:space="0" w:color="000000"/>
      </w:pBdr>
      <w:shd w:val="clear" w:color="auto" w:fill="00FF00"/>
      <w:spacing w:before="280" w:after="280"/>
      <w:jc w:val="both"/>
      <w:textAlignment w:val="top"/>
    </w:pPr>
  </w:style>
  <w:style w:type="paragraph" w:customStyle="1" w:styleId="xl362">
    <w:name w:val="xl362"/>
    <w:basedOn w:val="a"/>
    <w:rsid w:val="0091203A"/>
    <w:pPr>
      <w:pBdr>
        <w:top w:val="single" w:sz="4" w:space="0" w:color="000000"/>
        <w:left w:val="single" w:sz="8" w:space="0" w:color="000000"/>
        <w:bottom w:val="single" w:sz="4" w:space="0" w:color="000000"/>
        <w:right w:val="single" w:sz="8" w:space="0" w:color="000000"/>
      </w:pBdr>
      <w:spacing w:before="280" w:after="280"/>
      <w:jc w:val="both"/>
      <w:textAlignment w:val="top"/>
    </w:pPr>
    <w:rPr>
      <w:i/>
      <w:iCs/>
    </w:rPr>
  </w:style>
  <w:style w:type="paragraph" w:customStyle="1" w:styleId="xl363">
    <w:name w:val="xl363"/>
    <w:basedOn w:val="a"/>
    <w:rsid w:val="0091203A"/>
    <w:pPr>
      <w:pBdr>
        <w:top w:val="single" w:sz="4" w:space="0" w:color="000000"/>
        <w:left w:val="single" w:sz="8" w:space="0" w:color="000000"/>
        <w:bottom w:val="single" w:sz="4" w:space="0" w:color="000000"/>
        <w:right w:val="single" w:sz="8" w:space="0" w:color="000000"/>
      </w:pBdr>
      <w:shd w:val="clear" w:color="auto" w:fill="CCFFCC"/>
      <w:spacing w:before="280" w:after="280"/>
      <w:jc w:val="both"/>
      <w:textAlignment w:val="top"/>
    </w:pPr>
    <w:rPr>
      <w:b/>
      <w:bCs/>
      <w:i/>
      <w:iCs/>
    </w:rPr>
  </w:style>
  <w:style w:type="paragraph" w:customStyle="1" w:styleId="xl364">
    <w:name w:val="xl364"/>
    <w:basedOn w:val="a"/>
    <w:rsid w:val="0091203A"/>
    <w:pPr>
      <w:pBdr>
        <w:top w:val="single" w:sz="4" w:space="0" w:color="000000"/>
        <w:left w:val="single" w:sz="8" w:space="0" w:color="000000"/>
        <w:bottom w:val="single" w:sz="4" w:space="0" w:color="000000"/>
        <w:right w:val="single" w:sz="8" w:space="0" w:color="000000"/>
      </w:pBdr>
      <w:shd w:val="clear" w:color="auto" w:fill="00FF00"/>
      <w:spacing w:before="280" w:after="280"/>
      <w:jc w:val="both"/>
      <w:textAlignment w:val="top"/>
    </w:pPr>
    <w:rPr>
      <w:b/>
      <w:bCs/>
    </w:rPr>
  </w:style>
  <w:style w:type="paragraph" w:customStyle="1" w:styleId="xl365">
    <w:name w:val="xl365"/>
    <w:basedOn w:val="a"/>
    <w:rsid w:val="0091203A"/>
    <w:pPr>
      <w:pBdr>
        <w:top w:val="single" w:sz="4" w:space="0" w:color="000000"/>
        <w:left w:val="single" w:sz="8" w:space="0" w:color="000000"/>
        <w:bottom w:val="single" w:sz="4" w:space="0" w:color="000000"/>
        <w:right w:val="single" w:sz="8" w:space="0" w:color="000000"/>
      </w:pBdr>
      <w:shd w:val="clear" w:color="auto" w:fill="CCFFCC"/>
      <w:spacing w:before="280" w:after="280"/>
      <w:jc w:val="both"/>
      <w:textAlignment w:val="top"/>
    </w:pPr>
    <w:rPr>
      <w:i/>
      <w:iCs/>
    </w:rPr>
  </w:style>
  <w:style w:type="paragraph" w:customStyle="1" w:styleId="xl366">
    <w:name w:val="xl366"/>
    <w:basedOn w:val="a"/>
    <w:rsid w:val="0091203A"/>
    <w:pPr>
      <w:pBdr>
        <w:top w:val="single" w:sz="4" w:space="0" w:color="000000"/>
        <w:left w:val="single" w:sz="8" w:space="0" w:color="000000"/>
        <w:bottom w:val="single" w:sz="4" w:space="0" w:color="000000"/>
        <w:right w:val="single" w:sz="8" w:space="0" w:color="000000"/>
      </w:pBdr>
      <w:shd w:val="clear" w:color="auto" w:fill="00FFFF"/>
      <w:spacing w:before="280" w:after="280"/>
      <w:jc w:val="both"/>
      <w:textAlignment w:val="top"/>
    </w:pPr>
  </w:style>
  <w:style w:type="paragraph" w:customStyle="1" w:styleId="xl367">
    <w:name w:val="xl367"/>
    <w:basedOn w:val="a"/>
    <w:rsid w:val="0091203A"/>
    <w:pPr>
      <w:pBdr>
        <w:top w:val="single" w:sz="4" w:space="0" w:color="000000"/>
        <w:left w:val="single" w:sz="8" w:space="0" w:color="000000"/>
        <w:bottom w:val="single" w:sz="8" w:space="0" w:color="000000"/>
        <w:right w:val="single" w:sz="8" w:space="0" w:color="000000"/>
      </w:pBdr>
      <w:shd w:val="clear" w:color="auto" w:fill="00FFFF"/>
      <w:spacing w:before="280" w:after="280"/>
      <w:jc w:val="both"/>
      <w:textAlignment w:val="top"/>
    </w:pPr>
    <w:rPr>
      <w:b/>
      <w:bCs/>
    </w:rPr>
  </w:style>
  <w:style w:type="paragraph" w:customStyle="1" w:styleId="xl368">
    <w:name w:val="xl368"/>
    <w:basedOn w:val="a"/>
    <w:rsid w:val="0091203A"/>
    <w:pPr>
      <w:pBdr>
        <w:top w:val="single" w:sz="4" w:space="0" w:color="000000"/>
        <w:bottom w:val="single" w:sz="4" w:space="0" w:color="000000"/>
        <w:right w:val="single" w:sz="4" w:space="0" w:color="000000"/>
      </w:pBdr>
      <w:spacing w:before="280" w:after="280"/>
    </w:pPr>
    <w:rPr>
      <w:i/>
      <w:iCs/>
      <w:sz w:val="16"/>
      <w:szCs w:val="16"/>
    </w:rPr>
  </w:style>
  <w:style w:type="paragraph" w:customStyle="1" w:styleId="xl369">
    <w:name w:val="xl369"/>
    <w:basedOn w:val="a"/>
    <w:rsid w:val="0091203A"/>
    <w:pPr>
      <w:pBdr>
        <w:left w:val="single" w:sz="4" w:space="0" w:color="000000"/>
        <w:bottom w:val="single" w:sz="4" w:space="0" w:color="000000"/>
        <w:right w:val="single" w:sz="4" w:space="0" w:color="000000"/>
      </w:pBdr>
      <w:spacing w:before="280" w:after="280"/>
      <w:jc w:val="center"/>
      <w:textAlignment w:val="center"/>
    </w:pPr>
    <w:rPr>
      <w:i/>
      <w:iCs/>
      <w:sz w:val="16"/>
      <w:szCs w:val="16"/>
    </w:rPr>
  </w:style>
  <w:style w:type="paragraph" w:customStyle="1" w:styleId="xl370">
    <w:name w:val="xl370"/>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center"/>
    </w:pPr>
    <w:rPr>
      <w:i/>
      <w:iCs/>
      <w:sz w:val="16"/>
      <w:szCs w:val="16"/>
    </w:rPr>
  </w:style>
  <w:style w:type="paragraph" w:customStyle="1" w:styleId="xl371">
    <w:name w:val="xl371"/>
    <w:basedOn w:val="a"/>
    <w:rsid w:val="0091203A"/>
    <w:pPr>
      <w:pBdr>
        <w:top w:val="single" w:sz="4" w:space="0" w:color="000000"/>
        <w:left w:val="single" w:sz="8" w:space="0" w:color="000000"/>
        <w:bottom w:val="single" w:sz="4" w:space="0" w:color="000000"/>
        <w:right w:val="single" w:sz="8" w:space="0" w:color="000000"/>
      </w:pBdr>
      <w:shd w:val="clear" w:color="auto" w:fill="FFFFFF"/>
      <w:spacing w:before="280" w:after="280"/>
      <w:jc w:val="both"/>
      <w:textAlignment w:val="top"/>
    </w:pPr>
    <w:rPr>
      <w:b/>
      <w:bCs/>
      <w:color w:val="FFFF00"/>
    </w:rPr>
  </w:style>
  <w:style w:type="paragraph" w:customStyle="1" w:styleId="xl372">
    <w:name w:val="xl372"/>
    <w:basedOn w:val="a"/>
    <w:rsid w:val="0091203A"/>
    <w:pPr>
      <w:pBdr>
        <w:left w:val="single" w:sz="4" w:space="0" w:color="000000"/>
        <w:bottom w:val="single" w:sz="4" w:space="0" w:color="000000"/>
        <w:right w:val="single" w:sz="4" w:space="0" w:color="000000"/>
      </w:pBdr>
      <w:shd w:val="clear" w:color="auto" w:fill="FFFFFF"/>
      <w:spacing w:before="280" w:after="280"/>
      <w:jc w:val="center"/>
      <w:textAlignment w:val="top"/>
    </w:pPr>
    <w:rPr>
      <w:color w:val="FFFF00"/>
      <w:sz w:val="16"/>
      <w:szCs w:val="16"/>
    </w:rPr>
  </w:style>
  <w:style w:type="paragraph" w:customStyle="1" w:styleId="xl373">
    <w:name w:val="xl373"/>
    <w:basedOn w:val="a"/>
    <w:rsid w:val="0091203A"/>
    <w:pPr>
      <w:pBdr>
        <w:left w:val="single" w:sz="4" w:space="0" w:color="000000"/>
        <w:bottom w:val="single" w:sz="4" w:space="0" w:color="000000"/>
        <w:right w:val="single" w:sz="4" w:space="0" w:color="000000"/>
      </w:pBdr>
      <w:shd w:val="clear" w:color="auto" w:fill="FFFFFF"/>
      <w:spacing w:before="280" w:after="280"/>
      <w:jc w:val="center"/>
      <w:textAlignment w:val="center"/>
    </w:pPr>
    <w:rPr>
      <w:color w:val="FFFF00"/>
      <w:sz w:val="16"/>
      <w:szCs w:val="16"/>
    </w:rPr>
  </w:style>
  <w:style w:type="paragraph" w:customStyle="1" w:styleId="xl374">
    <w:name w:val="xl374"/>
    <w:basedOn w:val="a"/>
    <w:rsid w:val="0091203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color w:val="FFFF00"/>
      <w:sz w:val="16"/>
      <w:szCs w:val="16"/>
    </w:rPr>
  </w:style>
  <w:style w:type="paragraph" w:customStyle="1" w:styleId="xl375">
    <w:name w:val="xl375"/>
    <w:basedOn w:val="a"/>
    <w:rsid w:val="0091203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color w:val="FFFF00"/>
      <w:sz w:val="16"/>
      <w:szCs w:val="16"/>
    </w:rPr>
  </w:style>
  <w:style w:type="paragraph" w:styleId="af6">
    <w:name w:val="Balloon Text"/>
    <w:basedOn w:val="a"/>
    <w:rsid w:val="0091203A"/>
    <w:rPr>
      <w:rFonts w:ascii="Tahoma" w:hAnsi="Tahoma" w:cs="Tahoma"/>
      <w:sz w:val="16"/>
      <w:szCs w:val="16"/>
    </w:rPr>
  </w:style>
  <w:style w:type="paragraph" w:customStyle="1" w:styleId="221">
    <w:name w:val="Основной текст 22"/>
    <w:basedOn w:val="a"/>
    <w:rsid w:val="0091203A"/>
    <w:pPr>
      <w:jc w:val="both"/>
    </w:pPr>
    <w:rPr>
      <w:sz w:val="22"/>
      <w:szCs w:val="16"/>
    </w:rPr>
  </w:style>
  <w:style w:type="paragraph" w:customStyle="1" w:styleId="310">
    <w:name w:val="Основной текст 31"/>
    <w:basedOn w:val="a"/>
    <w:rsid w:val="0091203A"/>
    <w:pPr>
      <w:jc w:val="both"/>
    </w:pPr>
    <w:rPr>
      <w:color w:val="000000"/>
      <w:sz w:val="20"/>
      <w:szCs w:val="16"/>
    </w:rPr>
  </w:style>
  <w:style w:type="paragraph" w:customStyle="1" w:styleId="170">
    <w:name w:val="Название17"/>
    <w:basedOn w:val="a"/>
    <w:rsid w:val="0091203A"/>
    <w:pPr>
      <w:suppressLineNumbers/>
      <w:spacing w:before="120" w:after="120"/>
    </w:pPr>
    <w:rPr>
      <w:rFonts w:ascii="Arial" w:hAnsi="Arial" w:cs="Tahoma"/>
      <w:i/>
      <w:iCs/>
      <w:sz w:val="20"/>
    </w:rPr>
  </w:style>
  <w:style w:type="paragraph" w:customStyle="1" w:styleId="171">
    <w:name w:val="Указатель17"/>
    <w:basedOn w:val="a"/>
    <w:rsid w:val="0091203A"/>
    <w:pPr>
      <w:suppressLineNumbers/>
    </w:pPr>
    <w:rPr>
      <w:rFonts w:ascii="Arial" w:hAnsi="Arial" w:cs="Tahoma"/>
    </w:rPr>
  </w:style>
  <w:style w:type="paragraph" w:customStyle="1" w:styleId="af7">
    <w:name w:val="Знак Знак Знак Знак Знак"/>
    <w:basedOn w:val="a"/>
    <w:rsid w:val="0091203A"/>
    <w:pPr>
      <w:spacing w:after="160" w:line="240" w:lineRule="exact"/>
    </w:pPr>
    <w:rPr>
      <w:rFonts w:ascii="Verdana" w:hAnsi="Verdana"/>
      <w:sz w:val="20"/>
      <w:szCs w:val="20"/>
      <w:lang w:val="en-US"/>
    </w:rPr>
  </w:style>
  <w:style w:type="paragraph" w:styleId="19">
    <w:name w:val="toc 1"/>
    <w:basedOn w:val="a"/>
    <w:next w:val="a"/>
    <w:rsid w:val="0091203A"/>
    <w:pPr>
      <w:tabs>
        <w:tab w:val="left" w:pos="720"/>
        <w:tab w:val="left" w:pos="10080"/>
      </w:tabs>
      <w:spacing w:before="20" w:after="20" w:line="312" w:lineRule="auto"/>
      <w:ind w:left="360" w:right="-25" w:hanging="360"/>
    </w:pPr>
    <w:rPr>
      <w:rFonts w:ascii="Arial" w:hAnsi="Arial"/>
      <w:i/>
      <w:color w:val="000080"/>
      <w:sz w:val="28"/>
    </w:rPr>
  </w:style>
  <w:style w:type="paragraph" w:customStyle="1" w:styleId="FR1">
    <w:name w:val="FR1"/>
    <w:rsid w:val="0091203A"/>
    <w:pPr>
      <w:suppressAutoHyphens/>
    </w:pPr>
    <w:rPr>
      <w:rFonts w:ascii="Arial" w:eastAsia="Arial" w:hAnsi="Arial"/>
      <w:sz w:val="24"/>
      <w:lang w:eastAsia="ar-SA"/>
    </w:rPr>
  </w:style>
  <w:style w:type="paragraph" w:customStyle="1" w:styleId="52">
    <w:name w:val="Название5"/>
    <w:basedOn w:val="a"/>
    <w:rsid w:val="0091203A"/>
    <w:pPr>
      <w:suppressLineNumbers/>
      <w:spacing w:before="120" w:after="120"/>
    </w:pPr>
    <w:rPr>
      <w:rFonts w:ascii="Calibri" w:eastAsia="Calibri" w:hAnsi="Calibri" w:cs="Tahoma"/>
      <w:i/>
      <w:iCs/>
    </w:rPr>
  </w:style>
  <w:style w:type="paragraph" w:customStyle="1" w:styleId="53">
    <w:name w:val="Указатель5"/>
    <w:basedOn w:val="a"/>
    <w:rsid w:val="0091203A"/>
    <w:pPr>
      <w:suppressLineNumbers/>
    </w:pPr>
    <w:rPr>
      <w:rFonts w:ascii="Calibri" w:eastAsia="Calibri" w:hAnsi="Calibri" w:cs="Tahoma"/>
      <w:sz w:val="22"/>
      <w:szCs w:val="22"/>
    </w:rPr>
  </w:style>
  <w:style w:type="paragraph" w:customStyle="1" w:styleId="42">
    <w:name w:val="Название4"/>
    <w:basedOn w:val="a"/>
    <w:rsid w:val="0091203A"/>
    <w:pPr>
      <w:suppressLineNumbers/>
      <w:spacing w:before="120" w:after="120"/>
    </w:pPr>
    <w:rPr>
      <w:rFonts w:ascii="Calibri" w:eastAsia="Calibri" w:hAnsi="Calibri" w:cs="Tahoma"/>
      <w:i/>
      <w:iCs/>
      <w:sz w:val="20"/>
    </w:rPr>
  </w:style>
  <w:style w:type="paragraph" w:customStyle="1" w:styleId="43">
    <w:name w:val="Указатель4"/>
    <w:basedOn w:val="a"/>
    <w:rsid w:val="0091203A"/>
    <w:pPr>
      <w:suppressLineNumbers/>
    </w:pPr>
    <w:rPr>
      <w:rFonts w:ascii="Calibri" w:eastAsia="Calibri" w:hAnsi="Calibri" w:cs="Tahoma"/>
      <w:sz w:val="22"/>
      <w:szCs w:val="22"/>
    </w:rPr>
  </w:style>
  <w:style w:type="paragraph" w:customStyle="1" w:styleId="33">
    <w:name w:val="Название3"/>
    <w:basedOn w:val="a"/>
    <w:rsid w:val="0091203A"/>
    <w:pPr>
      <w:suppressLineNumbers/>
      <w:spacing w:before="120" w:after="120"/>
    </w:pPr>
    <w:rPr>
      <w:rFonts w:ascii="Calibri" w:eastAsia="Calibri" w:hAnsi="Calibri" w:cs="Tahoma"/>
      <w:i/>
      <w:iCs/>
      <w:sz w:val="20"/>
    </w:rPr>
  </w:style>
  <w:style w:type="paragraph" w:customStyle="1" w:styleId="34">
    <w:name w:val="Указатель3"/>
    <w:basedOn w:val="a"/>
    <w:rsid w:val="0091203A"/>
    <w:pPr>
      <w:suppressLineNumbers/>
    </w:pPr>
    <w:rPr>
      <w:rFonts w:ascii="Calibri" w:eastAsia="Calibri" w:hAnsi="Calibri" w:cs="Tahoma"/>
      <w:sz w:val="22"/>
      <w:szCs w:val="22"/>
    </w:rPr>
  </w:style>
  <w:style w:type="paragraph" w:customStyle="1" w:styleId="23">
    <w:name w:val="Название2"/>
    <w:basedOn w:val="a"/>
    <w:rsid w:val="0091203A"/>
    <w:pPr>
      <w:suppressLineNumbers/>
      <w:spacing w:before="120" w:after="120"/>
    </w:pPr>
    <w:rPr>
      <w:rFonts w:ascii="Calibri" w:eastAsia="Calibri" w:hAnsi="Calibri" w:cs="Tahoma"/>
      <w:i/>
      <w:iCs/>
      <w:sz w:val="20"/>
    </w:rPr>
  </w:style>
  <w:style w:type="paragraph" w:customStyle="1" w:styleId="24">
    <w:name w:val="Указатель2"/>
    <w:basedOn w:val="a"/>
    <w:rsid w:val="0091203A"/>
    <w:pPr>
      <w:suppressLineNumbers/>
    </w:pPr>
    <w:rPr>
      <w:rFonts w:ascii="Calibri" w:eastAsia="Calibri" w:hAnsi="Calibri" w:cs="Tahoma"/>
      <w:sz w:val="22"/>
      <w:szCs w:val="22"/>
    </w:rPr>
  </w:style>
  <w:style w:type="paragraph" w:customStyle="1" w:styleId="1a">
    <w:name w:val="Название1"/>
    <w:basedOn w:val="a"/>
    <w:rsid w:val="0091203A"/>
    <w:pPr>
      <w:suppressLineNumbers/>
      <w:spacing w:before="120" w:after="120"/>
    </w:pPr>
    <w:rPr>
      <w:rFonts w:ascii="Calibri" w:eastAsia="Calibri" w:hAnsi="Calibri" w:cs="Tahoma"/>
      <w:i/>
      <w:iCs/>
      <w:sz w:val="20"/>
    </w:rPr>
  </w:style>
  <w:style w:type="paragraph" w:customStyle="1" w:styleId="1b">
    <w:name w:val="Указатель1"/>
    <w:basedOn w:val="a"/>
    <w:rsid w:val="0091203A"/>
    <w:pPr>
      <w:suppressLineNumbers/>
    </w:pPr>
    <w:rPr>
      <w:rFonts w:ascii="Calibri" w:eastAsia="Calibri" w:hAnsi="Calibri" w:cs="Tahoma"/>
      <w:sz w:val="22"/>
      <w:szCs w:val="22"/>
    </w:rPr>
  </w:style>
  <w:style w:type="paragraph" w:customStyle="1" w:styleId="1c">
    <w:name w:val="Задачи1"/>
    <w:basedOn w:val="a"/>
    <w:rsid w:val="0091203A"/>
    <w:pPr>
      <w:widowControl w:val="0"/>
      <w:ind w:firstLine="1283"/>
    </w:pPr>
    <w:rPr>
      <w:rFonts w:eastAsia="Lucida Sans Unicode"/>
      <w:b/>
      <w:bCs/>
      <w:kern w:val="1"/>
    </w:rPr>
  </w:style>
  <w:style w:type="paragraph" w:customStyle="1" w:styleId="CM4">
    <w:name w:val="CM4"/>
    <w:basedOn w:val="a"/>
    <w:next w:val="a"/>
    <w:rsid w:val="0091203A"/>
    <w:pPr>
      <w:widowControl w:val="0"/>
      <w:autoSpaceDE w:val="0"/>
      <w:spacing w:line="248" w:lineRule="atLeast"/>
    </w:pPr>
    <w:rPr>
      <w:rFonts w:ascii="OEKGHE+OfficinaSerifWinC" w:eastAsia="Lucida Sans Unicode" w:hAnsi="OEKGHE+OfficinaSerifWinC"/>
      <w:kern w:val="1"/>
    </w:rPr>
  </w:style>
  <w:style w:type="paragraph" w:customStyle="1" w:styleId="af8">
    <w:name w:val="Содержимое таблицы"/>
    <w:basedOn w:val="a"/>
    <w:rsid w:val="0091203A"/>
    <w:pPr>
      <w:suppressLineNumbers/>
    </w:pPr>
    <w:rPr>
      <w:rFonts w:ascii="Calibri" w:eastAsia="Calibri" w:hAnsi="Calibri" w:cs="Calibri"/>
      <w:sz w:val="22"/>
      <w:szCs w:val="22"/>
    </w:rPr>
  </w:style>
  <w:style w:type="paragraph" w:customStyle="1" w:styleId="af9">
    <w:name w:val="Заголовок таблицы"/>
    <w:basedOn w:val="af8"/>
    <w:rsid w:val="0091203A"/>
    <w:pPr>
      <w:jc w:val="center"/>
    </w:pPr>
    <w:rPr>
      <w:b/>
      <w:bCs/>
    </w:rPr>
  </w:style>
  <w:style w:type="paragraph" w:customStyle="1" w:styleId="25">
    <w:name w:val="Знак2"/>
    <w:basedOn w:val="a"/>
    <w:rsid w:val="0091203A"/>
    <w:pPr>
      <w:spacing w:after="160" w:line="240" w:lineRule="exact"/>
    </w:pPr>
    <w:rPr>
      <w:rFonts w:ascii="Verdana" w:hAnsi="Verdana"/>
      <w:sz w:val="20"/>
      <w:szCs w:val="20"/>
      <w:lang w:val="en-US"/>
    </w:rPr>
  </w:style>
  <w:style w:type="paragraph" w:customStyle="1" w:styleId="1d">
    <w:name w:val="1"/>
    <w:basedOn w:val="a"/>
    <w:rsid w:val="0091203A"/>
    <w:pPr>
      <w:spacing w:after="160" w:line="240" w:lineRule="exact"/>
    </w:pPr>
    <w:rPr>
      <w:rFonts w:ascii="Verdana" w:hAnsi="Verdana"/>
      <w:sz w:val="20"/>
      <w:szCs w:val="20"/>
      <w:lang w:val="en-US"/>
    </w:rPr>
  </w:style>
  <w:style w:type="paragraph" w:customStyle="1" w:styleId="1e">
    <w:name w:val="Обычный1"/>
    <w:rsid w:val="0091203A"/>
    <w:pPr>
      <w:suppressAutoHyphens/>
      <w:spacing w:before="100" w:after="100"/>
    </w:pPr>
    <w:rPr>
      <w:rFonts w:eastAsia="Arial"/>
      <w:sz w:val="24"/>
      <w:lang w:eastAsia="ar-SA"/>
    </w:rPr>
  </w:style>
  <w:style w:type="paragraph" w:styleId="afa">
    <w:name w:val="Normal (Web)"/>
    <w:basedOn w:val="a"/>
    <w:link w:val="afb"/>
    <w:uiPriority w:val="99"/>
    <w:rsid w:val="0091203A"/>
    <w:pPr>
      <w:spacing w:before="40" w:after="40"/>
    </w:pPr>
    <w:rPr>
      <w:rFonts w:ascii="Arial" w:hAnsi="Arial" w:cs="Arial"/>
      <w:color w:val="332E2D"/>
      <w:spacing w:val="2"/>
    </w:rPr>
  </w:style>
  <w:style w:type="paragraph" w:customStyle="1" w:styleId="afc">
    <w:name w:val="Письмо"/>
    <w:basedOn w:val="a"/>
    <w:rsid w:val="0091203A"/>
    <w:pPr>
      <w:ind w:firstLine="709"/>
      <w:jc w:val="both"/>
    </w:pPr>
    <w:rPr>
      <w:sz w:val="28"/>
    </w:rPr>
  </w:style>
  <w:style w:type="paragraph" w:customStyle="1" w:styleId="311">
    <w:name w:val="Основной текст с отступом 31"/>
    <w:basedOn w:val="a"/>
    <w:rsid w:val="0091203A"/>
    <w:pPr>
      <w:spacing w:after="120"/>
      <w:ind w:left="283"/>
    </w:pPr>
    <w:rPr>
      <w:sz w:val="16"/>
      <w:szCs w:val="16"/>
    </w:rPr>
  </w:style>
  <w:style w:type="paragraph" w:customStyle="1" w:styleId="211">
    <w:name w:val="Основной текст 21"/>
    <w:basedOn w:val="a"/>
    <w:rsid w:val="0091203A"/>
    <w:pPr>
      <w:widowControl w:val="0"/>
    </w:pPr>
    <w:rPr>
      <w:sz w:val="28"/>
      <w:szCs w:val="20"/>
    </w:rPr>
  </w:style>
  <w:style w:type="paragraph" w:customStyle="1" w:styleId="xl63">
    <w:name w:val="xl63"/>
    <w:basedOn w:val="a"/>
    <w:rsid w:val="0091203A"/>
    <w:pPr>
      <w:widowControl w:val="0"/>
      <w:pBdr>
        <w:left w:val="single" w:sz="4" w:space="0" w:color="000000"/>
        <w:right w:val="single" w:sz="4" w:space="0" w:color="000000"/>
      </w:pBdr>
      <w:spacing w:before="100" w:after="100"/>
      <w:jc w:val="center"/>
    </w:pPr>
    <w:rPr>
      <w:rFonts w:ascii="Bookman Old Style" w:eastAsia="Arial Unicode MS" w:hAnsi="Bookman Old Style"/>
      <w:b/>
      <w:kern w:val="1"/>
      <w:sz w:val="20"/>
    </w:rPr>
  </w:style>
  <w:style w:type="paragraph" w:styleId="afd">
    <w:name w:val="Title"/>
    <w:basedOn w:val="ae"/>
    <w:next w:val="afe"/>
    <w:qFormat/>
    <w:rsid w:val="0091203A"/>
  </w:style>
  <w:style w:type="paragraph" w:styleId="afe">
    <w:name w:val="Subtitle"/>
    <w:basedOn w:val="ae"/>
    <w:next w:val="af"/>
    <w:qFormat/>
    <w:rsid w:val="0091203A"/>
    <w:pPr>
      <w:jc w:val="center"/>
    </w:pPr>
    <w:rPr>
      <w:i/>
      <w:iCs/>
    </w:rPr>
  </w:style>
  <w:style w:type="paragraph" w:customStyle="1" w:styleId="80">
    <w:name w:val="Название8"/>
    <w:basedOn w:val="a"/>
    <w:rsid w:val="0091203A"/>
    <w:pPr>
      <w:suppressLineNumbers/>
      <w:spacing w:before="120" w:after="120"/>
    </w:pPr>
    <w:rPr>
      <w:rFonts w:ascii="Arial" w:eastAsia="Calibri" w:hAnsi="Arial" w:cs="Tahoma"/>
      <w:i/>
      <w:iCs/>
      <w:sz w:val="20"/>
    </w:rPr>
  </w:style>
  <w:style w:type="paragraph" w:customStyle="1" w:styleId="81">
    <w:name w:val="Указатель8"/>
    <w:basedOn w:val="a"/>
    <w:rsid w:val="0091203A"/>
    <w:pPr>
      <w:suppressLineNumbers/>
    </w:pPr>
    <w:rPr>
      <w:rFonts w:ascii="Arial" w:eastAsia="Calibri" w:hAnsi="Arial" w:cs="Tahoma"/>
      <w:sz w:val="22"/>
      <w:szCs w:val="22"/>
    </w:rPr>
  </w:style>
  <w:style w:type="paragraph" w:customStyle="1" w:styleId="72">
    <w:name w:val="Название7"/>
    <w:basedOn w:val="a"/>
    <w:rsid w:val="0091203A"/>
    <w:pPr>
      <w:suppressLineNumbers/>
      <w:spacing w:before="120" w:after="120"/>
    </w:pPr>
    <w:rPr>
      <w:rFonts w:ascii="Calibri" w:eastAsia="Calibri" w:hAnsi="Calibri" w:cs="Tahoma"/>
      <w:i/>
      <w:iCs/>
    </w:rPr>
  </w:style>
  <w:style w:type="paragraph" w:customStyle="1" w:styleId="73">
    <w:name w:val="Указатель7"/>
    <w:basedOn w:val="a"/>
    <w:rsid w:val="0091203A"/>
    <w:pPr>
      <w:suppressLineNumbers/>
    </w:pPr>
    <w:rPr>
      <w:rFonts w:ascii="Calibri" w:eastAsia="Calibri" w:hAnsi="Calibri" w:cs="Tahoma"/>
      <w:sz w:val="22"/>
      <w:szCs w:val="22"/>
    </w:rPr>
  </w:style>
  <w:style w:type="paragraph" w:customStyle="1" w:styleId="61">
    <w:name w:val="Название6"/>
    <w:basedOn w:val="a"/>
    <w:rsid w:val="0091203A"/>
    <w:pPr>
      <w:suppressLineNumbers/>
      <w:spacing w:before="120" w:after="120"/>
    </w:pPr>
    <w:rPr>
      <w:rFonts w:ascii="Calibri" w:eastAsia="Calibri" w:hAnsi="Calibri" w:cs="Tahoma"/>
      <w:i/>
      <w:iCs/>
    </w:rPr>
  </w:style>
  <w:style w:type="paragraph" w:customStyle="1" w:styleId="62">
    <w:name w:val="Указатель6"/>
    <w:basedOn w:val="a"/>
    <w:rsid w:val="0091203A"/>
    <w:pPr>
      <w:suppressLineNumbers/>
    </w:pPr>
    <w:rPr>
      <w:rFonts w:ascii="Calibri" w:eastAsia="Calibri" w:hAnsi="Calibri" w:cs="Tahoma"/>
      <w:sz w:val="22"/>
      <w:szCs w:val="22"/>
    </w:rPr>
  </w:style>
  <w:style w:type="paragraph" w:customStyle="1" w:styleId="aff">
    <w:name w:val="Ñîäåðæèìîå òàáëèöû"/>
    <w:basedOn w:val="a"/>
    <w:rsid w:val="0091203A"/>
    <w:pPr>
      <w:widowControl w:val="0"/>
    </w:pPr>
    <w:rPr>
      <w:rFonts w:eastAsia="Arial Unicode MS"/>
      <w:kern w:val="1"/>
    </w:rPr>
  </w:style>
  <w:style w:type="paragraph" w:customStyle="1" w:styleId="xl45">
    <w:name w:val="xl45"/>
    <w:basedOn w:val="a"/>
    <w:rsid w:val="0091203A"/>
    <w:pPr>
      <w:widowControl w:val="0"/>
      <w:pBdr>
        <w:left w:val="single" w:sz="4" w:space="0" w:color="000000"/>
        <w:bottom w:val="single" w:sz="4" w:space="0" w:color="000000"/>
      </w:pBdr>
      <w:spacing w:before="100" w:after="100"/>
      <w:jc w:val="center"/>
    </w:pPr>
    <w:rPr>
      <w:rFonts w:ascii="Bookman Old Style" w:eastAsia="Arial Unicode MS" w:hAnsi="Bookman Old Style"/>
      <w:b/>
      <w:kern w:val="1"/>
      <w:sz w:val="16"/>
    </w:rPr>
  </w:style>
  <w:style w:type="paragraph" w:customStyle="1" w:styleId="212">
    <w:name w:val="Основной текст с отступом 21"/>
    <w:basedOn w:val="a"/>
    <w:rsid w:val="0091203A"/>
    <w:pPr>
      <w:spacing w:after="120" w:line="480" w:lineRule="auto"/>
      <w:ind w:left="283"/>
    </w:pPr>
  </w:style>
  <w:style w:type="paragraph" w:customStyle="1" w:styleId="a00">
    <w:name w:val="a0"/>
    <w:basedOn w:val="a"/>
    <w:rsid w:val="0091203A"/>
    <w:pPr>
      <w:spacing w:before="280" w:after="280"/>
    </w:pPr>
  </w:style>
  <w:style w:type="paragraph" w:customStyle="1" w:styleId="160">
    <w:name w:val="Название16"/>
    <w:basedOn w:val="a"/>
    <w:rsid w:val="0091203A"/>
    <w:pPr>
      <w:suppressLineNumbers/>
      <w:spacing w:before="120" w:after="120"/>
    </w:pPr>
    <w:rPr>
      <w:rFonts w:ascii="Arial" w:eastAsia="Calibri" w:hAnsi="Arial" w:cs="Tahoma"/>
      <w:i/>
      <w:iCs/>
      <w:sz w:val="20"/>
    </w:rPr>
  </w:style>
  <w:style w:type="paragraph" w:customStyle="1" w:styleId="161">
    <w:name w:val="Указатель16"/>
    <w:basedOn w:val="a"/>
    <w:rsid w:val="0091203A"/>
    <w:pPr>
      <w:suppressLineNumbers/>
    </w:pPr>
    <w:rPr>
      <w:rFonts w:ascii="Arial" w:eastAsia="Calibri" w:hAnsi="Arial" w:cs="Tahoma"/>
      <w:sz w:val="22"/>
      <w:szCs w:val="22"/>
    </w:rPr>
  </w:style>
  <w:style w:type="paragraph" w:customStyle="1" w:styleId="150">
    <w:name w:val="Название15"/>
    <w:basedOn w:val="a"/>
    <w:rsid w:val="0091203A"/>
    <w:pPr>
      <w:suppressLineNumbers/>
      <w:spacing w:before="120" w:after="120"/>
    </w:pPr>
    <w:rPr>
      <w:rFonts w:ascii="Arial" w:eastAsia="Calibri" w:hAnsi="Arial" w:cs="Tahoma"/>
      <w:i/>
      <w:iCs/>
      <w:sz w:val="20"/>
    </w:rPr>
  </w:style>
  <w:style w:type="paragraph" w:customStyle="1" w:styleId="151">
    <w:name w:val="Указатель15"/>
    <w:basedOn w:val="a"/>
    <w:rsid w:val="0091203A"/>
    <w:pPr>
      <w:suppressLineNumbers/>
    </w:pPr>
    <w:rPr>
      <w:rFonts w:ascii="Arial" w:eastAsia="Calibri" w:hAnsi="Arial" w:cs="Tahoma"/>
      <w:sz w:val="22"/>
      <w:szCs w:val="22"/>
    </w:rPr>
  </w:style>
  <w:style w:type="paragraph" w:customStyle="1" w:styleId="140">
    <w:name w:val="Название14"/>
    <w:basedOn w:val="a"/>
    <w:rsid w:val="0091203A"/>
    <w:pPr>
      <w:suppressLineNumbers/>
      <w:spacing w:before="120" w:after="120"/>
    </w:pPr>
    <w:rPr>
      <w:rFonts w:ascii="Arial" w:eastAsia="Calibri" w:hAnsi="Arial" w:cs="Tahoma"/>
      <w:i/>
      <w:iCs/>
      <w:sz w:val="20"/>
    </w:rPr>
  </w:style>
  <w:style w:type="paragraph" w:customStyle="1" w:styleId="141">
    <w:name w:val="Указатель14"/>
    <w:basedOn w:val="a"/>
    <w:rsid w:val="0091203A"/>
    <w:pPr>
      <w:suppressLineNumbers/>
    </w:pPr>
    <w:rPr>
      <w:rFonts w:ascii="Arial" w:eastAsia="Calibri" w:hAnsi="Arial" w:cs="Tahoma"/>
      <w:sz w:val="22"/>
      <w:szCs w:val="22"/>
    </w:rPr>
  </w:style>
  <w:style w:type="paragraph" w:customStyle="1" w:styleId="130">
    <w:name w:val="Название13"/>
    <w:basedOn w:val="a"/>
    <w:rsid w:val="0091203A"/>
    <w:pPr>
      <w:suppressLineNumbers/>
      <w:spacing w:before="120" w:after="120"/>
    </w:pPr>
    <w:rPr>
      <w:rFonts w:ascii="Arial" w:eastAsia="Calibri" w:hAnsi="Arial" w:cs="Tahoma"/>
      <w:i/>
      <w:iCs/>
      <w:sz w:val="20"/>
    </w:rPr>
  </w:style>
  <w:style w:type="paragraph" w:customStyle="1" w:styleId="131">
    <w:name w:val="Указатель13"/>
    <w:basedOn w:val="a"/>
    <w:rsid w:val="0091203A"/>
    <w:pPr>
      <w:suppressLineNumbers/>
    </w:pPr>
    <w:rPr>
      <w:rFonts w:ascii="Arial" w:eastAsia="Calibri" w:hAnsi="Arial" w:cs="Tahoma"/>
      <w:sz w:val="22"/>
      <w:szCs w:val="22"/>
    </w:rPr>
  </w:style>
  <w:style w:type="paragraph" w:customStyle="1" w:styleId="120">
    <w:name w:val="Название12"/>
    <w:basedOn w:val="a"/>
    <w:rsid w:val="0091203A"/>
    <w:pPr>
      <w:suppressLineNumbers/>
      <w:spacing w:before="120" w:after="120"/>
    </w:pPr>
    <w:rPr>
      <w:rFonts w:ascii="Arial" w:eastAsia="Calibri" w:hAnsi="Arial" w:cs="Tahoma"/>
      <w:i/>
      <w:iCs/>
      <w:sz w:val="20"/>
    </w:rPr>
  </w:style>
  <w:style w:type="paragraph" w:customStyle="1" w:styleId="121">
    <w:name w:val="Указатель12"/>
    <w:basedOn w:val="a"/>
    <w:rsid w:val="0091203A"/>
    <w:pPr>
      <w:suppressLineNumbers/>
    </w:pPr>
    <w:rPr>
      <w:rFonts w:ascii="Arial" w:eastAsia="Calibri" w:hAnsi="Arial" w:cs="Tahoma"/>
      <w:sz w:val="22"/>
      <w:szCs w:val="22"/>
    </w:rPr>
  </w:style>
  <w:style w:type="paragraph" w:customStyle="1" w:styleId="111">
    <w:name w:val="Название11"/>
    <w:basedOn w:val="a"/>
    <w:rsid w:val="0091203A"/>
    <w:pPr>
      <w:suppressLineNumbers/>
      <w:spacing w:before="120" w:after="120"/>
    </w:pPr>
    <w:rPr>
      <w:rFonts w:ascii="Arial" w:eastAsia="Calibri" w:hAnsi="Arial" w:cs="Tahoma"/>
      <w:i/>
      <w:iCs/>
      <w:sz w:val="20"/>
    </w:rPr>
  </w:style>
  <w:style w:type="paragraph" w:customStyle="1" w:styleId="112">
    <w:name w:val="Указатель11"/>
    <w:basedOn w:val="a"/>
    <w:rsid w:val="0091203A"/>
    <w:pPr>
      <w:suppressLineNumbers/>
    </w:pPr>
    <w:rPr>
      <w:rFonts w:ascii="Arial" w:eastAsia="Calibri" w:hAnsi="Arial" w:cs="Tahoma"/>
      <w:sz w:val="22"/>
      <w:szCs w:val="22"/>
    </w:rPr>
  </w:style>
  <w:style w:type="paragraph" w:customStyle="1" w:styleId="101">
    <w:name w:val="Название10"/>
    <w:basedOn w:val="a"/>
    <w:rsid w:val="0091203A"/>
    <w:pPr>
      <w:suppressLineNumbers/>
      <w:spacing w:before="120" w:after="120"/>
    </w:pPr>
    <w:rPr>
      <w:rFonts w:ascii="Arial" w:eastAsia="Calibri" w:hAnsi="Arial" w:cs="Tahoma"/>
      <w:i/>
      <w:iCs/>
      <w:sz w:val="20"/>
    </w:rPr>
  </w:style>
  <w:style w:type="paragraph" w:customStyle="1" w:styleId="102">
    <w:name w:val="Указатель10"/>
    <w:basedOn w:val="a"/>
    <w:rsid w:val="0091203A"/>
    <w:pPr>
      <w:suppressLineNumbers/>
    </w:pPr>
    <w:rPr>
      <w:rFonts w:ascii="Arial" w:eastAsia="Calibri" w:hAnsi="Arial" w:cs="Tahoma"/>
      <w:sz w:val="22"/>
      <w:szCs w:val="22"/>
    </w:rPr>
  </w:style>
  <w:style w:type="paragraph" w:customStyle="1" w:styleId="90">
    <w:name w:val="Название9"/>
    <w:basedOn w:val="a"/>
    <w:rsid w:val="0091203A"/>
    <w:pPr>
      <w:suppressLineNumbers/>
      <w:spacing w:before="120" w:after="120"/>
    </w:pPr>
    <w:rPr>
      <w:rFonts w:ascii="Arial" w:eastAsia="Calibri" w:hAnsi="Arial" w:cs="Tahoma"/>
      <w:i/>
      <w:iCs/>
      <w:sz w:val="20"/>
    </w:rPr>
  </w:style>
  <w:style w:type="paragraph" w:customStyle="1" w:styleId="91">
    <w:name w:val="Указатель9"/>
    <w:basedOn w:val="a"/>
    <w:rsid w:val="0091203A"/>
    <w:pPr>
      <w:suppressLineNumbers/>
    </w:pPr>
    <w:rPr>
      <w:rFonts w:ascii="Arial" w:eastAsia="Calibri" w:hAnsi="Arial" w:cs="Tahoma"/>
      <w:sz w:val="22"/>
      <w:szCs w:val="22"/>
    </w:rPr>
  </w:style>
  <w:style w:type="paragraph" w:customStyle="1" w:styleId="aff0">
    <w:name w:val="Знак"/>
    <w:basedOn w:val="a"/>
    <w:rsid w:val="0091203A"/>
    <w:pPr>
      <w:spacing w:after="160" w:line="240" w:lineRule="exact"/>
    </w:pPr>
    <w:rPr>
      <w:rFonts w:ascii="Verdana" w:hAnsi="Verdana"/>
      <w:sz w:val="20"/>
      <w:szCs w:val="20"/>
      <w:lang w:val="en-US"/>
    </w:rPr>
  </w:style>
  <w:style w:type="paragraph" w:customStyle="1" w:styleId="aff1">
    <w:name w:val="Знак Знак Знак Знак"/>
    <w:basedOn w:val="a"/>
    <w:rsid w:val="0091203A"/>
    <w:pPr>
      <w:spacing w:after="160" w:line="240" w:lineRule="exact"/>
    </w:pPr>
    <w:rPr>
      <w:rFonts w:ascii="Verdana" w:hAnsi="Verdana"/>
      <w:sz w:val="20"/>
      <w:szCs w:val="20"/>
      <w:lang w:val="en-US"/>
    </w:rPr>
  </w:style>
  <w:style w:type="paragraph" w:customStyle="1" w:styleId="ConsPlusTitle">
    <w:name w:val="ConsPlusTitle"/>
    <w:rsid w:val="0091203A"/>
    <w:pPr>
      <w:widowControl w:val="0"/>
      <w:suppressAutoHyphens/>
      <w:autoSpaceDE w:val="0"/>
    </w:pPr>
    <w:rPr>
      <w:rFonts w:ascii="Arial" w:eastAsia="Arial" w:hAnsi="Arial" w:cs="Arial"/>
      <w:b/>
      <w:bCs/>
      <w:lang w:eastAsia="ar-SA"/>
    </w:rPr>
  </w:style>
  <w:style w:type="paragraph" w:customStyle="1" w:styleId="aff2">
    <w:name w:val="Знак Знак Знак Знак Знак Знак Знак"/>
    <w:basedOn w:val="a"/>
    <w:rsid w:val="0091203A"/>
    <w:pPr>
      <w:spacing w:after="160" w:line="240" w:lineRule="exact"/>
    </w:pPr>
    <w:rPr>
      <w:rFonts w:ascii="Verdana" w:hAnsi="Verdana"/>
      <w:sz w:val="20"/>
      <w:szCs w:val="20"/>
      <w:lang w:val="en-US"/>
    </w:rPr>
  </w:style>
  <w:style w:type="paragraph" w:customStyle="1" w:styleId="1f">
    <w:name w:val="Знак Знак Знак Знак Знак Знак Знак Знак1"/>
    <w:basedOn w:val="a"/>
    <w:rsid w:val="0091203A"/>
    <w:pPr>
      <w:spacing w:after="160" w:line="240" w:lineRule="exact"/>
    </w:pPr>
    <w:rPr>
      <w:rFonts w:ascii="Verdana" w:hAnsi="Verdana"/>
      <w:sz w:val="20"/>
      <w:szCs w:val="20"/>
      <w:lang w:val="en-US"/>
    </w:rPr>
  </w:style>
  <w:style w:type="paragraph" w:customStyle="1" w:styleId="aff3">
    <w:name w:val="Абзац"/>
    <w:basedOn w:val="a"/>
    <w:link w:val="aff4"/>
    <w:rsid w:val="0091203A"/>
    <w:pPr>
      <w:widowControl w:val="0"/>
      <w:ind w:firstLine="709"/>
      <w:jc w:val="both"/>
    </w:pPr>
    <w:rPr>
      <w:rFonts w:eastAsia="Lucida Sans Unicode"/>
      <w:spacing w:val="6"/>
      <w:kern w:val="1"/>
      <w:sz w:val="30"/>
      <w:szCs w:val="20"/>
    </w:rPr>
  </w:style>
  <w:style w:type="paragraph" w:customStyle="1" w:styleId="aff5">
    <w:name w:val="текст"/>
    <w:basedOn w:val="a"/>
    <w:rsid w:val="0091203A"/>
    <w:pPr>
      <w:widowControl w:val="0"/>
      <w:tabs>
        <w:tab w:val="left" w:pos="4501"/>
      </w:tabs>
      <w:spacing w:line="360" w:lineRule="auto"/>
      <w:ind w:firstLine="720"/>
      <w:jc w:val="both"/>
    </w:pPr>
    <w:rPr>
      <w:rFonts w:eastAsia="Lucida Sans Unicode"/>
      <w:kern w:val="1"/>
      <w:szCs w:val="20"/>
    </w:rPr>
  </w:style>
  <w:style w:type="paragraph" w:customStyle="1" w:styleId="aff6">
    <w:name w:val="Содержимое врезки"/>
    <w:basedOn w:val="af"/>
    <w:rsid w:val="0091203A"/>
    <w:pPr>
      <w:jc w:val="both"/>
    </w:pPr>
    <w:rPr>
      <w:b w:val="0"/>
      <w:bCs w:val="0"/>
      <w:sz w:val="24"/>
      <w:szCs w:val="20"/>
    </w:rPr>
  </w:style>
  <w:style w:type="paragraph" w:styleId="aff7">
    <w:name w:val="TOC Heading"/>
    <w:basedOn w:val="1"/>
    <w:next w:val="a"/>
    <w:qFormat/>
    <w:rsid w:val="0091203A"/>
    <w:pPr>
      <w:keepLines/>
      <w:tabs>
        <w:tab w:val="clear" w:pos="0"/>
      </w:tabs>
      <w:spacing w:before="480" w:line="276" w:lineRule="auto"/>
      <w:ind w:firstLine="0"/>
      <w:jc w:val="left"/>
    </w:pPr>
    <w:rPr>
      <w:rFonts w:ascii="Cambria" w:hAnsi="Cambria" w:cs="Times New Roman"/>
      <w:b/>
      <w:color w:val="365F91"/>
      <w:szCs w:val="28"/>
    </w:rPr>
  </w:style>
  <w:style w:type="paragraph" w:styleId="26">
    <w:name w:val="toc 2"/>
    <w:basedOn w:val="a"/>
    <w:next w:val="a"/>
    <w:rsid w:val="0091203A"/>
    <w:pPr>
      <w:tabs>
        <w:tab w:val="right" w:leader="dot" w:pos="9911"/>
      </w:tabs>
      <w:ind w:left="240"/>
    </w:pPr>
  </w:style>
  <w:style w:type="paragraph" w:styleId="35">
    <w:name w:val="toc 3"/>
    <w:basedOn w:val="a"/>
    <w:next w:val="a"/>
    <w:rsid w:val="0091203A"/>
    <w:pPr>
      <w:tabs>
        <w:tab w:val="right" w:leader="dot" w:pos="9911"/>
      </w:tabs>
      <w:ind w:left="240"/>
    </w:pPr>
  </w:style>
  <w:style w:type="paragraph" w:customStyle="1" w:styleId="aff8">
    <w:name w:val="Прижатый влево"/>
    <w:basedOn w:val="a"/>
    <w:next w:val="a"/>
    <w:rsid w:val="0091203A"/>
    <w:pPr>
      <w:widowControl w:val="0"/>
      <w:autoSpaceDE w:val="0"/>
    </w:pPr>
    <w:rPr>
      <w:rFonts w:ascii="Arial" w:hAnsi="Arial"/>
    </w:rPr>
  </w:style>
  <w:style w:type="paragraph" w:customStyle="1" w:styleId="aff9">
    <w:name w:val="Нормальный (таблица)"/>
    <w:basedOn w:val="a"/>
    <w:next w:val="a"/>
    <w:rsid w:val="0091203A"/>
    <w:pPr>
      <w:widowControl w:val="0"/>
      <w:autoSpaceDE w:val="0"/>
      <w:jc w:val="both"/>
    </w:pPr>
    <w:rPr>
      <w:rFonts w:ascii="Arial" w:hAnsi="Arial"/>
    </w:rPr>
  </w:style>
  <w:style w:type="paragraph" w:customStyle="1" w:styleId="affa">
    <w:name w:val="Знак Знак Знак Знак"/>
    <w:basedOn w:val="a"/>
    <w:rsid w:val="0091203A"/>
    <w:rPr>
      <w:rFonts w:ascii="Verdana" w:hAnsi="Verdana" w:cs="Verdana"/>
      <w:sz w:val="20"/>
      <w:szCs w:val="20"/>
      <w:lang w:val="en-US"/>
    </w:rPr>
  </w:style>
  <w:style w:type="paragraph" w:customStyle="1" w:styleId="122">
    <w:name w:val="Абзац + 12 пт"/>
    <w:basedOn w:val="a"/>
    <w:rsid w:val="0091203A"/>
    <w:pPr>
      <w:jc w:val="both"/>
    </w:pPr>
    <w:rPr>
      <w:rFonts w:eastAsia="Lucida Sans Unicode"/>
    </w:rPr>
  </w:style>
  <w:style w:type="paragraph" w:customStyle="1" w:styleId="CharChar">
    <w:name w:val="Char Char"/>
    <w:basedOn w:val="a"/>
    <w:rsid w:val="0091203A"/>
    <w:pPr>
      <w:spacing w:after="160" w:line="240" w:lineRule="exact"/>
    </w:pPr>
    <w:rPr>
      <w:rFonts w:ascii="Verdana" w:hAnsi="Verdana" w:cs="Verdana"/>
      <w:sz w:val="20"/>
      <w:szCs w:val="20"/>
      <w:lang w:val="en-US"/>
    </w:rPr>
  </w:style>
  <w:style w:type="paragraph" w:customStyle="1" w:styleId="xl43">
    <w:name w:val="xl43"/>
    <w:basedOn w:val="a"/>
    <w:rsid w:val="0091203A"/>
    <w:pPr>
      <w:pBdr>
        <w:top w:val="single" w:sz="8" w:space="0" w:color="000000"/>
        <w:left w:val="single" w:sz="8" w:space="0" w:color="000000"/>
        <w:bottom w:val="single" w:sz="8" w:space="0" w:color="000000"/>
        <w:right w:val="single" w:sz="8" w:space="0" w:color="000000"/>
      </w:pBdr>
      <w:spacing w:before="280" w:after="280"/>
      <w:jc w:val="right"/>
    </w:pPr>
    <w:rPr>
      <w:b/>
      <w:bCs/>
      <w:color w:val="000000"/>
    </w:rPr>
  </w:style>
  <w:style w:type="paragraph" w:customStyle="1" w:styleId="Heading">
    <w:name w:val="Heading"/>
    <w:rsid w:val="0091203A"/>
    <w:pPr>
      <w:widowControl w:val="0"/>
      <w:suppressAutoHyphens/>
    </w:pPr>
    <w:rPr>
      <w:rFonts w:ascii="Arial" w:eastAsia="Arial" w:hAnsi="Arial"/>
      <w:b/>
      <w:sz w:val="22"/>
      <w:lang w:eastAsia="ar-SA"/>
    </w:rPr>
  </w:style>
  <w:style w:type="paragraph" w:customStyle="1" w:styleId="1f0">
    <w:name w:val="Абзац списка1"/>
    <w:basedOn w:val="a"/>
    <w:rsid w:val="0091203A"/>
    <w:pPr>
      <w:ind w:left="720"/>
    </w:pPr>
    <w:rPr>
      <w:rFonts w:ascii="Calibri" w:hAnsi="Calibri"/>
      <w:lang w:val="en-US"/>
    </w:rPr>
  </w:style>
  <w:style w:type="paragraph" w:customStyle="1" w:styleId="ConsPlusNonformat">
    <w:name w:val="ConsPlusNonformat"/>
    <w:rsid w:val="0091203A"/>
    <w:pPr>
      <w:widowControl w:val="0"/>
      <w:suppressAutoHyphens/>
      <w:autoSpaceDE w:val="0"/>
    </w:pPr>
    <w:rPr>
      <w:rFonts w:ascii="Courier New" w:eastAsia="Arial" w:hAnsi="Courier New" w:cs="Courier New"/>
      <w:lang w:eastAsia="ar-SA"/>
    </w:rPr>
  </w:style>
  <w:style w:type="paragraph" w:customStyle="1" w:styleId="affb">
    <w:name w:val="Стиль"/>
    <w:rsid w:val="0091203A"/>
    <w:pPr>
      <w:suppressAutoHyphens/>
      <w:snapToGrid w:val="0"/>
      <w:ind w:firstLine="720"/>
      <w:jc w:val="both"/>
    </w:pPr>
    <w:rPr>
      <w:rFonts w:ascii="Arial" w:eastAsia="Arial" w:hAnsi="Arial"/>
      <w:lang w:eastAsia="ar-SA"/>
    </w:rPr>
  </w:style>
  <w:style w:type="paragraph" w:styleId="HTML">
    <w:name w:val="HTML Preformatted"/>
    <w:basedOn w:val="a"/>
    <w:rsid w:val="00912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c">
    <w:name w:val="List Paragraph"/>
    <w:basedOn w:val="a"/>
    <w:uiPriority w:val="34"/>
    <w:qFormat/>
    <w:rsid w:val="0091203A"/>
    <w:pPr>
      <w:autoSpaceDE w:val="0"/>
      <w:ind w:left="720"/>
    </w:pPr>
    <w:rPr>
      <w:sz w:val="28"/>
      <w:szCs w:val="28"/>
    </w:rPr>
  </w:style>
  <w:style w:type="paragraph" w:styleId="44">
    <w:name w:val="toc 4"/>
    <w:basedOn w:val="181"/>
    <w:rsid w:val="0091203A"/>
    <w:pPr>
      <w:tabs>
        <w:tab w:val="right" w:leader="dot" w:pos="8789"/>
      </w:tabs>
      <w:ind w:left="849"/>
    </w:pPr>
  </w:style>
  <w:style w:type="paragraph" w:styleId="54">
    <w:name w:val="toc 5"/>
    <w:basedOn w:val="181"/>
    <w:rsid w:val="0091203A"/>
    <w:pPr>
      <w:tabs>
        <w:tab w:val="right" w:leader="dot" w:pos="8506"/>
      </w:tabs>
      <w:ind w:left="1132"/>
    </w:pPr>
  </w:style>
  <w:style w:type="paragraph" w:styleId="63">
    <w:name w:val="toc 6"/>
    <w:basedOn w:val="181"/>
    <w:rsid w:val="0091203A"/>
    <w:pPr>
      <w:tabs>
        <w:tab w:val="right" w:leader="dot" w:pos="8223"/>
      </w:tabs>
      <w:ind w:left="1415"/>
    </w:pPr>
  </w:style>
  <w:style w:type="paragraph" w:styleId="74">
    <w:name w:val="toc 7"/>
    <w:basedOn w:val="181"/>
    <w:rsid w:val="0091203A"/>
    <w:pPr>
      <w:tabs>
        <w:tab w:val="right" w:leader="dot" w:pos="7940"/>
      </w:tabs>
      <w:ind w:left="1698"/>
    </w:pPr>
  </w:style>
  <w:style w:type="paragraph" w:styleId="82">
    <w:name w:val="toc 8"/>
    <w:basedOn w:val="181"/>
    <w:rsid w:val="0091203A"/>
    <w:pPr>
      <w:tabs>
        <w:tab w:val="right" w:leader="dot" w:pos="7657"/>
      </w:tabs>
      <w:ind w:left="1981"/>
    </w:pPr>
  </w:style>
  <w:style w:type="paragraph" w:styleId="92">
    <w:name w:val="toc 9"/>
    <w:basedOn w:val="181"/>
    <w:rsid w:val="0091203A"/>
    <w:pPr>
      <w:tabs>
        <w:tab w:val="right" w:leader="dot" w:pos="7374"/>
      </w:tabs>
      <w:ind w:left="2264"/>
    </w:pPr>
  </w:style>
  <w:style w:type="paragraph" w:customStyle="1" w:styleId="103">
    <w:name w:val="Оглавление 10"/>
    <w:basedOn w:val="181"/>
    <w:rsid w:val="0091203A"/>
    <w:pPr>
      <w:tabs>
        <w:tab w:val="right" w:leader="dot" w:pos="7091"/>
      </w:tabs>
      <w:ind w:left="2547"/>
    </w:pPr>
  </w:style>
  <w:style w:type="character" w:customStyle="1" w:styleId="s5">
    <w:name w:val="s5"/>
    <w:basedOn w:val="a0"/>
    <w:rsid w:val="00897548"/>
  </w:style>
  <w:style w:type="character" w:customStyle="1" w:styleId="20">
    <w:name w:val="Заголовок 2 Знак"/>
    <w:basedOn w:val="a0"/>
    <w:link w:val="2"/>
    <w:rsid w:val="00BC05E1"/>
    <w:rPr>
      <w:rFonts w:ascii="Arial" w:hAnsi="Arial" w:cs="Arial"/>
      <w:b/>
      <w:bCs/>
      <w:i/>
      <w:iCs/>
      <w:sz w:val="28"/>
      <w:szCs w:val="28"/>
      <w:lang w:eastAsia="ar-SA"/>
    </w:rPr>
  </w:style>
  <w:style w:type="character" w:customStyle="1" w:styleId="30">
    <w:name w:val="Заголовок 3 Знак"/>
    <w:basedOn w:val="a0"/>
    <w:link w:val="3"/>
    <w:rsid w:val="00BC05E1"/>
    <w:rPr>
      <w:rFonts w:ascii="Arial" w:hAnsi="Arial" w:cs="Arial"/>
      <w:b/>
      <w:bCs/>
      <w:sz w:val="26"/>
      <w:szCs w:val="26"/>
      <w:lang w:eastAsia="ar-SA"/>
    </w:rPr>
  </w:style>
  <w:style w:type="character" w:customStyle="1" w:styleId="af3">
    <w:name w:val="Верхний колонтитул Знак"/>
    <w:basedOn w:val="a0"/>
    <w:link w:val="af2"/>
    <w:uiPriority w:val="99"/>
    <w:rsid w:val="00BC05E1"/>
    <w:rPr>
      <w:sz w:val="24"/>
      <w:szCs w:val="24"/>
      <w:lang w:eastAsia="ar-SA"/>
    </w:rPr>
  </w:style>
  <w:style w:type="character" w:customStyle="1" w:styleId="af5">
    <w:name w:val="Нижний колонтитул Знак"/>
    <w:basedOn w:val="a0"/>
    <w:link w:val="af4"/>
    <w:uiPriority w:val="99"/>
    <w:rsid w:val="00BC05E1"/>
    <w:rPr>
      <w:sz w:val="24"/>
      <w:szCs w:val="24"/>
      <w:lang w:eastAsia="ar-SA"/>
    </w:rPr>
  </w:style>
  <w:style w:type="paragraph" w:styleId="affd">
    <w:name w:val="No Spacing"/>
    <w:uiPriority w:val="1"/>
    <w:qFormat/>
    <w:rsid w:val="00134376"/>
    <w:rPr>
      <w:rFonts w:asciiTheme="minorHAnsi" w:eastAsiaTheme="minorEastAsia" w:hAnsiTheme="minorHAnsi" w:cstheme="minorBidi"/>
      <w:sz w:val="22"/>
      <w:szCs w:val="22"/>
    </w:rPr>
  </w:style>
  <w:style w:type="table" w:styleId="affe">
    <w:name w:val="Table Grid"/>
    <w:basedOn w:val="a1"/>
    <w:uiPriority w:val="59"/>
    <w:rsid w:val="00BA205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Мой заголовок2"/>
    <w:basedOn w:val="a"/>
    <w:link w:val="28"/>
    <w:uiPriority w:val="99"/>
    <w:rsid w:val="007B74D7"/>
    <w:pPr>
      <w:suppressAutoHyphens w:val="0"/>
      <w:jc w:val="center"/>
    </w:pPr>
    <w:rPr>
      <w:rFonts w:ascii="Arial" w:hAnsi="Arial" w:cs="Arial"/>
      <w:b/>
      <w:bCs/>
      <w:i/>
      <w:iCs/>
      <w:sz w:val="28"/>
      <w:szCs w:val="28"/>
      <w:lang w:eastAsia="en-US"/>
    </w:rPr>
  </w:style>
  <w:style w:type="character" w:customStyle="1" w:styleId="28">
    <w:name w:val="Мой заголовок2 Знак"/>
    <w:basedOn w:val="a0"/>
    <w:link w:val="27"/>
    <w:uiPriority w:val="99"/>
    <w:locked/>
    <w:rsid w:val="007B74D7"/>
    <w:rPr>
      <w:rFonts w:ascii="Arial" w:hAnsi="Arial" w:cs="Arial"/>
      <w:b/>
      <w:bCs/>
      <w:i/>
      <w:iCs/>
      <w:sz w:val="28"/>
      <w:szCs w:val="28"/>
      <w:lang w:eastAsia="en-US"/>
    </w:rPr>
  </w:style>
  <w:style w:type="character" w:customStyle="1" w:styleId="aff4">
    <w:name w:val="Абзац Знак"/>
    <w:link w:val="aff3"/>
    <w:rsid w:val="004D44E7"/>
    <w:rPr>
      <w:rFonts w:eastAsia="Lucida Sans Unicode"/>
      <w:spacing w:val="6"/>
      <w:kern w:val="1"/>
      <w:sz w:val="30"/>
      <w:lang w:eastAsia="ar-SA"/>
    </w:rPr>
  </w:style>
  <w:style w:type="character" w:customStyle="1" w:styleId="afb">
    <w:name w:val="Обычный (веб) Знак"/>
    <w:basedOn w:val="a0"/>
    <w:link w:val="afa"/>
    <w:uiPriority w:val="99"/>
    <w:rsid w:val="00A242EA"/>
    <w:rPr>
      <w:rFonts w:ascii="Arial" w:hAnsi="Arial" w:cs="Arial"/>
      <w:color w:val="332E2D"/>
      <w:spacing w:val="2"/>
      <w:sz w:val="24"/>
      <w:szCs w:val="24"/>
      <w:lang w:eastAsia="ar-SA"/>
    </w:rPr>
  </w:style>
  <w:style w:type="paragraph" w:customStyle="1" w:styleId="1f1">
    <w:name w:val="Обычный (веб)1"/>
    <w:basedOn w:val="a"/>
    <w:rsid w:val="005F022B"/>
    <w:pPr>
      <w:spacing w:before="100" w:after="100" w:line="100" w:lineRule="atLeas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5AFF4-CCDA-4BBC-82BD-87C07F51B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14880</Words>
  <Characters>84818</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СЭР 2012-2017</vt:lpstr>
    </vt:vector>
  </TitlesOfParts>
  <Company>экономика</Company>
  <LinksUpToDate>false</LinksUpToDate>
  <CharactersWithSpaces>99500</CharactersWithSpaces>
  <SharedDoc>false</SharedDoc>
  <HLinks>
    <vt:vector size="12" baseType="variant">
      <vt:variant>
        <vt:i4>6881317</vt:i4>
      </vt:variant>
      <vt:variant>
        <vt:i4>6</vt:i4>
      </vt:variant>
      <vt:variant>
        <vt:i4>0</vt:i4>
      </vt:variant>
      <vt:variant>
        <vt:i4>5</vt:i4>
      </vt:variant>
      <vt:variant>
        <vt:lpwstr>garantf1://93208.0/</vt:lpwstr>
      </vt:variant>
      <vt:variant>
        <vt:lpwstr/>
      </vt:variant>
      <vt:variant>
        <vt:i4>6684710</vt:i4>
      </vt:variant>
      <vt:variant>
        <vt:i4>3</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СЭР 2012-2017</dc:title>
  <dc:creator>Серов А.А.</dc:creator>
  <cp:lastModifiedBy>HP</cp:lastModifiedBy>
  <cp:revision>2</cp:revision>
  <cp:lastPrinted>2017-11-08T12:25:00Z</cp:lastPrinted>
  <dcterms:created xsi:type="dcterms:W3CDTF">2017-11-16T08:24:00Z</dcterms:created>
  <dcterms:modified xsi:type="dcterms:W3CDTF">2017-11-16T08:24:00Z</dcterms:modified>
</cp:coreProperties>
</file>