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415C89" w:rsidRDefault="00D40313" w:rsidP="00D40313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D40313" w:rsidP="00D40313">
      <w:pPr>
        <w:ind w:firstLine="720"/>
        <w:contextualSpacing/>
        <w:rPr>
          <w:b/>
          <w:color w:val="000000"/>
          <w:szCs w:val="28"/>
        </w:rPr>
      </w:pPr>
    </w:p>
    <w:p w:rsidR="00D40313" w:rsidRPr="00517911" w:rsidRDefault="00A15E40" w:rsidP="00D40313">
      <w:pPr>
        <w:ind w:firstLine="720"/>
        <w:contextualSpacing/>
        <w:rPr>
          <w:b/>
          <w:color w:val="000000"/>
          <w:szCs w:val="28"/>
        </w:rPr>
      </w:pPr>
      <w:r w:rsidRPr="00A15E40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left:0;text-align:left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</w:p>
    <w:p w:rsidR="00D40313" w:rsidRDefault="00D40313" w:rsidP="00D40313">
      <w:pPr>
        <w:ind w:firstLine="720"/>
        <w:contextualSpacing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</w:t>
      </w:r>
    </w:p>
    <w:p w:rsidR="00D40313" w:rsidRPr="0071476C" w:rsidRDefault="00D40313" w:rsidP="00D40313">
      <w:pPr>
        <w:ind w:firstLine="720"/>
        <w:contextualSpacing/>
        <w:jc w:val="center"/>
        <w:rPr>
          <w:b/>
        </w:rPr>
      </w:pPr>
      <w:r w:rsidRPr="00517911">
        <w:rPr>
          <w:b/>
          <w:color w:val="000000"/>
          <w:szCs w:val="28"/>
        </w:rPr>
        <w:t>ЗАКЛЮЧЕНИЕ</w:t>
      </w:r>
      <w:r w:rsidRPr="0071476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</w:t>
      </w:r>
      <w:r w:rsidRPr="0071476C">
        <w:rPr>
          <w:b/>
          <w:color w:val="000000"/>
          <w:szCs w:val="28"/>
        </w:rPr>
        <w:t xml:space="preserve"> </w:t>
      </w:r>
      <w:r w:rsidR="00150C18">
        <w:rPr>
          <w:b/>
          <w:color w:val="000000"/>
          <w:szCs w:val="28"/>
        </w:rPr>
        <w:t>05-20</w:t>
      </w:r>
      <w:r w:rsidRPr="0071476C">
        <w:rPr>
          <w:b/>
          <w:color w:val="000000"/>
          <w:szCs w:val="28"/>
        </w:rPr>
        <w:t xml:space="preserve"> </w:t>
      </w:r>
    </w:p>
    <w:p w:rsidR="00D40313" w:rsidRDefault="00D40313" w:rsidP="00D40313">
      <w:pPr>
        <w:ind w:firstLine="357"/>
        <w:contextualSpacing/>
        <w:jc w:val="center"/>
        <w:rPr>
          <w:b/>
          <w:sz w:val="28"/>
          <w:szCs w:val="28"/>
        </w:rPr>
      </w:pPr>
      <w:r w:rsidRPr="00517911">
        <w:rPr>
          <w:b/>
          <w:sz w:val="28"/>
          <w:szCs w:val="28"/>
        </w:rPr>
        <w:t>по результатам экспертизы постановления Администрации</w:t>
      </w:r>
      <w:r>
        <w:rPr>
          <w:b/>
          <w:sz w:val="28"/>
          <w:szCs w:val="28"/>
        </w:rPr>
        <w:t xml:space="preserve"> Большесельского МР об утверждении Муниципальной  программы </w:t>
      </w:r>
      <w:r w:rsidR="00D05E40">
        <w:rPr>
          <w:b/>
          <w:sz w:val="26"/>
          <w:szCs w:val="26"/>
        </w:rPr>
        <w:t>«</w:t>
      </w:r>
      <w:r w:rsidR="0001133C">
        <w:rPr>
          <w:b/>
          <w:sz w:val="26"/>
          <w:szCs w:val="26"/>
        </w:rPr>
        <w:t xml:space="preserve">Обеспечение качественными </w:t>
      </w:r>
      <w:r>
        <w:rPr>
          <w:b/>
          <w:sz w:val="26"/>
          <w:szCs w:val="26"/>
        </w:rPr>
        <w:t xml:space="preserve">коммунальными </w:t>
      </w:r>
      <w:r w:rsidR="0001133C">
        <w:rPr>
          <w:b/>
          <w:sz w:val="26"/>
          <w:szCs w:val="26"/>
        </w:rPr>
        <w:t xml:space="preserve">услугами </w:t>
      </w:r>
      <w:r>
        <w:rPr>
          <w:b/>
          <w:sz w:val="26"/>
          <w:szCs w:val="26"/>
        </w:rPr>
        <w:t>населения в</w:t>
      </w:r>
      <w:r>
        <w:rPr>
          <w:b/>
          <w:sz w:val="28"/>
          <w:szCs w:val="28"/>
        </w:rPr>
        <w:t xml:space="preserve">  </w:t>
      </w:r>
      <w:r w:rsidRPr="00317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Большесельском МР» </w:t>
      </w:r>
      <w:r w:rsidR="00150C18">
        <w:rPr>
          <w:b/>
          <w:sz w:val="28"/>
          <w:szCs w:val="28"/>
        </w:rPr>
        <w:t>на 2021-2023</w:t>
      </w:r>
      <w:r w:rsidRPr="00A30F1B">
        <w:rPr>
          <w:b/>
          <w:sz w:val="28"/>
          <w:szCs w:val="28"/>
        </w:rPr>
        <w:t xml:space="preserve"> годы</w:t>
      </w:r>
      <w:r w:rsidR="00EE6060">
        <w:rPr>
          <w:b/>
          <w:sz w:val="28"/>
          <w:szCs w:val="28"/>
        </w:rPr>
        <w:t xml:space="preserve"> </w:t>
      </w:r>
    </w:p>
    <w:p w:rsidR="00BC3303" w:rsidRPr="00A77C03" w:rsidRDefault="00BC3303" w:rsidP="003D1916">
      <w:pPr>
        <w:rPr>
          <w:b/>
          <w:sz w:val="26"/>
          <w:szCs w:val="26"/>
        </w:rPr>
      </w:pPr>
    </w:p>
    <w:p w:rsidR="00D40313" w:rsidRPr="0036775E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150C18">
        <w:rPr>
          <w:sz w:val="28"/>
          <w:szCs w:val="28"/>
        </w:rPr>
        <w:t>16</w:t>
      </w:r>
      <w:r w:rsidRPr="0036775E">
        <w:rPr>
          <w:sz w:val="28"/>
          <w:szCs w:val="28"/>
        </w:rPr>
        <w:t xml:space="preserve"> </w:t>
      </w:r>
      <w:r w:rsidR="0036775E" w:rsidRPr="0036775E">
        <w:rPr>
          <w:sz w:val="28"/>
          <w:szCs w:val="28"/>
        </w:rPr>
        <w:t>октября</w:t>
      </w:r>
      <w:r w:rsidR="00C242C3">
        <w:rPr>
          <w:sz w:val="28"/>
          <w:szCs w:val="28"/>
        </w:rPr>
        <w:t xml:space="preserve">  2020</w:t>
      </w:r>
      <w:r w:rsidRPr="0036775E">
        <w:rPr>
          <w:sz w:val="28"/>
          <w:szCs w:val="28"/>
        </w:rPr>
        <w:t xml:space="preserve"> года</w:t>
      </w:r>
    </w:p>
    <w:p w:rsidR="00CE07B3" w:rsidRPr="0036775E" w:rsidRDefault="00CE07B3" w:rsidP="00A32AAA"/>
    <w:p w:rsidR="004E58A9" w:rsidRPr="00D348AC" w:rsidRDefault="00D40313" w:rsidP="004E58A9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D348AC">
        <w:rPr>
          <w:sz w:val="28"/>
          <w:szCs w:val="28"/>
        </w:rPr>
        <w:t>плана работы</w:t>
      </w:r>
      <w:r w:rsidR="00C242C3">
        <w:rPr>
          <w:sz w:val="28"/>
          <w:szCs w:val="28"/>
        </w:rPr>
        <w:t xml:space="preserve"> на 2020</w:t>
      </w:r>
      <w:r w:rsidRPr="00D348AC">
        <w:rPr>
          <w:sz w:val="28"/>
          <w:szCs w:val="28"/>
        </w:rPr>
        <w:t>год.</w:t>
      </w:r>
    </w:p>
    <w:p w:rsidR="00C242C3" w:rsidRPr="008D0253" w:rsidRDefault="00D40313" w:rsidP="00C242C3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Pr="007A65DD">
        <w:rPr>
          <w:sz w:val="28"/>
          <w:szCs w:val="28"/>
        </w:rPr>
        <w:t xml:space="preserve">Экспертиза проведена в </w:t>
      </w:r>
      <w:r w:rsidRPr="0036775E">
        <w:rPr>
          <w:sz w:val="28"/>
          <w:szCs w:val="28"/>
        </w:rPr>
        <w:t xml:space="preserve">период с  </w:t>
      </w:r>
      <w:r w:rsidR="00C242C3">
        <w:rPr>
          <w:sz w:val="28"/>
          <w:szCs w:val="28"/>
        </w:rPr>
        <w:t>14</w:t>
      </w:r>
      <w:r w:rsidR="00F16031" w:rsidRPr="0036775E">
        <w:rPr>
          <w:sz w:val="28"/>
          <w:szCs w:val="28"/>
        </w:rPr>
        <w:t xml:space="preserve"> </w:t>
      </w:r>
      <w:r w:rsidR="0036775E">
        <w:rPr>
          <w:sz w:val="28"/>
          <w:szCs w:val="28"/>
        </w:rPr>
        <w:t>октября</w:t>
      </w:r>
      <w:r w:rsidR="00F16031" w:rsidRPr="0036775E">
        <w:rPr>
          <w:sz w:val="28"/>
          <w:szCs w:val="28"/>
        </w:rPr>
        <w:t xml:space="preserve"> по </w:t>
      </w:r>
      <w:r w:rsidR="00C242C3">
        <w:rPr>
          <w:sz w:val="28"/>
          <w:szCs w:val="28"/>
        </w:rPr>
        <w:t>16</w:t>
      </w:r>
      <w:r w:rsidRPr="0036775E">
        <w:rPr>
          <w:sz w:val="28"/>
          <w:szCs w:val="28"/>
        </w:rPr>
        <w:t xml:space="preserve"> </w:t>
      </w:r>
      <w:r w:rsidR="0036775E">
        <w:rPr>
          <w:sz w:val="28"/>
          <w:szCs w:val="28"/>
        </w:rPr>
        <w:t>октября</w:t>
      </w:r>
      <w:r w:rsidR="00C242C3">
        <w:rPr>
          <w:sz w:val="28"/>
          <w:szCs w:val="28"/>
        </w:rPr>
        <w:t xml:space="preserve">  2020</w:t>
      </w:r>
      <w:r w:rsidRPr="0036775E">
        <w:rPr>
          <w:sz w:val="28"/>
          <w:szCs w:val="28"/>
        </w:rPr>
        <w:t xml:space="preserve"> года</w:t>
      </w:r>
      <w:r w:rsidRPr="007A65DD">
        <w:rPr>
          <w:sz w:val="28"/>
          <w:szCs w:val="28"/>
        </w:rPr>
        <w:t xml:space="preserve"> </w:t>
      </w:r>
      <w:r w:rsidR="00C242C3">
        <w:rPr>
          <w:sz w:val="28"/>
          <w:szCs w:val="28"/>
        </w:rPr>
        <w:t xml:space="preserve">председателем </w:t>
      </w:r>
      <w:r w:rsidR="00C242C3">
        <w:rPr>
          <w:rFonts w:eastAsia="Calibri"/>
          <w:sz w:val="28"/>
          <w:szCs w:val="28"/>
        </w:rPr>
        <w:t>Ревизионной комиссии БМР Рубчиковой М.С. и</w:t>
      </w:r>
      <w:r w:rsidR="00C242C3">
        <w:rPr>
          <w:sz w:val="28"/>
          <w:szCs w:val="28"/>
        </w:rPr>
        <w:t xml:space="preserve"> инспектором</w:t>
      </w:r>
      <w:r w:rsidR="00C242C3" w:rsidRPr="008D0253">
        <w:rPr>
          <w:sz w:val="28"/>
          <w:szCs w:val="28"/>
        </w:rPr>
        <w:t xml:space="preserve"> </w:t>
      </w:r>
      <w:r w:rsidR="00C242C3">
        <w:rPr>
          <w:rFonts w:eastAsia="Calibri"/>
          <w:sz w:val="28"/>
          <w:szCs w:val="28"/>
        </w:rPr>
        <w:t>Ревизионной комиссии</w:t>
      </w:r>
      <w:r w:rsidR="00C242C3" w:rsidRPr="008D0253">
        <w:rPr>
          <w:sz w:val="28"/>
          <w:szCs w:val="28"/>
        </w:rPr>
        <w:t xml:space="preserve"> </w:t>
      </w:r>
      <w:r w:rsidR="00C242C3">
        <w:rPr>
          <w:sz w:val="28"/>
          <w:szCs w:val="28"/>
        </w:rPr>
        <w:t>Ершовой Т.А</w:t>
      </w:r>
      <w:r w:rsidR="00C242C3" w:rsidRPr="008D0253">
        <w:rPr>
          <w:sz w:val="28"/>
          <w:szCs w:val="28"/>
        </w:rPr>
        <w:t>..</w:t>
      </w:r>
    </w:p>
    <w:p w:rsidR="004E58A9" w:rsidRDefault="00D40313" w:rsidP="00C242C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>Следует отметить, что в соответствии</w:t>
      </w:r>
      <w:r w:rsidRPr="0029015A">
        <w:rPr>
          <w:color w:val="000000"/>
          <w:sz w:val="28"/>
          <w:szCs w:val="28"/>
        </w:rPr>
        <w:t xml:space="preserve"> с нормативно-правовыми актами, привед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нными в преамбуле настоящей экспертизы,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>муниц</w:t>
      </w:r>
      <w:r w:rsidR="004E58A9">
        <w:rPr>
          <w:color w:val="000000"/>
          <w:sz w:val="28"/>
          <w:szCs w:val="28"/>
        </w:rPr>
        <w:t xml:space="preserve">ипального финансового контроля, </w:t>
      </w:r>
      <w:r w:rsidRPr="0029015A">
        <w:rPr>
          <w:color w:val="000000"/>
          <w:sz w:val="28"/>
          <w:szCs w:val="28"/>
        </w:rPr>
        <w:t xml:space="preserve">то есть </w:t>
      </w:r>
      <w:r w:rsidR="004E58A9"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муниципального района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муниципального района.</w:t>
      </w:r>
    </w:p>
    <w:p w:rsidR="004E58A9" w:rsidRPr="00EE6060" w:rsidRDefault="00D40313" w:rsidP="004E58A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Большесельского МР от </w:t>
      </w:r>
      <w:r w:rsidR="00C242C3">
        <w:rPr>
          <w:sz w:val="28"/>
          <w:szCs w:val="28"/>
        </w:rPr>
        <w:t>01.09.2020</w:t>
      </w:r>
      <w:r w:rsidRPr="007A65DD">
        <w:rPr>
          <w:sz w:val="28"/>
          <w:szCs w:val="28"/>
        </w:rPr>
        <w:t xml:space="preserve"> г. №</w:t>
      </w:r>
      <w:r w:rsidR="00C242C3">
        <w:rPr>
          <w:sz w:val="28"/>
          <w:szCs w:val="28"/>
        </w:rPr>
        <w:t xml:space="preserve"> 49</w:t>
      </w:r>
      <w:r w:rsidR="001271C8">
        <w:rPr>
          <w:sz w:val="28"/>
          <w:szCs w:val="28"/>
        </w:rPr>
        <w:t>1</w:t>
      </w:r>
      <w:r w:rsidRPr="007A65DD">
        <w:rPr>
          <w:sz w:val="28"/>
          <w:szCs w:val="28"/>
        </w:rPr>
        <w:t xml:space="preserve"> об утверждении </w:t>
      </w:r>
      <w:r w:rsidR="001271C8">
        <w:rPr>
          <w:sz w:val="28"/>
          <w:szCs w:val="28"/>
        </w:rPr>
        <w:t xml:space="preserve">Муниципальной программы </w:t>
      </w:r>
      <w:r w:rsidR="00EE6060" w:rsidRPr="00EE6060">
        <w:rPr>
          <w:sz w:val="28"/>
          <w:szCs w:val="28"/>
        </w:rPr>
        <w:t>«</w:t>
      </w:r>
      <w:r w:rsidR="001271C8">
        <w:rPr>
          <w:sz w:val="28"/>
          <w:szCs w:val="28"/>
        </w:rPr>
        <w:t>Обеспечение качественными коммунальными услугами населения Большесельского муниципального района</w:t>
      </w:r>
      <w:r w:rsidR="00C242C3">
        <w:rPr>
          <w:sz w:val="28"/>
          <w:szCs w:val="28"/>
        </w:rPr>
        <w:t>» на 2021</w:t>
      </w:r>
      <w:r w:rsidR="00EE6060" w:rsidRPr="00EE6060">
        <w:rPr>
          <w:sz w:val="28"/>
          <w:szCs w:val="28"/>
        </w:rPr>
        <w:t>-20</w:t>
      </w:r>
      <w:r w:rsidR="00C242C3">
        <w:rPr>
          <w:sz w:val="28"/>
          <w:szCs w:val="28"/>
        </w:rPr>
        <w:t>23</w:t>
      </w:r>
      <w:r w:rsidR="001271C8">
        <w:rPr>
          <w:sz w:val="28"/>
          <w:szCs w:val="28"/>
        </w:rPr>
        <w:t xml:space="preserve"> годы (далее МП</w:t>
      </w:r>
      <w:r w:rsidRPr="00EE6060">
        <w:rPr>
          <w:sz w:val="28"/>
          <w:szCs w:val="28"/>
        </w:rPr>
        <w:t>).</w:t>
      </w:r>
    </w:p>
    <w:p w:rsidR="004E58A9" w:rsidRPr="007A65DD" w:rsidRDefault="00D40313" w:rsidP="004E58A9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Программы </w:t>
      </w:r>
      <w:r w:rsidRPr="007A65DD">
        <w:rPr>
          <w:sz w:val="28"/>
          <w:szCs w:val="28"/>
        </w:rPr>
        <w:t>является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наличие оснований для разработки,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оценка структуры и содержания на соответствие требованиям Положения </w:t>
      </w:r>
      <w:r w:rsidR="007161BD" w:rsidRPr="007A65DD">
        <w:rPr>
          <w:sz w:val="28"/>
          <w:szCs w:val="28"/>
        </w:rPr>
        <w:t xml:space="preserve">о программном планировании и контроле в Администрации  </w:t>
      </w:r>
      <w:r w:rsidR="007161BD">
        <w:rPr>
          <w:sz w:val="28"/>
          <w:szCs w:val="28"/>
        </w:rPr>
        <w:t>БМР</w:t>
      </w:r>
      <w:r w:rsidRPr="007A65DD">
        <w:rPr>
          <w:sz w:val="28"/>
          <w:szCs w:val="28"/>
        </w:rPr>
        <w:t>, на отсутствие технических и логических ошибок,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обеспечения мероприятий программы,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</w:t>
      </w:r>
      <w:r w:rsidRPr="007A65DD">
        <w:rPr>
          <w:sz w:val="28"/>
          <w:szCs w:val="28"/>
        </w:rPr>
        <w:lastRenderedPageBreak/>
        <w:t xml:space="preserve">Концепции социально-экономического развития Ярославской области до 2025 года, приоритетам Социально-экономического развития </w:t>
      </w:r>
      <w:r>
        <w:rPr>
          <w:sz w:val="28"/>
          <w:szCs w:val="28"/>
        </w:rPr>
        <w:t xml:space="preserve">Большесельского </w:t>
      </w:r>
      <w:r w:rsidRPr="007A65DD">
        <w:rPr>
          <w:sz w:val="28"/>
          <w:szCs w:val="28"/>
        </w:rPr>
        <w:t xml:space="preserve">МР; 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БМР, являющиеся основой для проведения экспертизы: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Большесельского муниципального района» утвержденный Постановлением Администрации Большесельского муниципального района от 30.06.2016 г. №371. </w:t>
      </w:r>
    </w:p>
    <w:p w:rsidR="00C242C3" w:rsidRPr="007478A0" w:rsidRDefault="00C242C3" w:rsidP="00C242C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78A0">
        <w:rPr>
          <w:sz w:val="28"/>
          <w:szCs w:val="28"/>
        </w:rPr>
        <w:t>Постановление Администрации Большесель</w:t>
      </w:r>
      <w:r>
        <w:rPr>
          <w:sz w:val="28"/>
          <w:szCs w:val="28"/>
        </w:rPr>
        <w:t>ского муниципального района от 29.</w:t>
      </w:r>
      <w:r w:rsidRPr="007478A0">
        <w:rPr>
          <w:sz w:val="28"/>
          <w:szCs w:val="28"/>
        </w:rPr>
        <w:t>0</w:t>
      </w:r>
      <w:r>
        <w:rPr>
          <w:sz w:val="28"/>
          <w:szCs w:val="28"/>
        </w:rPr>
        <w:t>9.2020</w:t>
      </w:r>
      <w:r w:rsidRPr="007478A0">
        <w:rPr>
          <w:sz w:val="28"/>
          <w:szCs w:val="28"/>
        </w:rPr>
        <w:t xml:space="preserve"> г. № </w:t>
      </w:r>
      <w:r>
        <w:rPr>
          <w:sz w:val="28"/>
          <w:szCs w:val="28"/>
        </w:rPr>
        <w:t>618-а</w:t>
      </w:r>
      <w:r w:rsidRPr="007478A0">
        <w:rPr>
          <w:sz w:val="28"/>
          <w:szCs w:val="28"/>
        </w:rPr>
        <w:t xml:space="preserve"> </w:t>
      </w:r>
      <w:r w:rsidRPr="007478A0">
        <w:rPr>
          <w:bCs/>
          <w:sz w:val="28"/>
          <w:szCs w:val="28"/>
        </w:rPr>
        <w:t xml:space="preserve">«Об утверждении реестра муниципальных программ </w:t>
      </w:r>
      <w:r w:rsidRPr="007478A0">
        <w:rPr>
          <w:sz w:val="28"/>
          <w:szCs w:val="28"/>
        </w:rPr>
        <w:t>Большесельского муниципального района</w:t>
      </w:r>
      <w:r>
        <w:rPr>
          <w:bCs/>
          <w:sz w:val="28"/>
          <w:szCs w:val="28"/>
        </w:rPr>
        <w:t>» на 2021</w:t>
      </w:r>
      <w:r w:rsidRPr="007478A0">
        <w:rPr>
          <w:bCs/>
          <w:sz w:val="28"/>
          <w:szCs w:val="28"/>
        </w:rPr>
        <w:t xml:space="preserve"> г. (далее по тексту –Реестр).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6867E7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D40313" w:rsidRPr="0008608B" w:rsidRDefault="00D40313" w:rsidP="00D4031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D40313" w:rsidRPr="00ED74C4" w:rsidRDefault="001271C8" w:rsidP="003D1916">
      <w:pPr>
        <w:numPr>
          <w:ilvl w:val="0"/>
          <w:numId w:val="34"/>
        </w:numPr>
        <w:tabs>
          <w:tab w:val="clear" w:pos="720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EE6060" w:rsidRPr="00EE6060">
        <w:rPr>
          <w:sz w:val="28"/>
          <w:szCs w:val="28"/>
        </w:rPr>
        <w:t xml:space="preserve"> </w:t>
      </w:r>
      <w:r w:rsidRPr="00EE6060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коммунальными услугами населения Большесельского муниципального района</w:t>
      </w:r>
      <w:r w:rsidR="00C242C3">
        <w:rPr>
          <w:sz w:val="28"/>
          <w:szCs w:val="28"/>
        </w:rPr>
        <w:t>» на 2021</w:t>
      </w:r>
      <w:r w:rsidRPr="00EE6060">
        <w:rPr>
          <w:sz w:val="28"/>
          <w:szCs w:val="28"/>
        </w:rPr>
        <w:t>-20</w:t>
      </w:r>
      <w:r w:rsidR="00C242C3">
        <w:rPr>
          <w:sz w:val="28"/>
          <w:szCs w:val="28"/>
        </w:rPr>
        <w:t>23</w:t>
      </w:r>
      <w:r>
        <w:rPr>
          <w:sz w:val="28"/>
          <w:szCs w:val="28"/>
        </w:rPr>
        <w:t xml:space="preserve"> годы</w:t>
      </w:r>
      <w:r w:rsidR="00EE6060" w:rsidRPr="00EE6060">
        <w:rPr>
          <w:sz w:val="28"/>
          <w:szCs w:val="28"/>
        </w:rPr>
        <w:t xml:space="preserve"> </w:t>
      </w:r>
      <w:r w:rsidR="00D40313" w:rsidRPr="008D512A">
        <w:rPr>
          <w:sz w:val="28"/>
          <w:szCs w:val="28"/>
        </w:rPr>
        <w:t>с приложениями</w:t>
      </w:r>
      <w:r w:rsidR="00D40313">
        <w:rPr>
          <w:sz w:val="28"/>
          <w:szCs w:val="28"/>
        </w:rPr>
        <w:t xml:space="preserve">. </w:t>
      </w:r>
    </w:p>
    <w:p w:rsidR="004E58A9" w:rsidRDefault="004518EF" w:rsidP="004E5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Программа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приоритетов и целей социально-экономического развития </w:t>
      </w:r>
      <w:r w:rsidR="00D40313">
        <w:rPr>
          <w:sz w:val="28"/>
          <w:szCs w:val="28"/>
        </w:rPr>
        <w:t>Большесельского</w:t>
      </w:r>
      <w:r w:rsidR="00D40313" w:rsidRPr="00D8063F">
        <w:rPr>
          <w:sz w:val="28"/>
          <w:szCs w:val="28"/>
        </w:rPr>
        <w:t xml:space="preserve"> муниципального района</w:t>
      </w:r>
      <w:r w:rsidR="00D40313">
        <w:rPr>
          <w:sz w:val="28"/>
          <w:szCs w:val="28"/>
        </w:rPr>
        <w:t>.</w:t>
      </w:r>
    </w:p>
    <w:p w:rsidR="0099002F" w:rsidRPr="00CD1406" w:rsidRDefault="00577150" w:rsidP="007161BD">
      <w:pPr>
        <w:ind w:firstLine="567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915079" w:rsidRPr="00D8063F" w:rsidRDefault="00915079" w:rsidP="007161B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программы – </w:t>
      </w:r>
      <w:r>
        <w:rPr>
          <w:sz w:val="28"/>
          <w:szCs w:val="28"/>
        </w:rPr>
        <w:t xml:space="preserve">Первый заместитель Главы </w:t>
      </w:r>
      <w:r w:rsidRPr="00D806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Большесельского</w:t>
      </w:r>
      <w:r w:rsidRPr="00D8063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С.Г.Виноград</w:t>
      </w:r>
      <w:r w:rsidR="001271C8">
        <w:rPr>
          <w:sz w:val="28"/>
          <w:szCs w:val="28"/>
        </w:rPr>
        <w:t>ов. Ответственный исполнитель М</w:t>
      </w:r>
      <w:r>
        <w:rPr>
          <w:sz w:val="28"/>
          <w:szCs w:val="28"/>
        </w:rPr>
        <w:t xml:space="preserve">П  – Отдел ЖКХ и строительства </w:t>
      </w:r>
      <w:r w:rsidR="003C6C6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БМР  в лице заведующего Отделом ЖКХ и строительства </w:t>
      </w:r>
      <w:r w:rsidR="003C6C60">
        <w:rPr>
          <w:sz w:val="28"/>
          <w:szCs w:val="28"/>
        </w:rPr>
        <w:t>Администрации БМР И.А.</w:t>
      </w:r>
      <w:r>
        <w:rPr>
          <w:sz w:val="28"/>
          <w:szCs w:val="28"/>
        </w:rPr>
        <w:t>Игнатьева.</w:t>
      </w:r>
    </w:p>
    <w:p w:rsidR="0020253C" w:rsidRDefault="00915079" w:rsidP="00CD140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253C">
        <w:rPr>
          <w:color w:val="000000"/>
          <w:sz w:val="28"/>
          <w:szCs w:val="28"/>
        </w:rPr>
        <w:t>Целью программы является</w:t>
      </w:r>
      <w:r w:rsidR="0020253C">
        <w:rPr>
          <w:color w:val="000000"/>
          <w:sz w:val="28"/>
          <w:szCs w:val="28"/>
        </w:rPr>
        <w:t>:</w:t>
      </w:r>
      <w:r w:rsidRPr="0020253C">
        <w:rPr>
          <w:color w:val="000000"/>
          <w:sz w:val="28"/>
          <w:szCs w:val="28"/>
        </w:rPr>
        <w:t xml:space="preserve"> </w:t>
      </w:r>
    </w:p>
    <w:p w:rsidR="0020253C" w:rsidRPr="0020253C" w:rsidRDefault="0020253C" w:rsidP="00202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0253C">
        <w:rPr>
          <w:sz w:val="28"/>
          <w:szCs w:val="28"/>
        </w:rPr>
        <w:t>беспечение потребителей Большесельского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20253C" w:rsidRPr="0020253C" w:rsidRDefault="0020253C" w:rsidP="0020253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253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-р</w:t>
      </w:r>
      <w:r w:rsidRPr="0020253C">
        <w:rPr>
          <w:sz w:val="28"/>
          <w:szCs w:val="28"/>
        </w:rPr>
        <w:t>азвитие газификации Большесельского муниципального района для повышения уровня обеспеченности (газификации) природным газом населения района.</w:t>
      </w:r>
    </w:p>
    <w:p w:rsidR="00CB57FF" w:rsidRDefault="00CB57FF" w:rsidP="00CD140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644931">
        <w:rPr>
          <w:sz w:val="28"/>
          <w:szCs w:val="28"/>
        </w:rPr>
        <w:t xml:space="preserve"> направлена на</w:t>
      </w:r>
      <w:r>
        <w:rPr>
          <w:sz w:val="28"/>
          <w:szCs w:val="28"/>
        </w:rPr>
        <w:t xml:space="preserve"> решение следующих задач:</w:t>
      </w:r>
    </w:p>
    <w:p w:rsidR="00CB57FF" w:rsidRPr="00CB57FF" w:rsidRDefault="00CB57FF" w:rsidP="0020253C">
      <w:pPr>
        <w:widowControl w:val="0"/>
        <w:tabs>
          <w:tab w:val="left" w:pos="4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7FF">
        <w:rPr>
          <w:sz w:val="28"/>
          <w:szCs w:val="28"/>
        </w:rPr>
        <w:t>-  поддержка предприятий коммунального комплекса, оказывающих жилищно-коммунальные услуги;</w:t>
      </w:r>
    </w:p>
    <w:p w:rsidR="00CB57FF" w:rsidRPr="00CB57FF" w:rsidRDefault="00CB57FF" w:rsidP="0020253C">
      <w:pPr>
        <w:widowControl w:val="0"/>
        <w:tabs>
          <w:tab w:val="left" w:pos="4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7FF">
        <w:rPr>
          <w:sz w:val="28"/>
          <w:szCs w:val="28"/>
        </w:rPr>
        <w:t>- обеспечение бесперебойного предоставления коммунальных услуг потребителям Большесельского МР;</w:t>
      </w:r>
    </w:p>
    <w:p w:rsidR="00CB57FF" w:rsidRPr="00CB57FF" w:rsidRDefault="00CB57FF" w:rsidP="0020253C">
      <w:pPr>
        <w:widowControl w:val="0"/>
        <w:tabs>
          <w:tab w:val="left" w:pos="4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7FF">
        <w:rPr>
          <w:sz w:val="28"/>
          <w:szCs w:val="28"/>
        </w:rPr>
        <w:t>- модернизация объектов теплоснабжения с вводом их в эксплуатацию (строительство котельных);</w:t>
      </w:r>
    </w:p>
    <w:p w:rsidR="00CB57FF" w:rsidRPr="00CB57FF" w:rsidRDefault="00CB57FF" w:rsidP="0020253C">
      <w:pPr>
        <w:widowControl w:val="0"/>
        <w:tabs>
          <w:tab w:val="left" w:pos="4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7FF">
        <w:rPr>
          <w:sz w:val="28"/>
          <w:szCs w:val="28"/>
        </w:rPr>
        <w:t>- газификация населенных пунктов Большесельского района (строительство межпоселковых газопроводов и распределительных сетей с вводом их в эксплуатацию);</w:t>
      </w:r>
    </w:p>
    <w:p w:rsidR="00CB57FF" w:rsidRPr="00CB57FF" w:rsidRDefault="00CB57FF" w:rsidP="0020253C">
      <w:pPr>
        <w:pStyle w:val="af9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B57FF">
        <w:rPr>
          <w:rFonts w:ascii="Times New Roman" w:hAnsi="Times New Roman"/>
          <w:sz w:val="28"/>
          <w:szCs w:val="28"/>
        </w:rPr>
        <w:t xml:space="preserve">- </w:t>
      </w:r>
      <w:r w:rsidRPr="00CB57FF">
        <w:rPr>
          <w:rFonts w:ascii="Times New Roman" w:hAnsi="Times New Roman"/>
          <w:iCs/>
          <w:color w:val="000000"/>
          <w:sz w:val="28"/>
          <w:szCs w:val="28"/>
        </w:rPr>
        <w:t>повышение качества водоснабжения, в результате строительства и модернизации централизованных систем водоснабжения, а также строительства шахтных колодцев;</w:t>
      </w:r>
    </w:p>
    <w:p w:rsidR="00CB57FF" w:rsidRPr="00CB57FF" w:rsidRDefault="00CB57FF" w:rsidP="00CB57FF">
      <w:pPr>
        <w:pStyle w:val="af9"/>
        <w:ind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CB57FF">
        <w:rPr>
          <w:rFonts w:ascii="Times New Roman" w:hAnsi="Times New Roman"/>
          <w:iCs/>
          <w:color w:val="000000"/>
          <w:sz w:val="28"/>
          <w:szCs w:val="28"/>
        </w:rPr>
        <w:t>- повышение качества  водоотведения и очистки сточных вод в результате  модернизации централизованных систем водоотведения и очистки сточных вод.</w:t>
      </w:r>
    </w:p>
    <w:p w:rsidR="00690EE3" w:rsidRDefault="003D1916" w:rsidP="00690EE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Представленная на экспертизу </w:t>
      </w:r>
      <w:r w:rsidR="001271C8" w:rsidRPr="00EE6060">
        <w:rPr>
          <w:sz w:val="28"/>
          <w:szCs w:val="28"/>
        </w:rPr>
        <w:t>«</w:t>
      </w:r>
      <w:r w:rsidR="001271C8">
        <w:rPr>
          <w:sz w:val="28"/>
          <w:szCs w:val="28"/>
        </w:rPr>
        <w:t>Обеспечение качественными коммунальными услугами населения Большесельского муниципального района</w:t>
      </w:r>
      <w:r w:rsidR="00C2099B">
        <w:rPr>
          <w:sz w:val="28"/>
          <w:szCs w:val="28"/>
        </w:rPr>
        <w:t>» на 2021</w:t>
      </w:r>
      <w:r w:rsidR="001271C8" w:rsidRPr="00EE6060">
        <w:rPr>
          <w:sz w:val="28"/>
          <w:szCs w:val="28"/>
        </w:rPr>
        <w:t>-20</w:t>
      </w:r>
      <w:r w:rsidR="00C2099B">
        <w:rPr>
          <w:sz w:val="28"/>
          <w:szCs w:val="28"/>
        </w:rPr>
        <w:t>23</w:t>
      </w:r>
      <w:r w:rsidR="001271C8">
        <w:rPr>
          <w:sz w:val="28"/>
          <w:szCs w:val="28"/>
        </w:rPr>
        <w:t xml:space="preserve"> годы </w:t>
      </w:r>
      <w:r w:rsidRPr="0008608B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="001271C8">
        <w:rPr>
          <w:color w:val="000000"/>
          <w:sz w:val="28"/>
          <w:szCs w:val="28"/>
        </w:rPr>
        <w:t>МП</w:t>
      </w:r>
      <w:r w:rsidRPr="0008608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08608B">
        <w:rPr>
          <w:color w:val="000000"/>
          <w:sz w:val="28"/>
          <w:szCs w:val="28"/>
        </w:rPr>
        <w:t xml:space="preserve"> разработана  </w:t>
      </w:r>
      <w:r>
        <w:rPr>
          <w:sz w:val="28"/>
          <w:szCs w:val="28"/>
        </w:rPr>
        <w:t>Отделом ЖКХ и строительства Большесельского</w:t>
      </w:r>
      <w:r w:rsidRPr="00B127C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(Отдел ЖКХ и строительства БМР</w:t>
      </w:r>
      <w:r w:rsidRPr="006A37F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которое</w:t>
      </w:r>
      <w:r w:rsidRPr="0008608B">
        <w:rPr>
          <w:color w:val="000000"/>
          <w:sz w:val="28"/>
          <w:szCs w:val="28"/>
        </w:rPr>
        <w:t xml:space="preserve"> одновременно явл</w:t>
      </w:r>
      <w:r>
        <w:rPr>
          <w:color w:val="000000"/>
          <w:sz w:val="28"/>
          <w:szCs w:val="28"/>
        </w:rPr>
        <w:t>яется муниципальным заказчиком п</w:t>
      </w:r>
      <w:r w:rsidRPr="0008608B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. </w:t>
      </w:r>
    </w:p>
    <w:p w:rsidR="00690EE3" w:rsidRPr="00644931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программа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муниципального района от </w:t>
      </w:r>
      <w:r w:rsidR="00C2099B">
        <w:rPr>
          <w:color w:val="000000"/>
          <w:sz w:val="28"/>
          <w:szCs w:val="28"/>
        </w:rPr>
        <w:t>01.09.2020</w:t>
      </w:r>
      <w:r>
        <w:rPr>
          <w:color w:val="000000"/>
          <w:sz w:val="28"/>
          <w:szCs w:val="28"/>
        </w:rPr>
        <w:t>г.</w:t>
      </w:r>
      <w:r w:rsidR="00690EE3">
        <w:rPr>
          <w:color w:val="000000"/>
          <w:sz w:val="28"/>
          <w:szCs w:val="28"/>
        </w:rPr>
        <w:t xml:space="preserve"> №</w:t>
      </w:r>
      <w:r w:rsidR="00C2099B">
        <w:rPr>
          <w:color w:val="000000"/>
          <w:sz w:val="28"/>
          <w:szCs w:val="28"/>
        </w:rPr>
        <w:t>491</w:t>
      </w:r>
      <w:r w:rsidR="00690EE3" w:rsidRPr="00690EE3">
        <w:rPr>
          <w:i/>
          <w:sz w:val="28"/>
          <w:szCs w:val="28"/>
        </w:rPr>
        <w:t xml:space="preserve"> </w:t>
      </w:r>
      <w:r w:rsidR="00690EE3" w:rsidRPr="001271C8">
        <w:rPr>
          <w:sz w:val="28"/>
          <w:szCs w:val="28"/>
        </w:rPr>
        <w:t>в  срок, установленный п. 4.10 Положения о  программном планировании и контроле в Администрации БМР.</w:t>
      </w:r>
      <w:r w:rsidR="00690EE3" w:rsidRPr="00644931">
        <w:rPr>
          <w:sz w:val="28"/>
          <w:szCs w:val="28"/>
        </w:rPr>
        <w:t xml:space="preserve"> Структура  и содержание программы </w:t>
      </w:r>
      <w:r w:rsidR="00690EE3">
        <w:rPr>
          <w:sz w:val="28"/>
          <w:szCs w:val="28"/>
        </w:rPr>
        <w:t xml:space="preserve">так же </w:t>
      </w:r>
      <w:r w:rsidR="00690EE3" w:rsidRPr="00644931">
        <w:rPr>
          <w:sz w:val="28"/>
          <w:szCs w:val="28"/>
        </w:rPr>
        <w:t>соответствует</w:t>
      </w:r>
      <w:r w:rsidR="00690EE3">
        <w:rPr>
          <w:sz w:val="28"/>
          <w:szCs w:val="28"/>
        </w:rPr>
        <w:t xml:space="preserve"> </w:t>
      </w:r>
      <w:r w:rsidR="00690EE3" w:rsidRPr="001271C8">
        <w:rPr>
          <w:sz w:val="28"/>
          <w:szCs w:val="28"/>
        </w:rPr>
        <w:t>Положению.</w:t>
      </w:r>
      <w:r w:rsidR="00690EE3" w:rsidRPr="00644931">
        <w:rPr>
          <w:sz w:val="28"/>
          <w:szCs w:val="28"/>
        </w:rPr>
        <w:t xml:space="preserve"> </w:t>
      </w:r>
    </w:p>
    <w:p w:rsidR="00690EE3" w:rsidRPr="00AF2A8B" w:rsidRDefault="003D1916" w:rsidP="001271C8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 </w:t>
      </w:r>
      <w:r w:rsidR="00690EE3" w:rsidRPr="00644931">
        <w:rPr>
          <w:sz w:val="28"/>
          <w:szCs w:val="28"/>
        </w:rPr>
        <w:t xml:space="preserve">Программа  в РК БМР </w:t>
      </w:r>
      <w:r w:rsidR="00690EE3" w:rsidRPr="0020253C">
        <w:rPr>
          <w:sz w:val="28"/>
          <w:szCs w:val="28"/>
        </w:rPr>
        <w:t xml:space="preserve">представлена в установленный Положения о  программном планировании и контроле в Администрации БМР срок, </w:t>
      </w:r>
      <w:r w:rsidR="00690EE3" w:rsidRPr="00644931">
        <w:rPr>
          <w:sz w:val="28"/>
          <w:szCs w:val="28"/>
        </w:rPr>
        <w:t xml:space="preserve">в течение 10 дней после утверждения, </w:t>
      </w:r>
      <w:r w:rsidR="00690EE3">
        <w:rPr>
          <w:sz w:val="28"/>
          <w:szCs w:val="28"/>
        </w:rPr>
        <w:t xml:space="preserve">что подтверждает </w:t>
      </w:r>
      <w:r w:rsidR="00C2099B">
        <w:rPr>
          <w:sz w:val="28"/>
          <w:szCs w:val="28"/>
        </w:rPr>
        <w:t>входящий №11/</w:t>
      </w:r>
      <w:r w:rsidR="00AF2A8B">
        <w:rPr>
          <w:sz w:val="28"/>
          <w:szCs w:val="28"/>
        </w:rPr>
        <w:t>0</w:t>
      </w:r>
      <w:r w:rsidR="00C2099B">
        <w:rPr>
          <w:sz w:val="28"/>
          <w:szCs w:val="28"/>
        </w:rPr>
        <w:t>9 от 02.</w:t>
      </w:r>
      <w:r w:rsidR="00AF2A8B">
        <w:rPr>
          <w:sz w:val="28"/>
          <w:szCs w:val="28"/>
        </w:rPr>
        <w:t>0</w:t>
      </w:r>
      <w:r w:rsidR="00C2099B">
        <w:rPr>
          <w:sz w:val="28"/>
          <w:szCs w:val="28"/>
        </w:rPr>
        <w:t>9.2020</w:t>
      </w:r>
      <w:r w:rsidR="00690EE3" w:rsidRPr="00AF2A8B">
        <w:rPr>
          <w:sz w:val="28"/>
          <w:szCs w:val="28"/>
        </w:rPr>
        <w:t>г.</w:t>
      </w:r>
    </w:p>
    <w:p w:rsidR="00F271E0" w:rsidRPr="00231B4E" w:rsidRDefault="00915079" w:rsidP="00F271E0">
      <w:pPr>
        <w:ind w:firstLine="708"/>
        <w:jc w:val="both"/>
        <w:rPr>
          <w:rStyle w:val="FontStyle19"/>
          <w:sz w:val="28"/>
          <w:szCs w:val="28"/>
        </w:rPr>
      </w:pPr>
      <w:r w:rsidRPr="00F271E0">
        <w:rPr>
          <w:rStyle w:val="FontStyle19"/>
          <w:sz w:val="28"/>
          <w:szCs w:val="28"/>
        </w:rPr>
        <w:t>В ходе проведения экспертизы</w:t>
      </w:r>
      <w:r w:rsidR="00F271E0" w:rsidRPr="00F271E0">
        <w:rPr>
          <w:rStyle w:val="FontStyle19"/>
          <w:sz w:val="28"/>
          <w:szCs w:val="28"/>
        </w:rPr>
        <w:t xml:space="preserve"> установлено, что</w:t>
      </w:r>
      <w:r w:rsidRPr="00F271E0">
        <w:rPr>
          <w:rStyle w:val="FontStyle19"/>
          <w:sz w:val="28"/>
          <w:szCs w:val="28"/>
        </w:rPr>
        <w:t xml:space="preserve"> </w:t>
      </w:r>
      <w:r w:rsidR="00F271E0" w:rsidRPr="00F271E0">
        <w:rPr>
          <w:sz w:val="28"/>
          <w:szCs w:val="28"/>
        </w:rPr>
        <w:t>Показатели, цели и задачи Программы взаимосвязаны.</w:t>
      </w:r>
    </w:p>
    <w:p w:rsidR="00915079" w:rsidRDefault="00915079" w:rsidP="00F271E0">
      <w:pPr>
        <w:pStyle w:val="Style12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F34B0">
        <w:rPr>
          <w:rFonts w:ascii="Times New Roman" w:hAnsi="Times New Roman"/>
          <w:sz w:val="28"/>
          <w:szCs w:val="28"/>
        </w:rPr>
        <w:t>Источники финансирования программы, в том числе по годам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244"/>
        <w:gridCol w:w="1249"/>
        <w:gridCol w:w="1326"/>
        <w:gridCol w:w="1326"/>
      </w:tblGrid>
      <w:tr w:rsidR="00915079" w:rsidTr="00500B25">
        <w:tc>
          <w:tcPr>
            <w:tcW w:w="301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45" w:type="dxa"/>
            <w:gridSpan w:val="4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Расходы (тыс. рублей)</w:t>
            </w:r>
          </w:p>
        </w:tc>
      </w:tr>
      <w:tr w:rsidR="00915079" w:rsidTr="00500B25">
        <w:tc>
          <w:tcPr>
            <w:tcW w:w="3016" w:type="dxa"/>
          </w:tcPr>
          <w:p w:rsidR="00915079" w:rsidRPr="00B14F3E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 w:rsidRPr="00B14F3E">
              <w:rPr>
                <w:rStyle w:val="FontStyle58"/>
                <w:rFonts w:ascii="Times New Roman" w:hAnsi="Times New Roman"/>
              </w:rPr>
              <w:t>Ист</w:t>
            </w:r>
            <w:r>
              <w:rPr>
                <w:rStyle w:val="FontStyle58"/>
                <w:rFonts w:ascii="Times New Roman" w:hAnsi="Times New Roman"/>
              </w:rPr>
              <w:t>очники финансирования</w:t>
            </w:r>
          </w:p>
        </w:tc>
        <w:tc>
          <w:tcPr>
            <w:tcW w:w="1244" w:type="dxa"/>
          </w:tcPr>
          <w:p w:rsidR="00915079" w:rsidRPr="00B16515" w:rsidRDefault="00C2099B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2021</w:t>
            </w:r>
            <w:r w:rsidR="00915079">
              <w:rPr>
                <w:rStyle w:val="FontStyle58"/>
                <w:rFonts w:ascii="Times New Roman" w:hAnsi="Times New Roman"/>
              </w:rPr>
              <w:t xml:space="preserve"> год</w:t>
            </w:r>
          </w:p>
        </w:tc>
        <w:tc>
          <w:tcPr>
            <w:tcW w:w="1249" w:type="dxa"/>
          </w:tcPr>
          <w:p w:rsidR="00915079" w:rsidRPr="00B16515" w:rsidRDefault="00C2099B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2022</w:t>
            </w:r>
            <w:r w:rsidR="00915079">
              <w:rPr>
                <w:rStyle w:val="FontStyle58"/>
                <w:rFonts w:ascii="Times New Roman" w:hAnsi="Times New Roman"/>
              </w:rPr>
              <w:t xml:space="preserve"> год </w:t>
            </w:r>
          </w:p>
        </w:tc>
        <w:tc>
          <w:tcPr>
            <w:tcW w:w="1326" w:type="dxa"/>
          </w:tcPr>
          <w:p w:rsidR="00915079" w:rsidRPr="00B16515" w:rsidRDefault="00C2099B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2023</w:t>
            </w:r>
            <w:r w:rsidR="00915079">
              <w:rPr>
                <w:rStyle w:val="FontStyle58"/>
                <w:rFonts w:ascii="Times New Roman" w:hAnsi="Times New Roman"/>
              </w:rPr>
              <w:t xml:space="preserve"> год</w:t>
            </w:r>
          </w:p>
        </w:tc>
        <w:tc>
          <w:tcPr>
            <w:tcW w:w="132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Всего</w:t>
            </w:r>
          </w:p>
        </w:tc>
      </w:tr>
      <w:tr w:rsidR="00915079" w:rsidTr="000371C5">
        <w:trPr>
          <w:trHeight w:val="288"/>
        </w:trPr>
        <w:tc>
          <w:tcPr>
            <w:tcW w:w="3016" w:type="dxa"/>
          </w:tcPr>
          <w:p w:rsidR="000371C5" w:rsidRPr="00B14F3E" w:rsidRDefault="000371C5" w:rsidP="000371C5">
            <w:pPr>
              <w:pStyle w:val="Style12"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Спрогнозировано  Всего</w:t>
            </w:r>
          </w:p>
        </w:tc>
        <w:tc>
          <w:tcPr>
            <w:tcW w:w="1244" w:type="dxa"/>
          </w:tcPr>
          <w:p w:rsidR="00915079" w:rsidRPr="00B16515" w:rsidRDefault="00C2099B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27085,778</w:t>
            </w:r>
          </w:p>
        </w:tc>
        <w:tc>
          <w:tcPr>
            <w:tcW w:w="1249" w:type="dxa"/>
          </w:tcPr>
          <w:p w:rsidR="00915079" w:rsidRPr="00B16515" w:rsidRDefault="00C2099B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3170,00</w:t>
            </w:r>
          </w:p>
        </w:tc>
        <w:tc>
          <w:tcPr>
            <w:tcW w:w="1326" w:type="dxa"/>
          </w:tcPr>
          <w:p w:rsidR="00915079" w:rsidRPr="00B16515" w:rsidRDefault="00C2099B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3170,00</w:t>
            </w:r>
          </w:p>
        </w:tc>
        <w:tc>
          <w:tcPr>
            <w:tcW w:w="1326" w:type="dxa"/>
          </w:tcPr>
          <w:p w:rsidR="00915079" w:rsidRPr="00B16515" w:rsidRDefault="00C2099B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33425,778</w:t>
            </w:r>
          </w:p>
        </w:tc>
      </w:tr>
      <w:tr w:rsidR="000371C5" w:rsidTr="000371C5">
        <w:trPr>
          <w:trHeight w:val="100"/>
        </w:trPr>
        <w:tc>
          <w:tcPr>
            <w:tcW w:w="3016" w:type="dxa"/>
          </w:tcPr>
          <w:p w:rsidR="000371C5" w:rsidRDefault="000371C5" w:rsidP="000371C5">
            <w:pPr>
              <w:pStyle w:val="Style12"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средства</w:t>
            </w:r>
          </w:p>
        </w:tc>
        <w:tc>
          <w:tcPr>
            <w:tcW w:w="1244" w:type="dxa"/>
          </w:tcPr>
          <w:p w:rsidR="000371C5" w:rsidRDefault="00C2099B" w:rsidP="000371C5">
            <w:pPr>
              <w:pStyle w:val="Style12"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23138,00</w:t>
            </w:r>
          </w:p>
        </w:tc>
        <w:tc>
          <w:tcPr>
            <w:tcW w:w="1249" w:type="dxa"/>
          </w:tcPr>
          <w:p w:rsidR="000371C5" w:rsidRDefault="000371C5" w:rsidP="000371C5">
            <w:pPr>
              <w:pStyle w:val="Style12"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0371C5" w:rsidRDefault="000371C5" w:rsidP="000371C5">
            <w:pPr>
              <w:pStyle w:val="Style12"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0371C5" w:rsidRDefault="00C2099B" w:rsidP="000371C5">
            <w:pPr>
              <w:pStyle w:val="Style12"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23138,00</w:t>
            </w:r>
          </w:p>
        </w:tc>
      </w:tr>
      <w:tr w:rsidR="00C2099B" w:rsidTr="00500B25">
        <w:trPr>
          <w:trHeight w:val="163"/>
        </w:trPr>
        <w:tc>
          <w:tcPr>
            <w:tcW w:w="3016" w:type="dxa"/>
          </w:tcPr>
          <w:p w:rsidR="00C2099B" w:rsidRDefault="00C2099B" w:rsidP="000371C5">
            <w:pPr>
              <w:pStyle w:val="Style12"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средства</w:t>
            </w:r>
          </w:p>
        </w:tc>
        <w:tc>
          <w:tcPr>
            <w:tcW w:w="1244" w:type="dxa"/>
          </w:tcPr>
          <w:p w:rsidR="00C2099B" w:rsidRDefault="00C2099B" w:rsidP="000371C5">
            <w:pPr>
              <w:pStyle w:val="Style12"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3947,778</w:t>
            </w:r>
          </w:p>
        </w:tc>
        <w:tc>
          <w:tcPr>
            <w:tcW w:w="1249" w:type="dxa"/>
          </w:tcPr>
          <w:p w:rsidR="00C2099B" w:rsidRPr="00B16515" w:rsidRDefault="00C2099B" w:rsidP="00D00326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3170,00</w:t>
            </w:r>
          </w:p>
        </w:tc>
        <w:tc>
          <w:tcPr>
            <w:tcW w:w="1326" w:type="dxa"/>
          </w:tcPr>
          <w:p w:rsidR="00C2099B" w:rsidRPr="00B16515" w:rsidRDefault="00C2099B" w:rsidP="00D00326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3170,00</w:t>
            </w:r>
          </w:p>
        </w:tc>
        <w:tc>
          <w:tcPr>
            <w:tcW w:w="1326" w:type="dxa"/>
          </w:tcPr>
          <w:p w:rsidR="00C2099B" w:rsidRDefault="00C2099B" w:rsidP="000371C5">
            <w:pPr>
              <w:pStyle w:val="Style12"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10287,778</w:t>
            </w:r>
          </w:p>
        </w:tc>
      </w:tr>
    </w:tbl>
    <w:p w:rsidR="00F271E0" w:rsidRPr="00F271E0" w:rsidRDefault="00F271E0" w:rsidP="00F271E0">
      <w:pPr>
        <w:ind w:firstLine="567"/>
        <w:jc w:val="both"/>
        <w:rPr>
          <w:sz w:val="28"/>
          <w:szCs w:val="28"/>
        </w:rPr>
      </w:pPr>
      <w:r w:rsidRPr="00F271E0">
        <w:rPr>
          <w:sz w:val="28"/>
          <w:szCs w:val="28"/>
        </w:rPr>
        <w:t>Информация по ресурсному обеспечению Программы представлена в разрезе  мероприятий с указанием объёмов обеспечения.</w:t>
      </w:r>
    </w:p>
    <w:p w:rsidR="00C474AA" w:rsidRDefault="00C474AA" w:rsidP="00C474AA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Pr="00CC4185">
        <w:rPr>
          <w:color w:val="000000"/>
          <w:sz w:val="28"/>
          <w:szCs w:val="28"/>
        </w:rPr>
        <w:t>  программы разработаны с учетом ее целей и задач применительно к проблемам в данной сфере.</w:t>
      </w:r>
      <w:r>
        <w:rPr>
          <w:color w:val="000000"/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Таким образом,  настоящая Программа направлена на </w:t>
      </w:r>
      <w:r>
        <w:rPr>
          <w:sz w:val="28"/>
          <w:szCs w:val="28"/>
        </w:rPr>
        <w:t xml:space="preserve">обеспечение бесперебойного предоставления </w:t>
      </w:r>
      <w:r>
        <w:rPr>
          <w:sz w:val="28"/>
          <w:szCs w:val="28"/>
        </w:rPr>
        <w:lastRenderedPageBreak/>
        <w:t>потребителям Большесельского МР жилищно-коммунальных услуг нормативного качества и по доступной стоимости.</w:t>
      </w:r>
    </w:p>
    <w:p w:rsidR="004E58A9" w:rsidRPr="004E58A9" w:rsidRDefault="004E58A9" w:rsidP="004E58A9">
      <w:pPr>
        <w:ind w:firstLine="567"/>
        <w:jc w:val="both"/>
        <w:rPr>
          <w:sz w:val="28"/>
          <w:szCs w:val="28"/>
        </w:rPr>
      </w:pPr>
      <w:r w:rsidRPr="004E58A9">
        <w:rPr>
          <w:sz w:val="28"/>
          <w:szCs w:val="28"/>
        </w:rPr>
        <w:t xml:space="preserve">Общая потребность в финансовых </w:t>
      </w:r>
      <w:r w:rsidR="003C6C60">
        <w:rPr>
          <w:sz w:val="28"/>
          <w:szCs w:val="28"/>
        </w:rPr>
        <w:t>ресурсах программы</w:t>
      </w:r>
      <w:r w:rsidRPr="004E58A9">
        <w:rPr>
          <w:sz w:val="28"/>
          <w:szCs w:val="28"/>
        </w:rPr>
        <w:t xml:space="preserve"> соответствует ассигнованиям, отраженным в бюджете Большесельско</w:t>
      </w:r>
      <w:r w:rsidR="00C2099B">
        <w:rPr>
          <w:sz w:val="28"/>
          <w:szCs w:val="28"/>
        </w:rPr>
        <w:t>го муниципального района на 2021 год и плановый период 2022-2023</w:t>
      </w:r>
      <w:r w:rsidRPr="004E58A9">
        <w:rPr>
          <w:sz w:val="28"/>
          <w:szCs w:val="28"/>
        </w:rPr>
        <w:t xml:space="preserve"> годов.</w:t>
      </w:r>
    </w:p>
    <w:p w:rsidR="00CF7565" w:rsidRDefault="00CF7565" w:rsidP="00C474AA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F7565" w:rsidRDefault="00CF7565" w:rsidP="00CF7565">
      <w:pPr>
        <w:ind w:firstLine="708"/>
        <w:jc w:val="both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20253C" w:rsidRDefault="0020253C" w:rsidP="00E852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МП</w:t>
      </w:r>
      <w:r w:rsidRPr="00644931">
        <w:rPr>
          <w:sz w:val="28"/>
          <w:szCs w:val="28"/>
        </w:rPr>
        <w:t xml:space="preserve"> принята в установленный ст. 179 Бюджетного коде</w:t>
      </w:r>
      <w:r>
        <w:rPr>
          <w:sz w:val="28"/>
          <w:szCs w:val="28"/>
        </w:rPr>
        <w:t>кса РФ и п.</w:t>
      </w:r>
      <w:r w:rsidRPr="00644931">
        <w:rPr>
          <w:sz w:val="28"/>
          <w:szCs w:val="28"/>
        </w:rPr>
        <w:t xml:space="preserve">4.10 </w:t>
      </w:r>
      <w:r>
        <w:rPr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Положения </w:t>
      </w:r>
      <w:r w:rsidRPr="00203E88">
        <w:rPr>
          <w:sz w:val="28"/>
          <w:szCs w:val="28"/>
        </w:rPr>
        <w:t>о  программном планировании и контроле в Администрации БМР срок</w:t>
      </w:r>
      <w:r>
        <w:rPr>
          <w:sz w:val="28"/>
          <w:szCs w:val="28"/>
        </w:rPr>
        <w:t>, т.е. до 1 октября;</w:t>
      </w:r>
    </w:p>
    <w:p w:rsidR="0020253C" w:rsidRPr="00AF2A8B" w:rsidRDefault="00E852AB" w:rsidP="00E852AB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253C">
        <w:rPr>
          <w:sz w:val="28"/>
          <w:szCs w:val="28"/>
        </w:rPr>
        <w:t>МП</w:t>
      </w:r>
      <w:r w:rsidR="0020253C" w:rsidRPr="00644931">
        <w:rPr>
          <w:sz w:val="28"/>
          <w:szCs w:val="28"/>
        </w:rPr>
        <w:t xml:space="preserve">  в РК БМР </w:t>
      </w:r>
      <w:r w:rsidR="0020253C" w:rsidRPr="0020253C">
        <w:rPr>
          <w:sz w:val="28"/>
          <w:szCs w:val="28"/>
        </w:rPr>
        <w:t>представлена в установленный Положением о  программном планировании и контроле в Администрации БМР срок,</w:t>
      </w:r>
      <w:r w:rsidR="0020253C" w:rsidRPr="00644931">
        <w:rPr>
          <w:sz w:val="28"/>
          <w:szCs w:val="28"/>
        </w:rPr>
        <w:t xml:space="preserve"> в течение 10 дней после утверждения, </w:t>
      </w:r>
      <w:r w:rsidR="0020253C">
        <w:rPr>
          <w:sz w:val="28"/>
          <w:szCs w:val="28"/>
        </w:rPr>
        <w:t>что подтверждает входящий</w:t>
      </w:r>
      <w:r w:rsidR="003C6C60">
        <w:rPr>
          <w:sz w:val="28"/>
          <w:szCs w:val="28"/>
        </w:rPr>
        <w:t xml:space="preserve"> №11/</w:t>
      </w:r>
      <w:r w:rsidR="00AF2A8B">
        <w:rPr>
          <w:sz w:val="28"/>
          <w:szCs w:val="28"/>
        </w:rPr>
        <w:t>0</w:t>
      </w:r>
      <w:r w:rsidR="003C6C60">
        <w:rPr>
          <w:sz w:val="28"/>
          <w:szCs w:val="28"/>
        </w:rPr>
        <w:t>9 от 02.</w:t>
      </w:r>
      <w:r w:rsidR="00AF2A8B">
        <w:rPr>
          <w:sz w:val="28"/>
          <w:szCs w:val="28"/>
        </w:rPr>
        <w:t>0</w:t>
      </w:r>
      <w:r w:rsidR="003C6C60">
        <w:rPr>
          <w:sz w:val="28"/>
          <w:szCs w:val="28"/>
        </w:rPr>
        <w:t>9.2020</w:t>
      </w:r>
      <w:r w:rsidR="0020253C" w:rsidRPr="00AF2A8B">
        <w:rPr>
          <w:sz w:val="28"/>
          <w:szCs w:val="28"/>
        </w:rPr>
        <w:t xml:space="preserve">г.; </w:t>
      </w:r>
    </w:p>
    <w:p w:rsidR="0020253C" w:rsidRPr="00203E88" w:rsidRDefault="00E852AB" w:rsidP="00E85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253C" w:rsidRPr="00644931">
        <w:rPr>
          <w:sz w:val="28"/>
          <w:szCs w:val="28"/>
        </w:rPr>
        <w:t xml:space="preserve">Структура  и содержание </w:t>
      </w:r>
      <w:r w:rsidR="0020253C">
        <w:rPr>
          <w:sz w:val="28"/>
          <w:szCs w:val="28"/>
        </w:rPr>
        <w:t>МП</w:t>
      </w:r>
      <w:r w:rsidR="0020253C" w:rsidRPr="00644931">
        <w:rPr>
          <w:sz w:val="28"/>
          <w:szCs w:val="28"/>
        </w:rPr>
        <w:t xml:space="preserve"> </w:t>
      </w:r>
      <w:r w:rsidR="0020253C">
        <w:rPr>
          <w:sz w:val="28"/>
          <w:szCs w:val="28"/>
        </w:rPr>
        <w:t xml:space="preserve">так же </w:t>
      </w:r>
      <w:r w:rsidR="0020253C" w:rsidRPr="00644931">
        <w:rPr>
          <w:sz w:val="28"/>
          <w:szCs w:val="28"/>
        </w:rPr>
        <w:t>соответствует</w:t>
      </w:r>
      <w:r w:rsidR="0020253C">
        <w:rPr>
          <w:sz w:val="28"/>
          <w:szCs w:val="28"/>
        </w:rPr>
        <w:t xml:space="preserve"> </w:t>
      </w:r>
      <w:r w:rsidR="0020253C" w:rsidRPr="00203E88">
        <w:rPr>
          <w:sz w:val="28"/>
          <w:szCs w:val="28"/>
        </w:rPr>
        <w:t xml:space="preserve">Положению. </w:t>
      </w:r>
    </w:p>
    <w:p w:rsidR="0020253C" w:rsidRDefault="00E852AB" w:rsidP="00E85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253C" w:rsidRPr="0020253C">
        <w:rPr>
          <w:sz w:val="28"/>
          <w:szCs w:val="28"/>
        </w:rPr>
        <w:t>МП  разработана для реализации Указа Губернатора ЯО от 27.02.2013 №110 "Об утверждении Концепции социально-экономического развития Ярославской области до 2025 года",</w:t>
      </w:r>
      <w:r w:rsidR="0020253C" w:rsidRPr="0020253C">
        <w:rPr>
          <w:rFonts w:eastAsia="Calibri"/>
          <w:sz w:val="28"/>
          <w:szCs w:val="28"/>
          <w:lang w:eastAsia="en-US"/>
        </w:rPr>
        <w:t xml:space="preserve"> </w:t>
      </w:r>
      <w:r w:rsidR="0020253C">
        <w:rPr>
          <w:sz w:val="28"/>
          <w:szCs w:val="28"/>
        </w:rPr>
        <w:t xml:space="preserve">т.е. </w:t>
      </w:r>
      <w:r w:rsidR="0020253C" w:rsidRPr="00D8063F">
        <w:rPr>
          <w:sz w:val="28"/>
          <w:szCs w:val="28"/>
        </w:rPr>
        <w:t xml:space="preserve">представляет собой систему мероприятий, направленных на достижение приоритетов и целей социально-экономического развития </w:t>
      </w:r>
      <w:r w:rsidR="0020253C">
        <w:rPr>
          <w:sz w:val="28"/>
          <w:szCs w:val="28"/>
        </w:rPr>
        <w:t>Большесельского</w:t>
      </w:r>
      <w:r w:rsidR="0020253C" w:rsidRPr="00D8063F">
        <w:rPr>
          <w:sz w:val="28"/>
          <w:szCs w:val="28"/>
        </w:rPr>
        <w:t xml:space="preserve"> муниципального района</w:t>
      </w:r>
      <w:r w:rsidR="0020253C">
        <w:rPr>
          <w:sz w:val="28"/>
          <w:szCs w:val="28"/>
        </w:rPr>
        <w:t>.</w:t>
      </w:r>
    </w:p>
    <w:p w:rsidR="0020253C" w:rsidRPr="0020253C" w:rsidRDefault="00E852AB" w:rsidP="00E852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253C" w:rsidRPr="0020253C">
        <w:rPr>
          <w:sz w:val="28"/>
          <w:szCs w:val="28"/>
        </w:rPr>
        <w:t>МП включена в Реест</w:t>
      </w:r>
      <w:r w:rsidR="003C6C60">
        <w:rPr>
          <w:sz w:val="28"/>
          <w:szCs w:val="28"/>
        </w:rPr>
        <w:t>р муниципальных программ на 2021</w:t>
      </w:r>
      <w:r w:rsidR="0020253C" w:rsidRPr="0020253C">
        <w:rPr>
          <w:sz w:val="28"/>
          <w:szCs w:val="28"/>
        </w:rPr>
        <w:t xml:space="preserve"> г.;</w:t>
      </w:r>
    </w:p>
    <w:p w:rsidR="0020253C" w:rsidRDefault="00E852AB" w:rsidP="00E852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253C">
        <w:rPr>
          <w:sz w:val="28"/>
          <w:szCs w:val="28"/>
        </w:rPr>
        <w:t xml:space="preserve">МП </w:t>
      </w:r>
      <w:r w:rsidR="0020253C" w:rsidRPr="00EE6060">
        <w:rPr>
          <w:sz w:val="28"/>
          <w:szCs w:val="28"/>
        </w:rPr>
        <w:t>«</w:t>
      </w:r>
      <w:r w:rsidR="0020253C">
        <w:rPr>
          <w:sz w:val="28"/>
          <w:szCs w:val="28"/>
        </w:rPr>
        <w:t>Обеспечение качественными коммунальными услугами населения Большесельского муниципального района</w:t>
      </w:r>
      <w:r w:rsidR="003C6C60">
        <w:rPr>
          <w:sz w:val="28"/>
          <w:szCs w:val="28"/>
        </w:rPr>
        <w:t>» на 2021</w:t>
      </w:r>
      <w:r w:rsidR="0020253C" w:rsidRPr="00EE6060">
        <w:rPr>
          <w:sz w:val="28"/>
          <w:szCs w:val="28"/>
        </w:rPr>
        <w:t>-20</w:t>
      </w:r>
      <w:r w:rsidR="003C6C60">
        <w:rPr>
          <w:sz w:val="28"/>
          <w:szCs w:val="28"/>
        </w:rPr>
        <w:t>23</w:t>
      </w:r>
      <w:r w:rsidR="0020253C">
        <w:rPr>
          <w:sz w:val="28"/>
          <w:szCs w:val="28"/>
        </w:rPr>
        <w:t xml:space="preserve"> годы</w:t>
      </w:r>
      <w:r w:rsidR="0020253C" w:rsidRPr="00644931">
        <w:rPr>
          <w:sz w:val="28"/>
          <w:szCs w:val="28"/>
        </w:rPr>
        <w:t xml:space="preserve"> </w:t>
      </w:r>
      <w:r w:rsidR="0020253C">
        <w:rPr>
          <w:sz w:val="28"/>
          <w:szCs w:val="28"/>
        </w:rPr>
        <w:t>также размещена</w:t>
      </w:r>
      <w:r w:rsidR="0020253C" w:rsidRPr="00755238">
        <w:rPr>
          <w:sz w:val="28"/>
          <w:szCs w:val="28"/>
        </w:rPr>
        <w:t xml:space="preserve"> </w:t>
      </w:r>
      <w:r w:rsidR="0020253C">
        <w:rPr>
          <w:sz w:val="28"/>
          <w:szCs w:val="28"/>
        </w:rPr>
        <w:t>н</w:t>
      </w:r>
      <w:r w:rsidR="0020253C" w:rsidRPr="00644931">
        <w:rPr>
          <w:sz w:val="28"/>
          <w:szCs w:val="28"/>
        </w:rPr>
        <w:t>а официальном  сайте Большесельского МР</w:t>
      </w:r>
      <w:r w:rsidR="0020253C">
        <w:rPr>
          <w:sz w:val="28"/>
          <w:szCs w:val="28"/>
        </w:rPr>
        <w:t>;</w:t>
      </w:r>
      <w:r w:rsidR="0020253C" w:rsidRPr="00644931">
        <w:rPr>
          <w:sz w:val="28"/>
          <w:szCs w:val="28"/>
        </w:rPr>
        <w:t xml:space="preserve"> </w:t>
      </w:r>
    </w:p>
    <w:p w:rsidR="0020253C" w:rsidRPr="00981DC4" w:rsidRDefault="00E852AB" w:rsidP="00E852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0253C" w:rsidRPr="00981DC4">
        <w:rPr>
          <w:sz w:val="28"/>
          <w:szCs w:val="28"/>
        </w:rPr>
        <w:t xml:space="preserve">Принятие программы соответствует компетенции органов местного самоуправления </w:t>
      </w:r>
      <w:r w:rsidR="0020253C" w:rsidRPr="00644931">
        <w:rPr>
          <w:sz w:val="28"/>
          <w:szCs w:val="28"/>
        </w:rPr>
        <w:t>Большесельского</w:t>
      </w:r>
      <w:r w:rsidR="0020253C">
        <w:rPr>
          <w:sz w:val="28"/>
          <w:szCs w:val="28"/>
        </w:rPr>
        <w:t xml:space="preserve"> МР;</w:t>
      </w:r>
    </w:p>
    <w:p w:rsidR="0020253C" w:rsidRPr="00F61D67" w:rsidRDefault="0020253C" w:rsidP="002025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D67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>М</w:t>
      </w:r>
      <w:r w:rsidRPr="00F61D67">
        <w:rPr>
          <w:sz w:val="28"/>
          <w:szCs w:val="28"/>
        </w:rPr>
        <w:t>П проведена в полном объеме, расхождений между подтвержденными расчетами и  целевыми показателями не установлено.</w:t>
      </w:r>
    </w:p>
    <w:p w:rsidR="0020253C" w:rsidRDefault="0020253C" w:rsidP="0020253C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С учетом вышеизложенного, </w:t>
      </w:r>
      <w:r>
        <w:rPr>
          <w:color w:val="000000"/>
          <w:sz w:val="28"/>
          <w:szCs w:val="28"/>
        </w:rPr>
        <w:t xml:space="preserve">Ревизионная комиссия Большесельского </w:t>
      </w:r>
      <w:r w:rsidRPr="00CC4185">
        <w:rPr>
          <w:color w:val="000000"/>
          <w:sz w:val="28"/>
          <w:szCs w:val="28"/>
        </w:rPr>
        <w:t xml:space="preserve">муниципального района считает, что </w:t>
      </w:r>
      <w:r>
        <w:rPr>
          <w:sz w:val="28"/>
          <w:szCs w:val="28"/>
        </w:rPr>
        <w:t xml:space="preserve">МП </w:t>
      </w:r>
      <w:r w:rsidRPr="00CC4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</w:t>
      </w:r>
      <w:r w:rsidRPr="00CC4185">
        <w:rPr>
          <w:color w:val="000000"/>
          <w:sz w:val="28"/>
          <w:szCs w:val="28"/>
        </w:rPr>
        <w:t>призна</w:t>
      </w:r>
      <w:r>
        <w:rPr>
          <w:color w:val="000000"/>
          <w:sz w:val="28"/>
          <w:szCs w:val="28"/>
        </w:rPr>
        <w:t xml:space="preserve">ть соответствующей действующему </w:t>
      </w:r>
      <w:r w:rsidRPr="00CC4185">
        <w:rPr>
          <w:color w:val="000000"/>
          <w:sz w:val="28"/>
          <w:szCs w:val="28"/>
        </w:rPr>
        <w:t>законодательству и муниципальным нормативно-правовым актам</w:t>
      </w:r>
      <w:r w:rsidR="003C6C60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</w:p>
    <w:p w:rsidR="0020253C" w:rsidRDefault="0020253C" w:rsidP="004E58A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E58A9" w:rsidRPr="00981DC4" w:rsidRDefault="004E58A9" w:rsidP="004E58A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C6C60" w:rsidRDefault="003C6C60" w:rsidP="003C6C6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  РК БМР                                  ____________    М.С. Рубчикова</w:t>
      </w:r>
    </w:p>
    <w:p w:rsidR="003C6C60" w:rsidRDefault="003C6C60" w:rsidP="003C6C60">
      <w:pPr>
        <w:pStyle w:val="a3"/>
        <w:rPr>
          <w:sz w:val="28"/>
          <w:szCs w:val="28"/>
        </w:rPr>
      </w:pPr>
    </w:p>
    <w:p w:rsidR="003C6C60" w:rsidRDefault="003C6C60" w:rsidP="003C6C60">
      <w:pPr>
        <w:pStyle w:val="a3"/>
        <w:rPr>
          <w:sz w:val="28"/>
          <w:szCs w:val="28"/>
        </w:rPr>
      </w:pPr>
    </w:p>
    <w:p w:rsidR="003C6C60" w:rsidRPr="004E58A9" w:rsidRDefault="003C6C60" w:rsidP="003C6C60">
      <w:pPr>
        <w:pStyle w:val="a3"/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____________     Т.А.Ершова</w:t>
      </w:r>
    </w:p>
    <w:p w:rsidR="003C6C60" w:rsidRDefault="003C6C60" w:rsidP="003C6C60">
      <w:pPr>
        <w:widowControl w:val="0"/>
        <w:autoSpaceDE w:val="0"/>
        <w:autoSpaceDN w:val="0"/>
        <w:adjustRightInd w:val="0"/>
        <w:ind w:firstLine="709"/>
        <w:jc w:val="both"/>
      </w:pPr>
    </w:p>
    <w:p w:rsidR="00AB6168" w:rsidRPr="004E58A9" w:rsidRDefault="00AB6168" w:rsidP="003C6C60">
      <w:pPr>
        <w:pStyle w:val="a3"/>
        <w:rPr>
          <w:sz w:val="28"/>
          <w:szCs w:val="28"/>
        </w:rPr>
      </w:pPr>
    </w:p>
    <w:sectPr w:rsidR="00AB6168" w:rsidRPr="004E58A9" w:rsidSect="003C6C60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40" w:rsidRDefault="00A60A40" w:rsidP="005D185B">
      <w:r>
        <w:separator/>
      </w:r>
    </w:p>
  </w:endnote>
  <w:endnote w:type="continuationSeparator" w:id="1">
    <w:p w:rsidR="00A60A40" w:rsidRDefault="00A60A40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40" w:rsidRDefault="00A60A40" w:rsidP="005D185B">
      <w:r>
        <w:separator/>
      </w:r>
    </w:p>
  </w:footnote>
  <w:footnote w:type="continuationSeparator" w:id="1">
    <w:p w:rsidR="00A60A40" w:rsidRDefault="00A60A40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</w:sdtPr>
    <w:sdtContent>
      <w:p w:rsidR="007161BD" w:rsidRDefault="00A15E40">
        <w:pPr>
          <w:pStyle w:val="ac"/>
          <w:jc w:val="center"/>
        </w:pPr>
        <w:fldSimple w:instr=" PAGE   \* MERGEFORMAT ">
          <w:r w:rsidR="003C6C60">
            <w:rPr>
              <w:noProof/>
            </w:rPr>
            <w:t>4</w:t>
          </w:r>
        </w:fldSimple>
      </w:p>
    </w:sdtContent>
  </w:sdt>
  <w:p w:rsidR="007161BD" w:rsidRDefault="007161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8"/>
  </w:num>
  <w:num w:numId="8">
    <w:abstractNumId w:val="34"/>
  </w:num>
  <w:num w:numId="9">
    <w:abstractNumId w:val="35"/>
  </w:num>
  <w:num w:numId="10">
    <w:abstractNumId w:val="28"/>
  </w:num>
  <w:num w:numId="11">
    <w:abstractNumId w:val="24"/>
  </w:num>
  <w:num w:numId="12">
    <w:abstractNumId w:val="26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2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9"/>
  </w:num>
  <w:num w:numId="29">
    <w:abstractNumId w:val="36"/>
  </w:num>
  <w:num w:numId="30">
    <w:abstractNumId w:val="5"/>
  </w:num>
  <w:num w:numId="31">
    <w:abstractNumId w:val="6"/>
  </w:num>
  <w:num w:numId="32">
    <w:abstractNumId w:val="14"/>
  </w:num>
  <w:num w:numId="33">
    <w:abstractNumId w:val="20"/>
  </w:num>
  <w:num w:numId="34">
    <w:abstractNumId w:val="21"/>
  </w:num>
  <w:num w:numId="35">
    <w:abstractNumId w:val="19"/>
  </w:num>
  <w:num w:numId="36">
    <w:abstractNumId w:val="31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74C1"/>
    <w:rsid w:val="0001133C"/>
    <w:rsid w:val="00013589"/>
    <w:rsid w:val="00014A22"/>
    <w:rsid w:val="00017E67"/>
    <w:rsid w:val="00021991"/>
    <w:rsid w:val="000241AD"/>
    <w:rsid w:val="0002451D"/>
    <w:rsid w:val="000260A7"/>
    <w:rsid w:val="00026241"/>
    <w:rsid w:val="000273E2"/>
    <w:rsid w:val="00031C66"/>
    <w:rsid w:val="000323EC"/>
    <w:rsid w:val="0003599B"/>
    <w:rsid w:val="000362B6"/>
    <w:rsid w:val="00036583"/>
    <w:rsid w:val="00036F12"/>
    <w:rsid w:val="000371C5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8156B"/>
    <w:rsid w:val="00082FBB"/>
    <w:rsid w:val="00090111"/>
    <w:rsid w:val="00090330"/>
    <w:rsid w:val="00090702"/>
    <w:rsid w:val="00097107"/>
    <w:rsid w:val="000A02D6"/>
    <w:rsid w:val="000A1D92"/>
    <w:rsid w:val="000A6800"/>
    <w:rsid w:val="000A75F3"/>
    <w:rsid w:val="000A7DAF"/>
    <w:rsid w:val="000B1AA3"/>
    <w:rsid w:val="000B3D37"/>
    <w:rsid w:val="000B3ED3"/>
    <w:rsid w:val="000B5CEF"/>
    <w:rsid w:val="000C1069"/>
    <w:rsid w:val="000C2742"/>
    <w:rsid w:val="000C7918"/>
    <w:rsid w:val="000D19F4"/>
    <w:rsid w:val="000D614F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239CB"/>
    <w:rsid w:val="0012445B"/>
    <w:rsid w:val="00124FA6"/>
    <w:rsid w:val="00126DFF"/>
    <w:rsid w:val="001271C8"/>
    <w:rsid w:val="001331B0"/>
    <w:rsid w:val="00135CB9"/>
    <w:rsid w:val="001375B9"/>
    <w:rsid w:val="00141723"/>
    <w:rsid w:val="00143667"/>
    <w:rsid w:val="00144D48"/>
    <w:rsid w:val="00145D1B"/>
    <w:rsid w:val="0014642C"/>
    <w:rsid w:val="00146F9F"/>
    <w:rsid w:val="0014799A"/>
    <w:rsid w:val="001500A7"/>
    <w:rsid w:val="00150223"/>
    <w:rsid w:val="00150C18"/>
    <w:rsid w:val="00150EB9"/>
    <w:rsid w:val="00151032"/>
    <w:rsid w:val="001553D2"/>
    <w:rsid w:val="001571E5"/>
    <w:rsid w:val="001602CB"/>
    <w:rsid w:val="00162DCE"/>
    <w:rsid w:val="00165BF5"/>
    <w:rsid w:val="0016664F"/>
    <w:rsid w:val="00170BB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90890"/>
    <w:rsid w:val="00190EFD"/>
    <w:rsid w:val="00192724"/>
    <w:rsid w:val="001932EC"/>
    <w:rsid w:val="00195265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59B3"/>
    <w:rsid w:val="001E10DA"/>
    <w:rsid w:val="001E437A"/>
    <w:rsid w:val="001E55E2"/>
    <w:rsid w:val="001E6B2D"/>
    <w:rsid w:val="001E7BF4"/>
    <w:rsid w:val="001F0FD9"/>
    <w:rsid w:val="001F5F17"/>
    <w:rsid w:val="001F6340"/>
    <w:rsid w:val="0020103B"/>
    <w:rsid w:val="0020253C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201C"/>
    <w:rsid w:val="00222EFF"/>
    <w:rsid w:val="002271C4"/>
    <w:rsid w:val="00231819"/>
    <w:rsid w:val="00231C08"/>
    <w:rsid w:val="002351B6"/>
    <w:rsid w:val="0023523A"/>
    <w:rsid w:val="002406E9"/>
    <w:rsid w:val="0024071F"/>
    <w:rsid w:val="00246899"/>
    <w:rsid w:val="0025094D"/>
    <w:rsid w:val="00250E4B"/>
    <w:rsid w:val="002548CB"/>
    <w:rsid w:val="00256F8A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6775E"/>
    <w:rsid w:val="00375A5F"/>
    <w:rsid w:val="00376387"/>
    <w:rsid w:val="00376641"/>
    <w:rsid w:val="00386E70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C2C80"/>
    <w:rsid w:val="003C3EA9"/>
    <w:rsid w:val="003C43A1"/>
    <w:rsid w:val="003C6C60"/>
    <w:rsid w:val="003D1916"/>
    <w:rsid w:val="003D3B78"/>
    <w:rsid w:val="003D60B5"/>
    <w:rsid w:val="003E20B1"/>
    <w:rsid w:val="003E4AF8"/>
    <w:rsid w:val="003E68EC"/>
    <w:rsid w:val="003E7942"/>
    <w:rsid w:val="003F04CE"/>
    <w:rsid w:val="003F148B"/>
    <w:rsid w:val="003F5ED2"/>
    <w:rsid w:val="004042C5"/>
    <w:rsid w:val="00404D5B"/>
    <w:rsid w:val="00404E1C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14E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B88"/>
    <w:rsid w:val="00463102"/>
    <w:rsid w:val="00464B01"/>
    <w:rsid w:val="00467369"/>
    <w:rsid w:val="00474E2D"/>
    <w:rsid w:val="004768EB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937"/>
    <w:rsid w:val="004B3CCC"/>
    <w:rsid w:val="004B3EDE"/>
    <w:rsid w:val="004B63A9"/>
    <w:rsid w:val="004C0A80"/>
    <w:rsid w:val="004C0B40"/>
    <w:rsid w:val="004C7557"/>
    <w:rsid w:val="004D130E"/>
    <w:rsid w:val="004E42EB"/>
    <w:rsid w:val="004E58A9"/>
    <w:rsid w:val="004E7490"/>
    <w:rsid w:val="004E749E"/>
    <w:rsid w:val="004F09E6"/>
    <w:rsid w:val="004F2081"/>
    <w:rsid w:val="004F2AC8"/>
    <w:rsid w:val="004F50C8"/>
    <w:rsid w:val="00500B25"/>
    <w:rsid w:val="00500C4C"/>
    <w:rsid w:val="00502099"/>
    <w:rsid w:val="00503479"/>
    <w:rsid w:val="005050F5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50120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6A23"/>
    <w:rsid w:val="0059746B"/>
    <w:rsid w:val="00597C5E"/>
    <w:rsid w:val="005A192E"/>
    <w:rsid w:val="005A1E0E"/>
    <w:rsid w:val="005A2B39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D0EE2"/>
    <w:rsid w:val="005D185B"/>
    <w:rsid w:val="005D1BF2"/>
    <w:rsid w:val="005D229F"/>
    <w:rsid w:val="005D3B26"/>
    <w:rsid w:val="005D47AE"/>
    <w:rsid w:val="005E15BC"/>
    <w:rsid w:val="005E1B4B"/>
    <w:rsid w:val="005E7E32"/>
    <w:rsid w:val="005F2B9F"/>
    <w:rsid w:val="005F6C46"/>
    <w:rsid w:val="00601EDB"/>
    <w:rsid w:val="00604438"/>
    <w:rsid w:val="006078FA"/>
    <w:rsid w:val="0061749E"/>
    <w:rsid w:val="00620AA7"/>
    <w:rsid w:val="0062373B"/>
    <w:rsid w:val="00625920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AF0"/>
    <w:rsid w:val="00670E6F"/>
    <w:rsid w:val="006723AF"/>
    <w:rsid w:val="00672A09"/>
    <w:rsid w:val="006758CA"/>
    <w:rsid w:val="006772D5"/>
    <w:rsid w:val="00681B73"/>
    <w:rsid w:val="006867E7"/>
    <w:rsid w:val="00690EE3"/>
    <w:rsid w:val="00692EF4"/>
    <w:rsid w:val="006958E0"/>
    <w:rsid w:val="006A5B97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BDF"/>
    <w:rsid w:val="006E5423"/>
    <w:rsid w:val="006E6EAE"/>
    <w:rsid w:val="006F3253"/>
    <w:rsid w:val="006F377B"/>
    <w:rsid w:val="006F6A0D"/>
    <w:rsid w:val="006F7005"/>
    <w:rsid w:val="007028BA"/>
    <w:rsid w:val="00703FD6"/>
    <w:rsid w:val="0070616C"/>
    <w:rsid w:val="00706344"/>
    <w:rsid w:val="00707570"/>
    <w:rsid w:val="007161BD"/>
    <w:rsid w:val="00716917"/>
    <w:rsid w:val="00721353"/>
    <w:rsid w:val="00722021"/>
    <w:rsid w:val="00722810"/>
    <w:rsid w:val="00723CD4"/>
    <w:rsid w:val="00727142"/>
    <w:rsid w:val="007275BB"/>
    <w:rsid w:val="0072774A"/>
    <w:rsid w:val="00731B30"/>
    <w:rsid w:val="00734344"/>
    <w:rsid w:val="007362F4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2AA9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8D4"/>
    <w:rsid w:val="0079528C"/>
    <w:rsid w:val="00796BEC"/>
    <w:rsid w:val="007A4C01"/>
    <w:rsid w:val="007A5DE2"/>
    <w:rsid w:val="007A747D"/>
    <w:rsid w:val="007A749D"/>
    <w:rsid w:val="007C3F75"/>
    <w:rsid w:val="007C4A09"/>
    <w:rsid w:val="007C4B97"/>
    <w:rsid w:val="007D1123"/>
    <w:rsid w:val="007D2E3D"/>
    <w:rsid w:val="007E3171"/>
    <w:rsid w:val="007E5645"/>
    <w:rsid w:val="007E5FD4"/>
    <w:rsid w:val="007E6E55"/>
    <w:rsid w:val="007E73F0"/>
    <w:rsid w:val="007F0BF6"/>
    <w:rsid w:val="007F3E41"/>
    <w:rsid w:val="007F74C0"/>
    <w:rsid w:val="0080079A"/>
    <w:rsid w:val="0080100F"/>
    <w:rsid w:val="008022F7"/>
    <w:rsid w:val="008038A3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58B"/>
    <w:rsid w:val="00884960"/>
    <w:rsid w:val="00884D5E"/>
    <w:rsid w:val="008865E7"/>
    <w:rsid w:val="008875FF"/>
    <w:rsid w:val="008935E8"/>
    <w:rsid w:val="008944A5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D64"/>
    <w:rsid w:val="008F1A72"/>
    <w:rsid w:val="008F2EE2"/>
    <w:rsid w:val="008F3CE8"/>
    <w:rsid w:val="008F6A88"/>
    <w:rsid w:val="008F73A4"/>
    <w:rsid w:val="0090006B"/>
    <w:rsid w:val="009015CE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29CF"/>
    <w:rsid w:val="00963A0B"/>
    <w:rsid w:val="0096663A"/>
    <w:rsid w:val="0096683C"/>
    <w:rsid w:val="00971428"/>
    <w:rsid w:val="0097263F"/>
    <w:rsid w:val="0097417B"/>
    <w:rsid w:val="00976A90"/>
    <w:rsid w:val="0097797B"/>
    <w:rsid w:val="00980B78"/>
    <w:rsid w:val="009824AF"/>
    <w:rsid w:val="00982AEA"/>
    <w:rsid w:val="0098415C"/>
    <w:rsid w:val="0098513E"/>
    <w:rsid w:val="00985C02"/>
    <w:rsid w:val="00985F6B"/>
    <w:rsid w:val="00987D35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76D3"/>
    <w:rsid w:val="009E7A23"/>
    <w:rsid w:val="009F26E0"/>
    <w:rsid w:val="009F3594"/>
    <w:rsid w:val="009F40B0"/>
    <w:rsid w:val="009F6799"/>
    <w:rsid w:val="00A00615"/>
    <w:rsid w:val="00A06C10"/>
    <w:rsid w:val="00A100CA"/>
    <w:rsid w:val="00A1324B"/>
    <w:rsid w:val="00A14ECC"/>
    <w:rsid w:val="00A15E40"/>
    <w:rsid w:val="00A20780"/>
    <w:rsid w:val="00A21D5B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6D7F"/>
    <w:rsid w:val="00A57D8B"/>
    <w:rsid w:val="00A60933"/>
    <w:rsid w:val="00A60A40"/>
    <w:rsid w:val="00A64F41"/>
    <w:rsid w:val="00A72887"/>
    <w:rsid w:val="00A72E32"/>
    <w:rsid w:val="00A75BB7"/>
    <w:rsid w:val="00A77C03"/>
    <w:rsid w:val="00A84C78"/>
    <w:rsid w:val="00A901FB"/>
    <w:rsid w:val="00A902D7"/>
    <w:rsid w:val="00A92B9B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AF2A8B"/>
    <w:rsid w:val="00B01180"/>
    <w:rsid w:val="00B01B52"/>
    <w:rsid w:val="00B01BF2"/>
    <w:rsid w:val="00B01D54"/>
    <w:rsid w:val="00B047E2"/>
    <w:rsid w:val="00B07D93"/>
    <w:rsid w:val="00B1185A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4808"/>
    <w:rsid w:val="00B365E4"/>
    <w:rsid w:val="00B36626"/>
    <w:rsid w:val="00B36CE2"/>
    <w:rsid w:val="00B37D8C"/>
    <w:rsid w:val="00B37FB0"/>
    <w:rsid w:val="00B420F4"/>
    <w:rsid w:val="00B431D8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75F24"/>
    <w:rsid w:val="00B83C5D"/>
    <w:rsid w:val="00B9023D"/>
    <w:rsid w:val="00B90D47"/>
    <w:rsid w:val="00B92E00"/>
    <w:rsid w:val="00B969BE"/>
    <w:rsid w:val="00B96CB9"/>
    <w:rsid w:val="00B97BA7"/>
    <w:rsid w:val="00BA085C"/>
    <w:rsid w:val="00BA1EB5"/>
    <w:rsid w:val="00BA26BD"/>
    <w:rsid w:val="00BB246A"/>
    <w:rsid w:val="00BB252C"/>
    <w:rsid w:val="00BB29D3"/>
    <w:rsid w:val="00BB40CE"/>
    <w:rsid w:val="00BC0258"/>
    <w:rsid w:val="00BC0D17"/>
    <w:rsid w:val="00BC10BB"/>
    <w:rsid w:val="00BC1201"/>
    <w:rsid w:val="00BC3303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52D9"/>
    <w:rsid w:val="00BE5726"/>
    <w:rsid w:val="00BE5C1D"/>
    <w:rsid w:val="00BF070A"/>
    <w:rsid w:val="00BF2799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2099B"/>
    <w:rsid w:val="00C24221"/>
    <w:rsid w:val="00C242C3"/>
    <w:rsid w:val="00C24320"/>
    <w:rsid w:val="00C24E86"/>
    <w:rsid w:val="00C257F8"/>
    <w:rsid w:val="00C27914"/>
    <w:rsid w:val="00C27DB6"/>
    <w:rsid w:val="00C301A0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7519C"/>
    <w:rsid w:val="00C81619"/>
    <w:rsid w:val="00C844F1"/>
    <w:rsid w:val="00C86E33"/>
    <w:rsid w:val="00C8741C"/>
    <w:rsid w:val="00C90114"/>
    <w:rsid w:val="00C94ED3"/>
    <w:rsid w:val="00C95432"/>
    <w:rsid w:val="00C96CB2"/>
    <w:rsid w:val="00CB3149"/>
    <w:rsid w:val="00CB4014"/>
    <w:rsid w:val="00CB559E"/>
    <w:rsid w:val="00CB57FF"/>
    <w:rsid w:val="00CB7289"/>
    <w:rsid w:val="00CC1D71"/>
    <w:rsid w:val="00CC257C"/>
    <w:rsid w:val="00CC25FD"/>
    <w:rsid w:val="00CC706F"/>
    <w:rsid w:val="00CD1406"/>
    <w:rsid w:val="00CD36ED"/>
    <w:rsid w:val="00CD3FC2"/>
    <w:rsid w:val="00CE07B3"/>
    <w:rsid w:val="00CE0C43"/>
    <w:rsid w:val="00CE125C"/>
    <w:rsid w:val="00CE20E7"/>
    <w:rsid w:val="00CE59A8"/>
    <w:rsid w:val="00CF0FEB"/>
    <w:rsid w:val="00CF1185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290A"/>
    <w:rsid w:val="00D24C69"/>
    <w:rsid w:val="00D2647F"/>
    <w:rsid w:val="00D32170"/>
    <w:rsid w:val="00D3251E"/>
    <w:rsid w:val="00D33651"/>
    <w:rsid w:val="00D348AC"/>
    <w:rsid w:val="00D35E16"/>
    <w:rsid w:val="00D36F66"/>
    <w:rsid w:val="00D40313"/>
    <w:rsid w:val="00D408B3"/>
    <w:rsid w:val="00D451EE"/>
    <w:rsid w:val="00D466B6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44B0"/>
    <w:rsid w:val="00D65B46"/>
    <w:rsid w:val="00D70D06"/>
    <w:rsid w:val="00D70E64"/>
    <w:rsid w:val="00D73F90"/>
    <w:rsid w:val="00D748BE"/>
    <w:rsid w:val="00D83578"/>
    <w:rsid w:val="00D83709"/>
    <w:rsid w:val="00D84B17"/>
    <w:rsid w:val="00D91ADD"/>
    <w:rsid w:val="00D92394"/>
    <w:rsid w:val="00D974A9"/>
    <w:rsid w:val="00DA12EE"/>
    <w:rsid w:val="00DA17B0"/>
    <w:rsid w:val="00DA738A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2E54"/>
    <w:rsid w:val="00E840BA"/>
    <w:rsid w:val="00E852AB"/>
    <w:rsid w:val="00E85F0B"/>
    <w:rsid w:val="00E919FF"/>
    <w:rsid w:val="00E92377"/>
    <w:rsid w:val="00E92A92"/>
    <w:rsid w:val="00E9764B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391F"/>
    <w:rsid w:val="00ED3AE6"/>
    <w:rsid w:val="00ED429D"/>
    <w:rsid w:val="00ED4EC6"/>
    <w:rsid w:val="00EE0E66"/>
    <w:rsid w:val="00EE19B1"/>
    <w:rsid w:val="00EE41B0"/>
    <w:rsid w:val="00EE465A"/>
    <w:rsid w:val="00EE6060"/>
    <w:rsid w:val="00EE6E76"/>
    <w:rsid w:val="00EE6E8A"/>
    <w:rsid w:val="00EF0183"/>
    <w:rsid w:val="00EF09BB"/>
    <w:rsid w:val="00EF09C9"/>
    <w:rsid w:val="00EF1C24"/>
    <w:rsid w:val="00EF1F28"/>
    <w:rsid w:val="00EF3414"/>
    <w:rsid w:val="00EF3D13"/>
    <w:rsid w:val="00F0162B"/>
    <w:rsid w:val="00F01BF1"/>
    <w:rsid w:val="00F05C4E"/>
    <w:rsid w:val="00F06F7A"/>
    <w:rsid w:val="00F076D4"/>
    <w:rsid w:val="00F14704"/>
    <w:rsid w:val="00F1498B"/>
    <w:rsid w:val="00F14B93"/>
    <w:rsid w:val="00F150DA"/>
    <w:rsid w:val="00F159A8"/>
    <w:rsid w:val="00F16031"/>
    <w:rsid w:val="00F216EE"/>
    <w:rsid w:val="00F24A22"/>
    <w:rsid w:val="00F271E0"/>
    <w:rsid w:val="00F32E01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30F0"/>
    <w:rsid w:val="00F94386"/>
    <w:rsid w:val="00F956B7"/>
    <w:rsid w:val="00FA2035"/>
    <w:rsid w:val="00FA6527"/>
    <w:rsid w:val="00FB13FD"/>
    <w:rsid w:val="00FB17FC"/>
    <w:rsid w:val="00FB27E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E0044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  <w:style w:type="paragraph" w:styleId="af9">
    <w:name w:val="No Spacing"/>
    <w:uiPriority w:val="1"/>
    <w:qFormat/>
    <w:rsid w:val="00CB5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17</cp:revision>
  <cp:lastPrinted>2020-11-19T11:12:00Z</cp:lastPrinted>
  <dcterms:created xsi:type="dcterms:W3CDTF">2017-10-09T08:34:00Z</dcterms:created>
  <dcterms:modified xsi:type="dcterms:W3CDTF">2020-11-19T11:13:00Z</dcterms:modified>
</cp:coreProperties>
</file>