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A1" w:rsidRDefault="00C04FA1" w:rsidP="000031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FA1" w:rsidRPr="00C04FA1" w:rsidRDefault="00C04FA1" w:rsidP="00C04F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FA1">
        <w:rPr>
          <w:rFonts w:ascii="Times New Roman" w:hAnsi="Times New Roman"/>
          <w:b/>
          <w:sz w:val="28"/>
          <w:szCs w:val="28"/>
        </w:rPr>
        <w:t>РЕВИЗИОННАЯ КОМИССИЯ</w:t>
      </w:r>
    </w:p>
    <w:p w:rsidR="00C04FA1" w:rsidRPr="00C04FA1" w:rsidRDefault="00C04FA1" w:rsidP="00C04F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4FA1">
        <w:rPr>
          <w:rFonts w:ascii="Times New Roman" w:hAnsi="Times New Roman"/>
          <w:b/>
          <w:sz w:val="28"/>
          <w:szCs w:val="28"/>
        </w:rPr>
        <w:t>БОЛЬШЕСЕЛЬСКОГО МУНИЦИПАЛЬНОГО РАЙОНА</w:t>
      </w:r>
    </w:p>
    <w:p w:rsidR="00C04FA1" w:rsidRPr="00C04FA1" w:rsidRDefault="00C04FA1" w:rsidP="00C04FA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4FA1">
        <w:rPr>
          <w:rFonts w:ascii="Times New Roman" w:hAnsi="Times New Roman"/>
          <w:sz w:val="24"/>
          <w:szCs w:val="24"/>
        </w:rPr>
        <w:t>152360, с. Большое село, пл. Советская, д. 5.</w:t>
      </w:r>
    </w:p>
    <w:p w:rsidR="00C04FA1" w:rsidRPr="00C04FA1" w:rsidRDefault="00C04FA1" w:rsidP="00C04FA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0031F4" w:rsidRPr="000031F4" w:rsidRDefault="000031F4" w:rsidP="000031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031F4">
        <w:rPr>
          <w:rFonts w:ascii="Times New Roman" w:hAnsi="Times New Roman"/>
          <w:b/>
          <w:bCs/>
          <w:sz w:val="28"/>
          <w:szCs w:val="28"/>
        </w:rPr>
        <w:t xml:space="preserve">Заключение Ревизионной комиссии </w:t>
      </w:r>
      <w:proofErr w:type="spellStart"/>
      <w:r w:rsidRPr="000031F4">
        <w:rPr>
          <w:rFonts w:ascii="Times New Roman" w:hAnsi="Times New Roman"/>
          <w:b/>
          <w:bCs/>
          <w:sz w:val="28"/>
          <w:szCs w:val="28"/>
        </w:rPr>
        <w:t>Большесельского</w:t>
      </w:r>
      <w:proofErr w:type="spellEnd"/>
      <w:r w:rsidRPr="000031F4">
        <w:rPr>
          <w:rFonts w:ascii="Times New Roman" w:hAnsi="Times New Roman"/>
          <w:b/>
          <w:bCs/>
          <w:sz w:val="28"/>
          <w:szCs w:val="28"/>
        </w:rPr>
        <w:t xml:space="preserve"> МР </w:t>
      </w:r>
    </w:p>
    <w:p w:rsidR="00F95E9D" w:rsidRPr="000031F4" w:rsidRDefault="000031F4" w:rsidP="000031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031F4">
        <w:rPr>
          <w:rFonts w:ascii="Times New Roman" w:hAnsi="Times New Roman"/>
          <w:b/>
          <w:bCs/>
          <w:sz w:val="28"/>
          <w:szCs w:val="28"/>
        </w:rPr>
        <w:t xml:space="preserve">на проект бюджета  </w:t>
      </w:r>
      <w:proofErr w:type="spellStart"/>
      <w:r w:rsidR="00727C56" w:rsidRPr="000031F4">
        <w:rPr>
          <w:rFonts w:ascii="Times New Roman CYR" w:hAnsi="Times New Roman CYR" w:cs="Times New Roman CYR"/>
          <w:b/>
          <w:bCs/>
          <w:sz w:val="28"/>
          <w:szCs w:val="28"/>
        </w:rPr>
        <w:t>Большесельского</w:t>
      </w:r>
      <w:proofErr w:type="spellEnd"/>
      <w:r w:rsidR="001D148E" w:rsidRPr="000031F4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 w:rsidR="005E3034" w:rsidRPr="000031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A23B1" w:rsidRPr="000031F4" w:rsidRDefault="005D4364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A20FE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155B9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 w:rsidR="00A20FE9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7168A0">
        <w:rPr>
          <w:rFonts w:ascii="Times New Roman CYR" w:hAnsi="Times New Roman CYR" w:cs="Times New Roman CYR"/>
          <w:b/>
          <w:bCs/>
          <w:sz w:val="28"/>
          <w:szCs w:val="28"/>
        </w:rPr>
        <w:t xml:space="preserve"> -202</w:t>
      </w:r>
      <w:r w:rsidR="00A20FE9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7A23B1" w:rsidRPr="000031F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C204D2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15СП/Б</w:t>
      </w:r>
    </w:p>
    <w:p w:rsidR="0064343A" w:rsidRPr="000031F4" w:rsidRDefault="0064343A" w:rsidP="006354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FC3D8B" w:rsidRDefault="0064343A" w:rsidP="00C04FA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с.Большое село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Pr="0064343A">
        <w:rPr>
          <w:rFonts w:ascii="Times New Roman CYR" w:hAnsi="Times New Roman CYR" w:cs="Times New Roman CYR"/>
          <w:bCs/>
          <w:sz w:val="28"/>
          <w:szCs w:val="28"/>
        </w:rPr>
        <w:t xml:space="preserve">                 </w:t>
      </w:r>
      <w:r w:rsidR="007168A0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r w:rsidR="007C3351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CE1245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C04FA1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362889">
        <w:rPr>
          <w:rFonts w:ascii="Times New Roman CYR" w:hAnsi="Times New Roman CYR" w:cs="Times New Roman CYR"/>
          <w:bCs/>
          <w:sz w:val="28"/>
          <w:szCs w:val="28"/>
        </w:rPr>
        <w:t xml:space="preserve"> декабря</w:t>
      </w:r>
      <w:r w:rsidR="004B31D1">
        <w:rPr>
          <w:rFonts w:ascii="Times New Roman CYR" w:hAnsi="Times New Roman CYR" w:cs="Times New Roman CYR"/>
          <w:bCs/>
          <w:sz w:val="28"/>
          <w:szCs w:val="28"/>
        </w:rPr>
        <w:t xml:space="preserve"> 202</w:t>
      </w:r>
      <w:r w:rsidR="00A20FE9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3F42F6">
        <w:rPr>
          <w:rFonts w:ascii="Times New Roman CYR" w:hAnsi="Times New Roman CYR" w:cs="Times New Roman CYR"/>
          <w:bCs/>
          <w:sz w:val="28"/>
          <w:szCs w:val="28"/>
        </w:rPr>
        <w:t>г.</w:t>
      </w:r>
    </w:p>
    <w:p w:rsidR="000031F4" w:rsidRDefault="007A23B1" w:rsidP="0063543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  <w:r w:rsidR="00AD6AE9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F4DC0" w:rsidRPr="00590495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Заключение </w:t>
      </w:r>
      <w:r w:rsidR="001D148E" w:rsidRPr="005C5AE3">
        <w:rPr>
          <w:rFonts w:ascii="Times New Roman" w:hAnsi="Times New Roman"/>
          <w:sz w:val="28"/>
          <w:szCs w:val="28"/>
        </w:rPr>
        <w:t xml:space="preserve">на </w:t>
      </w:r>
      <w:r w:rsidRPr="005C5AE3">
        <w:rPr>
          <w:rFonts w:ascii="Times New Roman" w:hAnsi="Times New Roman"/>
          <w:sz w:val="28"/>
          <w:szCs w:val="28"/>
        </w:rPr>
        <w:t>проект бю</w:t>
      </w:r>
      <w:r w:rsidR="005E3034" w:rsidRPr="005C5AE3">
        <w:rPr>
          <w:rFonts w:ascii="Times New Roman" w:hAnsi="Times New Roman"/>
          <w:sz w:val="28"/>
          <w:szCs w:val="28"/>
        </w:rPr>
        <w:t xml:space="preserve">джета </w:t>
      </w:r>
      <w:proofErr w:type="spellStart"/>
      <w:r w:rsidR="005E30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5E3034" w:rsidRPr="005C5AE3">
        <w:rPr>
          <w:rFonts w:ascii="Times New Roman" w:hAnsi="Times New Roman"/>
          <w:sz w:val="28"/>
          <w:szCs w:val="28"/>
        </w:rPr>
        <w:t xml:space="preserve"> </w:t>
      </w:r>
      <w:r w:rsidR="00884334" w:rsidRPr="005C5AE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4364">
        <w:rPr>
          <w:rFonts w:ascii="Times New Roman" w:hAnsi="Times New Roman"/>
          <w:sz w:val="28"/>
          <w:szCs w:val="28"/>
        </w:rPr>
        <w:t>на 202</w:t>
      </w:r>
      <w:r w:rsidR="00A20FE9">
        <w:rPr>
          <w:rFonts w:ascii="Times New Roman" w:hAnsi="Times New Roman"/>
          <w:sz w:val="28"/>
          <w:szCs w:val="28"/>
        </w:rPr>
        <w:t>2</w:t>
      </w:r>
      <w:r w:rsidR="00C155B9">
        <w:rPr>
          <w:rFonts w:ascii="Times New Roman" w:hAnsi="Times New Roman"/>
          <w:sz w:val="28"/>
          <w:szCs w:val="28"/>
        </w:rPr>
        <w:t>г. и на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7168A0">
        <w:rPr>
          <w:rFonts w:ascii="Times New Roman" w:hAnsi="Times New Roman"/>
          <w:sz w:val="28"/>
          <w:szCs w:val="28"/>
        </w:rPr>
        <w:t>-202</w:t>
      </w:r>
      <w:r w:rsidR="00A20FE9">
        <w:rPr>
          <w:rFonts w:ascii="Times New Roman" w:hAnsi="Times New Roman"/>
          <w:sz w:val="28"/>
          <w:szCs w:val="28"/>
        </w:rPr>
        <w:t>4</w:t>
      </w:r>
      <w:r w:rsidRPr="005C5AE3">
        <w:rPr>
          <w:rFonts w:ascii="Times New Roman" w:hAnsi="Times New Roman"/>
          <w:sz w:val="28"/>
          <w:szCs w:val="28"/>
        </w:rPr>
        <w:t xml:space="preserve"> годов подготовлено на основе проекта  решения </w:t>
      </w:r>
      <w:r w:rsidR="001D148E" w:rsidRPr="005C5AE3">
        <w:rPr>
          <w:rFonts w:ascii="Times New Roman" w:hAnsi="Times New Roman"/>
          <w:sz w:val="28"/>
          <w:szCs w:val="28"/>
        </w:rPr>
        <w:t xml:space="preserve">о </w:t>
      </w:r>
      <w:r w:rsidRPr="005C5AE3">
        <w:rPr>
          <w:rFonts w:ascii="Times New Roman" w:hAnsi="Times New Roman"/>
          <w:sz w:val="28"/>
          <w:szCs w:val="28"/>
        </w:rPr>
        <w:t>бю</w:t>
      </w:r>
      <w:r w:rsidR="001D148E" w:rsidRPr="005C5AE3">
        <w:rPr>
          <w:rFonts w:ascii="Times New Roman" w:hAnsi="Times New Roman"/>
          <w:sz w:val="28"/>
          <w:szCs w:val="28"/>
        </w:rPr>
        <w:t>джете</w:t>
      </w:r>
      <w:r w:rsidR="005E3034" w:rsidRPr="005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D4364">
        <w:rPr>
          <w:rFonts w:ascii="Times New Roman" w:hAnsi="Times New Roman"/>
          <w:sz w:val="28"/>
          <w:szCs w:val="28"/>
        </w:rPr>
        <w:t>на 202</w:t>
      </w:r>
      <w:r w:rsidR="00A20FE9">
        <w:rPr>
          <w:rFonts w:ascii="Times New Roman" w:hAnsi="Times New Roman"/>
          <w:sz w:val="28"/>
          <w:szCs w:val="28"/>
        </w:rPr>
        <w:t>2</w:t>
      </w:r>
      <w:r w:rsidR="00C155B9">
        <w:rPr>
          <w:rFonts w:ascii="Times New Roman" w:hAnsi="Times New Roman"/>
          <w:sz w:val="28"/>
          <w:szCs w:val="28"/>
        </w:rPr>
        <w:t>г. и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7E7977">
        <w:rPr>
          <w:rFonts w:ascii="Times New Roman" w:hAnsi="Times New Roman"/>
          <w:sz w:val="28"/>
          <w:szCs w:val="28"/>
        </w:rPr>
        <w:t xml:space="preserve"> </w:t>
      </w:r>
      <w:r w:rsidR="007168A0">
        <w:rPr>
          <w:rFonts w:ascii="Times New Roman" w:hAnsi="Times New Roman"/>
          <w:sz w:val="28"/>
          <w:szCs w:val="28"/>
        </w:rPr>
        <w:t>-</w:t>
      </w:r>
      <w:r w:rsidR="007E7977">
        <w:rPr>
          <w:rFonts w:ascii="Times New Roman" w:hAnsi="Times New Roman"/>
          <w:sz w:val="28"/>
          <w:szCs w:val="28"/>
        </w:rPr>
        <w:t xml:space="preserve"> </w:t>
      </w:r>
      <w:r w:rsidR="007168A0">
        <w:rPr>
          <w:rFonts w:ascii="Times New Roman" w:hAnsi="Times New Roman"/>
          <w:sz w:val="28"/>
          <w:szCs w:val="28"/>
        </w:rPr>
        <w:t>202</w:t>
      </w:r>
      <w:r w:rsidR="00A20FE9">
        <w:rPr>
          <w:rFonts w:ascii="Times New Roman" w:hAnsi="Times New Roman"/>
          <w:sz w:val="28"/>
          <w:szCs w:val="28"/>
        </w:rPr>
        <w:t>4</w:t>
      </w:r>
      <w:r w:rsidRPr="005C5AE3">
        <w:rPr>
          <w:rFonts w:ascii="Times New Roman" w:hAnsi="Times New Roman"/>
          <w:sz w:val="28"/>
          <w:szCs w:val="28"/>
        </w:rPr>
        <w:t>гг.</w:t>
      </w:r>
      <w:r w:rsidR="001D148E" w:rsidRPr="005C5AE3">
        <w:rPr>
          <w:rFonts w:ascii="Times New Roman" w:hAnsi="Times New Roman"/>
          <w:sz w:val="28"/>
          <w:szCs w:val="28"/>
        </w:rPr>
        <w:t xml:space="preserve">, утверждённого постановлением </w:t>
      </w:r>
      <w:r w:rsidR="00770F57" w:rsidRPr="005C5AE3">
        <w:rPr>
          <w:rFonts w:ascii="Times New Roman" w:hAnsi="Times New Roman"/>
          <w:sz w:val="28"/>
          <w:szCs w:val="28"/>
        </w:rPr>
        <w:t>Администрации</w:t>
      </w:r>
      <w:r w:rsidR="001D148E" w:rsidRPr="005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7065" w:rsidRPr="005C5AE3">
        <w:rPr>
          <w:rFonts w:ascii="Times New Roman" w:hAnsi="Times New Roman"/>
          <w:sz w:val="28"/>
          <w:szCs w:val="28"/>
        </w:rPr>
        <w:t xml:space="preserve">от  </w:t>
      </w:r>
      <w:r w:rsidR="00937065" w:rsidRPr="002C4277">
        <w:rPr>
          <w:rFonts w:ascii="Times New Roman" w:hAnsi="Times New Roman"/>
          <w:sz w:val="28"/>
          <w:szCs w:val="28"/>
        </w:rPr>
        <w:t>1</w:t>
      </w:r>
      <w:r w:rsidR="002C4277" w:rsidRPr="002C4277">
        <w:rPr>
          <w:rFonts w:ascii="Times New Roman" w:hAnsi="Times New Roman"/>
          <w:sz w:val="28"/>
          <w:szCs w:val="28"/>
        </w:rPr>
        <w:t>1</w:t>
      </w:r>
      <w:r w:rsidR="004B31D1" w:rsidRPr="002C4277">
        <w:rPr>
          <w:rFonts w:ascii="Times New Roman" w:hAnsi="Times New Roman"/>
          <w:sz w:val="28"/>
          <w:szCs w:val="28"/>
        </w:rPr>
        <w:t>.11.202</w:t>
      </w:r>
      <w:r w:rsidR="00A20FE9" w:rsidRPr="002C4277">
        <w:rPr>
          <w:rFonts w:ascii="Times New Roman" w:hAnsi="Times New Roman"/>
          <w:sz w:val="28"/>
          <w:szCs w:val="28"/>
        </w:rPr>
        <w:t>1</w:t>
      </w:r>
      <w:r w:rsidR="001D148E" w:rsidRPr="002C4277">
        <w:rPr>
          <w:rFonts w:ascii="Times New Roman" w:hAnsi="Times New Roman"/>
          <w:sz w:val="28"/>
          <w:szCs w:val="28"/>
        </w:rPr>
        <w:t>г. №</w:t>
      </w:r>
      <w:r w:rsidR="002C4277" w:rsidRPr="002C4277">
        <w:rPr>
          <w:rFonts w:ascii="Times New Roman" w:hAnsi="Times New Roman"/>
          <w:sz w:val="28"/>
          <w:szCs w:val="28"/>
        </w:rPr>
        <w:t xml:space="preserve"> 229</w:t>
      </w:r>
      <w:r w:rsidR="001D148E" w:rsidRPr="00A20FE9">
        <w:rPr>
          <w:rFonts w:ascii="Times New Roman" w:hAnsi="Times New Roman"/>
          <w:b/>
          <w:sz w:val="28"/>
          <w:szCs w:val="28"/>
        </w:rPr>
        <w:t xml:space="preserve"> </w:t>
      </w:r>
      <w:r w:rsidRPr="00A20FE9">
        <w:rPr>
          <w:rFonts w:ascii="Times New Roman" w:hAnsi="Times New Roman"/>
          <w:b/>
          <w:sz w:val="28"/>
          <w:szCs w:val="28"/>
        </w:rPr>
        <w:t xml:space="preserve"> </w:t>
      </w:r>
      <w:r w:rsidRPr="00590495">
        <w:rPr>
          <w:rFonts w:ascii="Times New Roman" w:hAnsi="Times New Roman"/>
          <w:sz w:val="28"/>
          <w:szCs w:val="28"/>
        </w:rPr>
        <w:t>представлен</w:t>
      </w:r>
      <w:r w:rsidR="007F4DC0" w:rsidRPr="00590495">
        <w:rPr>
          <w:rFonts w:ascii="Times New Roman" w:hAnsi="Times New Roman"/>
          <w:sz w:val="28"/>
          <w:szCs w:val="28"/>
        </w:rPr>
        <w:t>н</w:t>
      </w:r>
      <w:r w:rsidRPr="00590495">
        <w:rPr>
          <w:rFonts w:ascii="Times New Roman" w:hAnsi="Times New Roman"/>
          <w:sz w:val="28"/>
          <w:szCs w:val="28"/>
        </w:rPr>
        <w:t>о</w:t>
      </w:r>
      <w:r w:rsidR="007F4DC0" w:rsidRPr="00590495">
        <w:rPr>
          <w:rFonts w:ascii="Times New Roman" w:hAnsi="Times New Roman"/>
          <w:sz w:val="28"/>
          <w:szCs w:val="28"/>
        </w:rPr>
        <w:t xml:space="preserve">го </w:t>
      </w:r>
      <w:r w:rsidRPr="00590495">
        <w:rPr>
          <w:rFonts w:ascii="Times New Roman" w:hAnsi="Times New Roman"/>
          <w:sz w:val="28"/>
          <w:szCs w:val="28"/>
        </w:rPr>
        <w:t xml:space="preserve"> в </w:t>
      </w:r>
      <w:r w:rsidR="00770F57" w:rsidRPr="00590495">
        <w:rPr>
          <w:rFonts w:ascii="Times New Roman" w:hAnsi="Times New Roman"/>
          <w:sz w:val="28"/>
          <w:szCs w:val="28"/>
        </w:rPr>
        <w:t xml:space="preserve">Ревизионную комиссию </w:t>
      </w:r>
      <w:proofErr w:type="spellStart"/>
      <w:r w:rsidR="00770F57" w:rsidRPr="00590495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770F57" w:rsidRPr="00590495">
        <w:rPr>
          <w:rFonts w:ascii="Times New Roman" w:hAnsi="Times New Roman"/>
          <w:sz w:val="28"/>
          <w:szCs w:val="28"/>
        </w:rPr>
        <w:t xml:space="preserve"> МР</w:t>
      </w:r>
      <w:r w:rsidR="00375E7E" w:rsidRPr="00590495">
        <w:rPr>
          <w:rFonts w:ascii="Times New Roman" w:hAnsi="Times New Roman"/>
          <w:sz w:val="28"/>
          <w:szCs w:val="28"/>
        </w:rPr>
        <w:t xml:space="preserve"> </w:t>
      </w:r>
      <w:r w:rsidR="00BB4043" w:rsidRPr="00590495">
        <w:rPr>
          <w:rFonts w:ascii="Times New Roman" w:hAnsi="Times New Roman"/>
          <w:sz w:val="28"/>
          <w:szCs w:val="28"/>
        </w:rPr>
        <w:t>1</w:t>
      </w:r>
      <w:r w:rsidR="00590495" w:rsidRPr="00590495">
        <w:rPr>
          <w:rFonts w:ascii="Times New Roman" w:hAnsi="Times New Roman"/>
          <w:sz w:val="28"/>
          <w:szCs w:val="28"/>
        </w:rPr>
        <w:t>2</w:t>
      </w:r>
      <w:r w:rsidR="004B31D1" w:rsidRPr="00590495">
        <w:rPr>
          <w:rFonts w:ascii="Times New Roman" w:hAnsi="Times New Roman"/>
          <w:sz w:val="28"/>
          <w:szCs w:val="28"/>
        </w:rPr>
        <w:t>.11.202</w:t>
      </w:r>
      <w:r w:rsidR="00A20FE9" w:rsidRPr="00590495">
        <w:rPr>
          <w:rFonts w:ascii="Times New Roman" w:hAnsi="Times New Roman"/>
          <w:sz w:val="28"/>
          <w:szCs w:val="28"/>
        </w:rPr>
        <w:t>1</w:t>
      </w:r>
      <w:r w:rsidR="007F4DC0" w:rsidRPr="00590495">
        <w:rPr>
          <w:rFonts w:ascii="Times New Roman" w:hAnsi="Times New Roman"/>
          <w:sz w:val="28"/>
          <w:szCs w:val="28"/>
        </w:rPr>
        <w:t>г.</w:t>
      </w:r>
      <w:r w:rsidR="00F63583">
        <w:rPr>
          <w:rFonts w:ascii="Times New Roman" w:hAnsi="Times New Roman"/>
          <w:sz w:val="28"/>
          <w:szCs w:val="28"/>
        </w:rPr>
        <w:t>105/11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Согласно статье 172 БК РФ проекты бюджетов всех уровней составляются на основе  прогноза социально-экономического развития, а также основных направлений бюджетной и налоговой политики. </w:t>
      </w:r>
    </w:p>
    <w:p w:rsidR="007A23B1" w:rsidRPr="009F0FF1" w:rsidRDefault="00D87C1E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C5AE3">
        <w:rPr>
          <w:rFonts w:ascii="Times New Roman" w:hAnsi="Times New Roman"/>
          <w:sz w:val="28"/>
          <w:szCs w:val="28"/>
        </w:rPr>
        <w:t xml:space="preserve">В связи с </w:t>
      </w:r>
      <w:r w:rsidR="007168A0">
        <w:rPr>
          <w:rFonts w:ascii="Times New Roman" w:hAnsi="Times New Roman"/>
          <w:sz w:val="28"/>
          <w:szCs w:val="28"/>
        </w:rPr>
        <w:t xml:space="preserve">этим ревизионной комиссией БМР </w:t>
      </w:r>
      <w:r w:rsidRPr="005C5AE3">
        <w:rPr>
          <w:rFonts w:ascii="Times New Roman" w:hAnsi="Times New Roman"/>
          <w:sz w:val="28"/>
          <w:szCs w:val="28"/>
        </w:rPr>
        <w:t xml:space="preserve">проведен анализ представленного проекта решения  муниципального Совета </w:t>
      </w:r>
      <w:proofErr w:type="spellStart"/>
      <w:r w:rsidR="000031F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5C5AE3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2400A6" w:rsidRPr="005C5AE3">
        <w:rPr>
          <w:rFonts w:ascii="Times New Roman" w:hAnsi="Times New Roman"/>
          <w:sz w:val="28"/>
          <w:szCs w:val="28"/>
        </w:rPr>
        <w:t xml:space="preserve">на соответствие </w:t>
      </w:r>
      <w:r w:rsidR="002400A6" w:rsidRPr="003F42F6">
        <w:rPr>
          <w:rFonts w:ascii="Times New Roman" w:hAnsi="Times New Roman"/>
          <w:sz w:val="28"/>
          <w:szCs w:val="28"/>
        </w:rPr>
        <w:t>«О</w:t>
      </w:r>
      <w:r w:rsidRPr="003F42F6">
        <w:rPr>
          <w:rFonts w:ascii="Times New Roman" w:hAnsi="Times New Roman"/>
          <w:sz w:val="28"/>
          <w:szCs w:val="28"/>
        </w:rPr>
        <w:t>сновным направлениям бюдже</w:t>
      </w:r>
      <w:r w:rsidR="005D4364" w:rsidRPr="003F42F6">
        <w:rPr>
          <w:rFonts w:ascii="Times New Roman" w:hAnsi="Times New Roman"/>
          <w:sz w:val="28"/>
          <w:szCs w:val="28"/>
        </w:rPr>
        <w:t xml:space="preserve">тной и налоговой политики </w:t>
      </w:r>
      <w:proofErr w:type="spellStart"/>
      <w:r w:rsidR="00182E2A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182E2A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A20FE9">
        <w:rPr>
          <w:rFonts w:ascii="Times New Roman" w:hAnsi="Times New Roman"/>
          <w:sz w:val="28"/>
          <w:szCs w:val="28"/>
        </w:rPr>
        <w:t>2</w:t>
      </w:r>
      <w:r w:rsidR="00182E2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182E2A">
        <w:rPr>
          <w:rFonts w:ascii="Times New Roman" w:hAnsi="Times New Roman"/>
          <w:sz w:val="28"/>
          <w:szCs w:val="28"/>
        </w:rPr>
        <w:t>-</w:t>
      </w:r>
      <w:r w:rsidR="008B3112" w:rsidRPr="003F42F6">
        <w:rPr>
          <w:rFonts w:ascii="Times New Roman" w:hAnsi="Times New Roman"/>
          <w:sz w:val="28"/>
          <w:szCs w:val="28"/>
        </w:rPr>
        <w:t>202</w:t>
      </w:r>
      <w:r w:rsidR="00A20FE9">
        <w:rPr>
          <w:rFonts w:ascii="Times New Roman" w:hAnsi="Times New Roman"/>
          <w:sz w:val="28"/>
          <w:szCs w:val="28"/>
        </w:rPr>
        <w:t>4</w:t>
      </w:r>
      <w:r w:rsidR="00182E2A">
        <w:rPr>
          <w:rFonts w:ascii="Times New Roman" w:hAnsi="Times New Roman"/>
          <w:sz w:val="28"/>
          <w:szCs w:val="28"/>
        </w:rPr>
        <w:t>гг.</w:t>
      </w:r>
      <w:r w:rsidR="002400A6" w:rsidRPr="003F42F6">
        <w:rPr>
          <w:rFonts w:ascii="Times New Roman" w:hAnsi="Times New Roman"/>
          <w:sz w:val="28"/>
          <w:szCs w:val="28"/>
        </w:rPr>
        <w:t>»</w:t>
      </w:r>
      <w:r w:rsidRPr="003F42F6">
        <w:rPr>
          <w:rFonts w:ascii="Times New Roman" w:hAnsi="Times New Roman"/>
          <w:sz w:val="28"/>
          <w:szCs w:val="28"/>
        </w:rPr>
        <w:t>,</w:t>
      </w:r>
      <w:r w:rsidR="007A23B1" w:rsidRPr="003F42F6">
        <w:rPr>
          <w:rFonts w:ascii="Times New Roman" w:hAnsi="Times New Roman"/>
          <w:sz w:val="28"/>
          <w:szCs w:val="28"/>
        </w:rPr>
        <w:t xml:space="preserve"> утвержденным постановлением </w:t>
      </w:r>
      <w:r w:rsidR="009571A2" w:rsidRPr="003F42F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84334" w:rsidRPr="003F42F6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3F42F6">
        <w:rPr>
          <w:rFonts w:ascii="Times New Roman" w:hAnsi="Times New Roman"/>
          <w:sz w:val="28"/>
          <w:szCs w:val="28"/>
        </w:rPr>
        <w:t xml:space="preserve"> сельского </w:t>
      </w:r>
      <w:r w:rsidR="00884334" w:rsidRPr="009F0FF1">
        <w:rPr>
          <w:rFonts w:ascii="Times New Roman" w:hAnsi="Times New Roman"/>
          <w:sz w:val="28"/>
          <w:szCs w:val="28"/>
        </w:rPr>
        <w:t>поселения</w:t>
      </w:r>
      <w:r w:rsidR="001D148E" w:rsidRPr="009F0FF1">
        <w:rPr>
          <w:rFonts w:ascii="Times New Roman" w:hAnsi="Times New Roman"/>
          <w:sz w:val="28"/>
          <w:szCs w:val="28"/>
        </w:rPr>
        <w:t xml:space="preserve"> </w:t>
      </w:r>
      <w:r w:rsidR="007A23B1" w:rsidRPr="009F0FF1">
        <w:rPr>
          <w:rFonts w:ascii="Times New Roman" w:hAnsi="Times New Roman"/>
          <w:sz w:val="28"/>
          <w:szCs w:val="28"/>
        </w:rPr>
        <w:t xml:space="preserve"> от </w:t>
      </w:r>
      <w:r w:rsidR="007050F9" w:rsidRPr="009F0FF1">
        <w:rPr>
          <w:rFonts w:ascii="Times New Roman" w:hAnsi="Times New Roman"/>
          <w:sz w:val="28"/>
          <w:szCs w:val="28"/>
        </w:rPr>
        <w:t>0</w:t>
      </w:r>
      <w:r w:rsidR="009F0FF1" w:rsidRPr="009F0FF1">
        <w:rPr>
          <w:rFonts w:ascii="Times New Roman" w:hAnsi="Times New Roman"/>
          <w:sz w:val="28"/>
          <w:szCs w:val="28"/>
        </w:rPr>
        <w:t>4</w:t>
      </w:r>
      <w:r w:rsidR="00182E2A" w:rsidRPr="009F0FF1">
        <w:rPr>
          <w:rFonts w:ascii="Times New Roman" w:hAnsi="Times New Roman"/>
          <w:sz w:val="28"/>
          <w:szCs w:val="28"/>
        </w:rPr>
        <w:t>.10</w:t>
      </w:r>
      <w:r w:rsidR="00203585" w:rsidRPr="009F0FF1">
        <w:rPr>
          <w:rFonts w:ascii="Times New Roman" w:hAnsi="Times New Roman"/>
          <w:sz w:val="28"/>
          <w:szCs w:val="28"/>
        </w:rPr>
        <w:t>.202</w:t>
      </w:r>
      <w:r w:rsidR="00A20FE9" w:rsidRPr="009F0FF1">
        <w:rPr>
          <w:rFonts w:ascii="Times New Roman" w:hAnsi="Times New Roman"/>
          <w:sz w:val="28"/>
          <w:szCs w:val="28"/>
        </w:rPr>
        <w:t>1</w:t>
      </w:r>
      <w:r w:rsidR="00884334" w:rsidRPr="009F0FF1">
        <w:rPr>
          <w:rFonts w:ascii="Times New Roman" w:hAnsi="Times New Roman"/>
          <w:sz w:val="28"/>
          <w:szCs w:val="28"/>
        </w:rPr>
        <w:t>г</w:t>
      </w:r>
      <w:r w:rsidR="00AD3ADF" w:rsidRPr="009F0FF1">
        <w:rPr>
          <w:rFonts w:ascii="Times New Roman" w:hAnsi="Times New Roman"/>
          <w:sz w:val="28"/>
          <w:szCs w:val="28"/>
        </w:rPr>
        <w:t xml:space="preserve">. </w:t>
      </w:r>
      <w:r w:rsidR="007A23B1" w:rsidRPr="009F0FF1">
        <w:rPr>
          <w:rFonts w:ascii="Times New Roman" w:hAnsi="Times New Roman"/>
          <w:sz w:val="28"/>
          <w:szCs w:val="28"/>
        </w:rPr>
        <w:t>№</w:t>
      </w:r>
      <w:r w:rsidR="001D33CF">
        <w:rPr>
          <w:rFonts w:ascii="Times New Roman" w:hAnsi="Times New Roman"/>
          <w:sz w:val="28"/>
          <w:szCs w:val="28"/>
        </w:rPr>
        <w:t xml:space="preserve"> </w:t>
      </w:r>
      <w:r w:rsidR="009F0FF1" w:rsidRPr="009F0FF1">
        <w:rPr>
          <w:rFonts w:ascii="Times New Roman" w:hAnsi="Times New Roman"/>
          <w:sz w:val="28"/>
          <w:szCs w:val="28"/>
        </w:rPr>
        <w:t>199</w:t>
      </w:r>
      <w:r w:rsidR="007A23B1" w:rsidRPr="009F0FF1">
        <w:rPr>
          <w:rFonts w:ascii="Times New Roman" w:hAnsi="Times New Roman"/>
          <w:sz w:val="28"/>
          <w:szCs w:val="28"/>
        </w:rPr>
        <w:t>.</w:t>
      </w:r>
    </w:p>
    <w:p w:rsidR="00884334" w:rsidRPr="00C8749C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Заключение </w:t>
      </w:r>
      <w:r w:rsidR="00EB5C1E">
        <w:rPr>
          <w:rFonts w:ascii="Times New Roman" w:hAnsi="Times New Roman"/>
          <w:sz w:val="28"/>
          <w:szCs w:val="28"/>
        </w:rPr>
        <w:t xml:space="preserve">ревизионной комиссии БМР </w:t>
      </w:r>
      <w:r w:rsidRPr="005C5AE3">
        <w:rPr>
          <w:rFonts w:ascii="Times New Roman" w:hAnsi="Times New Roman"/>
          <w:sz w:val="28"/>
          <w:szCs w:val="28"/>
        </w:rPr>
        <w:t xml:space="preserve">на проект бюджета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D4364">
        <w:rPr>
          <w:rFonts w:ascii="Times New Roman" w:hAnsi="Times New Roman"/>
          <w:sz w:val="28"/>
          <w:szCs w:val="28"/>
        </w:rPr>
        <w:t xml:space="preserve"> на 202</w:t>
      </w:r>
      <w:r w:rsidR="00A20FE9">
        <w:rPr>
          <w:rFonts w:ascii="Times New Roman" w:hAnsi="Times New Roman"/>
          <w:sz w:val="28"/>
          <w:szCs w:val="28"/>
        </w:rPr>
        <w:t>2</w:t>
      </w:r>
      <w:r w:rsidR="00C155B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8B3112">
        <w:rPr>
          <w:rFonts w:ascii="Times New Roman" w:hAnsi="Times New Roman"/>
          <w:sz w:val="28"/>
          <w:szCs w:val="28"/>
        </w:rPr>
        <w:t>-202</w:t>
      </w:r>
      <w:r w:rsidR="00A20FE9">
        <w:rPr>
          <w:rFonts w:ascii="Times New Roman" w:hAnsi="Times New Roman"/>
          <w:sz w:val="28"/>
          <w:szCs w:val="28"/>
        </w:rPr>
        <w:t>4</w:t>
      </w:r>
      <w:r w:rsidRPr="005C5AE3">
        <w:rPr>
          <w:rFonts w:ascii="Times New Roman" w:hAnsi="Times New Roman"/>
          <w:sz w:val="28"/>
          <w:szCs w:val="28"/>
        </w:rPr>
        <w:t xml:space="preserve"> годов подготовлено в соответствии с требованиями статей 157, 265 Бюджетного кодекса Российской Федерации, статьи </w:t>
      </w:r>
      <w:r w:rsidR="00884334" w:rsidRPr="005C5AE3">
        <w:rPr>
          <w:rFonts w:ascii="Times New Roman" w:hAnsi="Times New Roman"/>
          <w:sz w:val="28"/>
          <w:szCs w:val="28"/>
        </w:rPr>
        <w:t>73</w:t>
      </w:r>
      <w:r w:rsidRPr="005C5AE3">
        <w:rPr>
          <w:rFonts w:ascii="Times New Roman" w:hAnsi="Times New Roman"/>
          <w:sz w:val="28"/>
          <w:szCs w:val="28"/>
        </w:rPr>
        <w:t xml:space="preserve"> «Положения о бюджетном устройстве и бюджетном процессе в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</w:t>
      </w:r>
      <w:r w:rsidR="00AC3BFA">
        <w:rPr>
          <w:rFonts w:ascii="Times New Roman" w:hAnsi="Times New Roman"/>
          <w:sz w:val="28"/>
          <w:szCs w:val="28"/>
        </w:rPr>
        <w:t>шесельском</w:t>
      </w:r>
      <w:proofErr w:type="spellEnd"/>
      <w:r w:rsidR="00AC3BFA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5C5AE3">
        <w:rPr>
          <w:rFonts w:ascii="Times New Roman" w:hAnsi="Times New Roman"/>
          <w:sz w:val="28"/>
          <w:szCs w:val="28"/>
        </w:rPr>
        <w:t xml:space="preserve">», утвержденного решением </w:t>
      </w:r>
      <w:r w:rsidR="008E54EE" w:rsidRPr="005C5AE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C5AE3">
        <w:rPr>
          <w:rFonts w:ascii="Times New Roman" w:hAnsi="Times New Roman"/>
          <w:sz w:val="28"/>
          <w:szCs w:val="28"/>
        </w:rPr>
        <w:t xml:space="preserve"> </w:t>
      </w:r>
      <w:r w:rsidRPr="007C3351">
        <w:rPr>
          <w:rFonts w:ascii="Times New Roman" w:hAnsi="Times New Roman"/>
          <w:sz w:val="28"/>
          <w:szCs w:val="28"/>
        </w:rPr>
        <w:t xml:space="preserve">от </w:t>
      </w:r>
      <w:r w:rsidR="00884334" w:rsidRPr="007C3351">
        <w:rPr>
          <w:rFonts w:ascii="Times New Roman" w:hAnsi="Times New Roman"/>
          <w:sz w:val="28"/>
          <w:szCs w:val="28"/>
        </w:rPr>
        <w:t>22.12</w:t>
      </w:r>
      <w:r w:rsidR="008E54EE" w:rsidRPr="007C3351">
        <w:rPr>
          <w:rFonts w:ascii="Times New Roman" w:hAnsi="Times New Roman"/>
          <w:sz w:val="28"/>
          <w:szCs w:val="28"/>
        </w:rPr>
        <w:t>.</w:t>
      </w:r>
      <w:r w:rsidR="00884334" w:rsidRPr="007C3351">
        <w:rPr>
          <w:rFonts w:ascii="Times New Roman" w:hAnsi="Times New Roman"/>
          <w:sz w:val="28"/>
          <w:szCs w:val="28"/>
        </w:rPr>
        <w:t>2009г. №</w:t>
      </w:r>
      <w:r w:rsidR="005F1557" w:rsidRPr="007C3351">
        <w:rPr>
          <w:rFonts w:ascii="Times New Roman" w:hAnsi="Times New Roman"/>
          <w:sz w:val="28"/>
          <w:szCs w:val="28"/>
        </w:rPr>
        <w:t xml:space="preserve"> </w:t>
      </w:r>
      <w:r w:rsidR="008E54EE" w:rsidRPr="007C3351">
        <w:rPr>
          <w:rFonts w:ascii="Times New Roman" w:hAnsi="Times New Roman"/>
          <w:sz w:val="28"/>
          <w:szCs w:val="28"/>
        </w:rPr>
        <w:t>2</w:t>
      </w:r>
      <w:r w:rsidR="00884334" w:rsidRPr="007C3351">
        <w:rPr>
          <w:rFonts w:ascii="Times New Roman" w:hAnsi="Times New Roman"/>
          <w:sz w:val="28"/>
          <w:szCs w:val="28"/>
        </w:rPr>
        <w:t>1.</w:t>
      </w:r>
      <w:r w:rsidR="00C8749C" w:rsidRPr="00C8749C">
        <w:rPr>
          <w:rFonts w:ascii="Times New Roman" w:hAnsi="Times New Roman"/>
          <w:sz w:val="28"/>
          <w:szCs w:val="28"/>
        </w:rPr>
        <w:t xml:space="preserve"> </w:t>
      </w:r>
      <w:r w:rsidR="00C8749C">
        <w:rPr>
          <w:rFonts w:ascii="Times New Roman" w:hAnsi="Times New Roman"/>
          <w:sz w:val="28"/>
          <w:szCs w:val="28"/>
        </w:rPr>
        <w:t xml:space="preserve">и Положением о </w:t>
      </w:r>
      <w:r w:rsidR="00C8749C" w:rsidRPr="001A4006">
        <w:rPr>
          <w:rFonts w:ascii="Times New Roman" w:hAnsi="Times New Roman"/>
          <w:sz w:val="28"/>
          <w:szCs w:val="28"/>
        </w:rPr>
        <w:t xml:space="preserve">Ревизионной комиссии </w:t>
      </w:r>
      <w:proofErr w:type="spellStart"/>
      <w:r w:rsidR="00C8749C" w:rsidRPr="001A4006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8749C" w:rsidRPr="001A4006">
        <w:rPr>
          <w:rFonts w:ascii="Times New Roman" w:hAnsi="Times New Roman"/>
          <w:sz w:val="28"/>
          <w:szCs w:val="28"/>
        </w:rPr>
        <w:t xml:space="preserve"> муниципального района», утвержденного решением Собрания представителей  от </w:t>
      </w:r>
      <w:r w:rsidR="00C8749C">
        <w:rPr>
          <w:rFonts w:ascii="Times New Roman" w:hAnsi="Times New Roman"/>
          <w:sz w:val="28"/>
          <w:szCs w:val="28"/>
        </w:rPr>
        <w:t xml:space="preserve">29.09.2021. </w:t>
      </w:r>
      <w:r w:rsidR="00C8749C" w:rsidRPr="001A4006">
        <w:rPr>
          <w:rFonts w:ascii="Times New Roman" w:hAnsi="Times New Roman"/>
          <w:sz w:val="28"/>
          <w:szCs w:val="28"/>
        </w:rPr>
        <w:t>№</w:t>
      </w:r>
      <w:r w:rsidR="00C8749C">
        <w:rPr>
          <w:rFonts w:ascii="Times New Roman" w:hAnsi="Times New Roman"/>
          <w:sz w:val="28"/>
          <w:szCs w:val="28"/>
        </w:rPr>
        <w:t xml:space="preserve"> 99.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Проверено наличие и оценено состояние нормативной и методической базы, регулирующей порядок их формирования и расчетов основных показателей бюджета.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В ходе экспертизы Проекта проведен анализ работы администрации </w:t>
      </w:r>
      <w:r w:rsidR="008E54EE" w:rsidRPr="005C5AE3">
        <w:rPr>
          <w:rFonts w:ascii="Times New Roman" w:hAnsi="Times New Roman"/>
          <w:sz w:val="28"/>
          <w:szCs w:val="28"/>
        </w:rPr>
        <w:t xml:space="preserve">поселения </w:t>
      </w:r>
      <w:r w:rsidRPr="005C5AE3">
        <w:rPr>
          <w:rFonts w:ascii="Times New Roman" w:hAnsi="Times New Roman"/>
          <w:sz w:val="28"/>
          <w:szCs w:val="28"/>
        </w:rPr>
        <w:t>по формированию основных направлений бюджетной и налогово</w:t>
      </w:r>
      <w:r w:rsidR="002400A6" w:rsidRPr="005C5AE3">
        <w:rPr>
          <w:rFonts w:ascii="Times New Roman" w:hAnsi="Times New Roman"/>
          <w:sz w:val="28"/>
          <w:szCs w:val="28"/>
        </w:rPr>
        <w:t>й политики района, составлению «П</w:t>
      </w:r>
      <w:r w:rsidRPr="005C5AE3">
        <w:rPr>
          <w:rFonts w:ascii="Times New Roman" w:hAnsi="Times New Roman"/>
          <w:sz w:val="28"/>
          <w:szCs w:val="28"/>
        </w:rPr>
        <w:t xml:space="preserve">рогноза социально-экономического развития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54EE" w:rsidRPr="005C5AE3">
        <w:rPr>
          <w:rFonts w:ascii="Times New Roman" w:hAnsi="Times New Roman"/>
          <w:sz w:val="28"/>
          <w:szCs w:val="28"/>
        </w:rPr>
        <w:t xml:space="preserve">  </w:t>
      </w:r>
      <w:r w:rsidR="005D4364">
        <w:rPr>
          <w:rFonts w:ascii="Times New Roman" w:hAnsi="Times New Roman"/>
          <w:sz w:val="28"/>
          <w:szCs w:val="28"/>
        </w:rPr>
        <w:t>на 202</w:t>
      </w:r>
      <w:r w:rsidR="00A20FE9">
        <w:rPr>
          <w:rFonts w:ascii="Times New Roman" w:hAnsi="Times New Roman"/>
          <w:sz w:val="28"/>
          <w:szCs w:val="28"/>
        </w:rPr>
        <w:t>2</w:t>
      </w:r>
      <w:r w:rsidR="00C155B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8B3112">
        <w:rPr>
          <w:rFonts w:ascii="Times New Roman" w:hAnsi="Times New Roman"/>
          <w:sz w:val="28"/>
          <w:szCs w:val="28"/>
        </w:rPr>
        <w:t xml:space="preserve"> и 202</w:t>
      </w:r>
      <w:r w:rsidR="00A20FE9">
        <w:rPr>
          <w:rFonts w:ascii="Times New Roman" w:hAnsi="Times New Roman"/>
          <w:sz w:val="28"/>
          <w:szCs w:val="28"/>
        </w:rPr>
        <w:t>4</w:t>
      </w:r>
      <w:r w:rsidRPr="005C5AE3">
        <w:rPr>
          <w:rFonts w:ascii="Times New Roman" w:hAnsi="Times New Roman"/>
          <w:sz w:val="28"/>
          <w:szCs w:val="28"/>
        </w:rPr>
        <w:t xml:space="preserve"> годов</w:t>
      </w:r>
      <w:r w:rsidR="002400A6" w:rsidRPr="005C5AE3">
        <w:rPr>
          <w:rFonts w:ascii="Times New Roman" w:hAnsi="Times New Roman"/>
          <w:sz w:val="28"/>
          <w:szCs w:val="28"/>
        </w:rPr>
        <w:t>»</w:t>
      </w:r>
      <w:r w:rsidRPr="005C5AE3">
        <w:rPr>
          <w:rFonts w:ascii="Times New Roman" w:hAnsi="Times New Roman"/>
          <w:sz w:val="28"/>
          <w:szCs w:val="28"/>
        </w:rPr>
        <w:t xml:space="preserve"> и определению показателей Проекта решения «Об утверждении </w:t>
      </w:r>
      <w:r w:rsidRPr="005C5AE3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D4364">
        <w:rPr>
          <w:rFonts w:ascii="Times New Roman" w:hAnsi="Times New Roman"/>
          <w:sz w:val="28"/>
          <w:szCs w:val="28"/>
        </w:rPr>
        <w:t>на 202</w:t>
      </w:r>
      <w:r w:rsidR="00A20FE9">
        <w:rPr>
          <w:rFonts w:ascii="Times New Roman" w:hAnsi="Times New Roman"/>
          <w:sz w:val="28"/>
          <w:szCs w:val="28"/>
        </w:rPr>
        <w:t>2</w:t>
      </w:r>
      <w:r w:rsidR="00C155B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8B3112">
        <w:rPr>
          <w:rFonts w:ascii="Times New Roman" w:hAnsi="Times New Roman"/>
          <w:sz w:val="28"/>
          <w:szCs w:val="28"/>
        </w:rPr>
        <w:t xml:space="preserve"> и 202</w:t>
      </w:r>
      <w:r w:rsidR="00A20FE9">
        <w:rPr>
          <w:rFonts w:ascii="Times New Roman" w:hAnsi="Times New Roman"/>
          <w:sz w:val="28"/>
          <w:szCs w:val="28"/>
        </w:rPr>
        <w:t>4</w:t>
      </w:r>
      <w:r w:rsidRPr="005C5AE3">
        <w:rPr>
          <w:rFonts w:ascii="Times New Roman" w:hAnsi="Times New Roman"/>
          <w:sz w:val="28"/>
          <w:szCs w:val="28"/>
        </w:rPr>
        <w:t xml:space="preserve"> годов». Проверено наличие и оценено состояние нормативной и методической базы, регулирующей порядок их формирования и расчетов основных показателей бюджета.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В соответствии </w:t>
      </w:r>
      <w:r w:rsidRPr="005C5AE3">
        <w:rPr>
          <w:rFonts w:ascii="Times New Roman" w:hAnsi="Times New Roman"/>
          <w:bCs/>
          <w:sz w:val="28"/>
          <w:szCs w:val="28"/>
        </w:rPr>
        <w:t>п. 4 ст. 169 БК РФ</w:t>
      </w:r>
      <w:r w:rsidRPr="005C5AE3">
        <w:rPr>
          <w:rFonts w:ascii="Times New Roman" w:hAnsi="Times New Roman"/>
          <w:sz w:val="28"/>
          <w:szCs w:val="28"/>
        </w:rPr>
        <w:t xml:space="preserve"> проект бюджета составлен сроком на три года </w:t>
      </w:r>
      <w:r w:rsidR="005D4364">
        <w:rPr>
          <w:rFonts w:ascii="Times New Roman" w:hAnsi="Times New Roman"/>
          <w:sz w:val="28"/>
          <w:szCs w:val="28"/>
        </w:rPr>
        <w:t>– очередной финансовый год (202</w:t>
      </w:r>
      <w:r w:rsidR="00A20FE9">
        <w:rPr>
          <w:rFonts w:ascii="Times New Roman" w:hAnsi="Times New Roman"/>
          <w:sz w:val="28"/>
          <w:szCs w:val="28"/>
        </w:rPr>
        <w:t>2</w:t>
      </w:r>
      <w:r w:rsidR="009427E7">
        <w:rPr>
          <w:rFonts w:ascii="Times New Roman" w:hAnsi="Times New Roman"/>
          <w:sz w:val="28"/>
          <w:szCs w:val="28"/>
        </w:rPr>
        <w:t xml:space="preserve"> </w:t>
      </w:r>
      <w:r w:rsidR="00C155B9">
        <w:rPr>
          <w:rFonts w:ascii="Times New Roman" w:hAnsi="Times New Roman"/>
          <w:sz w:val="28"/>
          <w:szCs w:val="28"/>
        </w:rPr>
        <w:t>год) и плановый период (202</w:t>
      </w:r>
      <w:r w:rsidR="00A20FE9">
        <w:rPr>
          <w:rFonts w:ascii="Times New Roman" w:hAnsi="Times New Roman"/>
          <w:sz w:val="28"/>
          <w:szCs w:val="28"/>
        </w:rPr>
        <w:t>3</w:t>
      </w:r>
      <w:r w:rsidR="008B3112">
        <w:rPr>
          <w:rFonts w:ascii="Times New Roman" w:hAnsi="Times New Roman"/>
          <w:sz w:val="28"/>
          <w:szCs w:val="28"/>
        </w:rPr>
        <w:t xml:space="preserve"> и 202</w:t>
      </w:r>
      <w:r w:rsidR="00A20FE9">
        <w:rPr>
          <w:rFonts w:ascii="Times New Roman" w:hAnsi="Times New Roman"/>
          <w:sz w:val="28"/>
          <w:szCs w:val="28"/>
        </w:rPr>
        <w:t>4</w:t>
      </w:r>
      <w:r w:rsidRPr="005C5AE3">
        <w:rPr>
          <w:rFonts w:ascii="Times New Roman" w:hAnsi="Times New Roman"/>
          <w:sz w:val="28"/>
          <w:szCs w:val="28"/>
        </w:rPr>
        <w:t>годы).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Состав показателей, предлагаемы</w:t>
      </w:r>
      <w:r w:rsidR="00F95E9D" w:rsidRPr="005C5AE3">
        <w:rPr>
          <w:rFonts w:ascii="Times New Roman" w:hAnsi="Times New Roman"/>
          <w:sz w:val="28"/>
          <w:szCs w:val="28"/>
        </w:rPr>
        <w:t>х к утверждению проектом на 20</w:t>
      </w:r>
      <w:r w:rsidR="005D4364">
        <w:rPr>
          <w:rFonts w:ascii="Times New Roman" w:hAnsi="Times New Roman"/>
          <w:sz w:val="28"/>
          <w:szCs w:val="28"/>
        </w:rPr>
        <w:t>2</w:t>
      </w:r>
      <w:r w:rsidR="00A20FE9">
        <w:rPr>
          <w:rFonts w:ascii="Times New Roman" w:hAnsi="Times New Roman"/>
          <w:sz w:val="28"/>
          <w:szCs w:val="28"/>
        </w:rPr>
        <w:t>2</w:t>
      </w:r>
      <w:r w:rsidRPr="005C5AE3">
        <w:rPr>
          <w:rFonts w:ascii="Times New Roman" w:hAnsi="Times New Roman"/>
          <w:sz w:val="28"/>
          <w:szCs w:val="28"/>
        </w:rPr>
        <w:t xml:space="preserve"> год (общий объем доходов бюджета, общий объем расходов бюджета, дефицит бюджета),  отвечает нормам </w:t>
      </w:r>
      <w:r w:rsidR="00E441EA">
        <w:rPr>
          <w:rFonts w:ascii="Times New Roman" w:hAnsi="Times New Roman"/>
          <w:bCs/>
          <w:sz w:val="28"/>
          <w:szCs w:val="28"/>
        </w:rPr>
        <w:t>ст.</w:t>
      </w:r>
      <w:r w:rsidRPr="005C5AE3">
        <w:rPr>
          <w:rFonts w:ascii="Times New Roman" w:hAnsi="Times New Roman"/>
          <w:bCs/>
          <w:sz w:val="28"/>
          <w:szCs w:val="28"/>
        </w:rPr>
        <w:t>184.1 БК РФ.</w:t>
      </w:r>
      <w:r w:rsidRPr="005C5AE3">
        <w:rPr>
          <w:rFonts w:ascii="Times New Roman" w:hAnsi="Times New Roman"/>
          <w:sz w:val="28"/>
          <w:szCs w:val="28"/>
        </w:rPr>
        <w:t xml:space="preserve"> </w:t>
      </w:r>
    </w:p>
    <w:p w:rsidR="007A23B1" w:rsidRPr="005C5AE3" w:rsidRDefault="007A23B1" w:rsidP="00C87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Перечень и содержание документов, представленных одновременно с Проектом Решения «Об утверждении бюджета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3BFA">
        <w:rPr>
          <w:rFonts w:ascii="Times New Roman" w:hAnsi="Times New Roman"/>
          <w:sz w:val="28"/>
          <w:szCs w:val="28"/>
        </w:rPr>
        <w:t xml:space="preserve"> на </w:t>
      </w:r>
      <w:r w:rsidR="005D4364">
        <w:rPr>
          <w:rFonts w:ascii="Times New Roman" w:hAnsi="Times New Roman"/>
          <w:sz w:val="28"/>
          <w:szCs w:val="28"/>
        </w:rPr>
        <w:t>202</w:t>
      </w:r>
      <w:r w:rsidR="00A20FE9">
        <w:rPr>
          <w:rFonts w:ascii="Times New Roman" w:hAnsi="Times New Roman"/>
          <w:sz w:val="28"/>
          <w:szCs w:val="28"/>
        </w:rPr>
        <w:t>2</w:t>
      </w:r>
      <w:r w:rsidR="00C155B9">
        <w:rPr>
          <w:rFonts w:ascii="Times New Roman" w:hAnsi="Times New Roman"/>
          <w:sz w:val="28"/>
          <w:szCs w:val="28"/>
        </w:rPr>
        <w:t>г. и на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8B3112">
        <w:rPr>
          <w:rFonts w:ascii="Times New Roman" w:hAnsi="Times New Roman"/>
          <w:sz w:val="28"/>
          <w:szCs w:val="28"/>
        </w:rPr>
        <w:t>-202</w:t>
      </w:r>
      <w:r w:rsidR="00A20FE9">
        <w:rPr>
          <w:rFonts w:ascii="Times New Roman" w:hAnsi="Times New Roman"/>
          <w:sz w:val="28"/>
          <w:szCs w:val="28"/>
        </w:rPr>
        <w:t>4</w:t>
      </w:r>
      <w:r w:rsidR="00F95E9D" w:rsidRPr="005C5AE3">
        <w:rPr>
          <w:rFonts w:ascii="Times New Roman" w:hAnsi="Times New Roman"/>
          <w:sz w:val="28"/>
          <w:szCs w:val="28"/>
        </w:rPr>
        <w:t xml:space="preserve"> годов</w:t>
      </w:r>
      <w:r w:rsidRPr="005C5AE3">
        <w:rPr>
          <w:rFonts w:ascii="Times New Roman" w:hAnsi="Times New Roman"/>
          <w:sz w:val="28"/>
          <w:szCs w:val="28"/>
        </w:rPr>
        <w:t>», соответствует Бюджетному кодексу Российской Федерации.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Проектом </w:t>
      </w:r>
      <w:r w:rsidRPr="005C5AE3">
        <w:rPr>
          <w:rFonts w:ascii="Times New Roman" w:hAnsi="Times New Roman"/>
          <w:bCs/>
          <w:sz w:val="28"/>
          <w:szCs w:val="28"/>
        </w:rPr>
        <w:t>соблюдены нормы п. 3 ст. 184.1 БК РФ</w:t>
      </w:r>
      <w:r w:rsidRPr="005C5AE3">
        <w:rPr>
          <w:rFonts w:ascii="Times New Roman" w:hAnsi="Times New Roman"/>
          <w:sz w:val="28"/>
          <w:szCs w:val="28"/>
        </w:rPr>
        <w:t xml:space="preserve">  в части установления: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- перечня главных администраторов доходов бюджета,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- перечня главных администраторов источников финансирования дефицита бюджета,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- источников финансирования дефицита бюджета, 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- распределения бюджетных ассигнований по разделам, подразделам, целевым статьям и видам расходов на очередной финансовый год,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- ведомственной структуры расходов бюджета,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- общего объема бюджетных ассигнований, направляемых на исполнение пуб</w:t>
      </w:r>
      <w:r w:rsidR="007C3351">
        <w:rPr>
          <w:rFonts w:ascii="Times New Roman" w:hAnsi="Times New Roman"/>
          <w:sz w:val="28"/>
          <w:szCs w:val="28"/>
        </w:rPr>
        <w:t>личных нормативных обязательств,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- объема межбюджетных трансфертов, получаемых из других бюджетов и (или) предоставляемых другим бюджетам бюджетной системы Российской Федерации,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- общего объема условно утверждаемых (утвержденных) расходов,</w:t>
      </w:r>
    </w:p>
    <w:p w:rsidR="00CD598C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- верхнего предела муниципального внутреннего долга, в том числе верхнего предела долга по муниципальным гарантиям.</w:t>
      </w:r>
    </w:p>
    <w:p w:rsidR="002677EF" w:rsidRPr="005C5AE3" w:rsidRDefault="002677EF" w:rsidP="00C874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Основные направления бюдже</w:t>
      </w:r>
      <w:r w:rsidR="005D4364">
        <w:rPr>
          <w:rFonts w:ascii="Times New Roman" w:hAnsi="Times New Roman"/>
          <w:sz w:val="28"/>
          <w:szCs w:val="28"/>
        </w:rPr>
        <w:t>тной и налоговой политики на 202</w:t>
      </w:r>
      <w:r w:rsidR="00A20FE9">
        <w:rPr>
          <w:rFonts w:ascii="Times New Roman" w:hAnsi="Times New Roman"/>
          <w:sz w:val="28"/>
          <w:szCs w:val="28"/>
        </w:rPr>
        <w:t>2</w:t>
      </w:r>
      <w:r w:rsidR="00C155B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8B3112">
        <w:rPr>
          <w:rFonts w:ascii="Times New Roman" w:hAnsi="Times New Roman"/>
          <w:sz w:val="28"/>
          <w:szCs w:val="28"/>
        </w:rPr>
        <w:t xml:space="preserve"> и 202</w:t>
      </w:r>
      <w:r w:rsidR="00A20FE9">
        <w:rPr>
          <w:rFonts w:ascii="Times New Roman" w:hAnsi="Times New Roman"/>
          <w:sz w:val="28"/>
          <w:szCs w:val="28"/>
        </w:rPr>
        <w:t>4</w:t>
      </w:r>
      <w:r w:rsidRPr="005C5AE3">
        <w:rPr>
          <w:rFonts w:ascii="Times New Roman" w:hAnsi="Times New Roman"/>
          <w:sz w:val="28"/>
          <w:szCs w:val="28"/>
        </w:rPr>
        <w:t xml:space="preserve"> годов определяют стратегию действий администрации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C5AE3">
        <w:rPr>
          <w:rFonts w:ascii="Times New Roman" w:hAnsi="Times New Roman"/>
          <w:sz w:val="28"/>
          <w:szCs w:val="28"/>
        </w:rPr>
        <w:t>в части доходов, расходов бюджета, межбюджетных отношений и долговой политики. Основная цель бюджетной и налоговой политики</w:t>
      </w:r>
      <w:r w:rsidR="007C3351">
        <w:rPr>
          <w:rFonts w:ascii="Times New Roman" w:hAnsi="Times New Roman"/>
          <w:sz w:val="28"/>
          <w:szCs w:val="28"/>
        </w:rPr>
        <w:t xml:space="preserve"> </w:t>
      </w:r>
      <w:r w:rsidR="00D87C1E" w:rsidRPr="005C5AE3">
        <w:rPr>
          <w:rFonts w:ascii="Times New Roman" w:hAnsi="Times New Roman"/>
          <w:sz w:val="28"/>
          <w:szCs w:val="28"/>
        </w:rPr>
        <w:t xml:space="preserve">- </w:t>
      </w:r>
      <w:r w:rsidRPr="005C5AE3">
        <w:rPr>
          <w:rFonts w:ascii="Times New Roman" w:hAnsi="Times New Roman"/>
          <w:sz w:val="28"/>
          <w:szCs w:val="28"/>
        </w:rPr>
        <w:t>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CD598C" w:rsidRPr="005C5AE3" w:rsidRDefault="00884334" w:rsidP="00C8749C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Бюджетная политика в  </w:t>
      </w:r>
      <w:proofErr w:type="spellStart"/>
      <w:r w:rsidRPr="005C5AE3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Pr="005C5AE3">
        <w:rPr>
          <w:rFonts w:ascii="Times New Roman" w:hAnsi="Times New Roman"/>
          <w:sz w:val="28"/>
          <w:szCs w:val="28"/>
        </w:rPr>
        <w:t xml:space="preserve">  сельском поселении направлена на концентрацию бюджетных средств,  для решения ключевых проблем сельского поселения и достижение конечных результатов, реализацию мероприятий, направленных на повышение эффективности бюджетных расходов. </w:t>
      </w:r>
      <w:r w:rsidR="00CE1245">
        <w:rPr>
          <w:rFonts w:ascii="Times New Roman" w:hAnsi="Times New Roman"/>
          <w:sz w:val="28"/>
          <w:szCs w:val="28"/>
        </w:rPr>
        <w:t xml:space="preserve">Необходимо </w:t>
      </w:r>
      <w:r w:rsidR="00CD598C" w:rsidRPr="005C5AE3">
        <w:rPr>
          <w:rFonts w:ascii="Times New Roman" w:hAnsi="Times New Roman"/>
          <w:sz w:val="28"/>
          <w:szCs w:val="28"/>
        </w:rPr>
        <w:t>активно использовать оценку эффективности бюджетных расходов уже на этапе планирования расходов.</w:t>
      </w:r>
    </w:p>
    <w:p w:rsidR="00C8749C" w:rsidRDefault="00A2646E" w:rsidP="00C8749C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В 202</w:t>
      </w:r>
      <w:r w:rsidR="00A20FE9">
        <w:rPr>
          <w:rFonts w:ascii="Times New Roman" w:hAnsi="Times New Roman"/>
          <w:sz w:val="28"/>
          <w:szCs w:val="28"/>
        </w:rPr>
        <w:t>1</w:t>
      </w:r>
      <w:r w:rsidR="00EB5C1E" w:rsidRPr="000F28C1">
        <w:rPr>
          <w:rFonts w:ascii="Times New Roman" w:hAnsi="Times New Roman"/>
          <w:sz w:val="28"/>
          <w:szCs w:val="28"/>
        </w:rPr>
        <w:t xml:space="preserve"> </w:t>
      </w:r>
      <w:r w:rsidR="00D87C1E" w:rsidRPr="000F28C1">
        <w:rPr>
          <w:rFonts w:ascii="Times New Roman" w:hAnsi="Times New Roman"/>
          <w:sz w:val="28"/>
          <w:szCs w:val="28"/>
        </w:rPr>
        <w:t>году  налоговая политика сельского поселения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налогов.</w:t>
      </w:r>
    </w:p>
    <w:p w:rsidR="00DF4F05" w:rsidRPr="00C8749C" w:rsidRDefault="00DF4F05" w:rsidP="00C8749C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405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20FE9">
        <w:rPr>
          <w:rFonts w:ascii="Times New Roman" w:hAnsi="Times New Roman"/>
          <w:sz w:val="28"/>
          <w:szCs w:val="28"/>
          <w:shd w:val="clear" w:color="auto" w:fill="FFFFFF"/>
        </w:rPr>
        <w:t>бщий объем мобилизованных за 2020</w:t>
      </w:r>
      <w:r w:rsidR="00AD6AE9">
        <w:rPr>
          <w:rFonts w:ascii="Times New Roman" w:hAnsi="Times New Roman"/>
          <w:sz w:val="28"/>
          <w:szCs w:val="28"/>
          <w:shd w:val="clear" w:color="auto" w:fill="FFFFFF"/>
        </w:rPr>
        <w:t xml:space="preserve"> год в </w:t>
      </w:r>
      <w:r w:rsidRPr="0008405F">
        <w:rPr>
          <w:rFonts w:ascii="Times New Roman" w:hAnsi="Times New Roman"/>
          <w:sz w:val="28"/>
          <w:szCs w:val="28"/>
          <w:shd w:val="clear" w:color="auto" w:fill="FFFFFF"/>
        </w:rPr>
        <w:t>бюджет поселения налоговых и неналоговых доходов соста</w:t>
      </w:r>
      <w:r w:rsidR="00C155B9">
        <w:rPr>
          <w:rFonts w:ascii="Times New Roman" w:hAnsi="Times New Roman"/>
          <w:sz w:val="28"/>
          <w:szCs w:val="28"/>
          <w:shd w:val="clear" w:color="auto" w:fill="FFFFFF"/>
        </w:rPr>
        <w:t xml:space="preserve">вил </w:t>
      </w:r>
      <w:r w:rsidR="00896AE9">
        <w:rPr>
          <w:rFonts w:ascii="Times New Roman" w:hAnsi="Times New Roman"/>
          <w:sz w:val="28"/>
          <w:szCs w:val="28"/>
          <w:shd w:val="clear" w:color="auto" w:fill="FFFFFF"/>
        </w:rPr>
        <w:t>11323,7</w:t>
      </w:r>
      <w:r w:rsidR="00CF0BB3"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="00AD6AE9">
        <w:rPr>
          <w:rFonts w:ascii="Times New Roman" w:hAnsi="Times New Roman"/>
          <w:sz w:val="28"/>
          <w:szCs w:val="28"/>
          <w:shd w:val="clear" w:color="auto" w:fill="FFFFFF"/>
        </w:rPr>
        <w:t>рублей или 10</w:t>
      </w:r>
      <w:r w:rsidR="009F0FF1">
        <w:rPr>
          <w:rFonts w:ascii="Times New Roman" w:hAnsi="Times New Roman"/>
          <w:sz w:val="28"/>
          <w:szCs w:val="28"/>
          <w:shd w:val="clear" w:color="auto" w:fill="FFFFFF"/>
        </w:rPr>
        <w:t>0,1</w:t>
      </w:r>
      <w:r w:rsidRPr="0008405F">
        <w:rPr>
          <w:rFonts w:ascii="Times New Roman" w:hAnsi="Times New Roman"/>
          <w:sz w:val="28"/>
          <w:szCs w:val="28"/>
          <w:shd w:val="clear" w:color="auto" w:fill="FFFFFF"/>
        </w:rPr>
        <w:t>% к</w:t>
      </w:r>
      <w:r w:rsidR="00AD6AE9">
        <w:rPr>
          <w:rFonts w:ascii="Times New Roman" w:hAnsi="Times New Roman"/>
          <w:sz w:val="28"/>
          <w:szCs w:val="28"/>
          <w:shd w:val="clear" w:color="auto" w:fill="FFFFFF"/>
        </w:rPr>
        <w:t xml:space="preserve"> уточненному плану на год и </w:t>
      </w:r>
      <w:r w:rsidR="00896AE9">
        <w:rPr>
          <w:rFonts w:ascii="Times New Roman" w:hAnsi="Times New Roman"/>
          <w:sz w:val="28"/>
          <w:szCs w:val="28"/>
          <w:shd w:val="clear" w:color="auto" w:fill="FFFFFF"/>
        </w:rPr>
        <w:t>86,1</w:t>
      </w:r>
      <w:r w:rsidRPr="0008405F">
        <w:rPr>
          <w:rFonts w:ascii="Times New Roman" w:hAnsi="Times New Roman"/>
          <w:sz w:val="28"/>
          <w:szCs w:val="28"/>
          <w:shd w:val="clear" w:color="auto" w:fill="FFFFFF"/>
        </w:rPr>
        <w:t>% к факту 201</w:t>
      </w:r>
      <w:r w:rsidR="00A20FE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08405F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CF0BB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8405F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Основной удельный вес в налоговых и неналоговых доходах поселения з</w:t>
      </w:r>
      <w:r w:rsidR="00E804C4">
        <w:rPr>
          <w:rFonts w:ascii="Times New Roman" w:hAnsi="Times New Roman"/>
          <w:sz w:val="28"/>
          <w:szCs w:val="28"/>
          <w:shd w:val="clear" w:color="auto" w:fill="FFFFFF"/>
        </w:rPr>
        <w:t xml:space="preserve">анимают налоговые доходы </w:t>
      </w:r>
      <w:r w:rsidR="007E7977" w:rsidRPr="007E7977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="00E804C4">
        <w:rPr>
          <w:rFonts w:ascii="Times New Roman" w:hAnsi="Times New Roman"/>
          <w:sz w:val="28"/>
          <w:szCs w:val="28"/>
          <w:shd w:val="clear" w:color="auto" w:fill="FFFFFF"/>
        </w:rPr>
        <w:t xml:space="preserve"> 9</w:t>
      </w:r>
      <w:r w:rsidR="00896AE9">
        <w:rPr>
          <w:rFonts w:ascii="Times New Roman" w:hAnsi="Times New Roman"/>
          <w:sz w:val="28"/>
          <w:szCs w:val="28"/>
          <w:shd w:val="clear" w:color="auto" w:fill="FFFFFF"/>
        </w:rPr>
        <w:t>7,9</w:t>
      </w:r>
      <w:r w:rsidRPr="0008405F">
        <w:rPr>
          <w:rFonts w:ascii="Times New Roman" w:hAnsi="Times New Roman"/>
          <w:sz w:val="28"/>
          <w:szCs w:val="28"/>
          <w:shd w:val="clear" w:color="auto" w:fill="FFFFFF"/>
        </w:rPr>
        <w:t>%, соотве</w:t>
      </w:r>
      <w:r w:rsidR="00C155B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896AE9">
        <w:rPr>
          <w:rFonts w:ascii="Times New Roman" w:hAnsi="Times New Roman"/>
          <w:sz w:val="28"/>
          <w:szCs w:val="28"/>
          <w:shd w:val="clear" w:color="auto" w:fill="FFFFFF"/>
        </w:rPr>
        <w:t>ственно неналоговые доходы 2,1</w:t>
      </w:r>
      <w:r w:rsidRPr="0008405F">
        <w:rPr>
          <w:rFonts w:ascii="Times New Roman" w:hAnsi="Times New Roman"/>
          <w:sz w:val="28"/>
          <w:szCs w:val="28"/>
          <w:shd w:val="clear" w:color="auto" w:fill="FFFFFF"/>
        </w:rPr>
        <w:t>%.</w:t>
      </w:r>
      <w:r w:rsidR="00C155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405F">
        <w:rPr>
          <w:rFonts w:ascii="Times New Roman" w:hAnsi="Times New Roman"/>
          <w:sz w:val="28"/>
          <w:szCs w:val="28"/>
          <w:shd w:val="clear" w:color="auto" w:fill="FFFFFF"/>
        </w:rPr>
        <w:t>Поступление земельного налога и налога на имущес</w:t>
      </w:r>
      <w:r w:rsidR="00AD6AE9">
        <w:rPr>
          <w:rFonts w:ascii="Times New Roman" w:hAnsi="Times New Roman"/>
          <w:sz w:val="28"/>
          <w:szCs w:val="28"/>
          <w:shd w:val="clear" w:color="auto" w:fill="FFFFFF"/>
        </w:rPr>
        <w:t xml:space="preserve">тво физических лиц составили  </w:t>
      </w:r>
      <w:r w:rsidR="00896AE9">
        <w:rPr>
          <w:rFonts w:ascii="Times New Roman" w:hAnsi="Times New Roman"/>
          <w:sz w:val="28"/>
          <w:szCs w:val="28"/>
          <w:shd w:val="clear" w:color="auto" w:fill="FFFFFF"/>
        </w:rPr>
        <w:t>5755,3</w:t>
      </w:r>
      <w:r w:rsidR="00AD6AE9">
        <w:rPr>
          <w:rFonts w:ascii="Times New Roman" w:hAnsi="Times New Roman"/>
          <w:sz w:val="28"/>
          <w:szCs w:val="28"/>
          <w:shd w:val="clear" w:color="auto" w:fill="FFFFFF"/>
        </w:rPr>
        <w:t xml:space="preserve"> тыс.</w:t>
      </w:r>
      <w:r w:rsidR="00A2646E">
        <w:rPr>
          <w:rFonts w:ascii="Times New Roman" w:hAnsi="Times New Roman"/>
          <w:sz w:val="28"/>
          <w:szCs w:val="28"/>
          <w:shd w:val="clear" w:color="auto" w:fill="FFFFFF"/>
        </w:rPr>
        <w:t>руб.</w:t>
      </w:r>
      <w:r w:rsidR="00C155B9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A2646E">
        <w:rPr>
          <w:rFonts w:ascii="Times New Roman" w:hAnsi="Times New Roman"/>
          <w:sz w:val="28"/>
          <w:szCs w:val="28"/>
          <w:shd w:val="clear" w:color="auto" w:fill="FFFFFF"/>
        </w:rPr>
        <w:t>увеличением</w:t>
      </w:r>
      <w:r w:rsidR="00E804C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EE3EF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896AE9">
        <w:rPr>
          <w:rFonts w:ascii="Times New Roman" w:hAnsi="Times New Roman"/>
          <w:sz w:val="28"/>
          <w:szCs w:val="28"/>
          <w:shd w:val="clear" w:color="auto" w:fill="FFFFFF"/>
        </w:rPr>
        <w:t>14,3</w:t>
      </w:r>
      <w:r w:rsidR="00C155B9">
        <w:rPr>
          <w:rFonts w:ascii="Times New Roman" w:hAnsi="Times New Roman"/>
          <w:sz w:val="28"/>
          <w:szCs w:val="28"/>
          <w:shd w:val="clear" w:color="auto" w:fill="FFFFFF"/>
        </w:rPr>
        <w:t>% к уровню 201</w:t>
      </w:r>
      <w:r w:rsidR="00A20FE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08405F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D87C1E" w:rsidRPr="000F28C1" w:rsidRDefault="00D87C1E" w:rsidP="00C8749C">
      <w:pPr>
        <w:pStyle w:val="a5"/>
        <w:suppressAutoHyphens/>
        <w:ind w:firstLine="567"/>
        <w:contextualSpacing/>
      </w:pPr>
      <w:r w:rsidRPr="000F28C1">
        <w:t>Несмотря на положительную динамику поступлений местных налогов,  в последние годы существует ряд проблем, решение которых может быть осуществлено на федеральном уровне.</w:t>
      </w:r>
    </w:p>
    <w:p w:rsidR="00D87C1E" w:rsidRPr="000F28C1" w:rsidRDefault="00E804C4" w:rsidP="00C8749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Проблемными </w:t>
      </w:r>
      <w:r w:rsidR="00D87C1E" w:rsidRPr="000F28C1">
        <w:rPr>
          <w:rFonts w:ascii="Times New Roman" w:hAnsi="Times New Roman"/>
          <w:sz w:val="28"/>
          <w:szCs w:val="28"/>
        </w:rPr>
        <w:t>остаются вопросы установления на федерал</w:t>
      </w:r>
      <w:r w:rsidR="00AD6AE9">
        <w:rPr>
          <w:rFonts w:ascii="Times New Roman" w:hAnsi="Times New Roman"/>
          <w:sz w:val="28"/>
          <w:szCs w:val="28"/>
        </w:rPr>
        <w:t xml:space="preserve">ьном уровне налоговых льгот по </w:t>
      </w:r>
      <w:r w:rsidR="00D87C1E" w:rsidRPr="000F28C1">
        <w:rPr>
          <w:rFonts w:ascii="Times New Roman" w:hAnsi="Times New Roman"/>
          <w:sz w:val="28"/>
          <w:szCs w:val="28"/>
        </w:rPr>
        <w:t xml:space="preserve">местным налогам, что приводит к сокращению доходной части  местных бюджетов по имущественным налогам. </w:t>
      </w:r>
    </w:p>
    <w:p w:rsidR="00D87C1E" w:rsidRPr="000F28C1" w:rsidRDefault="00D87C1E" w:rsidP="00C8749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C1">
        <w:rPr>
          <w:rFonts w:ascii="Times New Roman" w:hAnsi="Times New Roman"/>
          <w:sz w:val="28"/>
          <w:szCs w:val="28"/>
        </w:rPr>
        <w:t xml:space="preserve">Остается вопрос уменьшения объема недоимки по налоговым платежам в бюджет поселения.  Администрацией сельского </w:t>
      </w:r>
      <w:r w:rsidR="00EB5C1E" w:rsidRPr="000F28C1">
        <w:rPr>
          <w:rFonts w:ascii="Times New Roman" w:hAnsi="Times New Roman"/>
          <w:sz w:val="28"/>
          <w:szCs w:val="28"/>
        </w:rPr>
        <w:t xml:space="preserve">поселения принимаются все меры </w:t>
      </w:r>
      <w:r w:rsidRPr="000F28C1">
        <w:rPr>
          <w:rFonts w:ascii="Times New Roman" w:hAnsi="Times New Roman"/>
          <w:sz w:val="28"/>
          <w:szCs w:val="28"/>
        </w:rPr>
        <w:t>для ее минимизации: проводятся комиссии по контролю за своевременностью и полнотой перечисления денежных средств в бюджет, подворные обходы, сверка информационных баз, информирование населения о необходимости уплаты законно установленных налогов в установленные сроки и другие мероприятия.</w:t>
      </w:r>
    </w:p>
    <w:p w:rsidR="00884334" w:rsidRPr="005C5AE3" w:rsidRDefault="00884334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Учитывая, что в ближайшей перспективе будут действовать жесткие ограничения, связанные с неблагоприятной ситуацией в мировой экономике, необходима работа по установлению четких приоритетов расходов бюджета. </w:t>
      </w:r>
    </w:p>
    <w:p w:rsidR="00D87C1E" w:rsidRPr="005C5AE3" w:rsidRDefault="00884334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При формировании бюджета приоритетными расходами должны стать расходы на улучшение условий жизни человека, повышение качества муниципальных услуг. </w:t>
      </w:r>
    </w:p>
    <w:p w:rsidR="000F570F" w:rsidRPr="000F28C1" w:rsidRDefault="000F570F" w:rsidP="00C8749C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C1">
        <w:rPr>
          <w:rFonts w:ascii="Times New Roman" w:hAnsi="Times New Roman"/>
          <w:sz w:val="28"/>
          <w:szCs w:val="28"/>
        </w:rPr>
        <w:t>Основными направлениями налоговой политики являются:</w:t>
      </w:r>
    </w:p>
    <w:p w:rsidR="000F570F" w:rsidRPr="000F28C1" w:rsidRDefault="000F570F" w:rsidP="00C8749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C1">
        <w:rPr>
          <w:rFonts w:ascii="Times New Roman" w:hAnsi="Times New Roman"/>
          <w:sz w:val="28"/>
          <w:szCs w:val="28"/>
        </w:rPr>
        <w:t>- обеспечение неизменности налоговой политики;</w:t>
      </w:r>
    </w:p>
    <w:p w:rsidR="000F570F" w:rsidRPr="000F28C1" w:rsidRDefault="00CF0BB3" w:rsidP="00C8749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7977">
        <w:rPr>
          <w:rFonts w:ascii="Times New Roman" w:hAnsi="Times New Roman"/>
          <w:sz w:val="28"/>
          <w:szCs w:val="28"/>
        </w:rPr>
        <w:t xml:space="preserve"> </w:t>
      </w:r>
      <w:r w:rsidR="000F570F" w:rsidRPr="000F28C1">
        <w:rPr>
          <w:rFonts w:ascii="Times New Roman" w:hAnsi="Times New Roman"/>
          <w:sz w:val="28"/>
          <w:szCs w:val="28"/>
        </w:rPr>
        <w:t>расширение налогооблагаемой базы на основе роста п</w:t>
      </w:r>
      <w:r w:rsidR="000A2CBE" w:rsidRPr="000F28C1">
        <w:rPr>
          <w:rFonts w:ascii="Times New Roman" w:hAnsi="Times New Roman"/>
          <w:sz w:val="28"/>
          <w:szCs w:val="28"/>
        </w:rPr>
        <w:t>редпринимательской деятельности</w:t>
      </w:r>
      <w:r w:rsidR="000F570F" w:rsidRPr="000F28C1">
        <w:rPr>
          <w:rFonts w:ascii="Times New Roman" w:hAnsi="Times New Roman"/>
          <w:sz w:val="28"/>
          <w:szCs w:val="28"/>
        </w:rPr>
        <w:t>, денежных доходов населения;</w:t>
      </w:r>
    </w:p>
    <w:p w:rsidR="000F570F" w:rsidRPr="000F28C1" w:rsidRDefault="00CF0BB3" w:rsidP="00C8749C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7977">
        <w:rPr>
          <w:rFonts w:ascii="Times New Roman" w:hAnsi="Times New Roman"/>
          <w:sz w:val="28"/>
          <w:szCs w:val="28"/>
        </w:rPr>
        <w:t xml:space="preserve"> </w:t>
      </w:r>
      <w:r w:rsidR="000F570F" w:rsidRPr="000F28C1">
        <w:rPr>
          <w:rFonts w:ascii="Times New Roman" w:hAnsi="Times New Roman"/>
          <w:sz w:val="28"/>
          <w:szCs w:val="28"/>
        </w:rPr>
        <w:t>усиление мер по укреплению налоговой дисциплины налогоплательщиков.</w:t>
      </w:r>
    </w:p>
    <w:p w:rsidR="002400A6" w:rsidRPr="000F28C1" w:rsidRDefault="002400A6" w:rsidP="00C8749C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C1">
        <w:rPr>
          <w:rFonts w:ascii="Times New Roman" w:hAnsi="Times New Roman"/>
          <w:sz w:val="28"/>
          <w:szCs w:val="28"/>
        </w:rPr>
        <w:t>Для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2400A6" w:rsidRPr="000F28C1" w:rsidRDefault="002400A6" w:rsidP="00C8749C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C1">
        <w:rPr>
          <w:rFonts w:ascii="Times New Roman" w:hAnsi="Times New Roman"/>
          <w:sz w:val="28"/>
          <w:szCs w:val="28"/>
        </w:rPr>
        <w:t>Рост бюджетных поступлений планируется достичь за счет:</w:t>
      </w:r>
    </w:p>
    <w:p w:rsidR="002400A6" w:rsidRPr="000F28C1" w:rsidRDefault="002400A6" w:rsidP="00C8749C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C1">
        <w:rPr>
          <w:rFonts w:ascii="Times New Roman" w:hAnsi="Times New Roman"/>
          <w:sz w:val="28"/>
          <w:szCs w:val="28"/>
        </w:rPr>
        <w:t>- усиления работы по неплатежам в  местный бюджет;</w:t>
      </w:r>
    </w:p>
    <w:p w:rsidR="002400A6" w:rsidRPr="000F28C1" w:rsidRDefault="002400A6" w:rsidP="00C8749C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C1">
        <w:rPr>
          <w:rFonts w:ascii="Times New Roman" w:hAnsi="Times New Roman"/>
          <w:sz w:val="28"/>
          <w:szCs w:val="28"/>
        </w:rPr>
        <w:t>- совершенствования методов контроля легализации «теневой» заработной платы;</w:t>
      </w:r>
    </w:p>
    <w:p w:rsidR="002400A6" w:rsidRPr="000F28C1" w:rsidRDefault="002400A6" w:rsidP="00C8749C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C1">
        <w:rPr>
          <w:rFonts w:ascii="Times New Roman" w:hAnsi="Times New Roman"/>
          <w:sz w:val="28"/>
          <w:szCs w:val="28"/>
        </w:rPr>
        <w:t>- совершенствования методов налогового администрирования, повышения уровня ответственности главных администраторов доходов за выполнение плановых показателей поступления доходов в бюджет поселения;</w:t>
      </w:r>
    </w:p>
    <w:p w:rsidR="002400A6" w:rsidRPr="000F28C1" w:rsidRDefault="002400A6" w:rsidP="00C8749C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28C1">
        <w:rPr>
          <w:rFonts w:ascii="Times New Roman" w:hAnsi="Times New Roman"/>
          <w:sz w:val="28"/>
          <w:szCs w:val="28"/>
        </w:rPr>
        <w:lastRenderedPageBreak/>
        <w:t>- обеспечения сохранности  муниципального имущества.</w:t>
      </w:r>
    </w:p>
    <w:p w:rsidR="00AC3A0B" w:rsidRPr="000F28C1" w:rsidRDefault="00AC3A0B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28C1">
        <w:rPr>
          <w:rFonts w:ascii="Times New Roman" w:hAnsi="Times New Roman"/>
          <w:sz w:val="28"/>
          <w:szCs w:val="28"/>
        </w:rPr>
        <w:t xml:space="preserve">Будет продолжена работа по ограничению расходов на аппарат управления органов местного самоуправления </w:t>
      </w:r>
      <w:proofErr w:type="spellStart"/>
      <w:r w:rsidRPr="000F28C1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0F28C1">
        <w:rPr>
          <w:rFonts w:ascii="Times New Roman" w:hAnsi="Times New Roman"/>
          <w:sz w:val="28"/>
          <w:szCs w:val="28"/>
        </w:rPr>
        <w:t xml:space="preserve"> сельского поселения и муниципальных учреждений, в том числе финансовое обеспечение расходов на оплату труда работников будет осуществляться</w:t>
      </w:r>
      <w:r w:rsidRPr="000845F5">
        <w:rPr>
          <w:rFonts w:ascii="Times New Roman" w:hAnsi="Times New Roman"/>
          <w:b/>
          <w:sz w:val="28"/>
          <w:szCs w:val="28"/>
        </w:rPr>
        <w:t xml:space="preserve"> </w:t>
      </w:r>
      <w:r w:rsidRPr="000F28C1">
        <w:rPr>
          <w:rFonts w:ascii="Times New Roman" w:hAnsi="Times New Roman"/>
          <w:sz w:val="28"/>
          <w:szCs w:val="28"/>
        </w:rPr>
        <w:t>исходя из фактической численности.</w:t>
      </w:r>
    </w:p>
    <w:p w:rsidR="004B3E45" w:rsidRPr="000F28C1" w:rsidRDefault="004B3E45" w:rsidP="00C8749C">
      <w:pPr>
        <w:tabs>
          <w:tab w:val="left" w:pos="525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Основными результатами реализации бюджетной политики стали обеспечение стабильности и качества жизни граждан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5C5AE3">
        <w:rPr>
          <w:rFonts w:ascii="Times New Roman" w:hAnsi="Times New Roman"/>
          <w:sz w:val="28"/>
          <w:szCs w:val="28"/>
        </w:rPr>
        <w:t xml:space="preserve"> сельского поселения, выполнение принятых социальных обязательств перед населением, создание условий для оказания качественных муниципальных услуг, соответствие доходов и расходов бюджета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5C5AE3">
        <w:rPr>
          <w:rFonts w:ascii="Times New Roman" w:hAnsi="Times New Roman"/>
          <w:sz w:val="28"/>
          <w:szCs w:val="28"/>
        </w:rPr>
        <w:t xml:space="preserve"> сельского поселения, реализация мероприятий, направленных на обеспеч</w:t>
      </w:r>
      <w:r w:rsidR="00EB5C1E">
        <w:rPr>
          <w:rFonts w:ascii="Times New Roman" w:hAnsi="Times New Roman"/>
          <w:sz w:val="28"/>
          <w:szCs w:val="28"/>
        </w:rPr>
        <w:t xml:space="preserve">ение прозрачности и открытости </w:t>
      </w:r>
      <w:r w:rsidRPr="005C5AE3">
        <w:rPr>
          <w:rFonts w:ascii="Times New Roman" w:hAnsi="Times New Roman"/>
          <w:sz w:val="28"/>
          <w:szCs w:val="28"/>
        </w:rPr>
        <w:t>бюджетного процесса</w:t>
      </w:r>
      <w:r w:rsidR="007E7977">
        <w:rPr>
          <w:rFonts w:ascii="Times New Roman" w:hAnsi="Times New Roman"/>
          <w:sz w:val="28"/>
          <w:szCs w:val="28"/>
        </w:rPr>
        <w:t xml:space="preserve"> </w:t>
      </w:r>
      <w:r w:rsidRPr="007E7977">
        <w:rPr>
          <w:rFonts w:ascii="Times New Roman" w:hAnsi="Times New Roman"/>
          <w:b/>
          <w:sz w:val="28"/>
          <w:szCs w:val="28"/>
        </w:rPr>
        <w:t>-</w:t>
      </w:r>
      <w:r w:rsidR="007E7977">
        <w:rPr>
          <w:rFonts w:ascii="Times New Roman" w:hAnsi="Times New Roman"/>
          <w:sz w:val="28"/>
          <w:szCs w:val="28"/>
        </w:rPr>
        <w:t xml:space="preserve"> </w:t>
      </w:r>
      <w:r w:rsidRPr="005C5AE3">
        <w:rPr>
          <w:rFonts w:ascii="Times New Roman" w:hAnsi="Times New Roman"/>
          <w:sz w:val="28"/>
          <w:szCs w:val="28"/>
        </w:rPr>
        <w:t>опубликование муниципальных правовых актов о бюджете.</w:t>
      </w:r>
      <w:r w:rsidR="00107B61" w:rsidRPr="005C5AE3">
        <w:rPr>
          <w:rFonts w:ascii="Times New Roman" w:hAnsi="Times New Roman"/>
          <w:sz w:val="28"/>
          <w:szCs w:val="28"/>
        </w:rPr>
        <w:t xml:space="preserve"> </w:t>
      </w:r>
      <w:r w:rsidR="00107B61" w:rsidRPr="000F28C1">
        <w:rPr>
          <w:rFonts w:ascii="Times New Roman" w:hAnsi="Times New Roman"/>
          <w:sz w:val="28"/>
          <w:szCs w:val="28"/>
        </w:rPr>
        <w:t>Прио</w:t>
      </w:r>
      <w:r w:rsidR="00EE3EF7">
        <w:rPr>
          <w:rFonts w:ascii="Times New Roman" w:hAnsi="Times New Roman"/>
          <w:sz w:val="28"/>
          <w:szCs w:val="28"/>
        </w:rPr>
        <w:t xml:space="preserve">ритетным мероприятием является </w:t>
      </w:r>
      <w:r w:rsidR="00107B61" w:rsidRPr="000F28C1">
        <w:rPr>
          <w:rFonts w:ascii="Times New Roman" w:hAnsi="Times New Roman"/>
          <w:sz w:val="28"/>
          <w:szCs w:val="28"/>
        </w:rPr>
        <w:t>капитальный ремонт д</w:t>
      </w:r>
      <w:r w:rsidR="00CE1245">
        <w:rPr>
          <w:rFonts w:ascii="Times New Roman" w:hAnsi="Times New Roman"/>
          <w:sz w:val="28"/>
          <w:szCs w:val="28"/>
        </w:rPr>
        <w:t xml:space="preserve">орог,  реализация мероприятий  </w:t>
      </w:r>
      <w:r w:rsidR="00107B61" w:rsidRPr="000F28C1">
        <w:rPr>
          <w:rFonts w:ascii="Times New Roman" w:hAnsi="Times New Roman"/>
          <w:sz w:val="28"/>
          <w:szCs w:val="28"/>
        </w:rPr>
        <w:t>по переселению граждан из жилищного фонда, признанного непригодным для проживания, аварийным, подлежащим сносу.</w:t>
      </w:r>
    </w:p>
    <w:p w:rsidR="00884334" w:rsidRPr="001E3988" w:rsidRDefault="00884334" w:rsidP="00C874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E3988">
        <w:rPr>
          <w:rFonts w:ascii="Times New Roman" w:hAnsi="Times New Roman"/>
          <w:sz w:val="28"/>
          <w:szCs w:val="28"/>
        </w:rPr>
        <w:t>В соответствии с основными направлениями налоговой политики Российской Федерации внесение существенных изменений в структуру налоговой системы, а также введение новых налогов в среднесрочном периоде не предполагается. Совершенствование налоговой системы будет реализовываться в направлении настройки существующей системы налогообложения, мобилизации дополнительных доходов за счет улучшения качества администрирования, создания благоприятных условий для осуществления инвестиционной деятель</w:t>
      </w:r>
      <w:r w:rsidR="00107B61" w:rsidRPr="001E3988">
        <w:rPr>
          <w:rFonts w:ascii="Times New Roman" w:hAnsi="Times New Roman"/>
          <w:sz w:val="28"/>
          <w:szCs w:val="28"/>
        </w:rPr>
        <w:t>ности на территории поселения. </w:t>
      </w:r>
    </w:p>
    <w:p w:rsidR="0064343A" w:rsidRPr="001E3988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3988">
        <w:rPr>
          <w:rFonts w:ascii="Times New Roman" w:hAnsi="Times New Roman"/>
          <w:sz w:val="28"/>
          <w:szCs w:val="28"/>
        </w:rPr>
        <w:t xml:space="preserve">В соответствии со статьей 6 Бюджетного кодекса РФ под ведомственной структурой расходов бюджета понимается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статьям, группам (группам и подгруппам) видов расходов бюджетов либо по главным распорядителям бюджетных средств, разделам, подразделам и (или) целевым статьям муниципальным программам и </w:t>
      </w:r>
      <w:proofErr w:type="spellStart"/>
      <w:r w:rsidRPr="001E3988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1E3988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бюджетов.</w:t>
      </w:r>
    </w:p>
    <w:p w:rsidR="004B3E45" w:rsidRPr="00EC3861" w:rsidRDefault="004B3E45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23B1" w:rsidRPr="005C5AE3" w:rsidRDefault="007A23B1" w:rsidP="00C8749C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C5AE3">
        <w:rPr>
          <w:rFonts w:ascii="Times New Roman" w:hAnsi="Times New Roman"/>
          <w:b/>
          <w:bCs/>
          <w:sz w:val="28"/>
          <w:szCs w:val="28"/>
        </w:rPr>
        <w:t>Параметры прогноза исходных макроэкономических показателей для</w:t>
      </w:r>
    </w:p>
    <w:p w:rsidR="004B3E45" w:rsidRPr="005C5AE3" w:rsidRDefault="007A23B1" w:rsidP="00C8749C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right="-79"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C5AE3">
        <w:rPr>
          <w:rFonts w:ascii="Times New Roman" w:hAnsi="Times New Roman"/>
          <w:b/>
          <w:bCs/>
          <w:sz w:val="28"/>
          <w:szCs w:val="28"/>
        </w:rPr>
        <w:t>составления проекта бюджета</w:t>
      </w:r>
      <w:r w:rsidR="004B3E45" w:rsidRPr="005C5A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84334" w:rsidRPr="005C5AE3">
        <w:rPr>
          <w:rFonts w:ascii="Times New Roman" w:hAnsi="Times New Roman"/>
          <w:b/>
          <w:bCs/>
          <w:sz w:val="28"/>
          <w:szCs w:val="28"/>
        </w:rPr>
        <w:t>Большесельского</w:t>
      </w:r>
      <w:proofErr w:type="spellEnd"/>
      <w:r w:rsidR="004B3E45" w:rsidRPr="005C5AE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2E5BB7">
        <w:rPr>
          <w:rFonts w:ascii="Times New Roman" w:hAnsi="Times New Roman"/>
          <w:b/>
          <w:bCs/>
          <w:sz w:val="28"/>
          <w:szCs w:val="28"/>
        </w:rPr>
        <w:t>.</w:t>
      </w:r>
    </w:p>
    <w:p w:rsidR="002400A6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В соответствии со статьей 172 Бюджетного кодекса РФ проект бюджета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4B3E45" w:rsidRPr="005C5A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C5AE3">
        <w:rPr>
          <w:rFonts w:ascii="Times New Roman" w:hAnsi="Times New Roman"/>
          <w:sz w:val="28"/>
          <w:szCs w:val="28"/>
        </w:rPr>
        <w:t>на очередной финансовый год и плановый период основывается на прогнозе социально-экономического развития соответствующей территории, основных направлениях бюджетной</w:t>
      </w:r>
      <w:r w:rsidR="004B3E45" w:rsidRPr="005C5AE3">
        <w:rPr>
          <w:rFonts w:ascii="Times New Roman" w:hAnsi="Times New Roman"/>
          <w:sz w:val="28"/>
          <w:szCs w:val="28"/>
        </w:rPr>
        <w:t xml:space="preserve"> и налоговой политики. </w:t>
      </w:r>
      <w:r w:rsidRPr="005C5AE3">
        <w:rPr>
          <w:rFonts w:ascii="Times New Roman" w:hAnsi="Times New Roman"/>
          <w:sz w:val="28"/>
          <w:szCs w:val="28"/>
        </w:rPr>
        <w:t xml:space="preserve">Основные параметры прогноза социально-экономического развития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</w:t>
      </w:r>
      <w:r w:rsidR="00951689" w:rsidRPr="005C5AE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4364">
        <w:rPr>
          <w:rFonts w:ascii="Times New Roman" w:hAnsi="Times New Roman"/>
          <w:sz w:val="28"/>
          <w:szCs w:val="28"/>
        </w:rPr>
        <w:t>на 202</w:t>
      </w:r>
      <w:r w:rsidR="00A20FE9">
        <w:rPr>
          <w:rFonts w:ascii="Times New Roman" w:hAnsi="Times New Roman"/>
          <w:sz w:val="28"/>
          <w:szCs w:val="28"/>
        </w:rPr>
        <w:t>2</w:t>
      </w:r>
      <w:r w:rsidR="00C155B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9936A6" w:rsidRPr="005C5AE3">
        <w:rPr>
          <w:rFonts w:ascii="Times New Roman" w:hAnsi="Times New Roman"/>
          <w:sz w:val="28"/>
          <w:szCs w:val="28"/>
        </w:rPr>
        <w:t xml:space="preserve"> и 2</w:t>
      </w:r>
      <w:r w:rsidR="008B3112">
        <w:rPr>
          <w:rFonts w:ascii="Times New Roman" w:hAnsi="Times New Roman"/>
          <w:sz w:val="28"/>
          <w:szCs w:val="28"/>
        </w:rPr>
        <w:t>02</w:t>
      </w:r>
      <w:r w:rsidR="00A20FE9">
        <w:rPr>
          <w:rFonts w:ascii="Times New Roman" w:hAnsi="Times New Roman"/>
          <w:sz w:val="28"/>
          <w:szCs w:val="28"/>
        </w:rPr>
        <w:t>4</w:t>
      </w:r>
      <w:r w:rsidRPr="005C5AE3">
        <w:rPr>
          <w:rFonts w:ascii="Times New Roman" w:hAnsi="Times New Roman"/>
          <w:sz w:val="28"/>
          <w:szCs w:val="28"/>
        </w:rPr>
        <w:t xml:space="preserve"> годов (далее – прогноз) разработаны в соответствии с требованиями </w:t>
      </w:r>
      <w:r w:rsidRPr="005C5AE3">
        <w:rPr>
          <w:rFonts w:ascii="Times New Roman" w:hAnsi="Times New Roman"/>
          <w:sz w:val="28"/>
          <w:szCs w:val="28"/>
        </w:rPr>
        <w:lastRenderedPageBreak/>
        <w:t xml:space="preserve">Бюджетного Кодекса Российской Федерации, а также в соответствии с Порядком разработки прогноза социально-экономического развития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951689" w:rsidRPr="005C5A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C5AE3">
        <w:rPr>
          <w:rFonts w:ascii="Times New Roman" w:hAnsi="Times New Roman"/>
          <w:sz w:val="28"/>
          <w:szCs w:val="28"/>
        </w:rPr>
        <w:t xml:space="preserve">, утверждённого постановлением Администрации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951689" w:rsidRPr="005C5A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F42F6">
        <w:rPr>
          <w:rFonts w:ascii="Times New Roman" w:hAnsi="Times New Roman"/>
          <w:sz w:val="28"/>
          <w:szCs w:val="28"/>
        </w:rPr>
        <w:t xml:space="preserve">от </w:t>
      </w:r>
      <w:r w:rsidR="003F42F6" w:rsidRPr="00896AE9">
        <w:rPr>
          <w:rFonts w:ascii="Times New Roman" w:hAnsi="Times New Roman"/>
          <w:sz w:val="28"/>
          <w:szCs w:val="28"/>
        </w:rPr>
        <w:t>0</w:t>
      </w:r>
      <w:r w:rsidR="00896AE9" w:rsidRPr="00896AE9">
        <w:rPr>
          <w:rFonts w:ascii="Times New Roman" w:hAnsi="Times New Roman"/>
          <w:sz w:val="28"/>
          <w:szCs w:val="28"/>
        </w:rPr>
        <w:t>4</w:t>
      </w:r>
      <w:r w:rsidR="005F1557" w:rsidRPr="00896AE9">
        <w:rPr>
          <w:rFonts w:ascii="Times New Roman" w:hAnsi="Times New Roman"/>
          <w:sz w:val="28"/>
          <w:szCs w:val="28"/>
        </w:rPr>
        <w:t>.1</w:t>
      </w:r>
      <w:r w:rsidR="00F57662" w:rsidRPr="00896AE9">
        <w:rPr>
          <w:rFonts w:ascii="Times New Roman" w:hAnsi="Times New Roman"/>
          <w:sz w:val="28"/>
          <w:szCs w:val="28"/>
        </w:rPr>
        <w:t>0</w:t>
      </w:r>
      <w:r w:rsidR="00A2646E" w:rsidRPr="00896AE9">
        <w:rPr>
          <w:rFonts w:ascii="Times New Roman" w:hAnsi="Times New Roman"/>
          <w:sz w:val="28"/>
          <w:szCs w:val="28"/>
        </w:rPr>
        <w:t>.202</w:t>
      </w:r>
      <w:r w:rsidR="00A20FE9" w:rsidRPr="00896AE9">
        <w:rPr>
          <w:rFonts w:ascii="Times New Roman" w:hAnsi="Times New Roman"/>
          <w:sz w:val="28"/>
          <w:szCs w:val="28"/>
        </w:rPr>
        <w:t>1</w:t>
      </w:r>
      <w:r w:rsidR="00D52836" w:rsidRPr="00896AE9">
        <w:rPr>
          <w:rFonts w:ascii="Times New Roman" w:hAnsi="Times New Roman"/>
          <w:sz w:val="28"/>
          <w:szCs w:val="28"/>
        </w:rPr>
        <w:t>г.</w:t>
      </w:r>
      <w:r w:rsidR="00620E1C" w:rsidRPr="00896AE9">
        <w:rPr>
          <w:rFonts w:ascii="Times New Roman" w:hAnsi="Times New Roman"/>
          <w:sz w:val="28"/>
          <w:szCs w:val="28"/>
        </w:rPr>
        <w:t xml:space="preserve"> </w:t>
      </w:r>
      <w:r w:rsidRPr="00896AE9">
        <w:rPr>
          <w:rFonts w:ascii="Times New Roman" w:hAnsi="Times New Roman"/>
          <w:sz w:val="28"/>
          <w:szCs w:val="28"/>
        </w:rPr>
        <w:t xml:space="preserve">№ </w:t>
      </w:r>
      <w:r w:rsidR="003F42F6" w:rsidRPr="00896AE9">
        <w:rPr>
          <w:rFonts w:ascii="Times New Roman" w:hAnsi="Times New Roman"/>
          <w:sz w:val="28"/>
          <w:szCs w:val="28"/>
        </w:rPr>
        <w:t>1</w:t>
      </w:r>
      <w:r w:rsidR="00896AE9" w:rsidRPr="00896AE9">
        <w:rPr>
          <w:rFonts w:ascii="Times New Roman" w:hAnsi="Times New Roman"/>
          <w:sz w:val="28"/>
          <w:szCs w:val="28"/>
        </w:rPr>
        <w:t>98</w:t>
      </w:r>
      <w:r w:rsidR="00620E1C">
        <w:rPr>
          <w:rFonts w:ascii="Times New Roman" w:hAnsi="Times New Roman"/>
          <w:sz w:val="28"/>
          <w:szCs w:val="28"/>
        </w:rPr>
        <w:t xml:space="preserve"> </w:t>
      </w:r>
      <w:r w:rsidRPr="005C5AE3">
        <w:rPr>
          <w:rFonts w:ascii="Times New Roman" w:hAnsi="Times New Roman"/>
          <w:sz w:val="28"/>
          <w:szCs w:val="28"/>
        </w:rPr>
        <w:t xml:space="preserve">«О </w:t>
      </w:r>
      <w:r w:rsidR="00587CAF">
        <w:rPr>
          <w:rFonts w:ascii="Times New Roman" w:hAnsi="Times New Roman"/>
          <w:sz w:val="28"/>
          <w:szCs w:val="28"/>
        </w:rPr>
        <w:t>прогнозе</w:t>
      </w:r>
      <w:r w:rsidRPr="005C5AE3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951689" w:rsidRPr="005C5A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C5AE3">
        <w:rPr>
          <w:rFonts w:ascii="Times New Roman" w:hAnsi="Times New Roman"/>
          <w:sz w:val="28"/>
          <w:szCs w:val="28"/>
        </w:rPr>
        <w:t xml:space="preserve">на </w:t>
      </w:r>
      <w:r w:rsidR="00587CAF">
        <w:rPr>
          <w:rFonts w:ascii="Times New Roman" w:hAnsi="Times New Roman"/>
          <w:sz w:val="28"/>
          <w:szCs w:val="28"/>
        </w:rPr>
        <w:t>202</w:t>
      </w:r>
      <w:r w:rsidR="00A20FE9">
        <w:rPr>
          <w:rFonts w:ascii="Times New Roman" w:hAnsi="Times New Roman"/>
          <w:sz w:val="28"/>
          <w:szCs w:val="28"/>
        </w:rPr>
        <w:t>2</w:t>
      </w:r>
      <w:r w:rsidR="00587CA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20FE9">
        <w:rPr>
          <w:rFonts w:ascii="Times New Roman" w:hAnsi="Times New Roman"/>
          <w:sz w:val="28"/>
          <w:szCs w:val="28"/>
        </w:rPr>
        <w:t>3</w:t>
      </w:r>
      <w:r w:rsidR="00587CAF">
        <w:rPr>
          <w:rFonts w:ascii="Times New Roman" w:hAnsi="Times New Roman"/>
          <w:sz w:val="28"/>
          <w:szCs w:val="28"/>
        </w:rPr>
        <w:t xml:space="preserve"> и 202</w:t>
      </w:r>
      <w:r w:rsidR="00A20FE9">
        <w:rPr>
          <w:rFonts w:ascii="Times New Roman" w:hAnsi="Times New Roman"/>
          <w:sz w:val="28"/>
          <w:szCs w:val="28"/>
        </w:rPr>
        <w:t>4</w:t>
      </w:r>
      <w:r w:rsidR="00587CAF">
        <w:rPr>
          <w:rFonts w:ascii="Times New Roman" w:hAnsi="Times New Roman"/>
          <w:sz w:val="28"/>
          <w:szCs w:val="28"/>
        </w:rPr>
        <w:t xml:space="preserve"> годов</w:t>
      </w:r>
      <w:r w:rsidRPr="005C5AE3">
        <w:rPr>
          <w:rFonts w:ascii="Times New Roman" w:hAnsi="Times New Roman"/>
          <w:sz w:val="28"/>
          <w:szCs w:val="28"/>
        </w:rPr>
        <w:t xml:space="preserve">». 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951689" w:rsidRPr="005C5AE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C5AE3">
        <w:rPr>
          <w:rFonts w:ascii="Times New Roman" w:hAnsi="Times New Roman"/>
          <w:sz w:val="28"/>
          <w:szCs w:val="28"/>
        </w:rPr>
        <w:t>в соответствии с требованиями статьи 184.2 Бюджетного кодекса РФ представлен в составе документов и материалов одновременно с проектом о бюджете</w:t>
      </w:r>
      <w:r w:rsidR="00951689" w:rsidRPr="005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5C5AE3">
        <w:rPr>
          <w:rFonts w:ascii="Times New Roman" w:hAnsi="Times New Roman"/>
          <w:sz w:val="28"/>
          <w:szCs w:val="28"/>
        </w:rPr>
        <w:t xml:space="preserve"> </w:t>
      </w:r>
      <w:r w:rsidR="00951689" w:rsidRPr="005C5AE3">
        <w:rPr>
          <w:rFonts w:ascii="Times New Roman" w:hAnsi="Times New Roman"/>
          <w:sz w:val="28"/>
          <w:szCs w:val="28"/>
        </w:rPr>
        <w:t>сельского поселения</w:t>
      </w:r>
      <w:r w:rsidRPr="005C5AE3">
        <w:rPr>
          <w:rFonts w:ascii="Times New Roman" w:hAnsi="Times New Roman"/>
          <w:sz w:val="28"/>
          <w:szCs w:val="28"/>
        </w:rPr>
        <w:t>.</w:t>
      </w:r>
    </w:p>
    <w:p w:rsidR="00B571E1" w:rsidRPr="005C5AE3" w:rsidRDefault="00B571E1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поселения разработан в соответствии с требованиями БК Российской Федерации, а также с порядком составления проекта бюджета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5C5AE3">
        <w:rPr>
          <w:rFonts w:ascii="Times New Roman" w:hAnsi="Times New Roman"/>
          <w:sz w:val="28"/>
          <w:szCs w:val="28"/>
        </w:rPr>
        <w:t xml:space="preserve"> сельского поселения. В процессе подготовки прогноза социально-экономического развития поселения использовались данные государственной статистики, данные, запрашиваемые у организаций, находящихся на территории поселения, а также прочая информация, размещаемая в средствах массовой информации и периодических изданиях на момент составления прогноза.</w:t>
      </w:r>
      <w:r w:rsidRPr="005C5AE3">
        <w:rPr>
          <w:rFonts w:ascii="Times New Roman" w:hAnsi="Times New Roman"/>
          <w:b/>
          <w:sz w:val="28"/>
          <w:szCs w:val="28"/>
        </w:rPr>
        <w:t xml:space="preserve"> </w:t>
      </w:r>
    </w:p>
    <w:p w:rsidR="00B571E1" w:rsidRPr="005C5AE3" w:rsidRDefault="00B571E1" w:rsidP="00C8749C">
      <w:pPr>
        <w:pStyle w:val="ab"/>
        <w:ind w:firstLine="567"/>
        <w:contextualSpacing/>
        <w:rPr>
          <w:sz w:val="28"/>
          <w:szCs w:val="28"/>
        </w:rPr>
      </w:pPr>
      <w:r w:rsidRPr="005C5AE3">
        <w:rPr>
          <w:sz w:val="28"/>
          <w:szCs w:val="28"/>
        </w:rPr>
        <w:t xml:space="preserve">Администрация </w:t>
      </w:r>
      <w:proofErr w:type="spellStart"/>
      <w:r w:rsidR="00884334" w:rsidRPr="005C5AE3">
        <w:rPr>
          <w:sz w:val="28"/>
          <w:szCs w:val="28"/>
        </w:rPr>
        <w:t>Большесельского</w:t>
      </w:r>
      <w:proofErr w:type="spellEnd"/>
      <w:r w:rsidRPr="005C5AE3">
        <w:rPr>
          <w:sz w:val="28"/>
          <w:szCs w:val="28"/>
        </w:rPr>
        <w:t xml:space="preserve"> сельского поселения осуществляет свою деятельность на основании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 w:rsidR="00884334" w:rsidRPr="005C5AE3">
        <w:rPr>
          <w:sz w:val="28"/>
          <w:szCs w:val="28"/>
        </w:rPr>
        <w:t>Большесельского</w:t>
      </w:r>
      <w:proofErr w:type="spellEnd"/>
      <w:r w:rsidRPr="005C5AE3">
        <w:rPr>
          <w:sz w:val="28"/>
          <w:szCs w:val="28"/>
        </w:rPr>
        <w:t xml:space="preserve"> сельского поселения.</w:t>
      </w:r>
    </w:p>
    <w:p w:rsidR="00884334" w:rsidRPr="005C5AE3" w:rsidRDefault="00884334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Прогноз величин натуральных, стоимостных и относительных показателей разработан на основании временных рядов отчетных данных с учетом отчетных показателей за прошедший год.</w:t>
      </w:r>
    </w:p>
    <w:p w:rsidR="007A23B1" w:rsidRPr="005C5AE3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884334"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951689" w:rsidRPr="005C5A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C5AE3">
        <w:rPr>
          <w:rFonts w:ascii="Times New Roman" w:hAnsi="Times New Roman"/>
          <w:sz w:val="28"/>
          <w:szCs w:val="28"/>
        </w:rPr>
        <w:t xml:space="preserve"> разработан на основе данных социально-экономического развития территории за последний отчетный год, ожидаемых результатов развития экономики и социальной сферы в текущем году и предшествует  составлени</w:t>
      </w:r>
      <w:r w:rsidR="009936A6" w:rsidRPr="005C5AE3">
        <w:rPr>
          <w:rFonts w:ascii="Times New Roman" w:hAnsi="Times New Roman"/>
          <w:sz w:val="28"/>
          <w:szCs w:val="28"/>
        </w:rPr>
        <w:t xml:space="preserve">ю проекта бюджета </w:t>
      </w:r>
      <w:r w:rsidR="00B571E1" w:rsidRPr="005C5AE3">
        <w:rPr>
          <w:rFonts w:ascii="Times New Roman" w:hAnsi="Times New Roman"/>
          <w:sz w:val="28"/>
          <w:szCs w:val="28"/>
        </w:rPr>
        <w:t xml:space="preserve">поселения </w:t>
      </w:r>
      <w:r w:rsidR="005D4364">
        <w:rPr>
          <w:rFonts w:ascii="Times New Roman" w:hAnsi="Times New Roman"/>
          <w:sz w:val="28"/>
          <w:szCs w:val="28"/>
        </w:rPr>
        <w:t>на 202</w:t>
      </w:r>
      <w:r w:rsidR="00A20FE9">
        <w:rPr>
          <w:rFonts w:ascii="Times New Roman" w:hAnsi="Times New Roman"/>
          <w:sz w:val="28"/>
          <w:szCs w:val="28"/>
        </w:rPr>
        <w:t>2</w:t>
      </w:r>
      <w:r w:rsidR="008B3112">
        <w:rPr>
          <w:rFonts w:ascii="Times New Roman" w:hAnsi="Times New Roman"/>
          <w:sz w:val="28"/>
          <w:szCs w:val="28"/>
        </w:rPr>
        <w:t>-202</w:t>
      </w:r>
      <w:r w:rsidR="00A20FE9">
        <w:rPr>
          <w:rFonts w:ascii="Times New Roman" w:hAnsi="Times New Roman"/>
          <w:sz w:val="28"/>
          <w:szCs w:val="28"/>
        </w:rPr>
        <w:t>4</w:t>
      </w:r>
      <w:r w:rsidRPr="005C5AE3">
        <w:rPr>
          <w:rFonts w:ascii="Times New Roman" w:hAnsi="Times New Roman"/>
          <w:sz w:val="28"/>
          <w:szCs w:val="28"/>
        </w:rPr>
        <w:t xml:space="preserve"> годы (ст. 173 БК РФ). </w:t>
      </w:r>
    </w:p>
    <w:p w:rsidR="00951689" w:rsidRPr="00EC3861" w:rsidRDefault="007A23B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3861">
        <w:rPr>
          <w:rFonts w:ascii="Times New Roman" w:hAnsi="Times New Roman"/>
          <w:sz w:val="28"/>
          <w:szCs w:val="28"/>
        </w:rPr>
        <w:t xml:space="preserve">Анализ отдельных показателей прогноза социально-экономического развития </w:t>
      </w:r>
      <w:proofErr w:type="spellStart"/>
      <w:r w:rsidR="00884334" w:rsidRPr="00EC3861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884334" w:rsidRPr="00EC3861">
        <w:rPr>
          <w:rFonts w:ascii="Times New Roman" w:hAnsi="Times New Roman"/>
          <w:sz w:val="28"/>
          <w:szCs w:val="28"/>
        </w:rPr>
        <w:t xml:space="preserve"> </w:t>
      </w:r>
      <w:r w:rsidR="00951689" w:rsidRPr="00EC38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4364">
        <w:rPr>
          <w:rFonts w:ascii="Times New Roman" w:hAnsi="Times New Roman"/>
          <w:sz w:val="28"/>
          <w:szCs w:val="28"/>
        </w:rPr>
        <w:t>в 202</w:t>
      </w:r>
      <w:r w:rsidR="00A20FE9">
        <w:rPr>
          <w:rFonts w:ascii="Times New Roman" w:hAnsi="Times New Roman"/>
          <w:sz w:val="28"/>
          <w:szCs w:val="28"/>
        </w:rPr>
        <w:t>2</w:t>
      </w:r>
      <w:r w:rsidR="008B3112" w:rsidRPr="00EC3861">
        <w:rPr>
          <w:rFonts w:ascii="Times New Roman" w:hAnsi="Times New Roman"/>
          <w:sz w:val="28"/>
          <w:szCs w:val="28"/>
        </w:rPr>
        <w:t xml:space="preserve"> – 202</w:t>
      </w:r>
      <w:r w:rsidR="00A20FE9">
        <w:rPr>
          <w:rFonts w:ascii="Times New Roman" w:hAnsi="Times New Roman"/>
          <w:sz w:val="28"/>
          <w:szCs w:val="28"/>
        </w:rPr>
        <w:t>4</w:t>
      </w:r>
      <w:r w:rsidRPr="00EC3861">
        <w:rPr>
          <w:rFonts w:ascii="Times New Roman" w:hAnsi="Times New Roman"/>
          <w:sz w:val="28"/>
          <w:szCs w:val="28"/>
        </w:rPr>
        <w:t xml:space="preserve"> годах показал следующее:</w:t>
      </w:r>
    </w:p>
    <w:p w:rsidR="00C46DB2" w:rsidRPr="00EC3861" w:rsidRDefault="00C46DB2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3861">
        <w:rPr>
          <w:rFonts w:ascii="Times New Roman" w:hAnsi="Times New Roman"/>
          <w:bCs/>
          <w:sz w:val="28"/>
          <w:szCs w:val="28"/>
        </w:rPr>
        <w:t xml:space="preserve">Площадь территории поселения </w:t>
      </w:r>
      <w:r w:rsidR="00CF5FB4" w:rsidRPr="00EC3861">
        <w:rPr>
          <w:rFonts w:ascii="Times New Roman" w:hAnsi="Times New Roman"/>
          <w:bCs/>
          <w:sz w:val="28"/>
          <w:szCs w:val="28"/>
        </w:rPr>
        <w:t>80411</w:t>
      </w:r>
      <w:r w:rsidRPr="00EC3861">
        <w:rPr>
          <w:rFonts w:ascii="Times New Roman" w:hAnsi="Times New Roman"/>
          <w:bCs/>
          <w:sz w:val="28"/>
          <w:szCs w:val="28"/>
        </w:rPr>
        <w:t xml:space="preserve"> га</w:t>
      </w:r>
      <w:r w:rsidR="006E76C1" w:rsidRPr="00EC3861">
        <w:rPr>
          <w:rFonts w:ascii="Times New Roman" w:hAnsi="Times New Roman"/>
          <w:bCs/>
          <w:sz w:val="28"/>
          <w:szCs w:val="28"/>
        </w:rPr>
        <w:t>.</w:t>
      </w:r>
    </w:p>
    <w:p w:rsidR="000B4129" w:rsidRPr="00D54EDB" w:rsidRDefault="000B4129" w:rsidP="00C8749C">
      <w:pPr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4EDB">
        <w:rPr>
          <w:rFonts w:ascii="Times New Roman" w:hAnsi="Times New Roman"/>
          <w:sz w:val="28"/>
          <w:szCs w:val="28"/>
        </w:rPr>
        <w:t>Общая протяжённость автомобильных дорог общего пользования</w:t>
      </w:r>
      <w:r w:rsidR="00D54EDB">
        <w:rPr>
          <w:rFonts w:ascii="Times New Roman" w:hAnsi="Times New Roman"/>
          <w:sz w:val="28"/>
          <w:szCs w:val="28"/>
        </w:rPr>
        <w:t xml:space="preserve"> </w:t>
      </w:r>
      <w:r w:rsidR="00751FD3">
        <w:rPr>
          <w:rFonts w:ascii="Times New Roman" w:hAnsi="Times New Roman"/>
          <w:sz w:val="28"/>
          <w:szCs w:val="28"/>
        </w:rPr>
        <w:t>133,1</w:t>
      </w:r>
      <w:r w:rsidR="00D16CF3" w:rsidRPr="001723D8">
        <w:rPr>
          <w:rFonts w:ascii="Times New Roman" w:hAnsi="Times New Roman"/>
          <w:sz w:val="28"/>
          <w:szCs w:val="28"/>
        </w:rPr>
        <w:t xml:space="preserve"> км.</w:t>
      </w:r>
      <w:r w:rsidR="00D16CF3" w:rsidRPr="00D54EDB">
        <w:rPr>
          <w:rFonts w:ascii="Times New Roman" w:hAnsi="Times New Roman"/>
          <w:sz w:val="28"/>
          <w:szCs w:val="28"/>
        </w:rPr>
        <w:t xml:space="preserve"> в</w:t>
      </w:r>
      <w:r w:rsidR="00D87D60">
        <w:rPr>
          <w:rFonts w:ascii="Times New Roman" w:hAnsi="Times New Roman"/>
          <w:sz w:val="28"/>
          <w:szCs w:val="28"/>
        </w:rPr>
        <w:t xml:space="preserve"> том числе: освещённых </w:t>
      </w:r>
      <w:r w:rsidR="00751FD3">
        <w:rPr>
          <w:rFonts w:ascii="Times New Roman" w:hAnsi="Times New Roman"/>
          <w:sz w:val="28"/>
          <w:szCs w:val="28"/>
        </w:rPr>
        <w:t>30,5</w:t>
      </w:r>
      <w:r w:rsidR="00620E1C" w:rsidRPr="00D54EDB">
        <w:rPr>
          <w:rFonts w:ascii="Times New Roman" w:hAnsi="Times New Roman"/>
          <w:sz w:val="28"/>
          <w:szCs w:val="28"/>
        </w:rPr>
        <w:t xml:space="preserve"> км.; с </w:t>
      </w:r>
      <w:r w:rsidR="00884334" w:rsidRPr="00D54EDB">
        <w:rPr>
          <w:rFonts w:ascii="Times New Roman" w:hAnsi="Times New Roman"/>
          <w:sz w:val="28"/>
          <w:szCs w:val="28"/>
        </w:rPr>
        <w:t>усовершенствованным</w:t>
      </w:r>
      <w:r w:rsidRPr="00D54EDB">
        <w:rPr>
          <w:rFonts w:ascii="Times New Roman" w:hAnsi="Times New Roman"/>
          <w:sz w:val="28"/>
          <w:szCs w:val="28"/>
        </w:rPr>
        <w:t xml:space="preserve"> покрытием </w:t>
      </w:r>
      <w:r w:rsidRPr="001723D8">
        <w:rPr>
          <w:rFonts w:ascii="Times New Roman" w:hAnsi="Times New Roman"/>
          <w:sz w:val="28"/>
          <w:szCs w:val="28"/>
        </w:rPr>
        <w:t xml:space="preserve">составляла </w:t>
      </w:r>
      <w:r w:rsidR="00D87D60">
        <w:rPr>
          <w:rFonts w:ascii="Times New Roman" w:hAnsi="Times New Roman"/>
          <w:sz w:val="28"/>
          <w:szCs w:val="28"/>
        </w:rPr>
        <w:t>21,5</w:t>
      </w:r>
      <w:r w:rsidRPr="001723D8">
        <w:rPr>
          <w:rFonts w:ascii="Times New Roman" w:hAnsi="Times New Roman"/>
          <w:sz w:val="28"/>
          <w:szCs w:val="28"/>
        </w:rPr>
        <w:t xml:space="preserve"> км.</w:t>
      </w:r>
      <w:r w:rsidRPr="00D54EDB">
        <w:rPr>
          <w:rFonts w:ascii="Times New Roman" w:hAnsi="Times New Roman"/>
          <w:sz w:val="28"/>
          <w:szCs w:val="28"/>
        </w:rPr>
        <w:t xml:space="preserve"> При участии дорожного фонда объёмы  выделяемых средств на содержание и ремонт дорог значительно увеличились. Ежегодно, благодаря ремонту дорог поселений увеличивается количество дорог, имеющих твёрдое покрытие. </w:t>
      </w:r>
    </w:p>
    <w:p w:rsidR="00884334" w:rsidRPr="00EC3861" w:rsidRDefault="00884334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3861">
        <w:rPr>
          <w:rFonts w:ascii="Times New Roman" w:hAnsi="Times New Roman"/>
          <w:sz w:val="28"/>
          <w:szCs w:val="28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 и восстановление изношенной сети дорог.</w:t>
      </w:r>
      <w:r w:rsidRPr="00EC38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23759" w:rsidRPr="005C5AE3" w:rsidRDefault="00884334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AE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Выполнение этой задачи планируется осуществить путём:</w:t>
      </w:r>
      <w:r w:rsidR="00D66527">
        <w:rPr>
          <w:rFonts w:ascii="Times New Roman" w:hAnsi="Times New Roman"/>
          <w:sz w:val="28"/>
          <w:szCs w:val="28"/>
        </w:rPr>
        <w:t xml:space="preserve"> </w:t>
      </w:r>
      <w:r w:rsidRPr="005C5AE3">
        <w:rPr>
          <w:rFonts w:ascii="Times New Roman" w:hAnsi="Times New Roman"/>
          <w:sz w:val="28"/>
          <w:szCs w:val="28"/>
          <w:shd w:val="clear" w:color="auto" w:fill="FFFFFF"/>
        </w:rPr>
        <w:t>своевременного выполнения ком</w:t>
      </w:r>
      <w:r w:rsidR="00107B61" w:rsidRPr="005C5AE3">
        <w:rPr>
          <w:rFonts w:ascii="Times New Roman" w:hAnsi="Times New Roman"/>
          <w:sz w:val="28"/>
          <w:szCs w:val="28"/>
          <w:shd w:val="clear" w:color="auto" w:fill="FFFFFF"/>
        </w:rPr>
        <w:t xml:space="preserve">плекса работ по содержанию, капитальному </w:t>
      </w:r>
      <w:r w:rsidRPr="005C5AE3">
        <w:rPr>
          <w:rFonts w:ascii="Times New Roman" w:hAnsi="Times New Roman"/>
          <w:sz w:val="28"/>
          <w:szCs w:val="28"/>
          <w:shd w:val="clear" w:color="auto" w:fill="FFFFFF"/>
        </w:rPr>
        <w:t>ремонту дор</w:t>
      </w:r>
      <w:r w:rsidR="00123759" w:rsidRPr="005C5AE3">
        <w:rPr>
          <w:rFonts w:ascii="Times New Roman" w:hAnsi="Times New Roman"/>
          <w:sz w:val="28"/>
          <w:szCs w:val="28"/>
          <w:shd w:val="clear" w:color="auto" w:fill="FFFFFF"/>
        </w:rPr>
        <w:t>ог.</w:t>
      </w:r>
    </w:p>
    <w:p w:rsidR="00057C85" w:rsidRPr="005C5AE3" w:rsidRDefault="00057C85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 xml:space="preserve">Специалистами по земельным вопросам администрации </w:t>
      </w:r>
      <w:proofErr w:type="spellStart"/>
      <w:r w:rsidRPr="005C5AE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5C5AE3">
        <w:rPr>
          <w:rFonts w:ascii="Times New Roman" w:hAnsi="Times New Roman"/>
          <w:sz w:val="28"/>
          <w:szCs w:val="28"/>
        </w:rPr>
        <w:t xml:space="preserve"> сельского поселения ведется работа по исполнению земельного законодательства РФ.</w:t>
      </w:r>
    </w:p>
    <w:p w:rsidR="00057C85" w:rsidRPr="004A52CA" w:rsidRDefault="00057C85" w:rsidP="00C8749C">
      <w:pPr>
        <w:spacing w:after="0" w:line="240" w:lineRule="auto"/>
        <w:ind w:right="1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A52CA">
        <w:rPr>
          <w:rFonts w:ascii="Times New Roman" w:hAnsi="Times New Roman"/>
          <w:sz w:val="28"/>
          <w:szCs w:val="28"/>
        </w:rPr>
        <w:t>С цель</w:t>
      </w:r>
      <w:r w:rsidR="00D66527" w:rsidRPr="004A52CA">
        <w:rPr>
          <w:rFonts w:ascii="Times New Roman" w:hAnsi="Times New Roman"/>
          <w:sz w:val="28"/>
          <w:szCs w:val="28"/>
        </w:rPr>
        <w:t xml:space="preserve">ю улучшения  налоговой базы </w:t>
      </w:r>
      <w:r w:rsidRPr="004A52CA">
        <w:rPr>
          <w:rFonts w:ascii="Times New Roman" w:hAnsi="Times New Roman"/>
          <w:sz w:val="28"/>
          <w:szCs w:val="28"/>
        </w:rPr>
        <w:t>и пополнения бюджета поселения проводится  инвентар</w:t>
      </w:r>
      <w:r w:rsidR="00D54EDB" w:rsidRPr="004A52CA">
        <w:rPr>
          <w:rFonts w:ascii="Times New Roman" w:hAnsi="Times New Roman"/>
          <w:sz w:val="28"/>
          <w:szCs w:val="28"/>
        </w:rPr>
        <w:t xml:space="preserve">изация </w:t>
      </w:r>
      <w:r w:rsidR="001C3F95" w:rsidRPr="004A52CA"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4A52CA">
        <w:rPr>
          <w:rFonts w:ascii="Times New Roman" w:hAnsi="Times New Roman"/>
          <w:sz w:val="28"/>
          <w:szCs w:val="28"/>
        </w:rPr>
        <w:t>оформляются  в собственность из земель сельскохозяйств</w:t>
      </w:r>
      <w:r w:rsidR="001C3F95" w:rsidRPr="004A52CA">
        <w:rPr>
          <w:rFonts w:ascii="Times New Roman" w:hAnsi="Times New Roman"/>
          <w:sz w:val="28"/>
          <w:szCs w:val="28"/>
        </w:rPr>
        <w:t xml:space="preserve">енного назначения  </w:t>
      </w:r>
      <w:r w:rsidRPr="004A52CA">
        <w:rPr>
          <w:rFonts w:ascii="Times New Roman" w:hAnsi="Times New Roman"/>
          <w:sz w:val="28"/>
          <w:szCs w:val="28"/>
        </w:rPr>
        <w:t>земельные доли.</w:t>
      </w:r>
    </w:p>
    <w:p w:rsidR="00057C85" w:rsidRPr="005C5AE3" w:rsidRDefault="00057C85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:rsidR="00057C85" w:rsidRPr="005C5AE3" w:rsidRDefault="00057C85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C5AE3">
        <w:rPr>
          <w:rFonts w:ascii="Times New Roman" w:hAnsi="Times New Roman"/>
          <w:sz w:val="28"/>
          <w:szCs w:val="28"/>
        </w:rPr>
        <w:t>Планируется   отведение  земельных  участков  под  строительство  индивидуальных   жилых   домов.</w:t>
      </w:r>
    </w:p>
    <w:p w:rsidR="00751FD3" w:rsidRPr="00751FD3" w:rsidRDefault="00751FD3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1FD3">
        <w:rPr>
          <w:rFonts w:ascii="Times New Roman" w:hAnsi="Times New Roman"/>
          <w:sz w:val="28"/>
          <w:szCs w:val="28"/>
        </w:rPr>
        <w:t xml:space="preserve">В 2021г. запланирован ремонт 435м ул. </w:t>
      </w:r>
      <w:proofErr w:type="spellStart"/>
      <w:r w:rsidRPr="00751FD3">
        <w:rPr>
          <w:rFonts w:ascii="Times New Roman" w:hAnsi="Times New Roman"/>
          <w:sz w:val="28"/>
          <w:szCs w:val="28"/>
        </w:rPr>
        <w:t>Усыскина</w:t>
      </w:r>
      <w:proofErr w:type="spellEnd"/>
      <w:r w:rsidRPr="00751FD3">
        <w:rPr>
          <w:rFonts w:ascii="Times New Roman" w:hAnsi="Times New Roman"/>
          <w:sz w:val="28"/>
          <w:szCs w:val="28"/>
        </w:rPr>
        <w:t xml:space="preserve"> шириной 6,5м</w:t>
      </w:r>
      <w:r>
        <w:rPr>
          <w:rFonts w:ascii="Times New Roman" w:hAnsi="Times New Roman"/>
          <w:sz w:val="28"/>
          <w:szCs w:val="28"/>
        </w:rPr>
        <w:t>.</w:t>
      </w:r>
      <w:r w:rsidRPr="00751FD3">
        <w:rPr>
          <w:rFonts w:ascii="Times New Roman" w:hAnsi="Times New Roman"/>
          <w:sz w:val="28"/>
          <w:szCs w:val="28"/>
        </w:rPr>
        <w:t xml:space="preserve"> с обустройством тротуаров с ограждениями в соотве</w:t>
      </w:r>
      <w:r w:rsidR="00C8749C">
        <w:rPr>
          <w:rFonts w:ascii="Times New Roman" w:hAnsi="Times New Roman"/>
          <w:sz w:val="28"/>
          <w:szCs w:val="28"/>
        </w:rPr>
        <w:t>тствии с Гостами – 4573,6тыс.</w:t>
      </w:r>
      <w:r>
        <w:rPr>
          <w:rFonts w:ascii="Times New Roman" w:hAnsi="Times New Roman"/>
          <w:sz w:val="28"/>
          <w:szCs w:val="28"/>
        </w:rPr>
        <w:t>руб.</w:t>
      </w:r>
    </w:p>
    <w:p w:rsidR="00D66F73" w:rsidRPr="00751FD3" w:rsidRDefault="00D66F73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1FD3">
        <w:rPr>
          <w:rFonts w:ascii="Times New Roman" w:hAnsi="Times New Roman"/>
          <w:sz w:val="28"/>
          <w:szCs w:val="28"/>
        </w:rPr>
        <w:t>Выполняемый в течение всего года (с учетом сезона) на всем протяжении</w:t>
      </w:r>
      <w:r w:rsidRPr="003B2F85">
        <w:rPr>
          <w:rFonts w:ascii="Times New Roman" w:hAnsi="Times New Roman"/>
          <w:sz w:val="28"/>
          <w:szCs w:val="28"/>
        </w:rPr>
        <w:t xml:space="preserve"> дор</w:t>
      </w:r>
      <w:r w:rsidR="00F3728A" w:rsidRPr="003B2F85">
        <w:rPr>
          <w:rFonts w:ascii="Times New Roman" w:hAnsi="Times New Roman"/>
          <w:sz w:val="28"/>
          <w:szCs w:val="28"/>
        </w:rPr>
        <w:t>оги комплекс работ по уходу за д</w:t>
      </w:r>
      <w:r w:rsidRPr="003B2F85">
        <w:rPr>
          <w:rFonts w:ascii="Times New Roman" w:hAnsi="Times New Roman"/>
          <w:sz w:val="28"/>
          <w:szCs w:val="28"/>
        </w:rPr>
        <w:t>орогой, дорожными сооружениями и полосой отвода, по профилактике и ус</w:t>
      </w:r>
      <w:r w:rsidR="00F3728A" w:rsidRPr="003B2F85">
        <w:rPr>
          <w:rFonts w:ascii="Times New Roman" w:hAnsi="Times New Roman"/>
          <w:sz w:val="28"/>
          <w:szCs w:val="28"/>
        </w:rPr>
        <w:t>т</w:t>
      </w:r>
      <w:r w:rsidRPr="003B2F85">
        <w:rPr>
          <w:rFonts w:ascii="Times New Roman" w:hAnsi="Times New Roman"/>
          <w:sz w:val="28"/>
          <w:szCs w:val="28"/>
        </w:rPr>
        <w:t>ранению постоянно возникающих мелких повреждений, по организации и обеспечению безопасности движения, а так же по зимнему содержанию дороги</w:t>
      </w:r>
      <w:r w:rsidR="00F3728A" w:rsidRPr="003B2F85">
        <w:rPr>
          <w:rFonts w:ascii="Times New Roman" w:hAnsi="Times New Roman"/>
          <w:sz w:val="28"/>
          <w:szCs w:val="28"/>
        </w:rPr>
        <w:t xml:space="preserve">. </w:t>
      </w:r>
      <w:r w:rsidRPr="003B2F85">
        <w:rPr>
          <w:rFonts w:ascii="Times New Roman" w:hAnsi="Times New Roman"/>
          <w:sz w:val="28"/>
          <w:szCs w:val="28"/>
        </w:rPr>
        <w:t>В рамках дорожной деятельности важное значение принадлежит текущему содержанию дорог задача содержания</w:t>
      </w:r>
      <w:r w:rsidR="00F3728A" w:rsidRPr="003B2F85">
        <w:rPr>
          <w:rFonts w:ascii="Times New Roman" w:hAnsi="Times New Roman"/>
          <w:sz w:val="28"/>
          <w:szCs w:val="28"/>
        </w:rPr>
        <w:t xml:space="preserve"> состоит в обеспечении сохранности дороги и дорожных сооружений и поддержании их состояния в соответствии с требованиями, допустимыми по условиям обеспечения непрерывного и безопасного движения в любое время года. Зимнее содержание дороги работы и мероприятия по защите дороги в зимний период от снежных отложений, заносов и лавин, очистке от снега, предупреждению образования и ликвидации зимней скользкости и борьбе с </w:t>
      </w:r>
      <w:r w:rsidR="00F3728A" w:rsidRPr="00751FD3">
        <w:rPr>
          <w:rFonts w:ascii="Times New Roman" w:hAnsi="Times New Roman"/>
          <w:sz w:val="28"/>
          <w:szCs w:val="28"/>
        </w:rPr>
        <w:t>наледями.</w:t>
      </w:r>
    </w:p>
    <w:p w:rsidR="00751FD3" w:rsidRPr="00751FD3" w:rsidRDefault="00751FD3" w:rsidP="00C8749C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За 9 месяцев 2021 года расходы по благоустройству территории </w:t>
      </w:r>
      <w:proofErr w:type="spellStart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Большесельского</w:t>
      </w:r>
      <w:proofErr w:type="spellEnd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 сельского поселения составили: 4 219,6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тыс.руб.,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 в том числе: </w:t>
      </w:r>
    </w:p>
    <w:p w:rsidR="00751FD3" w:rsidRPr="00751FD3" w:rsidRDefault="00751FD3" w:rsidP="00C8749C">
      <w:pPr>
        <w:numPr>
          <w:ilvl w:val="0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Расходы по уличному освещению -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745,9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тыс.руб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: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- оплата электроэнергии по уличному освещению не производилась в связи с переплатой; 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на ремонт и содержание сетей ули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чного освещения 611,0 тыс.руб.;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- на приобретение светодиодных светильников и </w:t>
      </w:r>
      <w:proofErr w:type="spellStart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эл</w:t>
      </w:r>
      <w:proofErr w:type="spellEnd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материалов для ули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чного освещения 134,9 тыс.руб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.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В целях повышения </w:t>
      </w:r>
      <w:proofErr w:type="spellStart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энергоэффективности</w:t>
      </w:r>
      <w:proofErr w:type="spellEnd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 и сокращения расходов на сети уличного освещения приобретено энергосберегающих светодиодных светил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ьников на сумму 76,5 тыс.руб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. </w:t>
      </w:r>
      <w:r w:rsidRPr="00751FD3">
        <w:rPr>
          <w:rFonts w:ascii="Times New Roman" w:hAnsi="Times New Roman"/>
          <w:sz w:val="28"/>
          <w:szCs w:val="28"/>
        </w:rPr>
        <w:t xml:space="preserve">В рамках программы «Решаем вместе» </w:t>
      </w:r>
      <w:r w:rsidRPr="00751FD3">
        <w:rPr>
          <w:rFonts w:ascii="Times New Roman" w:hAnsi="Times New Roman"/>
          <w:sz w:val="28"/>
          <w:szCs w:val="28"/>
        </w:rPr>
        <w:lastRenderedPageBreak/>
        <w:t>у</w:t>
      </w:r>
      <w:r w:rsidR="005B4ED4">
        <w:rPr>
          <w:rFonts w:ascii="Times New Roman" w:hAnsi="Times New Roman"/>
          <w:sz w:val="28"/>
          <w:szCs w:val="28"/>
        </w:rPr>
        <w:t xml:space="preserve">становлено уличное освещение в </w:t>
      </w:r>
      <w:r w:rsidRPr="00751FD3">
        <w:rPr>
          <w:rFonts w:ascii="Times New Roman" w:hAnsi="Times New Roman"/>
          <w:sz w:val="28"/>
          <w:szCs w:val="28"/>
        </w:rPr>
        <w:t>с</w:t>
      </w:r>
      <w:r w:rsidR="005B4ED4">
        <w:rPr>
          <w:rFonts w:ascii="Times New Roman" w:hAnsi="Times New Roman"/>
          <w:sz w:val="28"/>
          <w:szCs w:val="28"/>
        </w:rPr>
        <w:t xml:space="preserve">.Большое Село по ул. </w:t>
      </w:r>
      <w:proofErr w:type="spellStart"/>
      <w:r w:rsidR="005B4ED4">
        <w:rPr>
          <w:rFonts w:ascii="Times New Roman" w:hAnsi="Times New Roman"/>
          <w:sz w:val="28"/>
          <w:szCs w:val="28"/>
        </w:rPr>
        <w:t>Усыскина</w:t>
      </w:r>
      <w:proofErr w:type="spellEnd"/>
      <w:r w:rsidR="005B4ED4">
        <w:rPr>
          <w:rFonts w:ascii="Times New Roman" w:hAnsi="Times New Roman"/>
          <w:sz w:val="28"/>
          <w:szCs w:val="28"/>
        </w:rPr>
        <w:t xml:space="preserve">  </w:t>
      </w:r>
      <w:r w:rsidRPr="00751FD3">
        <w:rPr>
          <w:rFonts w:ascii="Times New Roman" w:hAnsi="Times New Roman"/>
          <w:sz w:val="28"/>
          <w:szCs w:val="28"/>
        </w:rPr>
        <w:t>на сум</w:t>
      </w:r>
      <w:r w:rsidR="005B4ED4">
        <w:rPr>
          <w:rFonts w:ascii="Times New Roman" w:hAnsi="Times New Roman"/>
          <w:sz w:val="28"/>
          <w:szCs w:val="28"/>
        </w:rPr>
        <w:t>му 576,3 тыс.</w:t>
      </w:r>
      <w:r w:rsidRPr="00751FD3">
        <w:rPr>
          <w:rFonts w:ascii="Times New Roman" w:hAnsi="Times New Roman"/>
          <w:sz w:val="28"/>
          <w:szCs w:val="28"/>
        </w:rPr>
        <w:t>руб.</w:t>
      </w:r>
    </w:p>
    <w:p w:rsidR="00751FD3" w:rsidRPr="00751FD3" w:rsidRDefault="00751FD3" w:rsidP="00C8749C">
      <w:pPr>
        <w:numPr>
          <w:ilvl w:val="0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Содержание ме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ст захоронения:  137,0 тыс. руб.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 на изготовление и установку памятника участникам ВОВ в д. </w:t>
      </w:r>
      <w:proofErr w:type="spellStart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Девницы</w:t>
      </w:r>
      <w:proofErr w:type="spellEnd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.</w:t>
      </w:r>
    </w:p>
    <w:p w:rsidR="00751FD3" w:rsidRPr="00751FD3" w:rsidRDefault="00751FD3" w:rsidP="00C8749C">
      <w:pPr>
        <w:numPr>
          <w:ilvl w:val="0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Ликвидация несанкциони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рованных свалок 983,9 тыс.руб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.</w:t>
      </w:r>
    </w:p>
    <w:p w:rsidR="00751FD3" w:rsidRPr="00C8749C" w:rsidRDefault="00751FD3" w:rsidP="00C8749C">
      <w:pPr>
        <w:numPr>
          <w:ilvl w:val="0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Приведение в качественное состояние элементов благоустройства,</w:t>
      </w:r>
      <w:r w:rsidR="00C8749C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Pr="00C8749C">
        <w:rPr>
          <w:rFonts w:ascii="Times New Roman" w:hAnsi="Times New Roman"/>
          <w:kern w:val="2"/>
          <w:sz w:val="28"/>
          <w:szCs w:val="28"/>
          <w:lang w:eastAsia="zh-CN"/>
        </w:rPr>
        <w:t>детских игровых и спортивных площадок, парковых зон и других мест массового отдыха 1 661,1 тыс.руб.: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скашивание травы на общественных территориях поселения, уборка и вывоз мусора 258,7 тыс.руб.,  скошено 11 гектар в 3 цикла скашивания, которое производилась вдоль тротуаров, ме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стах массового отдыха граждан (парки, скверы)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, детские и спортивные площадки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спиливание и вывоз старых и ава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рийных деревьев 191,8 тыс.руб.;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ликвидация несанкциони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рованных свалок 292,5 тыс.руб.;</w:t>
      </w:r>
    </w:p>
    <w:p w:rsidR="00751FD3" w:rsidRPr="00751FD3" w:rsidRDefault="005B4ED4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- дезинсекция от клещей </w:t>
      </w:r>
      <w:r w:rsidR="00751FD3" w:rsidRPr="00751FD3">
        <w:rPr>
          <w:rFonts w:ascii="Times New Roman" w:hAnsi="Times New Roman"/>
          <w:kern w:val="2"/>
          <w:sz w:val="28"/>
          <w:szCs w:val="28"/>
          <w:lang w:eastAsia="zh-CN"/>
        </w:rPr>
        <w:t>47,4 тыс.р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уб. (</w:t>
      </w:r>
      <w:r w:rsidR="00751FD3" w:rsidRPr="00751FD3">
        <w:rPr>
          <w:rFonts w:ascii="Times New Roman" w:hAnsi="Times New Roman"/>
          <w:kern w:val="2"/>
          <w:sz w:val="28"/>
          <w:szCs w:val="28"/>
          <w:lang w:eastAsia="zh-CN"/>
        </w:rPr>
        <w:t>7 гектаров: парки, скверы, детские площадки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);</w:t>
      </w:r>
      <w:r w:rsidR="00751FD3"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</w:p>
    <w:p w:rsidR="00751FD3" w:rsidRPr="00751FD3" w:rsidRDefault="005B4ED4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>- обработка от борщевика 71,4 тыс.руб. (</w:t>
      </w:r>
      <w:r w:rsidR="00751FD3" w:rsidRPr="00751FD3">
        <w:rPr>
          <w:rFonts w:ascii="Times New Roman" w:hAnsi="Times New Roman"/>
          <w:kern w:val="2"/>
          <w:sz w:val="28"/>
          <w:szCs w:val="28"/>
          <w:lang w:eastAsia="zh-CN"/>
        </w:rPr>
        <w:t>7 га в районе д.Высоково)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;</w:t>
      </w:r>
    </w:p>
    <w:p w:rsidR="00751FD3" w:rsidRPr="00751FD3" w:rsidRDefault="005B4ED4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- установка лавочек и урн </w:t>
      </w:r>
      <w:r w:rsidR="00751FD3" w:rsidRPr="00751FD3">
        <w:rPr>
          <w:rFonts w:ascii="Times New Roman" w:hAnsi="Times New Roman"/>
          <w:kern w:val="2"/>
          <w:sz w:val="28"/>
          <w:szCs w:val="28"/>
          <w:lang w:eastAsia="zh-CN"/>
        </w:rPr>
        <w:t>23,2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тыс.руб. (</w:t>
      </w:r>
      <w:r w:rsidR="00751FD3" w:rsidRPr="00751FD3">
        <w:rPr>
          <w:rFonts w:ascii="Times New Roman" w:hAnsi="Times New Roman"/>
          <w:kern w:val="2"/>
          <w:sz w:val="28"/>
          <w:szCs w:val="28"/>
          <w:lang w:eastAsia="zh-CN"/>
        </w:rPr>
        <w:t>дополнительно установлено 2 лавочек и 2 урны)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пл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 xml:space="preserve">анирование левого берега </w:t>
      </w:r>
      <w:proofErr w:type="spellStart"/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Юхоть</w:t>
      </w:r>
      <w:proofErr w:type="spellEnd"/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228,8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 xml:space="preserve"> тыс.руб.;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- подключение объекта </w:t>
      </w:r>
      <w:proofErr w:type="spellStart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Стелла</w:t>
      </w:r>
      <w:proofErr w:type="spellEnd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 и декоративных светильников к </w:t>
      </w:r>
      <w:proofErr w:type="spellStart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эл</w:t>
      </w:r>
      <w:proofErr w:type="spellEnd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. Сети – 122,3 тыс.руб.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;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разработка и проверка сметной документации  114,9 тыс.руб.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другие работы по благоустройству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 xml:space="preserve"> 170,3 тыс.руб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приобретение уличных шаров-светильников  23,2 тыс.руб.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- приобретение </w:t>
      </w:r>
      <w:proofErr w:type="spellStart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бетоносмесителя</w:t>
      </w:r>
      <w:proofErr w:type="spellEnd"/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 xml:space="preserve"> 20,6 тыс.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руб.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приоб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ретение строительных материалов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 xml:space="preserve"> 12,5 тыс.руб.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приобр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етение рассады цветов 33,7 тыс.руб.;</w:t>
      </w:r>
    </w:p>
    <w:p w:rsidR="00751FD3" w:rsidRPr="00751FD3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- приобретение хозяйственных товаров  49,8 тыс</w:t>
      </w:r>
      <w:r w:rsidR="005B4ED4">
        <w:rPr>
          <w:rFonts w:ascii="Times New Roman" w:hAnsi="Times New Roman"/>
          <w:kern w:val="2"/>
          <w:sz w:val="28"/>
          <w:szCs w:val="28"/>
          <w:lang w:eastAsia="zh-CN"/>
        </w:rPr>
        <w:t>.</w:t>
      </w: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руб.</w:t>
      </w:r>
    </w:p>
    <w:p w:rsidR="00C8749C" w:rsidRDefault="00751FD3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751FD3">
        <w:rPr>
          <w:rFonts w:ascii="Times New Roman" w:hAnsi="Times New Roman"/>
          <w:kern w:val="2"/>
          <w:sz w:val="28"/>
          <w:szCs w:val="28"/>
          <w:lang w:eastAsia="zh-CN"/>
        </w:rPr>
        <w:t>На 2021 год в рамках благоустройства  наряду с вышеуказанными  видами работ планируется строительство забора на кладбище с.Большое Село, продолжится работа по замене уличных светильников на энергосберегающие, дооборудование детских игровых площадок, установка дополнительных источников уличного освещения, приобретение и установка астрономических таймеров.</w:t>
      </w:r>
    </w:p>
    <w:p w:rsidR="00A11CA1" w:rsidRPr="00C8749C" w:rsidRDefault="005B4ED4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11CA1" w:rsidRPr="00751FD3">
        <w:rPr>
          <w:rFonts w:ascii="Times New Roman" w:hAnsi="Times New Roman"/>
          <w:sz w:val="28"/>
          <w:szCs w:val="28"/>
        </w:rPr>
        <w:t>сельского поселения продолжится работа по обеспечению жильем молодых семей, граждан,</w:t>
      </w:r>
      <w:r w:rsidR="00A11CA1" w:rsidRPr="00A11CA1">
        <w:rPr>
          <w:rFonts w:ascii="Times New Roman" w:hAnsi="Times New Roman"/>
          <w:sz w:val="28"/>
          <w:szCs w:val="28"/>
        </w:rPr>
        <w:t xml:space="preserve"> проживающих в сельской местности, переселение </w:t>
      </w:r>
      <w:r w:rsidR="00A11CA1" w:rsidRPr="00A11CA1">
        <w:rPr>
          <w:rFonts w:ascii="Times New Roman" w:hAnsi="Times New Roman"/>
          <w:color w:val="000000"/>
          <w:sz w:val="28"/>
          <w:szCs w:val="28"/>
        </w:rPr>
        <w:t xml:space="preserve">граждан из жилищного фонда, признанного непригодным для проживания, и (или) с высоким уровнем износа </w:t>
      </w:r>
      <w:proofErr w:type="spellStart"/>
      <w:r w:rsidR="00A11CA1" w:rsidRPr="00A11CA1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="00A11CA1" w:rsidRPr="00A11CA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A11CA1" w:rsidRPr="00A11CA1">
        <w:rPr>
          <w:rFonts w:ascii="Times New Roman" w:hAnsi="Times New Roman"/>
          <w:color w:val="000000"/>
          <w:sz w:val="28"/>
          <w:szCs w:val="28"/>
        </w:rPr>
        <w:t>Большесельского</w:t>
      </w:r>
      <w:proofErr w:type="spellEnd"/>
      <w:r w:rsidR="00A11CA1" w:rsidRPr="00A11CA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Ярославской области</w:t>
      </w:r>
      <w:r w:rsidR="00A11CA1" w:rsidRPr="00A11CA1">
        <w:rPr>
          <w:rFonts w:ascii="Times New Roman" w:hAnsi="Times New Roman"/>
          <w:sz w:val="28"/>
          <w:szCs w:val="28"/>
        </w:rPr>
        <w:t>. В  202</w:t>
      </w:r>
      <w:r>
        <w:rPr>
          <w:rFonts w:ascii="Times New Roman" w:hAnsi="Times New Roman"/>
          <w:sz w:val="28"/>
          <w:szCs w:val="28"/>
        </w:rPr>
        <w:t xml:space="preserve">1 году </w:t>
      </w:r>
      <w:r w:rsidR="00A20FE9">
        <w:rPr>
          <w:rFonts w:ascii="Times New Roman" w:hAnsi="Times New Roman"/>
          <w:sz w:val="28"/>
          <w:szCs w:val="28"/>
        </w:rPr>
        <w:t>по программе «</w:t>
      </w:r>
      <w:r w:rsidR="00A11CA1" w:rsidRPr="00A11CA1">
        <w:rPr>
          <w:rFonts w:ascii="Times New Roman" w:hAnsi="Times New Roman"/>
          <w:sz w:val="28"/>
          <w:szCs w:val="28"/>
        </w:rPr>
        <w:t xml:space="preserve">Государственная поддержка молодых семей </w:t>
      </w:r>
      <w:proofErr w:type="spellStart"/>
      <w:r w:rsidR="00A11CA1" w:rsidRPr="00A11CA1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A11CA1" w:rsidRPr="00A11CA1">
        <w:rPr>
          <w:rFonts w:ascii="Times New Roman" w:hAnsi="Times New Roman"/>
          <w:sz w:val="28"/>
          <w:szCs w:val="28"/>
        </w:rPr>
        <w:t xml:space="preserve"> сельского поселения в приобретении</w:t>
      </w:r>
      <w:r w:rsidR="00DB3598">
        <w:rPr>
          <w:rFonts w:ascii="Times New Roman" w:hAnsi="Times New Roman"/>
          <w:sz w:val="28"/>
          <w:szCs w:val="28"/>
        </w:rPr>
        <w:t xml:space="preserve"> </w:t>
      </w:r>
      <w:r w:rsidR="00A11CA1" w:rsidRPr="00A11CA1">
        <w:rPr>
          <w:rFonts w:ascii="Times New Roman" w:hAnsi="Times New Roman"/>
          <w:sz w:val="28"/>
          <w:szCs w:val="28"/>
        </w:rPr>
        <w:lastRenderedPageBreak/>
        <w:t>(строительстве)</w:t>
      </w:r>
      <w:r w:rsidR="00A20FE9">
        <w:rPr>
          <w:rFonts w:ascii="Times New Roman" w:hAnsi="Times New Roman"/>
          <w:sz w:val="28"/>
          <w:szCs w:val="28"/>
        </w:rPr>
        <w:t xml:space="preserve"> жилья» </w:t>
      </w:r>
      <w:r w:rsidR="00A11CA1" w:rsidRPr="00A11CA1">
        <w:rPr>
          <w:rFonts w:ascii="Times New Roman" w:hAnsi="Times New Roman"/>
          <w:sz w:val="28"/>
          <w:szCs w:val="28"/>
        </w:rPr>
        <w:t xml:space="preserve">предоставлена социальная выплата  на покупку  для </w:t>
      </w:r>
      <w:r w:rsidR="00B80D16">
        <w:rPr>
          <w:rFonts w:ascii="Times New Roman" w:hAnsi="Times New Roman"/>
          <w:sz w:val="28"/>
          <w:szCs w:val="28"/>
        </w:rPr>
        <w:t>одной</w:t>
      </w:r>
      <w:r w:rsidR="00A11CA1" w:rsidRPr="00A11CA1">
        <w:rPr>
          <w:rFonts w:ascii="Times New Roman" w:hAnsi="Times New Roman"/>
          <w:sz w:val="28"/>
          <w:szCs w:val="28"/>
        </w:rPr>
        <w:t xml:space="preserve">  молодой семьи.  </w:t>
      </w:r>
    </w:p>
    <w:p w:rsidR="007E1F7D" w:rsidRPr="00EC3861" w:rsidRDefault="005124EA" w:rsidP="00C8749C">
      <w:pPr>
        <w:pStyle w:val="ConsPlusNormal"/>
        <w:widowControl/>
        <w:tabs>
          <w:tab w:val="left" w:pos="52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20FE9">
        <w:rPr>
          <w:rFonts w:ascii="Times New Roman" w:hAnsi="Times New Roman" w:cs="Times New Roman"/>
          <w:sz w:val="28"/>
          <w:szCs w:val="28"/>
        </w:rPr>
        <w:t>2</w:t>
      </w:r>
      <w:r w:rsidR="00E441EA" w:rsidRPr="00EC3861">
        <w:rPr>
          <w:rFonts w:ascii="Times New Roman" w:hAnsi="Times New Roman" w:cs="Times New Roman"/>
          <w:sz w:val="28"/>
          <w:szCs w:val="28"/>
        </w:rPr>
        <w:t>-202</w:t>
      </w:r>
      <w:r w:rsidR="00A20FE9">
        <w:rPr>
          <w:rFonts w:ascii="Times New Roman" w:hAnsi="Times New Roman" w:cs="Times New Roman"/>
          <w:sz w:val="28"/>
          <w:szCs w:val="28"/>
        </w:rPr>
        <w:t>4</w:t>
      </w:r>
      <w:r w:rsidR="00C155B9">
        <w:rPr>
          <w:rFonts w:ascii="Times New Roman" w:hAnsi="Times New Roman" w:cs="Times New Roman"/>
          <w:sz w:val="28"/>
          <w:szCs w:val="28"/>
        </w:rPr>
        <w:t>гг.</w:t>
      </w:r>
      <w:r w:rsidR="007E1F7D" w:rsidRPr="00EC3861">
        <w:rPr>
          <w:rFonts w:ascii="Times New Roman" w:hAnsi="Times New Roman" w:cs="Times New Roman"/>
          <w:sz w:val="28"/>
          <w:szCs w:val="28"/>
        </w:rPr>
        <w:t xml:space="preserve"> необходимо провести мероприятия, направленные на  энергосбережение и повышение энергетической эффективности использования электрической энергии при эксплуатации объектов наружного освещения  </w:t>
      </w:r>
      <w:proofErr w:type="spellStart"/>
      <w:r w:rsidR="007E1F7D" w:rsidRPr="00EC3861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7E1F7D" w:rsidRPr="00EC3861">
        <w:rPr>
          <w:rFonts w:ascii="Times New Roman" w:hAnsi="Times New Roman" w:cs="Times New Roman"/>
          <w:sz w:val="28"/>
          <w:szCs w:val="28"/>
        </w:rPr>
        <w:t xml:space="preserve"> сельского поселения, оснастить линии уличного освещения приборами учета, а также обеспечить надлежащую эксплуатацию этих приборов, их сохранность и своевременную замену.</w:t>
      </w:r>
    </w:p>
    <w:p w:rsidR="007E1F7D" w:rsidRDefault="007E1F7D" w:rsidP="00C8749C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3861">
        <w:rPr>
          <w:rFonts w:ascii="Times New Roman" w:hAnsi="Times New Roman"/>
          <w:sz w:val="28"/>
          <w:szCs w:val="28"/>
        </w:rPr>
        <w:t>Продолжится реализация муниципальных  программ сельского поселения в сфере жилищно-коммунального хозяйства по расходам на благоустройство.</w:t>
      </w:r>
    </w:p>
    <w:p w:rsidR="00C33DCA" w:rsidRDefault="009F2BA7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BA7">
        <w:rPr>
          <w:rFonts w:ascii="Times New Roman" w:hAnsi="Times New Roman"/>
          <w:sz w:val="28"/>
          <w:szCs w:val="28"/>
        </w:rPr>
        <w:t>Основным направ</w:t>
      </w:r>
      <w:r>
        <w:rPr>
          <w:rFonts w:ascii="Times New Roman" w:hAnsi="Times New Roman"/>
          <w:sz w:val="28"/>
          <w:szCs w:val="28"/>
        </w:rPr>
        <w:t xml:space="preserve">лением отрасли растениеводства </w:t>
      </w:r>
      <w:r w:rsidRPr="009F2BA7">
        <w:rPr>
          <w:rFonts w:ascii="Times New Roman" w:hAnsi="Times New Roman"/>
          <w:sz w:val="28"/>
          <w:szCs w:val="28"/>
        </w:rPr>
        <w:t xml:space="preserve">сельхозпредприятий </w:t>
      </w:r>
      <w:proofErr w:type="spellStart"/>
      <w:r w:rsidRPr="009F2BA7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9F2BA7">
        <w:rPr>
          <w:rFonts w:ascii="Times New Roman" w:hAnsi="Times New Roman"/>
          <w:sz w:val="28"/>
          <w:szCs w:val="28"/>
        </w:rPr>
        <w:t xml:space="preserve"> района является кормопроизводство. </w:t>
      </w:r>
      <w:r w:rsidR="005124EA" w:rsidRPr="005124EA">
        <w:rPr>
          <w:rFonts w:ascii="Times New Roman" w:hAnsi="Times New Roman"/>
          <w:sz w:val="28"/>
          <w:szCs w:val="28"/>
        </w:rPr>
        <w:t>Общая посевная площадь сельскохозяйственных культур в 202</w:t>
      </w:r>
      <w:r w:rsidR="00A20FE9">
        <w:rPr>
          <w:rFonts w:ascii="Times New Roman" w:hAnsi="Times New Roman"/>
          <w:sz w:val="28"/>
          <w:szCs w:val="28"/>
        </w:rPr>
        <w:t>1</w:t>
      </w:r>
      <w:r w:rsidR="005124EA" w:rsidRPr="005124EA">
        <w:rPr>
          <w:rFonts w:ascii="Times New Roman" w:hAnsi="Times New Roman"/>
          <w:sz w:val="28"/>
          <w:szCs w:val="28"/>
        </w:rPr>
        <w:t xml:space="preserve"> году состав</w:t>
      </w:r>
      <w:r w:rsidR="00164016">
        <w:rPr>
          <w:rFonts w:ascii="Times New Roman" w:hAnsi="Times New Roman"/>
          <w:sz w:val="28"/>
          <w:szCs w:val="28"/>
        </w:rPr>
        <w:t xml:space="preserve">ила  </w:t>
      </w:r>
      <w:r w:rsidR="00C33DCA">
        <w:rPr>
          <w:rFonts w:ascii="Times New Roman" w:hAnsi="Times New Roman"/>
          <w:sz w:val="28"/>
          <w:szCs w:val="28"/>
        </w:rPr>
        <w:t>5793,0 га, в том числе 33,0</w:t>
      </w:r>
      <w:r w:rsidR="005124EA" w:rsidRPr="005124EA">
        <w:rPr>
          <w:rFonts w:ascii="Times New Roman" w:hAnsi="Times New Roman"/>
          <w:sz w:val="28"/>
          <w:szCs w:val="28"/>
        </w:rPr>
        <w:t>% из них занима</w:t>
      </w:r>
      <w:r w:rsidR="00164016">
        <w:rPr>
          <w:rFonts w:ascii="Times New Roman" w:hAnsi="Times New Roman"/>
          <w:sz w:val="28"/>
          <w:szCs w:val="28"/>
        </w:rPr>
        <w:t>ют кормовые куль</w:t>
      </w:r>
      <w:r w:rsidR="00C33DCA">
        <w:rPr>
          <w:rFonts w:ascii="Times New Roman" w:hAnsi="Times New Roman"/>
          <w:sz w:val="28"/>
          <w:szCs w:val="28"/>
        </w:rPr>
        <w:t xml:space="preserve">туры, зерновые размещены на 3362,0 </w:t>
      </w:r>
      <w:r w:rsidR="005124EA" w:rsidRPr="005124EA">
        <w:rPr>
          <w:rFonts w:ascii="Times New Roman" w:hAnsi="Times New Roman"/>
          <w:sz w:val="28"/>
          <w:szCs w:val="28"/>
        </w:rPr>
        <w:t>га,  площади засеваю</w:t>
      </w:r>
      <w:r w:rsidR="00C33DCA">
        <w:rPr>
          <w:rFonts w:ascii="Times New Roman" w:hAnsi="Times New Roman"/>
          <w:sz w:val="28"/>
          <w:szCs w:val="28"/>
        </w:rPr>
        <w:t>тся пшеницей и озимым тритикале, рожь, рапс, многолетние травы.</w:t>
      </w:r>
      <w:r w:rsidR="005124EA" w:rsidRPr="005124EA">
        <w:rPr>
          <w:rFonts w:ascii="Times New Roman" w:hAnsi="Times New Roman"/>
          <w:sz w:val="28"/>
          <w:szCs w:val="28"/>
        </w:rPr>
        <w:t xml:space="preserve"> </w:t>
      </w:r>
    </w:p>
    <w:p w:rsidR="00C33DCA" w:rsidRPr="00C33DCA" w:rsidRDefault="009F2BA7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BA7"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 w:rsidRPr="009F2BA7">
        <w:rPr>
          <w:rFonts w:ascii="Times New Roman" w:hAnsi="Times New Roman"/>
          <w:sz w:val="28"/>
          <w:szCs w:val="28"/>
        </w:rPr>
        <w:t>Большесельском</w:t>
      </w:r>
      <w:proofErr w:type="spellEnd"/>
      <w:r w:rsidRPr="009F2BA7">
        <w:rPr>
          <w:rFonts w:ascii="Times New Roman" w:hAnsi="Times New Roman"/>
          <w:sz w:val="28"/>
          <w:szCs w:val="28"/>
        </w:rPr>
        <w:t xml:space="preserve"> сельском поселении в отрасли АПК действует </w:t>
      </w:r>
      <w:r w:rsidR="00C33DCA">
        <w:rPr>
          <w:rFonts w:ascii="Times New Roman" w:hAnsi="Times New Roman"/>
          <w:sz w:val="28"/>
          <w:szCs w:val="28"/>
        </w:rPr>
        <w:t>4</w:t>
      </w:r>
      <w:r w:rsidRPr="009F2BA7">
        <w:rPr>
          <w:rFonts w:ascii="Times New Roman" w:hAnsi="Times New Roman"/>
          <w:sz w:val="28"/>
          <w:szCs w:val="28"/>
        </w:rPr>
        <w:t xml:space="preserve"> сел</w:t>
      </w:r>
      <w:r w:rsidR="005403EB">
        <w:rPr>
          <w:rFonts w:ascii="Times New Roman" w:hAnsi="Times New Roman"/>
          <w:sz w:val="28"/>
          <w:szCs w:val="28"/>
        </w:rPr>
        <w:t>ьскохозяйственные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403EB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F2BA7">
        <w:rPr>
          <w:rFonts w:ascii="Times New Roman" w:hAnsi="Times New Roman"/>
          <w:sz w:val="28"/>
          <w:szCs w:val="28"/>
        </w:rPr>
        <w:t>СПК «Знамя победы»</w:t>
      </w:r>
      <w:r w:rsidR="00C33DCA">
        <w:rPr>
          <w:rFonts w:ascii="Times New Roman" w:hAnsi="Times New Roman"/>
          <w:sz w:val="28"/>
          <w:szCs w:val="28"/>
        </w:rPr>
        <w:t>, ООО</w:t>
      </w:r>
      <w:r w:rsidR="005403EB">
        <w:rPr>
          <w:rFonts w:ascii="Times New Roman" w:hAnsi="Times New Roman"/>
          <w:sz w:val="28"/>
          <w:szCs w:val="28"/>
        </w:rPr>
        <w:t>«</w:t>
      </w:r>
      <w:proofErr w:type="spellStart"/>
      <w:r w:rsidR="005403EB">
        <w:rPr>
          <w:rFonts w:ascii="Times New Roman" w:hAnsi="Times New Roman"/>
          <w:sz w:val="28"/>
          <w:szCs w:val="28"/>
        </w:rPr>
        <w:t>ВолАгро</w:t>
      </w:r>
      <w:proofErr w:type="spellEnd"/>
      <w:r w:rsidR="005403EB">
        <w:rPr>
          <w:rFonts w:ascii="Times New Roman" w:hAnsi="Times New Roman"/>
          <w:sz w:val="28"/>
          <w:szCs w:val="28"/>
        </w:rPr>
        <w:t>», ООО «Лен Групп»</w:t>
      </w:r>
      <w:r w:rsidR="00C33DCA">
        <w:rPr>
          <w:rFonts w:ascii="Times New Roman" w:hAnsi="Times New Roman"/>
          <w:sz w:val="28"/>
          <w:szCs w:val="28"/>
        </w:rPr>
        <w:t>, ООО «</w:t>
      </w:r>
      <w:proofErr w:type="spellStart"/>
      <w:r w:rsidR="00C33DCA">
        <w:rPr>
          <w:rFonts w:ascii="Times New Roman" w:hAnsi="Times New Roman"/>
          <w:sz w:val="28"/>
          <w:szCs w:val="28"/>
        </w:rPr>
        <w:t>Грейнрус</w:t>
      </w:r>
      <w:proofErr w:type="spellEnd"/>
      <w:r w:rsidR="00C33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DCA">
        <w:rPr>
          <w:rFonts w:ascii="Times New Roman" w:hAnsi="Times New Roman"/>
          <w:sz w:val="28"/>
          <w:szCs w:val="28"/>
        </w:rPr>
        <w:t>Агро</w:t>
      </w:r>
      <w:proofErr w:type="spellEnd"/>
      <w:r w:rsidR="00C33DCA">
        <w:rPr>
          <w:rFonts w:ascii="Times New Roman" w:hAnsi="Times New Roman"/>
          <w:sz w:val="28"/>
          <w:szCs w:val="28"/>
        </w:rPr>
        <w:t>»</w:t>
      </w:r>
      <w:r w:rsidRPr="009F2BA7">
        <w:rPr>
          <w:rFonts w:ascii="Times New Roman" w:hAnsi="Times New Roman"/>
          <w:sz w:val="28"/>
          <w:szCs w:val="28"/>
        </w:rPr>
        <w:t xml:space="preserve">) и </w:t>
      </w:r>
      <w:r w:rsidR="00C33DCA">
        <w:rPr>
          <w:rFonts w:ascii="Times New Roman" w:hAnsi="Times New Roman"/>
          <w:sz w:val="28"/>
          <w:szCs w:val="28"/>
        </w:rPr>
        <w:t>4</w:t>
      </w:r>
      <w:r w:rsidRPr="009F2BA7">
        <w:rPr>
          <w:rFonts w:ascii="Times New Roman" w:hAnsi="Times New Roman"/>
          <w:sz w:val="28"/>
          <w:szCs w:val="28"/>
        </w:rPr>
        <w:t xml:space="preserve"> к</w:t>
      </w:r>
      <w:r w:rsidR="00164016">
        <w:rPr>
          <w:rFonts w:ascii="Times New Roman" w:hAnsi="Times New Roman"/>
          <w:sz w:val="28"/>
          <w:szCs w:val="28"/>
        </w:rPr>
        <w:t xml:space="preserve">рестьянских </w:t>
      </w:r>
      <w:r w:rsidR="00164016" w:rsidRPr="00C33DCA">
        <w:rPr>
          <w:rFonts w:ascii="Times New Roman" w:hAnsi="Times New Roman"/>
          <w:sz w:val="28"/>
          <w:szCs w:val="28"/>
        </w:rPr>
        <w:t>фермерских хозяйств.</w:t>
      </w:r>
    </w:p>
    <w:p w:rsidR="00C8749C" w:rsidRDefault="00C33DCA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3DCA">
        <w:rPr>
          <w:rFonts w:ascii="Times New Roman" w:hAnsi="Times New Roman"/>
          <w:sz w:val="28"/>
          <w:szCs w:val="28"/>
        </w:rPr>
        <w:t>Государственная поддержка сельхозпредприятиям и фермерским хозяйствам за счет средств всех уровней за 9 месяцев 2021</w:t>
      </w:r>
      <w:r>
        <w:rPr>
          <w:rFonts w:ascii="Times New Roman" w:hAnsi="Times New Roman"/>
          <w:sz w:val="28"/>
          <w:szCs w:val="28"/>
        </w:rPr>
        <w:t xml:space="preserve"> г. составила 7816,8 тыс.руб., в т.ч.</w:t>
      </w:r>
      <w:r w:rsidRPr="00C33DCA">
        <w:rPr>
          <w:rFonts w:ascii="Times New Roman" w:hAnsi="Times New Roman"/>
          <w:sz w:val="28"/>
          <w:szCs w:val="28"/>
        </w:rPr>
        <w:t xml:space="preserve"> федера</w:t>
      </w:r>
      <w:r>
        <w:rPr>
          <w:rFonts w:ascii="Times New Roman" w:hAnsi="Times New Roman"/>
          <w:sz w:val="28"/>
          <w:szCs w:val="28"/>
        </w:rPr>
        <w:t xml:space="preserve">льный бюджет </w:t>
      </w:r>
      <w:r w:rsidRPr="00C33DCA">
        <w:rPr>
          <w:rFonts w:ascii="Times New Roman" w:hAnsi="Times New Roman"/>
          <w:sz w:val="28"/>
          <w:szCs w:val="28"/>
        </w:rPr>
        <w:t>4560,0 тыс.руб</w:t>
      </w:r>
      <w:r>
        <w:rPr>
          <w:rFonts w:ascii="Times New Roman" w:hAnsi="Times New Roman"/>
          <w:sz w:val="28"/>
          <w:szCs w:val="28"/>
        </w:rPr>
        <w:t xml:space="preserve">., областной бюджет 3256,8 </w:t>
      </w:r>
      <w:r w:rsidRPr="00C33DCA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  <w:r w:rsidRPr="00C33DCA">
        <w:rPr>
          <w:rFonts w:ascii="Times New Roman" w:hAnsi="Times New Roman"/>
          <w:sz w:val="28"/>
          <w:szCs w:val="28"/>
        </w:rPr>
        <w:t xml:space="preserve"> </w:t>
      </w:r>
    </w:p>
    <w:p w:rsidR="0024042E" w:rsidRPr="00C8749C" w:rsidRDefault="0024042E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42E">
        <w:rPr>
          <w:rFonts w:ascii="Times New Roman" w:hAnsi="Times New Roman"/>
          <w:sz w:val="28"/>
          <w:szCs w:val="28"/>
        </w:rPr>
        <w:t xml:space="preserve">За 9 месяцев 2021г администрацией </w:t>
      </w:r>
      <w:proofErr w:type="spellStart"/>
      <w:r w:rsidRPr="0024042E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24042E"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 xml:space="preserve">оселения,  в рамках исполнения </w:t>
      </w:r>
      <w:r w:rsidRPr="0024042E">
        <w:rPr>
          <w:rFonts w:ascii="Times New Roman" w:hAnsi="Times New Roman"/>
          <w:sz w:val="28"/>
          <w:szCs w:val="28"/>
        </w:rPr>
        <w:t xml:space="preserve">земельного законодательства РФ, проведена </w:t>
      </w:r>
      <w:r>
        <w:rPr>
          <w:rFonts w:ascii="Times New Roman" w:hAnsi="Times New Roman"/>
          <w:sz w:val="28"/>
          <w:szCs w:val="28"/>
        </w:rPr>
        <w:t xml:space="preserve">работа по укреплению  налоговой базы </w:t>
      </w:r>
      <w:r w:rsidRPr="0024042E">
        <w:rPr>
          <w:rFonts w:ascii="Times New Roman" w:hAnsi="Times New Roman"/>
          <w:sz w:val="28"/>
          <w:szCs w:val="28"/>
        </w:rPr>
        <w:t>и пополнения бюджета поселения.</w:t>
      </w:r>
    </w:p>
    <w:p w:rsidR="00C33DCA" w:rsidRPr="00C33DCA" w:rsidRDefault="00C33DCA" w:rsidP="00C8749C">
      <w:pPr>
        <w:pStyle w:val="2"/>
        <w:ind w:firstLine="567"/>
        <w:jc w:val="both"/>
        <w:rPr>
          <w:rFonts w:ascii="Times New Roman" w:hAnsi="Times New Roman"/>
          <w:color w:val="auto"/>
          <w:sz w:val="28"/>
          <w:szCs w:val="28"/>
          <w:u w:val="none"/>
        </w:rPr>
      </w:pPr>
      <w:r w:rsidRPr="0024042E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Демографическая ситуация в </w:t>
      </w:r>
      <w:proofErr w:type="spellStart"/>
      <w:r w:rsidRPr="0024042E">
        <w:rPr>
          <w:rFonts w:ascii="Times New Roman" w:hAnsi="Times New Roman"/>
          <w:b w:val="0"/>
          <w:color w:val="auto"/>
          <w:sz w:val="28"/>
          <w:szCs w:val="28"/>
          <w:u w:val="none"/>
        </w:rPr>
        <w:t>Большесельском</w:t>
      </w:r>
      <w:proofErr w:type="spellEnd"/>
      <w:r w:rsidRPr="0024042E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сельском поселении</w:t>
      </w:r>
      <w:r w:rsidRPr="00E65A55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Так же свое влияние оказала эпидемиологическая ситуация, связанная с распространением новой </w:t>
      </w:r>
      <w:proofErr w:type="spellStart"/>
      <w:r w:rsidRPr="00E65A55">
        <w:rPr>
          <w:rFonts w:ascii="Times New Roman" w:hAnsi="Times New Roman"/>
          <w:b w:val="0"/>
          <w:color w:val="auto"/>
          <w:sz w:val="28"/>
          <w:szCs w:val="28"/>
          <w:u w:val="none"/>
        </w:rPr>
        <w:t>коронавирусной</w:t>
      </w:r>
      <w:proofErr w:type="spellEnd"/>
      <w:r w:rsidRPr="00E65A55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инфекции.  В 2021 году численность постоянного населения составила 7108 человек, за 9 месяцев 2021 года родилось 20 человек, умерло 105 человек, прибыло 109 человек, выбыло 94 человека.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</w:t>
      </w:r>
      <w:r w:rsidRPr="008D6FAF">
        <w:rPr>
          <w:rFonts w:ascii="Times New Roman" w:hAnsi="Times New Roman"/>
          <w:b w:val="0"/>
          <w:color w:val="auto"/>
          <w:sz w:val="28"/>
          <w:szCs w:val="28"/>
          <w:u w:val="none"/>
        </w:rPr>
        <w:t>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эпидемиологическая ситуация</w:t>
      </w:r>
      <w:r w:rsidRPr="008D6FAF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а также миграция населения. Данная ситуация характерна для большинства сел России. Основная причина – экономический застой</w:t>
      </w:r>
      <w:r w:rsidRPr="008D6FAF">
        <w:rPr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8D6FAF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</w:t>
      </w:r>
      <w:r w:rsidRPr="008D6FAF">
        <w:rPr>
          <w:rFonts w:ascii="Times New Roman" w:hAnsi="Times New Roman"/>
          <w:b w:val="0"/>
          <w:color w:val="auto"/>
          <w:sz w:val="28"/>
          <w:szCs w:val="28"/>
          <w:u w:val="none"/>
        </w:rPr>
        <w:lastRenderedPageBreak/>
        <w:t>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D71162" w:rsidRPr="00BD21D2" w:rsidRDefault="00D71162" w:rsidP="00C8749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21D2">
        <w:rPr>
          <w:sz w:val="28"/>
          <w:szCs w:val="28"/>
        </w:rPr>
        <w:t>Ежегодно проводится опашка населенных пунктов плюс опашка невостребованных сельскохозяйственных земель на сумму  157 472</w:t>
      </w:r>
      <w:r>
        <w:rPr>
          <w:sz w:val="28"/>
          <w:szCs w:val="28"/>
        </w:rPr>
        <w:t xml:space="preserve"> </w:t>
      </w:r>
      <w:r w:rsidRPr="00BD21D2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BD21D2">
        <w:rPr>
          <w:sz w:val="28"/>
          <w:szCs w:val="28"/>
        </w:rPr>
        <w:t>.</w:t>
      </w:r>
      <w:r>
        <w:rPr>
          <w:sz w:val="28"/>
          <w:szCs w:val="28"/>
        </w:rPr>
        <w:t>, з</w:t>
      </w:r>
      <w:r w:rsidRPr="00BD21D2">
        <w:rPr>
          <w:sz w:val="28"/>
          <w:szCs w:val="28"/>
        </w:rPr>
        <w:t>имнее содержание теплых прорубей на сумму  121 812</w:t>
      </w:r>
      <w:r>
        <w:rPr>
          <w:sz w:val="28"/>
          <w:szCs w:val="28"/>
        </w:rPr>
        <w:t xml:space="preserve"> </w:t>
      </w:r>
      <w:r w:rsidRPr="00BD21D2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BD21D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</w:t>
      </w:r>
      <w:r w:rsidRPr="00BD21D2">
        <w:rPr>
          <w:sz w:val="28"/>
          <w:szCs w:val="28"/>
        </w:rPr>
        <w:t>кашивание</w:t>
      </w:r>
      <w:proofErr w:type="spellEnd"/>
      <w:r w:rsidRPr="00BD21D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ожарных водоемов на территории </w:t>
      </w:r>
      <w:proofErr w:type="spellStart"/>
      <w:r w:rsidRPr="00BD21D2">
        <w:rPr>
          <w:sz w:val="28"/>
          <w:szCs w:val="28"/>
        </w:rPr>
        <w:t>Большесельского</w:t>
      </w:r>
      <w:proofErr w:type="spellEnd"/>
      <w:r w:rsidRPr="00BD21D2">
        <w:rPr>
          <w:sz w:val="28"/>
          <w:szCs w:val="28"/>
        </w:rPr>
        <w:t xml:space="preserve"> сельского поселения 6 439,88</w:t>
      </w:r>
      <w:r>
        <w:rPr>
          <w:sz w:val="28"/>
          <w:szCs w:val="28"/>
        </w:rPr>
        <w:t xml:space="preserve"> </w:t>
      </w:r>
      <w:r w:rsidRPr="00BD21D2">
        <w:rPr>
          <w:sz w:val="28"/>
          <w:szCs w:val="28"/>
        </w:rPr>
        <w:t>р</w:t>
      </w:r>
      <w:r>
        <w:rPr>
          <w:sz w:val="28"/>
          <w:szCs w:val="28"/>
        </w:rPr>
        <w:t>уб</w:t>
      </w:r>
      <w:r w:rsidRPr="00BD21D2">
        <w:rPr>
          <w:sz w:val="28"/>
          <w:szCs w:val="28"/>
        </w:rPr>
        <w:t>.</w:t>
      </w:r>
      <w:r>
        <w:rPr>
          <w:sz w:val="28"/>
          <w:szCs w:val="28"/>
        </w:rPr>
        <w:t>, о</w:t>
      </w:r>
      <w:r w:rsidRPr="00BD21D2">
        <w:rPr>
          <w:sz w:val="28"/>
          <w:szCs w:val="28"/>
        </w:rPr>
        <w:t>бшивка профильным листом пункта хранения спасательного оборудования в месте массового отдыха людей</w:t>
      </w:r>
      <w:r>
        <w:rPr>
          <w:sz w:val="28"/>
          <w:szCs w:val="28"/>
        </w:rPr>
        <w:t xml:space="preserve"> на воде (остров) 11 494,26 руб., п</w:t>
      </w:r>
      <w:r w:rsidRPr="00BD21D2">
        <w:rPr>
          <w:sz w:val="28"/>
          <w:szCs w:val="28"/>
        </w:rPr>
        <w:t>атрулирование на водах (на крещение и в летние месяцы)  78 161,53</w:t>
      </w:r>
      <w:r>
        <w:rPr>
          <w:sz w:val="28"/>
          <w:szCs w:val="28"/>
        </w:rPr>
        <w:t xml:space="preserve"> </w:t>
      </w:r>
      <w:r w:rsidRPr="00BD21D2">
        <w:rPr>
          <w:sz w:val="28"/>
          <w:szCs w:val="28"/>
        </w:rPr>
        <w:t>р</w:t>
      </w:r>
      <w:r>
        <w:rPr>
          <w:sz w:val="28"/>
          <w:szCs w:val="28"/>
        </w:rPr>
        <w:t>уб.</w:t>
      </w:r>
    </w:p>
    <w:p w:rsidR="00C8749C" w:rsidRDefault="00596DB3" w:rsidP="00C8749C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3861">
        <w:rPr>
          <w:rFonts w:ascii="Times New Roman" w:hAnsi="Times New Roman"/>
          <w:sz w:val="28"/>
          <w:szCs w:val="28"/>
        </w:rPr>
        <w:t xml:space="preserve">Система образования на </w:t>
      </w:r>
      <w:r w:rsidR="00164016">
        <w:rPr>
          <w:rFonts w:ascii="Times New Roman" w:hAnsi="Times New Roman"/>
          <w:sz w:val="28"/>
          <w:szCs w:val="28"/>
        </w:rPr>
        <w:t>202</w:t>
      </w:r>
      <w:r w:rsidR="00A20FE9">
        <w:rPr>
          <w:rFonts w:ascii="Times New Roman" w:hAnsi="Times New Roman"/>
          <w:sz w:val="28"/>
          <w:szCs w:val="28"/>
        </w:rPr>
        <w:t>1</w:t>
      </w:r>
      <w:r w:rsidR="00164016">
        <w:rPr>
          <w:rFonts w:ascii="Times New Roman" w:hAnsi="Times New Roman"/>
          <w:sz w:val="28"/>
          <w:szCs w:val="28"/>
        </w:rPr>
        <w:t>-202</w:t>
      </w:r>
      <w:r w:rsidR="00A20F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r w:rsidR="00D71162">
        <w:rPr>
          <w:rFonts w:ascii="Times New Roman" w:hAnsi="Times New Roman"/>
          <w:sz w:val="28"/>
          <w:szCs w:val="28"/>
        </w:rPr>
        <w:t>насчитывает  5</w:t>
      </w:r>
      <w:r w:rsidRPr="00EC3861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D71162">
        <w:rPr>
          <w:rFonts w:ascii="Times New Roman" w:hAnsi="Times New Roman"/>
          <w:sz w:val="28"/>
          <w:szCs w:val="28"/>
        </w:rPr>
        <w:t xml:space="preserve"> 3</w:t>
      </w:r>
      <w:r w:rsidRPr="00EC3861">
        <w:rPr>
          <w:rFonts w:ascii="Times New Roman" w:hAnsi="Times New Roman"/>
          <w:sz w:val="28"/>
          <w:szCs w:val="28"/>
        </w:rPr>
        <w:t xml:space="preserve"> дошкольных образовательных организаций. </w:t>
      </w:r>
    </w:p>
    <w:p w:rsidR="00D71162" w:rsidRPr="00D71162" w:rsidRDefault="00D71162" w:rsidP="00C8749C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1162">
        <w:rPr>
          <w:rFonts w:ascii="Times New Roman" w:hAnsi="Times New Roman"/>
          <w:kern w:val="2"/>
          <w:sz w:val="28"/>
          <w:szCs w:val="28"/>
          <w:lang w:eastAsia="zh-CN"/>
        </w:rPr>
        <w:t xml:space="preserve">За 9 месяцев 2021 года в связи с ограничительными мерами расходы </w:t>
      </w:r>
      <w:r w:rsidRPr="00D71162">
        <w:rPr>
          <w:rFonts w:ascii="Times New Roman" w:hAnsi="Times New Roman"/>
          <w:sz w:val="28"/>
          <w:szCs w:val="28"/>
        </w:rPr>
        <w:t>на проведение мероприятий  в  сфере  культуры составили 85 551 руб.</w:t>
      </w:r>
      <w:r>
        <w:rPr>
          <w:rFonts w:ascii="Times New Roman" w:hAnsi="Times New Roman"/>
          <w:sz w:val="28"/>
          <w:szCs w:val="28"/>
        </w:rPr>
        <w:t>,</w:t>
      </w:r>
      <w:r w:rsidRPr="00D71162">
        <w:rPr>
          <w:rFonts w:ascii="Times New Roman" w:hAnsi="Times New Roman"/>
          <w:sz w:val="28"/>
          <w:szCs w:val="28"/>
        </w:rPr>
        <w:t xml:space="preserve"> в том числе:</w:t>
      </w:r>
    </w:p>
    <w:p w:rsidR="00D71162" w:rsidRPr="00D71162" w:rsidRDefault="00D71162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162">
        <w:rPr>
          <w:rFonts w:ascii="Times New Roman" w:hAnsi="Times New Roman"/>
          <w:sz w:val="28"/>
          <w:szCs w:val="28"/>
        </w:rPr>
        <w:t>- на проведение мероприятия, посвященного Дню работника культуры России и приобре</w:t>
      </w:r>
      <w:r>
        <w:rPr>
          <w:rFonts w:ascii="Times New Roman" w:hAnsi="Times New Roman"/>
          <w:sz w:val="28"/>
          <w:szCs w:val="28"/>
        </w:rPr>
        <w:t>тение призов в сумме 49 551 руб.</w:t>
      </w:r>
      <w:r w:rsidRPr="00D71162">
        <w:rPr>
          <w:rFonts w:ascii="Times New Roman" w:hAnsi="Times New Roman"/>
          <w:sz w:val="28"/>
          <w:szCs w:val="28"/>
        </w:rPr>
        <w:t>;</w:t>
      </w:r>
    </w:p>
    <w:p w:rsidR="00D71162" w:rsidRPr="00D71162" w:rsidRDefault="00D71162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1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62">
        <w:rPr>
          <w:rFonts w:ascii="Times New Roman" w:hAnsi="Times New Roman"/>
          <w:sz w:val="28"/>
          <w:szCs w:val="28"/>
        </w:rPr>
        <w:t xml:space="preserve">за выступление ВИА Бриз на проведении дня села Новое </w:t>
      </w:r>
      <w:r>
        <w:rPr>
          <w:rFonts w:ascii="Times New Roman" w:hAnsi="Times New Roman"/>
          <w:sz w:val="28"/>
          <w:szCs w:val="28"/>
        </w:rPr>
        <w:t>36 000 руб</w:t>
      </w:r>
      <w:r w:rsidRPr="00D71162">
        <w:rPr>
          <w:rFonts w:ascii="Times New Roman" w:hAnsi="Times New Roman"/>
          <w:sz w:val="28"/>
          <w:szCs w:val="28"/>
        </w:rPr>
        <w:t>.</w:t>
      </w:r>
    </w:p>
    <w:p w:rsidR="00C50A6A" w:rsidRPr="00C50A6A" w:rsidRDefault="00C50A6A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162">
        <w:rPr>
          <w:rFonts w:ascii="Times New Roman" w:hAnsi="Times New Roman"/>
          <w:sz w:val="28"/>
          <w:szCs w:val="28"/>
        </w:rPr>
        <w:t>Особенностью работы клубной системы всегда были яркие, массовые</w:t>
      </w:r>
      <w:r w:rsidRPr="00C50A6A">
        <w:rPr>
          <w:rFonts w:ascii="Times New Roman" w:hAnsi="Times New Roman"/>
          <w:sz w:val="28"/>
          <w:szCs w:val="28"/>
        </w:rPr>
        <w:t xml:space="preserve"> театрализованные праздники, народные гуляния, концерты, с участие творческих коллективов, выездные концерты. Отдельно хочется отметить крупные, массовые мероприятия, действия которых выходят из стен домов культуры на улицы районного центра и сельские площади. </w:t>
      </w:r>
    </w:p>
    <w:p w:rsidR="00825023" w:rsidRPr="00C558D1" w:rsidRDefault="0063712D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12D">
        <w:rPr>
          <w:rFonts w:ascii="Times New Roman" w:hAnsi="Times New Roman"/>
          <w:sz w:val="28"/>
          <w:szCs w:val="28"/>
        </w:rPr>
        <w:t xml:space="preserve">Приоритетным направлением развития физкультуры и спорта в поселении является создание условий для занятий населения физкультурой и спортом. Бюджетная политика поселения в сфере физической культуры и спорта на  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для участия в физкультурно-массовых и спортивных </w:t>
      </w:r>
      <w:r w:rsidRPr="00825023">
        <w:rPr>
          <w:rFonts w:ascii="Times New Roman" w:hAnsi="Times New Roman"/>
          <w:sz w:val="28"/>
          <w:szCs w:val="28"/>
        </w:rPr>
        <w:t xml:space="preserve">мероприятиях всех групп населения. </w:t>
      </w:r>
      <w:r w:rsidR="00825023" w:rsidRPr="00825023">
        <w:rPr>
          <w:rFonts w:ascii="Times New Roman" w:hAnsi="Times New Roman"/>
          <w:sz w:val="28"/>
          <w:szCs w:val="28"/>
        </w:rPr>
        <w:t>В 2021 году проведено ограниченное количество спортивных мероприятий, что связано с ограничительными мер</w:t>
      </w:r>
      <w:r w:rsidR="00825023">
        <w:rPr>
          <w:rFonts w:ascii="Times New Roman" w:hAnsi="Times New Roman"/>
          <w:sz w:val="28"/>
          <w:szCs w:val="28"/>
        </w:rPr>
        <w:t xml:space="preserve">ами в условиях пандемии - так к </w:t>
      </w:r>
      <w:r w:rsidR="00825023" w:rsidRPr="00825023">
        <w:rPr>
          <w:rFonts w:ascii="Times New Roman" w:hAnsi="Times New Roman"/>
          <w:sz w:val="28"/>
          <w:szCs w:val="28"/>
        </w:rPr>
        <w:t xml:space="preserve">«Дню защитника Отечества» поведена лыжная гонка на охотничьих лыжах,  </w:t>
      </w:r>
      <w:r w:rsidR="00825023">
        <w:rPr>
          <w:rFonts w:ascii="Times New Roman" w:hAnsi="Times New Roman"/>
          <w:sz w:val="28"/>
          <w:szCs w:val="28"/>
        </w:rPr>
        <w:t>в</w:t>
      </w:r>
      <w:r w:rsidR="00825023" w:rsidRPr="00825023">
        <w:rPr>
          <w:rFonts w:ascii="Times New Roman" w:hAnsi="Times New Roman"/>
          <w:sz w:val="28"/>
          <w:szCs w:val="28"/>
        </w:rPr>
        <w:t xml:space="preserve"> здании общественной бани по адресу: с.Большое Село, ул.Кооперативная, д.13 продолжает фун</w:t>
      </w:r>
      <w:r w:rsidR="00825023">
        <w:rPr>
          <w:rFonts w:ascii="Times New Roman" w:hAnsi="Times New Roman"/>
          <w:sz w:val="28"/>
          <w:szCs w:val="28"/>
        </w:rPr>
        <w:t>кционировать Фитнес-клуб,</w:t>
      </w:r>
      <w:r w:rsidR="00825023" w:rsidRPr="00825023">
        <w:rPr>
          <w:rFonts w:ascii="Times New Roman" w:hAnsi="Times New Roman"/>
          <w:sz w:val="28"/>
          <w:szCs w:val="28"/>
        </w:rPr>
        <w:t xml:space="preserve"> </w:t>
      </w:r>
      <w:r w:rsidR="00825023">
        <w:rPr>
          <w:rFonts w:ascii="Times New Roman" w:hAnsi="Times New Roman"/>
          <w:sz w:val="28"/>
          <w:szCs w:val="28"/>
        </w:rPr>
        <w:t>в</w:t>
      </w:r>
      <w:r w:rsidR="00825023" w:rsidRPr="00825023">
        <w:rPr>
          <w:rFonts w:ascii="Times New Roman" w:hAnsi="Times New Roman"/>
          <w:sz w:val="28"/>
          <w:szCs w:val="28"/>
        </w:rPr>
        <w:t xml:space="preserve"> Доме культуры в с.Большое с</w:t>
      </w:r>
      <w:r w:rsidR="00825023">
        <w:rPr>
          <w:rFonts w:ascii="Times New Roman" w:hAnsi="Times New Roman"/>
          <w:sz w:val="28"/>
          <w:szCs w:val="28"/>
        </w:rPr>
        <w:t xml:space="preserve">ело организована работа </w:t>
      </w:r>
      <w:r w:rsidR="00825023" w:rsidRPr="00825023">
        <w:rPr>
          <w:rFonts w:ascii="Times New Roman" w:hAnsi="Times New Roman"/>
          <w:sz w:val="28"/>
          <w:szCs w:val="28"/>
        </w:rPr>
        <w:t xml:space="preserve">кружка по </w:t>
      </w:r>
      <w:proofErr w:type="spellStart"/>
      <w:r w:rsidR="00825023" w:rsidRPr="00825023">
        <w:rPr>
          <w:rFonts w:ascii="Times New Roman" w:hAnsi="Times New Roman"/>
          <w:sz w:val="28"/>
          <w:szCs w:val="28"/>
        </w:rPr>
        <w:t>Кудо</w:t>
      </w:r>
      <w:proofErr w:type="spellEnd"/>
      <w:r w:rsidR="00825023">
        <w:rPr>
          <w:rFonts w:ascii="Times New Roman" w:hAnsi="Times New Roman"/>
          <w:sz w:val="28"/>
          <w:szCs w:val="28"/>
        </w:rPr>
        <w:t xml:space="preserve">, </w:t>
      </w:r>
      <w:r w:rsidR="00825023" w:rsidRPr="00C558D1">
        <w:rPr>
          <w:rFonts w:ascii="Times New Roman" w:hAnsi="Times New Roman"/>
          <w:sz w:val="28"/>
          <w:szCs w:val="28"/>
        </w:rPr>
        <w:t xml:space="preserve">проведен соревновательный  урок по КУДО в мае 2021 года. </w:t>
      </w:r>
    </w:p>
    <w:p w:rsidR="00C558D1" w:rsidRPr="00C558D1" w:rsidRDefault="00C558D1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t>Специалисты МУ «</w:t>
      </w:r>
      <w:proofErr w:type="spellStart"/>
      <w:r w:rsidRPr="00C558D1">
        <w:rPr>
          <w:rFonts w:ascii="Times New Roman" w:hAnsi="Times New Roman"/>
          <w:sz w:val="28"/>
          <w:szCs w:val="28"/>
        </w:rPr>
        <w:t>Большесельский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молодежный центр» ведут работу среди подростков и молодежи по направлениям: </w:t>
      </w:r>
      <w:r>
        <w:rPr>
          <w:rFonts w:ascii="Times New Roman" w:hAnsi="Times New Roman"/>
          <w:sz w:val="28"/>
          <w:szCs w:val="28"/>
        </w:rPr>
        <w:t>п</w:t>
      </w:r>
      <w:r w:rsidRPr="00C558D1">
        <w:rPr>
          <w:rFonts w:ascii="Times New Roman" w:hAnsi="Times New Roman"/>
          <w:sz w:val="28"/>
          <w:szCs w:val="28"/>
        </w:rPr>
        <w:t xml:space="preserve">рофилактика асоциального поведения в подростковой и молодежной среде; </w:t>
      </w:r>
      <w:r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C558D1">
        <w:rPr>
          <w:rFonts w:ascii="Times New Roman" w:eastAsia="Calibri" w:hAnsi="Times New Roman"/>
          <w:color w:val="000000"/>
          <w:sz w:val="28"/>
          <w:szCs w:val="28"/>
        </w:rPr>
        <w:t xml:space="preserve">одействие профессиональному </w:t>
      </w:r>
      <w:r w:rsidRPr="00C558D1">
        <w:rPr>
          <w:rFonts w:ascii="Times New Roman" w:eastAsia="Calibri" w:hAnsi="Times New Roman"/>
          <w:sz w:val="28"/>
          <w:szCs w:val="28"/>
        </w:rPr>
        <w:t xml:space="preserve">самоопределению молодежи; </w:t>
      </w:r>
      <w:r>
        <w:rPr>
          <w:rFonts w:ascii="Times New Roman" w:hAnsi="Times New Roman"/>
          <w:sz w:val="28"/>
          <w:szCs w:val="28"/>
        </w:rPr>
        <w:t>с</w:t>
      </w:r>
      <w:r w:rsidRPr="00C558D1">
        <w:rPr>
          <w:rFonts w:ascii="Times New Roman" w:hAnsi="Times New Roman"/>
          <w:sz w:val="28"/>
          <w:szCs w:val="28"/>
        </w:rPr>
        <w:t>оциально-психологическая</w:t>
      </w:r>
      <w:r w:rsidRPr="00C558D1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оддержка молодых семей; в</w:t>
      </w:r>
      <w:r w:rsidRPr="00C558D1">
        <w:rPr>
          <w:rFonts w:ascii="Times New Roman" w:hAnsi="Times New Roman"/>
          <w:sz w:val="28"/>
          <w:szCs w:val="28"/>
        </w:rPr>
        <w:t>овлечение молодежи в волонтерскую (</w:t>
      </w:r>
      <w:r>
        <w:rPr>
          <w:rFonts w:ascii="Times New Roman" w:hAnsi="Times New Roman"/>
          <w:sz w:val="28"/>
          <w:szCs w:val="28"/>
        </w:rPr>
        <w:t>добровольческую) деятельность; и</w:t>
      </w:r>
      <w:r w:rsidRPr="00C558D1">
        <w:rPr>
          <w:rFonts w:ascii="Times New Roman" w:hAnsi="Times New Roman"/>
          <w:sz w:val="28"/>
          <w:szCs w:val="28"/>
        </w:rPr>
        <w:t xml:space="preserve">нформационное сопровождение реализации направлений государственной молодежной политики; </w:t>
      </w:r>
      <w:r>
        <w:rPr>
          <w:rFonts w:ascii="Times New Roman" w:hAnsi="Times New Roman"/>
          <w:sz w:val="28"/>
          <w:szCs w:val="28"/>
        </w:rPr>
        <w:t>п</w:t>
      </w:r>
      <w:r w:rsidRPr="00C558D1">
        <w:rPr>
          <w:rFonts w:ascii="Times New Roman" w:hAnsi="Times New Roman"/>
          <w:sz w:val="28"/>
          <w:szCs w:val="28"/>
        </w:rPr>
        <w:t xml:space="preserve">атриотическое воспитание жителей МР. </w:t>
      </w:r>
    </w:p>
    <w:p w:rsidR="00C558D1" w:rsidRPr="00C558D1" w:rsidRDefault="00C558D1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lastRenderedPageBreak/>
        <w:t>Работа в данных направлениях ведется с использованием различных форм: групповые, массовые мероприятия, индивидуальные консультации. Основные темы индивидуальных консультаций: «Ответственность и нарушение закона, уголовная и административная ответственность», «Безопасность в интернете», «Формирование информационной безопасности молодежи в сети Интернет», «Искусство управлять конфликтами», "Безвыходных ситуаций не бывает", «Конфликт со сверстниками и способы его преодоления», «Искусство управлять конфликтами», "Что такое телефон доверия", «Ответственность за прием ПАВ», «Свобода и независимость», «Здоровый образ жизни»</w:t>
      </w:r>
      <w:r>
        <w:rPr>
          <w:rFonts w:ascii="Times New Roman" w:hAnsi="Times New Roman"/>
          <w:sz w:val="28"/>
          <w:szCs w:val="28"/>
        </w:rPr>
        <w:t>.</w:t>
      </w:r>
    </w:p>
    <w:p w:rsidR="00C558D1" w:rsidRDefault="00C558D1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t xml:space="preserve">В период с января по сентябрь 2021 г. в </w:t>
      </w:r>
      <w:proofErr w:type="spellStart"/>
      <w:r w:rsidRPr="00C558D1">
        <w:rPr>
          <w:rFonts w:ascii="Times New Roman" w:hAnsi="Times New Roman"/>
          <w:sz w:val="28"/>
          <w:szCs w:val="28"/>
        </w:rPr>
        <w:t>Угличском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АПК проводились занятия </w:t>
      </w:r>
      <w:r w:rsidRPr="00C558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методических комплексов разработанных </w:t>
      </w:r>
      <w:r w:rsidRPr="00C558D1">
        <w:rPr>
          <w:rFonts w:ascii="Times New Roman" w:hAnsi="Times New Roman"/>
          <w:sz w:val="28"/>
          <w:szCs w:val="28"/>
        </w:rPr>
        <w:t xml:space="preserve">ГАУ Ярославской области «Ярославский областной молодежный информационный центр» направленных на профилактику правонарушений в молодежной среде, формирование информационной безопасности в молодежной среде, профилактику конфликтов, профилактику зависимостей среди молодежи, формирование здорового образа жизни. </w:t>
      </w:r>
    </w:p>
    <w:p w:rsidR="00C558D1" w:rsidRPr="00C558D1" w:rsidRDefault="00C558D1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t xml:space="preserve">В марте 2021 г. в д. </w:t>
      </w:r>
      <w:proofErr w:type="spellStart"/>
      <w:r w:rsidRPr="00C558D1">
        <w:rPr>
          <w:rFonts w:ascii="Times New Roman" w:hAnsi="Times New Roman"/>
          <w:sz w:val="28"/>
          <w:szCs w:val="28"/>
        </w:rPr>
        <w:t>Колошино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проводился «Загородный пикник» для подростков, молодежи, молодых семей. Все желающие приняли участие в русских забавах-эстафетах, катании с горок, отведали чай с дымком и блины, приготовленные на костре. </w:t>
      </w:r>
    </w:p>
    <w:p w:rsidR="00C558D1" w:rsidRPr="00C558D1" w:rsidRDefault="00C558D1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t xml:space="preserve">В мае 2021 г. были организованы </w:t>
      </w:r>
      <w:proofErr w:type="spellStart"/>
      <w:r w:rsidRPr="00C558D1">
        <w:rPr>
          <w:rFonts w:ascii="Times New Roman" w:hAnsi="Times New Roman"/>
          <w:sz w:val="28"/>
          <w:szCs w:val="28"/>
        </w:rPr>
        <w:t>квесты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«По дороге приключений», приняли участие 167 человек (подростки, молодые семьи), «В поисках сокровищ" - 25 подростков, патриотическая акция «Я – гражданин России» 18 подростков и их родители. </w:t>
      </w:r>
    </w:p>
    <w:p w:rsidR="00C558D1" w:rsidRPr="00C558D1" w:rsidRDefault="00C558D1" w:rsidP="00C874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t xml:space="preserve">В июне 2021 г. впервые прошла пешая прогулка в д. Новленское в рамках ежегодной акции «Моя малая Родина – </w:t>
      </w:r>
      <w:proofErr w:type="spellStart"/>
      <w:r w:rsidRPr="00C558D1">
        <w:rPr>
          <w:rFonts w:ascii="Times New Roman" w:hAnsi="Times New Roman"/>
          <w:sz w:val="28"/>
          <w:szCs w:val="28"/>
        </w:rPr>
        <w:t>Юхотский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край». (15 человек - работающая молодежь). В ежегодный День памяти и скорби организована Всероссийская акция «Свеча памяти», состоялось возложение цветов к памятнику погибшим воинам в с. Большое Село. Приняли участие школьники, посещающие оздоровительн</w:t>
      </w:r>
      <w:r>
        <w:rPr>
          <w:rFonts w:ascii="Times New Roman" w:hAnsi="Times New Roman"/>
          <w:sz w:val="28"/>
          <w:szCs w:val="28"/>
        </w:rPr>
        <w:t>ые лагеря дневного пребывания.</w:t>
      </w:r>
      <w:r w:rsidRPr="00C558D1">
        <w:rPr>
          <w:rFonts w:ascii="Times New Roman" w:hAnsi="Times New Roman"/>
          <w:sz w:val="28"/>
          <w:szCs w:val="28"/>
        </w:rPr>
        <w:t xml:space="preserve"> В парке с. Большое Село состоялись проводы молодых </w:t>
      </w:r>
      <w:proofErr w:type="spellStart"/>
      <w:r w:rsidRPr="00C558D1">
        <w:rPr>
          <w:rFonts w:ascii="Times New Roman" w:hAnsi="Times New Roman"/>
          <w:sz w:val="28"/>
          <w:szCs w:val="28"/>
        </w:rPr>
        <w:t>большесельцев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в ряды </w:t>
      </w:r>
      <w:r>
        <w:rPr>
          <w:rFonts w:ascii="Times New Roman" w:hAnsi="Times New Roman"/>
          <w:sz w:val="28"/>
          <w:szCs w:val="28"/>
        </w:rPr>
        <w:t>Российской армии</w:t>
      </w:r>
      <w:r w:rsidRPr="00C558D1">
        <w:rPr>
          <w:rFonts w:ascii="Times New Roman" w:hAnsi="Times New Roman"/>
          <w:sz w:val="28"/>
          <w:szCs w:val="28"/>
        </w:rPr>
        <w:t xml:space="preserve">. Специалистами Учреждения для детей, посещающих школьный лагерь дневного пребывания и </w:t>
      </w:r>
      <w:proofErr w:type="spellStart"/>
      <w:r w:rsidRPr="00C558D1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ЦРТ проводились игры, эстафеты, соревнования, марафон настольн</w:t>
      </w:r>
      <w:r>
        <w:rPr>
          <w:rFonts w:ascii="Times New Roman" w:hAnsi="Times New Roman"/>
          <w:sz w:val="28"/>
          <w:szCs w:val="28"/>
        </w:rPr>
        <w:t>ых игр</w:t>
      </w:r>
      <w:r w:rsidRPr="00C558D1">
        <w:rPr>
          <w:rFonts w:ascii="Times New Roman" w:hAnsi="Times New Roman"/>
          <w:sz w:val="28"/>
          <w:szCs w:val="28"/>
        </w:rPr>
        <w:t>.</w:t>
      </w:r>
    </w:p>
    <w:p w:rsidR="00C558D1" w:rsidRPr="00C558D1" w:rsidRDefault="00C558D1" w:rsidP="00C874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t xml:space="preserve">В августе была проведена совместно с музеем Пешеходная экскурсия по улицам с. Большое Село для молодых семей с детьми. Патриотическая акция «Ко Дню государственного флага», 84 смешанная категория. </w:t>
      </w:r>
    </w:p>
    <w:p w:rsidR="00C558D1" w:rsidRPr="00C558D1" w:rsidRDefault="00C558D1" w:rsidP="00C874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t xml:space="preserve">В сентябре в рамках Всероссийской акции «Белый голубь» для учащихся МОУ </w:t>
      </w:r>
      <w:proofErr w:type="spellStart"/>
      <w:r w:rsidRPr="00C558D1">
        <w:rPr>
          <w:rFonts w:ascii="Times New Roman" w:hAnsi="Times New Roman"/>
          <w:sz w:val="28"/>
          <w:szCs w:val="28"/>
        </w:rPr>
        <w:t>Большесельская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СОШ на базе Районного Дома культуры были проведены профилактические игры «Жить и дружбой дор</w:t>
      </w:r>
      <w:r>
        <w:rPr>
          <w:rFonts w:ascii="Times New Roman" w:hAnsi="Times New Roman"/>
          <w:sz w:val="28"/>
          <w:szCs w:val="28"/>
        </w:rPr>
        <w:t>ожить»,«Культура безопасности»</w:t>
      </w:r>
      <w:r w:rsidRPr="00C558D1">
        <w:rPr>
          <w:rFonts w:ascii="Times New Roman" w:hAnsi="Times New Roman"/>
          <w:sz w:val="28"/>
          <w:szCs w:val="28"/>
        </w:rPr>
        <w:t>.</w:t>
      </w:r>
    </w:p>
    <w:p w:rsidR="00C558D1" w:rsidRPr="00C558D1" w:rsidRDefault="00C558D1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t>В период 9 месяцев 2021 года организованы и проведены информационные акции (раздавались лист</w:t>
      </w:r>
      <w:r>
        <w:rPr>
          <w:rFonts w:ascii="Times New Roman" w:hAnsi="Times New Roman"/>
          <w:sz w:val="28"/>
          <w:szCs w:val="28"/>
        </w:rPr>
        <w:t>овки и буклеты на территории с.</w:t>
      </w:r>
      <w:r w:rsidRPr="00C558D1">
        <w:rPr>
          <w:rFonts w:ascii="Times New Roman" w:hAnsi="Times New Roman"/>
          <w:sz w:val="28"/>
          <w:szCs w:val="28"/>
        </w:rPr>
        <w:t xml:space="preserve">Большое Село): «Когда нужна помощь» и «Позвони. Напиши. Сообщи», «Мошенники в сети. Будь в </w:t>
      </w:r>
      <w:r w:rsidRPr="00C558D1">
        <w:rPr>
          <w:rFonts w:ascii="Times New Roman" w:hAnsi="Times New Roman"/>
          <w:sz w:val="28"/>
          <w:szCs w:val="28"/>
        </w:rPr>
        <w:lastRenderedPageBreak/>
        <w:t xml:space="preserve">курсе!», «Безопасность в интернете», </w:t>
      </w:r>
      <w:r w:rsidRPr="00C558D1">
        <w:rPr>
          <w:rFonts w:ascii="Times New Roman" w:hAnsi="Times New Roman"/>
          <w:color w:val="000000"/>
          <w:sz w:val="28"/>
          <w:szCs w:val="28"/>
        </w:rPr>
        <w:t xml:space="preserve">«Детский телефон доверия», </w:t>
      </w:r>
      <w:r w:rsidRPr="00C558D1">
        <w:rPr>
          <w:rFonts w:ascii="Times New Roman" w:hAnsi="Times New Roman"/>
          <w:sz w:val="28"/>
          <w:szCs w:val="28"/>
        </w:rPr>
        <w:t xml:space="preserve">«Время быть ответственным на дороге», «Свобода и независимость). Было вручено около 450 листовок. </w:t>
      </w:r>
    </w:p>
    <w:p w:rsidR="00C558D1" w:rsidRDefault="00C558D1" w:rsidP="00C874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58D1">
        <w:rPr>
          <w:rFonts w:ascii="Times New Roman" w:hAnsi="Times New Roman"/>
          <w:sz w:val="28"/>
          <w:szCs w:val="28"/>
        </w:rPr>
        <w:t xml:space="preserve">В настоящее время уделяется достаточное внимание работе в формате </w:t>
      </w:r>
      <w:proofErr w:type="spellStart"/>
      <w:r w:rsidRPr="00C558D1">
        <w:rPr>
          <w:rFonts w:ascii="Times New Roman" w:hAnsi="Times New Roman"/>
          <w:sz w:val="28"/>
          <w:szCs w:val="28"/>
        </w:rPr>
        <w:t>онлайн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мероприятий. В социальной сети </w:t>
      </w:r>
      <w:proofErr w:type="spellStart"/>
      <w:r w:rsidRPr="00C558D1">
        <w:rPr>
          <w:rFonts w:ascii="Times New Roman" w:hAnsi="Times New Roman"/>
          <w:sz w:val="28"/>
          <w:szCs w:val="28"/>
        </w:rPr>
        <w:t>ВКонтакт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в группе </w:t>
      </w:r>
      <w:proofErr w:type="spellStart"/>
      <w:r w:rsidRPr="00C558D1">
        <w:rPr>
          <w:rFonts w:ascii="Times New Roman" w:hAnsi="Times New Roman"/>
          <w:sz w:val="28"/>
          <w:szCs w:val="28"/>
        </w:rPr>
        <w:t>Большесельский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молодежный центр были проведены </w:t>
      </w:r>
      <w:proofErr w:type="spellStart"/>
      <w:r w:rsidRPr="00C558D1">
        <w:rPr>
          <w:rFonts w:ascii="Times New Roman" w:hAnsi="Times New Roman"/>
          <w:sz w:val="28"/>
          <w:szCs w:val="28"/>
        </w:rPr>
        <w:t>онлайн-викторины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58D1">
        <w:rPr>
          <w:rFonts w:ascii="Times New Roman" w:hAnsi="Times New Roman"/>
          <w:sz w:val="28"/>
          <w:szCs w:val="28"/>
        </w:rPr>
        <w:t>онлайн-квизы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58D1">
        <w:rPr>
          <w:rFonts w:ascii="Times New Roman" w:hAnsi="Times New Roman"/>
          <w:sz w:val="28"/>
          <w:szCs w:val="28"/>
        </w:rPr>
        <w:t>фото-конкурсы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58D1">
        <w:rPr>
          <w:rFonts w:ascii="Times New Roman" w:hAnsi="Times New Roman"/>
          <w:sz w:val="28"/>
          <w:szCs w:val="28"/>
        </w:rPr>
        <w:t>онлайн-эстафеты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 направленные на знание прав и обязанностей, способствующие формированию ответственного поведения у молодежи. Областная профилактическая акция Дни единых действий «Умножай добро  </w:t>
      </w:r>
      <w:proofErr w:type="spellStart"/>
      <w:r w:rsidRPr="00C558D1">
        <w:rPr>
          <w:rFonts w:ascii="Times New Roman" w:hAnsi="Times New Roman"/>
          <w:sz w:val="28"/>
          <w:szCs w:val="28"/>
        </w:rPr>
        <w:t>online</w:t>
      </w:r>
      <w:proofErr w:type="spellEnd"/>
      <w:r w:rsidRPr="00C558D1">
        <w:rPr>
          <w:rFonts w:ascii="Times New Roman" w:hAnsi="Times New Roman"/>
          <w:sz w:val="28"/>
          <w:szCs w:val="28"/>
        </w:rPr>
        <w:t>» - интернет-компания (размещение информационных материалов в социальной сети «</w:t>
      </w:r>
      <w:proofErr w:type="spellStart"/>
      <w:r w:rsidRPr="00C558D1">
        <w:rPr>
          <w:rFonts w:ascii="Times New Roman" w:hAnsi="Times New Roman"/>
          <w:sz w:val="28"/>
          <w:szCs w:val="28"/>
        </w:rPr>
        <w:t>ВКонтакт</w:t>
      </w:r>
      <w:proofErr w:type="spellEnd"/>
      <w:r w:rsidRPr="00C558D1">
        <w:rPr>
          <w:rFonts w:ascii="Times New Roman" w:hAnsi="Times New Roman"/>
          <w:sz w:val="28"/>
          <w:szCs w:val="28"/>
        </w:rPr>
        <w:t xml:space="preserve">» на странице учреждения, страницах партнеров). Регулярно размещается информационные посты на различные темы. </w:t>
      </w:r>
    </w:p>
    <w:p w:rsidR="0024042E" w:rsidRPr="00732034" w:rsidRDefault="0024042E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и на плановый период 2023</w:t>
      </w:r>
      <w:r w:rsidRPr="0073203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7320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732034">
        <w:rPr>
          <w:rFonts w:ascii="Times New Roman" w:hAnsi="Times New Roman"/>
          <w:sz w:val="28"/>
          <w:szCs w:val="28"/>
        </w:rPr>
        <w:t>в соответствии с заключенными соглашениями будет производится передача исполнения р</w:t>
      </w:r>
      <w:r>
        <w:rPr>
          <w:rFonts w:ascii="Times New Roman" w:hAnsi="Times New Roman"/>
          <w:sz w:val="28"/>
          <w:szCs w:val="28"/>
        </w:rPr>
        <w:t xml:space="preserve">яда вопросов местного значения </w:t>
      </w:r>
      <w:proofErr w:type="spellStart"/>
      <w:r w:rsidRPr="00732034">
        <w:rPr>
          <w:rFonts w:ascii="Times New Roman" w:hAnsi="Times New Roman"/>
          <w:sz w:val="28"/>
          <w:szCs w:val="28"/>
        </w:rPr>
        <w:t>Большесельским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2034">
        <w:rPr>
          <w:rFonts w:ascii="Times New Roman" w:hAnsi="Times New Roman"/>
          <w:sz w:val="28"/>
          <w:szCs w:val="28"/>
        </w:rPr>
        <w:t>сельским поселением в муниципальный район за счет средств межбюджетных трансфертов.</w:t>
      </w:r>
    </w:p>
    <w:p w:rsidR="0024042E" w:rsidRPr="00732034" w:rsidRDefault="0024042E" w:rsidP="00C8749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2034">
        <w:rPr>
          <w:rFonts w:ascii="Times New Roman" w:hAnsi="Times New Roman"/>
          <w:sz w:val="28"/>
          <w:szCs w:val="28"/>
        </w:rPr>
        <w:t>Особенностью прогноза на местном уровне является направленность на решение проблем поселения, а именно:</w:t>
      </w:r>
    </w:p>
    <w:p w:rsidR="0024042E" w:rsidRPr="00732034" w:rsidRDefault="0024042E" w:rsidP="00C8749C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2034">
        <w:rPr>
          <w:rFonts w:ascii="Times New Roman" w:hAnsi="Times New Roman"/>
          <w:sz w:val="28"/>
          <w:szCs w:val="28"/>
        </w:rPr>
        <w:t>приоритетность интересов населения поселения;</w:t>
      </w:r>
    </w:p>
    <w:p w:rsidR="0024042E" w:rsidRPr="00732034" w:rsidRDefault="0024042E" w:rsidP="00C8749C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2034">
        <w:rPr>
          <w:rFonts w:ascii="Times New Roman" w:hAnsi="Times New Roman"/>
          <w:sz w:val="28"/>
          <w:szCs w:val="28"/>
        </w:rPr>
        <w:t>обеспечение комплексного развития территории;</w:t>
      </w:r>
    </w:p>
    <w:p w:rsidR="0024042E" w:rsidRPr="00732034" w:rsidRDefault="0024042E" w:rsidP="00C8749C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2034">
        <w:rPr>
          <w:rFonts w:ascii="Times New Roman" w:hAnsi="Times New Roman"/>
          <w:sz w:val="28"/>
          <w:szCs w:val="28"/>
        </w:rPr>
        <w:t>повышение экономической самостоятельности и самодостаточности муниципального образования;</w:t>
      </w:r>
    </w:p>
    <w:p w:rsidR="0024042E" w:rsidRPr="00732034" w:rsidRDefault="0024042E" w:rsidP="00C8749C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9"/>
          <w:sz w:val="28"/>
          <w:szCs w:val="28"/>
        </w:rPr>
      </w:pPr>
      <w:r w:rsidRPr="00732034">
        <w:rPr>
          <w:rFonts w:ascii="Times New Roman" w:hAnsi="Times New Roman"/>
          <w:sz w:val="28"/>
          <w:szCs w:val="28"/>
        </w:rPr>
        <w:t>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</w:p>
    <w:p w:rsidR="00A84A02" w:rsidRPr="00C558D1" w:rsidRDefault="00A84A02" w:rsidP="00C874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8D1">
        <w:rPr>
          <w:rFonts w:ascii="Times New Roman" w:hAnsi="Times New Roman"/>
          <w:sz w:val="28"/>
          <w:szCs w:val="28"/>
        </w:rPr>
        <w:t>О</w:t>
      </w:r>
      <w:r w:rsidR="009D23A1" w:rsidRPr="00C558D1">
        <w:rPr>
          <w:rFonts w:ascii="Times New Roman" w:hAnsi="Times New Roman"/>
          <w:sz w:val="28"/>
          <w:szCs w:val="28"/>
        </w:rPr>
        <w:t>сновные параметры бюджета на 202</w:t>
      </w:r>
      <w:r w:rsidR="00A20FE9" w:rsidRPr="00C558D1">
        <w:rPr>
          <w:rFonts w:ascii="Times New Roman" w:hAnsi="Times New Roman"/>
          <w:sz w:val="28"/>
          <w:szCs w:val="28"/>
        </w:rPr>
        <w:t>2</w:t>
      </w:r>
      <w:r w:rsidR="008B3112" w:rsidRPr="00C558D1">
        <w:rPr>
          <w:rFonts w:ascii="Times New Roman" w:hAnsi="Times New Roman"/>
          <w:sz w:val="28"/>
          <w:szCs w:val="28"/>
        </w:rPr>
        <w:t>-202</w:t>
      </w:r>
      <w:r w:rsidR="00A20FE9" w:rsidRPr="00C558D1">
        <w:rPr>
          <w:rFonts w:ascii="Times New Roman" w:hAnsi="Times New Roman"/>
          <w:sz w:val="28"/>
          <w:szCs w:val="28"/>
        </w:rPr>
        <w:t>4</w:t>
      </w:r>
      <w:r w:rsidRPr="00C558D1">
        <w:rPr>
          <w:rFonts w:ascii="Times New Roman" w:hAnsi="Times New Roman"/>
          <w:sz w:val="28"/>
          <w:szCs w:val="28"/>
        </w:rPr>
        <w:t xml:space="preserve"> годы п</w:t>
      </w:r>
      <w:r w:rsidR="00467A24" w:rsidRPr="00C558D1">
        <w:rPr>
          <w:rFonts w:ascii="Times New Roman" w:hAnsi="Times New Roman"/>
          <w:sz w:val="28"/>
          <w:szCs w:val="28"/>
        </w:rPr>
        <w:t>редставлены в следующей таблице:</w:t>
      </w:r>
    </w:p>
    <w:p w:rsidR="00A84A02" w:rsidRPr="00DC5646" w:rsidRDefault="00A84A02" w:rsidP="00EB73BA">
      <w:pPr>
        <w:spacing w:after="0" w:line="1" w:lineRule="exac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7"/>
        <w:gridCol w:w="1066"/>
        <w:gridCol w:w="1276"/>
        <w:gridCol w:w="1134"/>
        <w:gridCol w:w="1276"/>
        <w:gridCol w:w="1134"/>
        <w:gridCol w:w="1134"/>
        <w:gridCol w:w="1134"/>
      </w:tblGrid>
      <w:tr w:rsidR="00A84A02" w:rsidRPr="00D53D3E" w:rsidTr="00FC793E">
        <w:tc>
          <w:tcPr>
            <w:tcW w:w="1877" w:type="dxa"/>
            <w:vMerge w:val="restart"/>
            <w:shd w:val="clear" w:color="auto" w:fill="auto"/>
            <w:vAlign w:val="center"/>
          </w:tcPr>
          <w:p w:rsidR="00A84A02" w:rsidRPr="00D53D3E" w:rsidRDefault="00A84A02" w:rsidP="00EB7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 xml:space="preserve">Основные характеристики проекта районного бюджета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84A02" w:rsidRPr="00D53D3E" w:rsidRDefault="004A19B4" w:rsidP="00A20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20FE9">
              <w:rPr>
                <w:rFonts w:ascii="Times New Roman" w:hAnsi="Times New Roman"/>
                <w:sz w:val="20"/>
                <w:szCs w:val="20"/>
              </w:rPr>
              <w:t>1</w:t>
            </w:r>
            <w:r w:rsidR="00A84A02" w:rsidRPr="00D53D3E">
              <w:rPr>
                <w:rFonts w:ascii="Times New Roman" w:hAnsi="Times New Roman"/>
                <w:sz w:val="20"/>
                <w:szCs w:val="20"/>
              </w:rPr>
              <w:t xml:space="preserve"> год (оценка)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84A02" w:rsidRPr="00D53D3E" w:rsidRDefault="009D23A1" w:rsidP="00A20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20FE9">
              <w:rPr>
                <w:rFonts w:ascii="Times New Roman" w:hAnsi="Times New Roman"/>
                <w:sz w:val="20"/>
                <w:szCs w:val="20"/>
              </w:rPr>
              <w:t>2</w:t>
            </w:r>
            <w:r w:rsidR="00A84A02" w:rsidRPr="00D53D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84A02" w:rsidRPr="00D53D3E" w:rsidRDefault="00C155B9" w:rsidP="00A20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20FE9">
              <w:rPr>
                <w:rFonts w:ascii="Times New Roman" w:hAnsi="Times New Roman"/>
                <w:sz w:val="20"/>
                <w:szCs w:val="20"/>
              </w:rPr>
              <w:t>3</w:t>
            </w:r>
            <w:r w:rsidR="00A84A02" w:rsidRPr="00D53D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84A02" w:rsidRPr="00D53D3E" w:rsidRDefault="007168A0" w:rsidP="00A20F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A20FE9">
              <w:rPr>
                <w:rFonts w:ascii="Times New Roman" w:hAnsi="Times New Roman"/>
                <w:sz w:val="20"/>
                <w:szCs w:val="20"/>
              </w:rPr>
              <w:t>4</w:t>
            </w:r>
            <w:r w:rsidR="00A84A02" w:rsidRPr="00D53D3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84A02" w:rsidRPr="00D53D3E" w:rsidTr="00FC793E">
        <w:tc>
          <w:tcPr>
            <w:tcW w:w="1877" w:type="dxa"/>
            <w:vMerge/>
            <w:shd w:val="clear" w:color="auto" w:fill="auto"/>
          </w:tcPr>
          <w:p w:rsidR="00A84A02" w:rsidRPr="00D53D3E" w:rsidRDefault="00A84A02" w:rsidP="00EB73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A84A02" w:rsidRPr="00D53D3E" w:rsidRDefault="001836BD" w:rsidP="00EB7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D53D3E" w:rsidRDefault="00A84A02" w:rsidP="00EB7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836BD" w:rsidRPr="00D53D3E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A84A02" w:rsidP="00EB7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D53D3E" w:rsidRDefault="001836BD" w:rsidP="00EB7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A84A02" w:rsidP="00EB7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1836BD" w:rsidP="00EB7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A84A02" w:rsidP="00EB73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A84A02" w:rsidRPr="00D53D3E" w:rsidTr="00FC793E">
        <w:tc>
          <w:tcPr>
            <w:tcW w:w="1877" w:type="dxa"/>
            <w:shd w:val="clear" w:color="auto" w:fill="auto"/>
          </w:tcPr>
          <w:p w:rsidR="00A84A02" w:rsidRPr="00D53D3E" w:rsidRDefault="00A84A02" w:rsidP="00D53D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84A02" w:rsidRPr="006A5C48" w:rsidRDefault="007C1C1A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D53D3E" w:rsidRDefault="0088217E" w:rsidP="005049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A84A02" w:rsidRPr="00D53D3E" w:rsidTr="00FC793E">
        <w:tc>
          <w:tcPr>
            <w:tcW w:w="1877" w:type="dxa"/>
            <w:shd w:val="clear" w:color="auto" w:fill="auto"/>
          </w:tcPr>
          <w:p w:rsidR="00A84A02" w:rsidRPr="00D53D3E" w:rsidRDefault="00A84A02" w:rsidP="00D53D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84A02" w:rsidRPr="006A5C48" w:rsidRDefault="007C1C1A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88217E" w:rsidP="00EC0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A02" w:rsidRPr="00D53D3E" w:rsidRDefault="0088217E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504952" w:rsidRPr="00D53D3E" w:rsidTr="00FC793E">
        <w:tc>
          <w:tcPr>
            <w:tcW w:w="1877" w:type="dxa"/>
            <w:shd w:val="clear" w:color="auto" w:fill="auto"/>
          </w:tcPr>
          <w:p w:rsidR="00504952" w:rsidRPr="00504952" w:rsidRDefault="00504952" w:rsidP="005049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4952"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 w:rsidRPr="00504952">
              <w:rPr>
                <w:rFonts w:ascii="Times New Roman" w:hAnsi="Times New Roman"/>
                <w:sz w:val="20"/>
                <w:szCs w:val="20"/>
              </w:rPr>
              <w:t>(+) /дефицит(</w:t>
            </w:r>
            <w:r w:rsidRPr="0050495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049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4952" w:rsidRPr="006A5C48" w:rsidRDefault="007C1C1A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952" w:rsidRPr="00D53D3E" w:rsidRDefault="00504952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2" w:rsidRPr="00D53D3E" w:rsidRDefault="00504952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4952" w:rsidRPr="00D53D3E" w:rsidRDefault="00504952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2" w:rsidRPr="00D53D3E" w:rsidRDefault="00504952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2" w:rsidRPr="00D53D3E" w:rsidRDefault="00504952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952" w:rsidRPr="00D53D3E" w:rsidRDefault="00504952" w:rsidP="00923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D3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AB207E" w:rsidRPr="00CE7F08" w:rsidRDefault="00A84A02" w:rsidP="00CE7F08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F3D3B">
        <w:rPr>
          <w:rFonts w:ascii="Times New Roman" w:hAnsi="Times New Roman"/>
          <w:sz w:val="28"/>
          <w:szCs w:val="28"/>
        </w:rPr>
        <w:t xml:space="preserve">В условиях ожидаемого </w:t>
      </w:r>
      <w:r>
        <w:rPr>
          <w:rFonts w:ascii="Times New Roman" w:hAnsi="Times New Roman"/>
          <w:sz w:val="28"/>
          <w:szCs w:val="28"/>
        </w:rPr>
        <w:t>снижения доходов бюджета</w:t>
      </w:r>
      <w:r w:rsidRPr="008F3D3B">
        <w:rPr>
          <w:rFonts w:ascii="Times New Roman" w:hAnsi="Times New Roman"/>
          <w:sz w:val="28"/>
          <w:szCs w:val="28"/>
        </w:rPr>
        <w:t>, политика в сфере расхо</w:t>
      </w:r>
      <w:r>
        <w:rPr>
          <w:rFonts w:ascii="Times New Roman" w:hAnsi="Times New Roman"/>
          <w:sz w:val="28"/>
          <w:szCs w:val="28"/>
        </w:rPr>
        <w:t xml:space="preserve">дования бюджетных средств в </w:t>
      </w:r>
      <w:r w:rsidR="009D23A1">
        <w:rPr>
          <w:rFonts w:ascii="Times New Roman" w:hAnsi="Times New Roman"/>
          <w:sz w:val="28"/>
          <w:szCs w:val="28"/>
        </w:rPr>
        <w:t>202</w:t>
      </w:r>
      <w:r w:rsidR="00A20FE9">
        <w:rPr>
          <w:rFonts w:ascii="Times New Roman" w:hAnsi="Times New Roman"/>
          <w:sz w:val="28"/>
          <w:szCs w:val="28"/>
        </w:rPr>
        <w:t>2</w:t>
      </w:r>
      <w:r w:rsidR="008B3112">
        <w:rPr>
          <w:rFonts w:ascii="Times New Roman" w:hAnsi="Times New Roman"/>
          <w:sz w:val="28"/>
          <w:szCs w:val="28"/>
        </w:rPr>
        <w:t xml:space="preserve"> – 202</w:t>
      </w:r>
      <w:r w:rsidR="00A20FE9">
        <w:rPr>
          <w:rFonts w:ascii="Times New Roman" w:hAnsi="Times New Roman"/>
          <w:sz w:val="28"/>
          <w:szCs w:val="28"/>
        </w:rPr>
        <w:t>4</w:t>
      </w:r>
      <w:r w:rsidRPr="008F3D3B">
        <w:rPr>
          <w:rFonts w:ascii="Times New Roman" w:hAnsi="Times New Roman"/>
          <w:sz w:val="28"/>
          <w:szCs w:val="28"/>
        </w:rPr>
        <w:t xml:space="preserve"> годах будет сконцентрирована на повышении эффективности действующих расходных обязательств,  отказу от принятия новых не первоочередных обязательств. В условиях ограниченности</w:t>
      </w:r>
      <w:r w:rsidR="006A5C48">
        <w:rPr>
          <w:rFonts w:ascii="Times New Roman" w:hAnsi="Times New Roman"/>
          <w:sz w:val="28"/>
          <w:szCs w:val="28"/>
        </w:rPr>
        <w:t xml:space="preserve"> ресурсов бюджета </w:t>
      </w:r>
      <w:r w:rsidRPr="00DC5646">
        <w:rPr>
          <w:rFonts w:ascii="Times New Roman" w:hAnsi="Times New Roman"/>
          <w:sz w:val="28"/>
          <w:szCs w:val="28"/>
        </w:rPr>
        <w:t>особое внимание будет уделено повышению эффективности исполнения принятых обязательств бюджета.  Бюдже</w:t>
      </w:r>
      <w:r w:rsidR="009D23A1">
        <w:rPr>
          <w:rFonts w:ascii="Times New Roman" w:hAnsi="Times New Roman"/>
          <w:sz w:val="28"/>
          <w:szCs w:val="28"/>
        </w:rPr>
        <w:t>т на 202</w:t>
      </w:r>
      <w:r w:rsidR="00A20FE9">
        <w:rPr>
          <w:rFonts w:ascii="Times New Roman" w:hAnsi="Times New Roman"/>
          <w:sz w:val="28"/>
          <w:szCs w:val="28"/>
        </w:rPr>
        <w:t>2</w:t>
      </w:r>
      <w:r w:rsidRPr="00DC5646">
        <w:rPr>
          <w:rFonts w:ascii="Times New Roman" w:hAnsi="Times New Roman"/>
          <w:sz w:val="28"/>
          <w:szCs w:val="28"/>
        </w:rPr>
        <w:t xml:space="preserve"> год сформирован </w:t>
      </w:r>
      <w:r>
        <w:rPr>
          <w:rFonts w:ascii="Times New Roman" w:hAnsi="Times New Roman"/>
          <w:sz w:val="28"/>
          <w:szCs w:val="28"/>
        </w:rPr>
        <w:t>без</w:t>
      </w:r>
      <w:r w:rsidRPr="00DC5646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а.</w:t>
      </w:r>
      <w:r w:rsidRPr="00AE7DDF">
        <w:rPr>
          <w:sz w:val="28"/>
          <w:szCs w:val="28"/>
        </w:rPr>
        <w:t xml:space="preserve"> </w:t>
      </w:r>
    </w:p>
    <w:p w:rsidR="001836BD" w:rsidRDefault="007A23B1" w:rsidP="009D23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Доходы бюджета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75E7E"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A23B1" w:rsidRPr="001978E7" w:rsidRDefault="001836BD" w:rsidP="001978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836BD">
        <w:rPr>
          <w:rFonts w:ascii="Times New Roman" w:hAnsi="Times New Roman"/>
          <w:bCs/>
          <w:sz w:val="28"/>
          <w:szCs w:val="28"/>
        </w:rPr>
        <w:t xml:space="preserve">Исходя из прогнозных условий социально-экономического развития поселения  основные параметры  бюджета  </w:t>
      </w:r>
      <w:proofErr w:type="spellStart"/>
      <w:r w:rsidRPr="001836BD">
        <w:rPr>
          <w:rFonts w:ascii="Times New Roman" w:hAnsi="Times New Roman"/>
          <w:bCs/>
          <w:sz w:val="28"/>
          <w:szCs w:val="28"/>
        </w:rPr>
        <w:t>Большесельского</w:t>
      </w:r>
      <w:proofErr w:type="spellEnd"/>
      <w:r w:rsidRPr="001836BD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Pr="001836BD">
        <w:rPr>
          <w:rFonts w:ascii="Times New Roman" w:hAnsi="Times New Roman"/>
          <w:bCs/>
          <w:sz w:val="28"/>
          <w:szCs w:val="28"/>
        </w:rPr>
        <w:lastRenderedPageBreak/>
        <w:t>определились по доходам.</w:t>
      </w:r>
      <w:r w:rsidR="001978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Проектом бюджета Администрации </w:t>
      </w:r>
      <w:proofErr w:type="spellStart"/>
      <w:r w:rsidR="007A23B1"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 w:rsidR="007A23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д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оходы </w:t>
      </w:r>
      <w:r>
        <w:rPr>
          <w:rFonts w:ascii="Times New Roman CYR" w:hAnsi="Times New Roman CYR" w:cs="Times New Roman CYR"/>
          <w:sz w:val="28"/>
          <w:szCs w:val="28"/>
        </w:rPr>
        <w:t>поселения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27E7">
        <w:rPr>
          <w:rFonts w:ascii="Times New Roman CYR" w:hAnsi="Times New Roman CYR" w:cs="Times New Roman CYR"/>
          <w:sz w:val="28"/>
          <w:szCs w:val="28"/>
        </w:rPr>
        <w:t>планируются в 202</w:t>
      </w:r>
      <w:r w:rsidR="00A20FE9">
        <w:rPr>
          <w:rFonts w:ascii="Times New Roman CYR" w:hAnsi="Times New Roman CYR" w:cs="Times New Roman CYR"/>
          <w:sz w:val="28"/>
          <w:szCs w:val="28"/>
        </w:rPr>
        <w:t>2</w:t>
      </w:r>
      <w:r w:rsidR="005E056A">
        <w:rPr>
          <w:rFonts w:ascii="Times New Roman CYR" w:hAnsi="Times New Roman CYR" w:cs="Times New Roman CYR"/>
          <w:sz w:val="28"/>
          <w:szCs w:val="28"/>
        </w:rPr>
        <w:t>году в сумме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088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E82B7A">
        <w:rPr>
          <w:rFonts w:ascii="Times New Roman CYR" w:hAnsi="Times New Roman CYR" w:cs="Times New Roman CYR"/>
          <w:sz w:val="28"/>
          <w:szCs w:val="28"/>
        </w:rPr>
        <w:t>37807,5</w:t>
      </w:r>
      <w:r w:rsidR="00035E66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155B9">
        <w:rPr>
          <w:rFonts w:ascii="Times New Roman CYR" w:hAnsi="Times New Roman CYR" w:cs="Times New Roman CYR"/>
          <w:sz w:val="28"/>
          <w:szCs w:val="28"/>
        </w:rPr>
        <w:t>руб., в 202</w:t>
      </w:r>
      <w:r w:rsidR="00A20FE9">
        <w:rPr>
          <w:rFonts w:ascii="Times New Roman CYR" w:hAnsi="Times New Roman CYR" w:cs="Times New Roman CYR"/>
          <w:sz w:val="28"/>
          <w:szCs w:val="28"/>
        </w:rPr>
        <w:t>3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 -</w:t>
      </w:r>
      <w:r w:rsidR="00EB73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2B7A">
        <w:rPr>
          <w:rFonts w:ascii="Times New Roman CYR" w:hAnsi="Times New Roman CYR" w:cs="Times New Roman CYR"/>
          <w:sz w:val="28"/>
          <w:szCs w:val="28"/>
        </w:rPr>
        <w:t>25765,3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C9E">
        <w:rPr>
          <w:rFonts w:ascii="Times New Roman CYR" w:hAnsi="Times New Roman CYR" w:cs="Times New Roman CYR"/>
          <w:sz w:val="28"/>
          <w:szCs w:val="28"/>
        </w:rPr>
        <w:t>тыс.руб., в 20</w:t>
      </w:r>
      <w:r w:rsidR="008B3112">
        <w:rPr>
          <w:rFonts w:ascii="Times New Roman CYR" w:hAnsi="Times New Roman CYR" w:cs="Times New Roman CYR"/>
          <w:sz w:val="28"/>
          <w:szCs w:val="28"/>
        </w:rPr>
        <w:t>2</w:t>
      </w:r>
      <w:r w:rsidR="00A20FE9">
        <w:rPr>
          <w:rFonts w:ascii="Times New Roman CYR" w:hAnsi="Times New Roman CYR" w:cs="Times New Roman CYR"/>
          <w:sz w:val="28"/>
          <w:szCs w:val="28"/>
        </w:rPr>
        <w:t>4</w:t>
      </w:r>
      <w:r w:rsidR="00C155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году </w:t>
      </w:r>
      <w:r w:rsidR="00EC0889">
        <w:rPr>
          <w:rFonts w:ascii="Times New Roman CYR" w:hAnsi="Times New Roman CYR" w:cs="Times New Roman CYR"/>
          <w:sz w:val="28"/>
          <w:szCs w:val="28"/>
        </w:rPr>
        <w:t>-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2B7A">
        <w:rPr>
          <w:rFonts w:ascii="Times New Roman CYR" w:hAnsi="Times New Roman CYR" w:cs="Times New Roman CYR"/>
          <w:sz w:val="28"/>
          <w:szCs w:val="28"/>
        </w:rPr>
        <w:t>22742,4</w:t>
      </w:r>
      <w:r w:rsidR="00035E66">
        <w:rPr>
          <w:rFonts w:ascii="Times New Roman CYR" w:hAnsi="Times New Roman CYR" w:cs="Times New Roman CYR"/>
          <w:sz w:val="28"/>
          <w:szCs w:val="28"/>
        </w:rPr>
        <w:t xml:space="preserve"> 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</w:p>
    <w:p w:rsidR="00C8749C" w:rsidRDefault="007A23B1" w:rsidP="005C5AE3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Структура доходной части </w:t>
      </w:r>
      <w:r w:rsidR="00BF7E7F">
        <w:rPr>
          <w:rFonts w:ascii="Times New Roman CYR" w:hAnsi="Times New Roman CYR" w:cs="Times New Roman CYR"/>
          <w:color w:val="000000"/>
          <w:sz w:val="28"/>
          <w:szCs w:val="28"/>
        </w:rPr>
        <w:t>бюджета</w:t>
      </w:r>
      <w:r w:rsidR="001978E7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</w:t>
      </w:r>
      <w:r w:rsidR="009427E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A20FE9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DC2869">
        <w:rPr>
          <w:rFonts w:ascii="Times New Roman CYR" w:hAnsi="Times New Roman CYR" w:cs="Times New Roman CYR"/>
          <w:color w:val="000000"/>
          <w:sz w:val="28"/>
          <w:szCs w:val="28"/>
        </w:rPr>
        <w:t>-202</w:t>
      </w:r>
      <w:r w:rsidR="00A20FE9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 выглядит следующим образом:</w:t>
      </w:r>
    </w:p>
    <w:tbl>
      <w:tblPr>
        <w:tblW w:w="9899" w:type="dxa"/>
        <w:tblInd w:w="-10" w:type="dxa"/>
        <w:tblLayout w:type="fixed"/>
        <w:tblLook w:val="0000"/>
      </w:tblPr>
      <w:tblGrid>
        <w:gridCol w:w="2103"/>
        <w:gridCol w:w="1559"/>
        <w:gridCol w:w="1134"/>
        <w:gridCol w:w="1559"/>
        <w:gridCol w:w="993"/>
        <w:gridCol w:w="1559"/>
        <w:gridCol w:w="992"/>
      </w:tblGrid>
      <w:tr w:rsidR="007A23B1" w:rsidRPr="005E3034" w:rsidTr="0000013C">
        <w:trPr>
          <w:trHeight w:hRule="exact" w:val="217"/>
        </w:trPr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9D23A1" w:rsidP="00A20F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A20FE9">
              <w:rPr>
                <w:rFonts w:ascii="Times New Roman" w:hAnsi="Times New Roman"/>
                <w:sz w:val="18"/>
                <w:szCs w:val="18"/>
              </w:rPr>
              <w:t>2</w:t>
            </w:r>
            <w:r w:rsidR="007A23B1" w:rsidRPr="007E103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C155B9" w:rsidP="00A20F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A20FE9">
              <w:rPr>
                <w:rFonts w:ascii="Times New Roman" w:hAnsi="Times New Roman"/>
                <w:sz w:val="18"/>
                <w:szCs w:val="18"/>
              </w:rPr>
              <w:t>3</w:t>
            </w:r>
            <w:r w:rsidR="007A23B1" w:rsidRPr="007E103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7E1032" w:rsidRDefault="008B3112" w:rsidP="00A20F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>202</w:t>
            </w:r>
            <w:r w:rsidR="00A20FE9">
              <w:rPr>
                <w:rFonts w:ascii="Times New Roman" w:hAnsi="Times New Roman"/>
                <w:sz w:val="18"/>
                <w:szCs w:val="18"/>
              </w:rPr>
              <w:t>4</w:t>
            </w:r>
            <w:r w:rsidR="007A23B1" w:rsidRPr="007E103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7A23B1" w:rsidRPr="005E3034" w:rsidTr="0000013C"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>Сумма,</w:t>
            </w:r>
            <w:r w:rsidR="00035E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032">
              <w:rPr>
                <w:rFonts w:ascii="Times New Roman" w:hAnsi="Times New Roman"/>
                <w:sz w:val="18"/>
                <w:szCs w:val="18"/>
              </w:rPr>
              <w:t>тыс.руб</w:t>
            </w:r>
            <w:r w:rsidR="00035E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>Доля, 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>Сумма, тыс.руб</w:t>
            </w:r>
            <w:r w:rsidR="00035E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>Доля,</w:t>
            </w:r>
            <w:r w:rsidR="00035E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03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>Сумма,</w:t>
            </w:r>
            <w:r w:rsidR="00035E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032">
              <w:rPr>
                <w:rFonts w:ascii="Times New Roman" w:hAnsi="Times New Roman"/>
                <w:sz w:val="18"/>
                <w:szCs w:val="18"/>
              </w:rPr>
              <w:t>тыс.руб</w:t>
            </w:r>
            <w:r w:rsidR="00035E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7E1032" w:rsidRDefault="007A23B1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>Доля,</w:t>
            </w:r>
            <w:r w:rsidR="00035E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03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7A23B1" w:rsidRPr="005E3034" w:rsidTr="0000013C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E82B7A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667BC7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E82B7A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667BC7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E82B7A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7E1032" w:rsidRDefault="00667BC7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</w:tr>
      <w:tr w:rsidR="007A23B1" w:rsidRPr="005E3034" w:rsidTr="0000013C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E82B7A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24930,5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667BC7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E82B7A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12543,3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667BC7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E82B7A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7E1032" w:rsidRDefault="00667BC7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</w:tr>
      <w:tr w:rsidR="007A23B1" w:rsidRPr="005E3034" w:rsidTr="0000013C"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7A23B1" w:rsidP="006354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3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E82B7A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37807,5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00013C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E82B7A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00013C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23B1" w:rsidRPr="007E1032" w:rsidRDefault="00E82B7A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3B1" w:rsidRPr="007E1032" w:rsidRDefault="0000013C" w:rsidP="007E10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A23B1" w:rsidRDefault="00D53D3E" w:rsidP="00D53D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E441EA">
        <w:rPr>
          <w:rFonts w:ascii="Times New Roman CYR" w:hAnsi="Times New Roman CYR" w:cs="Times New Roman CYR"/>
          <w:sz w:val="28"/>
          <w:szCs w:val="28"/>
        </w:rPr>
        <w:t xml:space="preserve">аибольший удельный вес </w:t>
      </w:r>
      <w:r w:rsidR="007A23B1">
        <w:rPr>
          <w:rFonts w:ascii="Times New Roman CYR" w:hAnsi="Times New Roman CYR" w:cs="Times New Roman CYR"/>
          <w:sz w:val="28"/>
          <w:szCs w:val="28"/>
        </w:rPr>
        <w:t>в структуре доходов  бюджета  занимают  безвозмездные поступления, однако при этом уменьшение доходной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 части бюджета</w:t>
      </w:r>
      <w:r w:rsidR="001836BD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9427E7"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A20FE9">
        <w:rPr>
          <w:rFonts w:ascii="Times New Roman CYR" w:hAnsi="Times New Roman CYR" w:cs="Times New Roman CYR"/>
          <w:sz w:val="28"/>
          <w:szCs w:val="28"/>
        </w:rPr>
        <w:t>2</w:t>
      </w:r>
      <w:r w:rsidR="008B3112">
        <w:rPr>
          <w:rFonts w:ascii="Times New Roman CYR" w:hAnsi="Times New Roman CYR" w:cs="Times New Roman CYR"/>
          <w:sz w:val="28"/>
          <w:szCs w:val="28"/>
        </w:rPr>
        <w:t>-202</w:t>
      </w:r>
      <w:r w:rsidR="00A20FE9">
        <w:rPr>
          <w:rFonts w:ascii="Times New Roman CYR" w:hAnsi="Times New Roman CYR" w:cs="Times New Roman CYR"/>
          <w:sz w:val="28"/>
          <w:szCs w:val="28"/>
        </w:rPr>
        <w:t>4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годы прогнозируется за счет уменьшения доли 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безвозмездных поступления с </w:t>
      </w:r>
      <w:r w:rsidR="007520A4">
        <w:rPr>
          <w:rFonts w:ascii="Times New Roman CYR" w:hAnsi="Times New Roman CYR" w:cs="Times New Roman CYR"/>
          <w:sz w:val="28"/>
          <w:szCs w:val="28"/>
        </w:rPr>
        <w:t>65,9</w:t>
      </w:r>
      <w:r w:rsidR="00BE670C">
        <w:rPr>
          <w:rFonts w:ascii="Times New Roman CYR" w:hAnsi="Times New Roman CYR" w:cs="Times New Roman CYR"/>
          <w:sz w:val="28"/>
          <w:szCs w:val="28"/>
        </w:rPr>
        <w:t>% в 202</w:t>
      </w:r>
      <w:r w:rsidR="00A20FE9">
        <w:rPr>
          <w:rFonts w:ascii="Times New Roman CYR" w:hAnsi="Times New Roman CYR" w:cs="Times New Roman CYR"/>
          <w:sz w:val="28"/>
          <w:szCs w:val="28"/>
        </w:rPr>
        <w:t>2</w:t>
      </w:r>
      <w:r w:rsidR="00100EA7">
        <w:rPr>
          <w:rFonts w:ascii="Times New Roman CYR" w:hAnsi="Times New Roman CYR" w:cs="Times New Roman CYR"/>
          <w:sz w:val="28"/>
          <w:szCs w:val="28"/>
        </w:rPr>
        <w:t xml:space="preserve"> году до </w:t>
      </w:r>
      <w:r w:rsidR="007520A4">
        <w:rPr>
          <w:rFonts w:ascii="Times New Roman CYR" w:hAnsi="Times New Roman CYR" w:cs="Times New Roman CYR"/>
          <w:sz w:val="28"/>
          <w:szCs w:val="28"/>
        </w:rPr>
        <w:t>40,3</w:t>
      </w:r>
      <w:r w:rsidR="00964769">
        <w:rPr>
          <w:rFonts w:ascii="Times New Roman CYR" w:hAnsi="Times New Roman CYR" w:cs="Times New Roman CYR"/>
          <w:sz w:val="28"/>
          <w:szCs w:val="28"/>
        </w:rPr>
        <w:t>% в 202</w:t>
      </w:r>
      <w:r w:rsidR="00A20FE9">
        <w:rPr>
          <w:rFonts w:ascii="Times New Roman CYR" w:hAnsi="Times New Roman CYR" w:cs="Times New Roman CYR"/>
          <w:sz w:val="28"/>
          <w:szCs w:val="28"/>
        </w:rPr>
        <w:t>4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году. Предполагается, что за указанный период доля налоговых и нена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логовых доходов увеличится с </w:t>
      </w:r>
      <w:r w:rsidR="007520A4">
        <w:rPr>
          <w:rFonts w:ascii="Times New Roman CYR" w:hAnsi="Times New Roman CYR" w:cs="Times New Roman CYR"/>
          <w:sz w:val="28"/>
          <w:szCs w:val="28"/>
        </w:rPr>
        <w:t>34,1</w:t>
      </w:r>
      <w:r w:rsidR="00BF7E7F">
        <w:rPr>
          <w:rFonts w:ascii="Times New Roman CYR" w:hAnsi="Times New Roman CYR" w:cs="Times New Roman CYR"/>
          <w:sz w:val="28"/>
          <w:szCs w:val="28"/>
        </w:rPr>
        <w:t xml:space="preserve">%  до </w:t>
      </w:r>
      <w:r w:rsidR="007520A4">
        <w:rPr>
          <w:rFonts w:ascii="Times New Roman CYR" w:hAnsi="Times New Roman CYR" w:cs="Times New Roman CYR"/>
          <w:sz w:val="28"/>
          <w:szCs w:val="28"/>
        </w:rPr>
        <w:t>59,7</w:t>
      </w:r>
      <w:r w:rsidR="007A23B1">
        <w:rPr>
          <w:rFonts w:ascii="Times New Roman CYR" w:hAnsi="Times New Roman CYR" w:cs="Times New Roman CYR"/>
          <w:sz w:val="28"/>
          <w:szCs w:val="28"/>
        </w:rPr>
        <w:t>%.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как собственные средства являются одним из главных составных элементов, определяющих экономические возможности </w:t>
      </w:r>
      <w:r w:rsidR="001836BD">
        <w:rPr>
          <w:rFonts w:ascii="Times New Roman CYR" w:hAnsi="Times New Roman CYR" w:cs="Times New Roman CYR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>, необходимо усилить действие механизма  по увеличению собственных</w:t>
      </w: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доходов.</w:t>
      </w:r>
    </w:p>
    <w:p w:rsidR="007A23B1" w:rsidRDefault="007A23B1" w:rsidP="001978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Представленная структура доходов указывает на зависимость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36BD">
        <w:rPr>
          <w:rFonts w:ascii="Times New Roman CYR" w:hAnsi="Times New Roman CYR" w:cs="Times New Roman CYR"/>
          <w:sz w:val="28"/>
          <w:szCs w:val="28"/>
        </w:rPr>
        <w:t>сельского поселени</w:t>
      </w:r>
      <w:r w:rsidR="00192C9E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от бюджетов вышестоящих  уровней.</w:t>
      </w:r>
    </w:p>
    <w:p w:rsidR="007A23B1" w:rsidRDefault="00B65A6A" w:rsidP="00C8749C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доходах бюджета </w:t>
      </w:r>
      <w:r w:rsidR="001836B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9427E7">
        <w:rPr>
          <w:rFonts w:ascii="Times New Roman CYR" w:hAnsi="Times New Roman CYR" w:cs="Times New Roman CYR"/>
          <w:sz w:val="28"/>
          <w:szCs w:val="28"/>
        </w:rPr>
        <w:t>202</w:t>
      </w:r>
      <w:r w:rsidR="00A20FE9">
        <w:rPr>
          <w:rFonts w:ascii="Times New Roman CYR" w:hAnsi="Times New Roman CYR" w:cs="Times New Roman CYR"/>
          <w:sz w:val="28"/>
          <w:szCs w:val="28"/>
        </w:rPr>
        <w:t>2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7A23B1" w:rsidRPr="00964769">
        <w:rPr>
          <w:rFonts w:ascii="Times New Roman CYR" w:hAnsi="Times New Roman CYR" w:cs="Times New Roman CYR"/>
          <w:bCs/>
          <w:sz w:val="28"/>
          <w:szCs w:val="28"/>
        </w:rPr>
        <w:t>безвозмездные поступления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предусматриваются в сумме  </w:t>
      </w:r>
      <w:r w:rsidR="007520A4">
        <w:rPr>
          <w:rFonts w:ascii="Times New Roman CYR" w:hAnsi="Times New Roman CYR" w:cs="Times New Roman CYR"/>
          <w:bCs/>
          <w:sz w:val="28"/>
          <w:szCs w:val="28"/>
        </w:rPr>
        <w:t>24930,5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</w:t>
      </w:r>
      <w:r w:rsidR="007A23B1">
        <w:rPr>
          <w:rFonts w:ascii="Times New Roman CYR" w:hAnsi="Times New Roman CYR" w:cs="Times New Roman CYR"/>
          <w:sz w:val="28"/>
          <w:szCs w:val="28"/>
        </w:rPr>
        <w:t>руб., в том числе:</w:t>
      </w:r>
    </w:p>
    <w:p w:rsidR="007A23B1" w:rsidRDefault="007A23B1" w:rsidP="00C874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36BD">
        <w:rPr>
          <w:rFonts w:ascii="Times New Roman" w:hAnsi="Times New Roman"/>
          <w:sz w:val="28"/>
          <w:szCs w:val="28"/>
        </w:rPr>
        <w:t>-</w:t>
      </w:r>
      <w:r w:rsidRPr="001836BD">
        <w:rPr>
          <w:rFonts w:ascii="Times New Roman" w:hAnsi="Times New Roman"/>
          <w:sz w:val="28"/>
          <w:szCs w:val="28"/>
        </w:rPr>
        <w:tab/>
      </w:r>
      <w:r w:rsidR="00623C5A">
        <w:rPr>
          <w:rFonts w:ascii="Times New Roman" w:hAnsi="Times New Roman"/>
          <w:sz w:val="28"/>
          <w:szCs w:val="28"/>
        </w:rPr>
        <w:t>д</w:t>
      </w:r>
      <w:r w:rsidR="001836BD" w:rsidRPr="001836BD">
        <w:rPr>
          <w:rFonts w:ascii="Times New Roman" w:hAnsi="Times New Roman"/>
          <w:sz w:val="28"/>
          <w:szCs w:val="28"/>
        </w:rPr>
        <w:t>отации</w:t>
      </w:r>
      <w:r w:rsidR="00D87DCF">
        <w:rPr>
          <w:rFonts w:ascii="Times New Roman" w:hAnsi="Times New Roman"/>
          <w:sz w:val="28"/>
          <w:szCs w:val="28"/>
        </w:rPr>
        <w:t xml:space="preserve"> бюджетам субъектов РФ и муниципальных образований</w:t>
      </w:r>
      <w:r w:rsidR="001836BD" w:rsidRPr="001836BD">
        <w:rPr>
          <w:rFonts w:ascii="Times New Roman" w:hAnsi="Times New Roman"/>
          <w:b/>
          <w:sz w:val="28"/>
          <w:szCs w:val="28"/>
        </w:rPr>
        <w:t xml:space="preserve">  </w:t>
      </w:r>
      <w:r w:rsidR="007520A4">
        <w:rPr>
          <w:rFonts w:ascii="Times New Roman" w:hAnsi="Times New Roman"/>
          <w:sz w:val="28"/>
          <w:szCs w:val="28"/>
        </w:rPr>
        <w:t>15176,0</w:t>
      </w:r>
      <w:r w:rsidR="00100EA7">
        <w:rPr>
          <w:rFonts w:ascii="Times New Roman" w:hAnsi="Times New Roman"/>
          <w:b/>
          <w:sz w:val="28"/>
          <w:szCs w:val="28"/>
        </w:rPr>
        <w:t xml:space="preserve"> </w:t>
      </w:r>
      <w:r w:rsidR="00B65A6A" w:rsidRPr="00100EA7">
        <w:rPr>
          <w:rFonts w:ascii="Times New Roman" w:hAnsi="Times New Roman"/>
          <w:sz w:val="28"/>
          <w:szCs w:val="28"/>
        </w:rPr>
        <w:t>тыс</w:t>
      </w:r>
      <w:r w:rsidR="00B65A6A" w:rsidRPr="001836BD">
        <w:rPr>
          <w:rFonts w:ascii="Times New Roman" w:hAnsi="Times New Roman"/>
          <w:sz w:val="28"/>
          <w:szCs w:val="28"/>
        </w:rPr>
        <w:t>.</w:t>
      </w:r>
      <w:r w:rsidR="00237B80">
        <w:rPr>
          <w:rFonts w:ascii="Times New Roman" w:hAnsi="Times New Roman"/>
          <w:sz w:val="28"/>
          <w:szCs w:val="28"/>
        </w:rPr>
        <w:t>руб.</w:t>
      </w:r>
    </w:p>
    <w:p w:rsidR="00D87DCF" w:rsidRPr="00393BC1" w:rsidRDefault="00D87DCF" w:rsidP="00C874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3BC1">
        <w:rPr>
          <w:rFonts w:ascii="Times New Roman" w:hAnsi="Times New Roman"/>
          <w:sz w:val="28"/>
          <w:szCs w:val="28"/>
        </w:rPr>
        <w:t>-</w:t>
      </w:r>
      <w:r w:rsidRPr="00393BC1">
        <w:rPr>
          <w:rFonts w:ascii="Times New Roman" w:hAnsi="Times New Roman"/>
          <w:b/>
          <w:sz w:val="28"/>
          <w:szCs w:val="28"/>
        </w:rPr>
        <w:t xml:space="preserve"> </w:t>
      </w:r>
      <w:r w:rsidR="00623C5A">
        <w:rPr>
          <w:rFonts w:ascii="Times New Roman" w:hAnsi="Times New Roman"/>
          <w:sz w:val="28"/>
          <w:szCs w:val="28"/>
        </w:rPr>
        <w:t>с</w:t>
      </w:r>
      <w:r w:rsidRPr="00393BC1">
        <w:rPr>
          <w:rFonts w:ascii="Times New Roman" w:hAnsi="Times New Roman"/>
          <w:sz w:val="28"/>
          <w:szCs w:val="28"/>
        </w:rPr>
        <w:t xml:space="preserve">убсидии </w:t>
      </w:r>
      <w:r w:rsidR="007520A4">
        <w:rPr>
          <w:rFonts w:ascii="Times New Roman" w:hAnsi="Times New Roman"/>
          <w:sz w:val="28"/>
          <w:szCs w:val="28"/>
        </w:rPr>
        <w:t>8880,5</w:t>
      </w:r>
      <w:r w:rsidR="00623C5A">
        <w:rPr>
          <w:rFonts w:ascii="Times New Roman" w:hAnsi="Times New Roman"/>
          <w:sz w:val="28"/>
          <w:szCs w:val="28"/>
        </w:rPr>
        <w:t xml:space="preserve"> </w:t>
      </w:r>
      <w:r w:rsidRPr="00393BC1">
        <w:rPr>
          <w:rFonts w:ascii="Times New Roman" w:hAnsi="Times New Roman"/>
          <w:sz w:val="28"/>
          <w:szCs w:val="28"/>
        </w:rPr>
        <w:t>тыс.руб.</w:t>
      </w:r>
    </w:p>
    <w:p w:rsidR="007A23B1" w:rsidRDefault="007A23B1" w:rsidP="00C874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36BD">
        <w:rPr>
          <w:rFonts w:ascii="Times New Roman" w:hAnsi="Times New Roman"/>
          <w:sz w:val="28"/>
          <w:szCs w:val="28"/>
        </w:rPr>
        <w:t>-</w:t>
      </w:r>
      <w:r w:rsidRPr="001836BD">
        <w:rPr>
          <w:rFonts w:ascii="Times New Roman" w:hAnsi="Times New Roman"/>
          <w:sz w:val="28"/>
          <w:szCs w:val="28"/>
        </w:rPr>
        <w:tab/>
      </w:r>
      <w:r w:rsidR="00623C5A">
        <w:rPr>
          <w:rFonts w:ascii="Times New Roman" w:hAnsi="Times New Roman"/>
          <w:sz w:val="28"/>
          <w:szCs w:val="28"/>
        </w:rPr>
        <w:t>с</w:t>
      </w:r>
      <w:r w:rsidR="00100EA7">
        <w:rPr>
          <w:rFonts w:ascii="Times New Roman" w:hAnsi="Times New Roman"/>
          <w:sz w:val="28"/>
          <w:szCs w:val="28"/>
        </w:rPr>
        <w:t xml:space="preserve">убвенции </w:t>
      </w:r>
      <w:r w:rsidR="007520A4">
        <w:rPr>
          <w:rFonts w:ascii="Times New Roman" w:hAnsi="Times New Roman"/>
          <w:sz w:val="28"/>
          <w:szCs w:val="28"/>
        </w:rPr>
        <w:t>243,9</w:t>
      </w:r>
      <w:r w:rsidR="00100EA7">
        <w:rPr>
          <w:rFonts w:ascii="Times New Roman" w:hAnsi="Times New Roman"/>
          <w:b/>
          <w:sz w:val="28"/>
          <w:szCs w:val="28"/>
        </w:rPr>
        <w:t xml:space="preserve"> </w:t>
      </w:r>
      <w:r w:rsidR="00B65A6A" w:rsidRPr="001836BD">
        <w:rPr>
          <w:rFonts w:ascii="Times New Roman" w:hAnsi="Times New Roman"/>
          <w:sz w:val="28"/>
          <w:szCs w:val="28"/>
        </w:rPr>
        <w:t>тыс.</w:t>
      </w:r>
      <w:r w:rsidR="00D87DCF">
        <w:rPr>
          <w:rFonts w:ascii="Times New Roman" w:hAnsi="Times New Roman"/>
          <w:sz w:val="28"/>
          <w:szCs w:val="28"/>
        </w:rPr>
        <w:t>руб.</w:t>
      </w:r>
    </w:p>
    <w:p w:rsidR="00237B80" w:rsidRPr="00543151" w:rsidRDefault="00623C5A" w:rsidP="00C874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="00237B80" w:rsidRPr="00543151">
        <w:rPr>
          <w:rFonts w:ascii="Times New Roman" w:hAnsi="Times New Roman"/>
          <w:sz w:val="28"/>
          <w:szCs w:val="28"/>
        </w:rPr>
        <w:t>рочие  межбюджетные трансферты, передаваемые бюджетам сельских</w:t>
      </w:r>
    </w:p>
    <w:p w:rsidR="00237B80" w:rsidRPr="00543151" w:rsidRDefault="00237B80" w:rsidP="00C874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 xml:space="preserve">поселений  </w:t>
      </w:r>
      <w:r w:rsidR="007520A4">
        <w:rPr>
          <w:rFonts w:ascii="Times New Roman" w:hAnsi="Times New Roman"/>
          <w:sz w:val="28"/>
          <w:szCs w:val="28"/>
        </w:rPr>
        <w:t>630,1</w:t>
      </w:r>
      <w:r w:rsidRPr="00543151">
        <w:rPr>
          <w:rFonts w:ascii="Times New Roman" w:hAnsi="Times New Roman"/>
          <w:sz w:val="28"/>
          <w:szCs w:val="28"/>
        </w:rPr>
        <w:t xml:space="preserve"> тыс.руб.</w:t>
      </w:r>
    </w:p>
    <w:p w:rsidR="007A23B1" w:rsidRDefault="007A23B1" w:rsidP="00C8749C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</w:t>
      </w:r>
      <w:r w:rsidR="00C155B9">
        <w:rPr>
          <w:rFonts w:ascii="Times New Roman CYR" w:hAnsi="Times New Roman CYR" w:cs="Times New Roman CYR"/>
          <w:sz w:val="28"/>
          <w:szCs w:val="28"/>
        </w:rPr>
        <w:t>ходах на планируемый период 202</w:t>
      </w:r>
      <w:r w:rsidR="00A20FE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безвозмездные поступления прогнозируются в сумме </w:t>
      </w:r>
      <w:r w:rsidR="007520A4">
        <w:rPr>
          <w:rFonts w:ascii="Times New Roman CYR" w:hAnsi="Times New Roman CYR" w:cs="Times New Roman CYR"/>
          <w:bCs/>
          <w:sz w:val="28"/>
          <w:szCs w:val="28"/>
        </w:rPr>
        <w:t>12543,3</w:t>
      </w:r>
      <w:r w:rsidR="002F6F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6F0A" w:rsidRPr="00AE379E">
        <w:rPr>
          <w:rFonts w:ascii="Times New Roman CYR" w:hAnsi="Times New Roman CYR" w:cs="Times New Roman CYR"/>
          <w:bCs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руб., в том числе:</w:t>
      </w:r>
    </w:p>
    <w:p w:rsidR="00D87DCF" w:rsidRDefault="007A23B1" w:rsidP="00C874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7DCF" w:rsidRPr="001836BD">
        <w:rPr>
          <w:rFonts w:ascii="Times New Roman" w:hAnsi="Times New Roman"/>
          <w:sz w:val="28"/>
          <w:szCs w:val="28"/>
        </w:rPr>
        <w:t>-</w:t>
      </w:r>
      <w:r w:rsidR="00D87DCF" w:rsidRPr="001836BD">
        <w:rPr>
          <w:rFonts w:ascii="Times New Roman" w:hAnsi="Times New Roman"/>
          <w:sz w:val="28"/>
          <w:szCs w:val="28"/>
        </w:rPr>
        <w:tab/>
      </w:r>
      <w:r w:rsidR="008D0E0B">
        <w:rPr>
          <w:rFonts w:ascii="Times New Roman" w:hAnsi="Times New Roman"/>
          <w:sz w:val="28"/>
          <w:szCs w:val="28"/>
        </w:rPr>
        <w:t>д</w:t>
      </w:r>
      <w:r w:rsidR="00D87DCF" w:rsidRPr="001836BD">
        <w:rPr>
          <w:rFonts w:ascii="Times New Roman" w:hAnsi="Times New Roman"/>
          <w:sz w:val="28"/>
          <w:szCs w:val="28"/>
        </w:rPr>
        <w:t>отации</w:t>
      </w:r>
      <w:r w:rsidR="00D87DCF">
        <w:rPr>
          <w:rFonts w:ascii="Times New Roman" w:hAnsi="Times New Roman"/>
          <w:sz w:val="28"/>
          <w:szCs w:val="28"/>
        </w:rPr>
        <w:t xml:space="preserve"> бюджетам субъектов РФ </w:t>
      </w:r>
      <w:r w:rsidR="008D0E0B">
        <w:rPr>
          <w:rFonts w:ascii="Times New Roman" w:hAnsi="Times New Roman"/>
          <w:sz w:val="28"/>
          <w:szCs w:val="28"/>
        </w:rPr>
        <w:t xml:space="preserve"> </w:t>
      </w:r>
      <w:r w:rsidR="007520A4">
        <w:rPr>
          <w:rFonts w:ascii="Times New Roman" w:hAnsi="Times New Roman"/>
          <w:sz w:val="28"/>
          <w:szCs w:val="28"/>
        </w:rPr>
        <w:t>3396,0</w:t>
      </w:r>
      <w:r w:rsidR="008D0E0B">
        <w:rPr>
          <w:rFonts w:ascii="Times New Roman" w:hAnsi="Times New Roman"/>
          <w:sz w:val="28"/>
          <w:szCs w:val="28"/>
        </w:rPr>
        <w:t xml:space="preserve"> </w:t>
      </w:r>
      <w:r w:rsidR="00D87DCF" w:rsidRPr="00100EA7">
        <w:rPr>
          <w:rFonts w:ascii="Times New Roman" w:hAnsi="Times New Roman"/>
          <w:sz w:val="28"/>
          <w:szCs w:val="28"/>
        </w:rPr>
        <w:t>тыс</w:t>
      </w:r>
      <w:r w:rsidR="00A50FD7">
        <w:rPr>
          <w:rFonts w:ascii="Times New Roman" w:hAnsi="Times New Roman"/>
          <w:sz w:val="28"/>
          <w:szCs w:val="28"/>
        </w:rPr>
        <w:t>.руб.</w:t>
      </w:r>
    </w:p>
    <w:p w:rsidR="00D665DD" w:rsidRPr="00393BC1" w:rsidRDefault="00D665DD" w:rsidP="00C874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3BC1">
        <w:rPr>
          <w:rFonts w:ascii="Times New Roman" w:hAnsi="Times New Roman"/>
          <w:sz w:val="28"/>
          <w:szCs w:val="28"/>
        </w:rPr>
        <w:t>-</w:t>
      </w:r>
      <w:r w:rsidRPr="00393BC1">
        <w:rPr>
          <w:rFonts w:ascii="Times New Roman" w:hAnsi="Times New Roman"/>
          <w:b/>
          <w:sz w:val="28"/>
          <w:szCs w:val="28"/>
        </w:rPr>
        <w:t xml:space="preserve"> </w:t>
      </w:r>
      <w:r w:rsidR="008D0E0B" w:rsidRPr="008D0E0B">
        <w:rPr>
          <w:rFonts w:ascii="Times New Roman" w:hAnsi="Times New Roman"/>
          <w:sz w:val="28"/>
          <w:szCs w:val="28"/>
        </w:rPr>
        <w:t>с</w:t>
      </w:r>
      <w:r w:rsidRPr="00393BC1">
        <w:rPr>
          <w:rFonts w:ascii="Times New Roman" w:hAnsi="Times New Roman"/>
          <w:sz w:val="28"/>
          <w:szCs w:val="28"/>
        </w:rPr>
        <w:t xml:space="preserve">убсидии </w:t>
      </w:r>
      <w:r w:rsidR="007520A4">
        <w:rPr>
          <w:rFonts w:ascii="Times New Roman" w:hAnsi="Times New Roman"/>
          <w:sz w:val="28"/>
          <w:szCs w:val="28"/>
        </w:rPr>
        <w:t>8895,7</w:t>
      </w:r>
      <w:r w:rsidR="008D0E0B">
        <w:rPr>
          <w:rFonts w:ascii="Times New Roman" w:hAnsi="Times New Roman"/>
          <w:sz w:val="28"/>
          <w:szCs w:val="28"/>
        </w:rPr>
        <w:t xml:space="preserve"> </w:t>
      </w:r>
      <w:r w:rsidRPr="00393BC1">
        <w:rPr>
          <w:rFonts w:ascii="Times New Roman" w:hAnsi="Times New Roman"/>
          <w:sz w:val="28"/>
          <w:szCs w:val="28"/>
        </w:rPr>
        <w:t>тыс.руб.</w:t>
      </w:r>
    </w:p>
    <w:p w:rsidR="00AE379E" w:rsidRPr="001836BD" w:rsidRDefault="00AE379E" w:rsidP="00C874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36BD">
        <w:rPr>
          <w:rFonts w:ascii="Times New Roman" w:hAnsi="Times New Roman"/>
          <w:sz w:val="28"/>
          <w:szCs w:val="28"/>
        </w:rPr>
        <w:t>-</w:t>
      </w:r>
      <w:r w:rsidRPr="001836BD">
        <w:rPr>
          <w:rFonts w:ascii="Times New Roman" w:hAnsi="Times New Roman"/>
          <w:sz w:val="28"/>
          <w:szCs w:val="28"/>
        </w:rPr>
        <w:tab/>
      </w:r>
      <w:r w:rsidR="008D0E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убвенции </w:t>
      </w:r>
      <w:r w:rsidR="007520A4">
        <w:rPr>
          <w:rFonts w:ascii="Times New Roman" w:hAnsi="Times New Roman"/>
          <w:sz w:val="28"/>
          <w:szCs w:val="28"/>
        </w:rPr>
        <w:t>251,6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6BD">
        <w:rPr>
          <w:rFonts w:ascii="Times New Roman" w:hAnsi="Times New Roman"/>
          <w:sz w:val="28"/>
          <w:szCs w:val="28"/>
        </w:rPr>
        <w:t>тыс.руб.</w:t>
      </w:r>
    </w:p>
    <w:p w:rsidR="007A23B1" w:rsidRDefault="007A23B1" w:rsidP="00C8749C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</w:t>
      </w:r>
      <w:r w:rsidR="008B3112">
        <w:rPr>
          <w:rFonts w:ascii="Times New Roman CYR" w:hAnsi="Times New Roman CYR" w:cs="Times New Roman CYR"/>
          <w:sz w:val="28"/>
          <w:szCs w:val="28"/>
        </w:rPr>
        <w:t>ходах на планируемый период 202</w:t>
      </w:r>
      <w:r w:rsidR="00A20FE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безвозмездные посту</w:t>
      </w:r>
      <w:r w:rsidR="00C155B9">
        <w:rPr>
          <w:rFonts w:ascii="Times New Roman CYR" w:hAnsi="Times New Roman CYR" w:cs="Times New Roman CYR"/>
          <w:sz w:val="28"/>
          <w:szCs w:val="28"/>
        </w:rPr>
        <w:t>плен</w:t>
      </w:r>
      <w:r w:rsidR="007520A4">
        <w:rPr>
          <w:rFonts w:ascii="Times New Roman CYR" w:hAnsi="Times New Roman CYR" w:cs="Times New Roman CYR"/>
          <w:sz w:val="28"/>
          <w:szCs w:val="28"/>
        </w:rPr>
        <w:t>ия прогнозируются в сумме 9155,4</w:t>
      </w:r>
      <w:r w:rsidR="002F6F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F6F0A" w:rsidRPr="00AE379E">
        <w:rPr>
          <w:rFonts w:ascii="Times New Roman CYR" w:hAnsi="Times New Roman CYR" w:cs="Times New Roman CYR"/>
          <w:bCs/>
          <w:sz w:val="28"/>
          <w:szCs w:val="28"/>
        </w:rPr>
        <w:t>тыс</w:t>
      </w:r>
      <w:r w:rsidR="002F6F0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руб., в том числе:</w:t>
      </w:r>
    </w:p>
    <w:p w:rsidR="00A50FD7" w:rsidRPr="00393BC1" w:rsidRDefault="00A50FD7" w:rsidP="00C874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3BC1">
        <w:rPr>
          <w:rFonts w:ascii="Times New Roman" w:hAnsi="Times New Roman"/>
          <w:sz w:val="28"/>
          <w:szCs w:val="28"/>
        </w:rPr>
        <w:t>-</w:t>
      </w:r>
      <w:r w:rsidRPr="00393BC1">
        <w:rPr>
          <w:rFonts w:ascii="Times New Roman" w:hAnsi="Times New Roman"/>
          <w:b/>
          <w:sz w:val="28"/>
          <w:szCs w:val="28"/>
        </w:rPr>
        <w:t xml:space="preserve"> </w:t>
      </w:r>
      <w:r w:rsidR="0000101B">
        <w:rPr>
          <w:rFonts w:ascii="Times New Roman" w:hAnsi="Times New Roman"/>
          <w:sz w:val="28"/>
          <w:szCs w:val="28"/>
        </w:rPr>
        <w:t>с</w:t>
      </w:r>
      <w:r w:rsidRPr="00393BC1">
        <w:rPr>
          <w:rFonts w:ascii="Times New Roman" w:hAnsi="Times New Roman"/>
          <w:sz w:val="28"/>
          <w:szCs w:val="28"/>
        </w:rPr>
        <w:t xml:space="preserve">убсидии </w:t>
      </w:r>
      <w:r w:rsidR="007520A4">
        <w:rPr>
          <w:rFonts w:ascii="Times New Roman" w:hAnsi="Times New Roman"/>
          <w:sz w:val="28"/>
          <w:szCs w:val="28"/>
        </w:rPr>
        <w:t>8895,4</w:t>
      </w:r>
      <w:r w:rsidR="0000101B">
        <w:rPr>
          <w:rFonts w:ascii="Times New Roman" w:hAnsi="Times New Roman"/>
          <w:sz w:val="28"/>
          <w:szCs w:val="28"/>
        </w:rPr>
        <w:t xml:space="preserve"> </w:t>
      </w:r>
      <w:r w:rsidRPr="00393BC1">
        <w:rPr>
          <w:rFonts w:ascii="Times New Roman" w:hAnsi="Times New Roman"/>
          <w:sz w:val="28"/>
          <w:szCs w:val="28"/>
        </w:rPr>
        <w:t>тыс.руб.</w:t>
      </w:r>
    </w:p>
    <w:p w:rsidR="00AE379E" w:rsidRPr="001836BD" w:rsidRDefault="00AE379E" w:rsidP="00C874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36BD">
        <w:rPr>
          <w:rFonts w:ascii="Times New Roman" w:hAnsi="Times New Roman"/>
          <w:sz w:val="28"/>
          <w:szCs w:val="28"/>
        </w:rPr>
        <w:t>-</w:t>
      </w:r>
      <w:r w:rsidRPr="001836BD">
        <w:rPr>
          <w:rFonts w:ascii="Times New Roman" w:hAnsi="Times New Roman"/>
          <w:sz w:val="28"/>
          <w:szCs w:val="28"/>
        </w:rPr>
        <w:tab/>
      </w:r>
      <w:r w:rsidR="0000101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убвенции </w:t>
      </w:r>
      <w:r w:rsidR="007520A4">
        <w:rPr>
          <w:rFonts w:ascii="Times New Roman" w:hAnsi="Times New Roman"/>
          <w:sz w:val="28"/>
          <w:szCs w:val="28"/>
        </w:rPr>
        <w:t>260,0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2966">
        <w:rPr>
          <w:rFonts w:ascii="Times New Roman" w:hAnsi="Times New Roman"/>
          <w:sz w:val="28"/>
          <w:szCs w:val="28"/>
        </w:rPr>
        <w:t>тыс.руб.</w:t>
      </w:r>
    </w:p>
    <w:p w:rsidR="002F6F0A" w:rsidRDefault="007A23B1" w:rsidP="00C8749C">
      <w:pPr>
        <w:widowControl w:val="0"/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Прогнозируемые суммы безвозмездных поступлений в районный бюджет соответствуют объему средств, запланированных в Законопроекте Ярославской облас</w:t>
      </w:r>
      <w:r w:rsidR="009427E7">
        <w:rPr>
          <w:rFonts w:ascii="Times New Roman CYR" w:hAnsi="Times New Roman CYR" w:cs="Times New Roman CYR"/>
          <w:sz w:val="28"/>
          <w:szCs w:val="28"/>
        </w:rPr>
        <w:t>ти «Об областном бюджете на 202</w:t>
      </w:r>
      <w:r w:rsidR="00A20FE9">
        <w:rPr>
          <w:rFonts w:ascii="Times New Roman CYR" w:hAnsi="Times New Roman CYR" w:cs="Times New Roman CYR"/>
          <w:sz w:val="28"/>
          <w:szCs w:val="28"/>
        </w:rPr>
        <w:t>2</w:t>
      </w:r>
      <w:r w:rsidR="00C155B9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 w:rsidR="00A20FE9">
        <w:rPr>
          <w:rFonts w:ascii="Times New Roman CYR" w:hAnsi="Times New Roman CYR" w:cs="Times New Roman CYR"/>
          <w:sz w:val="28"/>
          <w:szCs w:val="28"/>
        </w:rPr>
        <w:t>3</w:t>
      </w:r>
      <w:r w:rsidR="008B3112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A20FE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годов».</w:t>
      </w:r>
    </w:p>
    <w:p w:rsidR="00CD69A1" w:rsidRPr="0024042E" w:rsidRDefault="00CD69A1" w:rsidP="00C874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4042E">
        <w:rPr>
          <w:rFonts w:ascii="Times New Roman CYR" w:hAnsi="Times New Roman CYR" w:cs="Times New Roman CYR"/>
          <w:sz w:val="28"/>
          <w:szCs w:val="28"/>
        </w:rPr>
        <w:t xml:space="preserve">Ожидаемое поступление налоговых и неналоговых доходов в бюджет </w:t>
      </w:r>
      <w:proofErr w:type="spellStart"/>
      <w:r w:rsidRPr="0024042E">
        <w:rPr>
          <w:rFonts w:ascii="Times New Roman CYR" w:hAnsi="Times New Roman CYR" w:cs="Times New Roman CYR"/>
          <w:sz w:val="28"/>
          <w:szCs w:val="28"/>
        </w:rPr>
        <w:lastRenderedPageBreak/>
        <w:t>Большесельского</w:t>
      </w:r>
      <w:proofErr w:type="spellEnd"/>
      <w:r w:rsidRPr="0024042E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202</w:t>
      </w:r>
      <w:r w:rsidR="00A20FE9" w:rsidRPr="0024042E">
        <w:rPr>
          <w:rFonts w:ascii="Times New Roman CYR" w:hAnsi="Times New Roman CYR" w:cs="Times New Roman CYR"/>
          <w:sz w:val="28"/>
          <w:szCs w:val="28"/>
        </w:rPr>
        <w:t>2</w:t>
      </w:r>
      <w:r w:rsidR="0024042E">
        <w:rPr>
          <w:rFonts w:ascii="Times New Roman CYR" w:hAnsi="Times New Roman CYR" w:cs="Times New Roman CYR"/>
          <w:sz w:val="28"/>
          <w:szCs w:val="28"/>
        </w:rPr>
        <w:t xml:space="preserve"> году составит 12877,0</w:t>
      </w:r>
      <w:r w:rsidRPr="0024042E">
        <w:rPr>
          <w:rFonts w:ascii="Times New Roman CYR" w:hAnsi="Times New Roman CYR" w:cs="Times New Roman CYR"/>
          <w:sz w:val="28"/>
          <w:szCs w:val="28"/>
        </w:rPr>
        <w:t xml:space="preserve"> тыс.руб., по сравнению с предыдущим годом доходов поступит </w:t>
      </w:r>
      <w:r w:rsidR="0024042E">
        <w:rPr>
          <w:rFonts w:ascii="Times New Roman CYR" w:hAnsi="Times New Roman CYR" w:cs="Times New Roman CYR"/>
          <w:sz w:val="28"/>
          <w:szCs w:val="28"/>
        </w:rPr>
        <w:t xml:space="preserve">больше </w:t>
      </w:r>
      <w:r w:rsidR="00DB3598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24042E">
        <w:rPr>
          <w:rFonts w:ascii="Times New Roman CYR" w:hAnsi="Times New Roman CYR" w:cs="Times New Roman CYR"/>
          <w:sz w:val="28"/>
          <w:szCs w:val="28"/>
        </w:rPr>
        <w:t>1643,0</w:t>
      </w:r>
      <w:r w:rsidR="00DB35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042E">
        <w:rPr>
          <w:rFonts w:ascii="Times New Roman CYR" w:hAnsi="Times New Roman CYR" w:cs="Times New Roman CYR"/>
          <w:sz w:val="28"/>
          <w:szCs w:val="28"/>
        </w:rPr>
        <w:t>тыс.руб. или на 12,8</w:t>
      </w:r>
      <w:r w:rsidRPr="0024042E">
        <w:rPr>
          <w:rFonts w:ascii="Times New Roman CYR" w:hAnsi="Times New Roman CYR" w:cs="Times New Roman CYR"/>
          <w:sz w:val="28"/>
          <w:szCs w:val="28"/>
        </w:rPr>
        <w:t xml:space="preserve">%.  </w:t>
      </w:r>
    </w:p>
    <w:p w:rsidR="00CD69A1" w:rsidRPr="0024042E" w:rsidRDefault="00CD69A1" w:rsidP="00C87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4042E">
        <w:rPr>
          <w:rFonts w:ascii="Times New Roman" w:hAnsi="Times New Roman"/>
          <w:bCs/>
          <w:sz w:val="28"/>
          <w:szCs w:val="28"/>
        </w:rPr>
        <w:t>В составе доходов бюджета поселения 202</w:t>
      </w:r>
      <w:r w:rsidR="00A20FE9" w:rsidRPr="0024042E">
        <w:rPr>
          <w:rFonts w:ascii="Times New Roman" w:hAnsi="Times New Roman"/>
          <w:bCs/>
          <w:sz w:val="28"/>
          <w:szCs w:val="28"/>
        </w:rPr>
        <w:t>2</w:t>
      </w:r>
      <w:r w:rsidRPr="0024042E">
        <w:rPr>
          <w:rFonts w:ascii="Times New Roman" w:hAnsi="Times New Roman"/>
          <w:bCs/>
          <w:sz w:val="28"/>
          <w:szCs w:val="28"/>
        </w:rPr>
        <w:t xml:space="preserve"> год налоговые и неналоговые  доходы  составляют </w:t>
      </w:r>
      <w:r w:rsidR="0024042E">
        <w:rPr>
          <w:rFonts w:ascii="Times New Roman" w:hAnsi="Times New Roman"/>
          <w:bCs/>
          <w:sz w:val="28"/>
          <w:szCs w:val="28"/>
        </w:rPr>
        <w:t>12877,0</w:t>
      </w:r>
      <w:r w:rsidRPr="0024042E">
        <w:rPr>
          <w:rFonts w:ascii="Times New Roman" w:hAnsi="Times New Roman"/>
          <w:bCs/>
          <w:sz w:val="28"/>
          <w:szCs w:val="28"/>
        </w:rPr>
        <w:t xml:space="preserve"> тыс.руб., из них налоговые доходы </w:t>
      </w:r>
      <w:r w:rsidR="00AB207E">
        <w:rPr>
          <w:rFonts w:ascii="Times New Roman" w:hAnsi="Times New Roman"/>
          <w:bCs/>
          <w:sz w:val="28"/>
          <w:szCs w:val="28"/>
        </w:rPr>
        <w:t>12755,0</w:t>
      </w:r>
      <w:r w:rsidR="002B37F9">
        <w:rPr>
          <w:rFonts w:ascii="Times New Roman" w:hAnsi="Times New Roman"/>
          <w:bCs/>
          <w:sz w:val="28"/>
          <w:szCs w:val="28"/>
        </w:rPr>
        <w:t>тыс.руб.  (99,0</w:t>
      </w:r>
      <w:r w:rsidRPr="0024042E">
        <w:rPr>
          <w:rFonts w:ascii="Times New Roman" w:hAnsi="Times New Roman"/>
          <w:bCs/>
          <w:sz w:val="28"/>
          <w:szCs w:val="28"/>
        </w:rPr>
        <w:t xml:space="preserve">%), </w:t>
      </w:r>
      <w:r w:rsidRPr="0024042E">
        <w:rPr>
          <w:rFonts w:ascii="Times New Roman CYR" w:hAnsi="Times New Roman CYR" w:cs="Times New Roman CYR"/>
          <w:sz w:val="28"/>
          <w:szCs w:val="28"/>
        </w:rPr>
        <w:t xml:space="preserve">что </w:t>
      </w:r>
      <w:r w:rsidR="002B37F9">
        <w:rPr>
          <w:rFonts w:ascii="Times New Roman CYR" w:hAnsi="Times New Roman CYR" w:cs="Times New Roman CYR"/>
          <w:sz w:val="28"/>
          <w:szCs w:val="28"/>
        </w:rPr>
        <w:t>выше</w:t>
      </w:r>
      <w:r w:rsidRPr="0024042E">
        <w:rPr>
          <w:rFonts w:ascii="Times New Roman CYR" w:hAnsi="Times New Roman CYR" w:cs="Times New Roman CYR"/>
          <w:sz w:val="28"/>
          <w:szCs w:val="28"/>
        </w:rPr>
        <w:t xml:space="preserve"> оценки текущего года (</w:t>
      </w:r>
      <w:r w:rsidR="002B37F9">
        <w:rPr>
          <w:rFonts w:ascii="Times New Roman CYR" w:hAnsi="Times New Roman CYR" w:cs="Times New Roman CYR"/>
          <w:sz w:val="28"/>
          <w:szCs w:val="28"/>
        </w:rPr>
        <w:t>10967,0</w:t>
      </w:r>
      <w:r w:rsidRPr="0024042E">
        <w:rPr>
          <w:rFonts w:ascii="Times New Roman CYR" w:hAnsi="Times New Roman CYR" w:cs="Times New Roman CYR"/>
          <w:sz w:val="28"/>
          <w:szCs w:val="28"/>
        </w:rPr>
        <w:t xml:space="preserve"> тыс.руб.) на </w:t>
      </w:r>
      <w:r w:rsidR="002B37F9">
        <w:rPr>
          <w:rFonts w:ascii="Times New Roman CYR" w:hAnsi="Times New Roman CYR" w:cs="Times New Roman CYR"/>
          <w:sz w:val="28"/>
          <w:szCs w:val="28"/>
        </w:rPr>
        <w:t>1788,0тыс.руб. или на 14,0</w:t>
      </w:r>
      <w:r w:rsidRPr="0024042E">
        <w:rPr>
          <w:rFonts w:ascii="Times New Roman CYR" w:hAnsi="Times New Roman CYR" w:cs="Times New Roman CYR"/>
          <w:sz w:val="28"/>
          <w:szCs w:val="28"/>
        </w:rPr>
        <w:t xml:space="preserve">%, </w:t>
      </w:r>
      <w:r w:rsidRPr="0024042E">
        <w:rPr>
          <w:rFonts w:ascii="Times New Roman" w:hAnsi="Times New Roman"/>
          <w:bCs/>
          <w:sz w:val="28"/>
          <w:szCs w:val="28"/>
        </w:rPr>
        <w:t xml:space="preserve">неналоговые доходы </w:t>
      </w:r>
      <w:r w:rsidR="002B37F9">
        <w:rPr>
          <w:rFonts w:ascii="Times New Roman" w:hAnsi="Times New Roman"/>
          <w:bCs/>
          <w:sz w:val="28"/>
          <w:szCs w:val="28"/>
        </w:rPr>
        <w:t>составляют 122,0 тыс.рублей (1,0</w:t>
      </w:r>
      <w:r w:rsidRPr="0024042E">
        <w:rPr>
          <w:rFonts w:ascii="Times New Roman" w:hAnsi="Times New Roman"/>
          <w:bCs/>
          <w:sz w:val="28"/>
          <w:szCs w:val="28"/>
        </w:rPr>
        <w:t>%).</w:t>
      </w:r>
    </w:p>
    <w:p w:rsidR="00CE7F08" w:rsidRDefault="00D53D3E" w:rsidP="00C874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92A5B">
        <w:rPr>
          <w:rFonts w:ascii="Times New Roman CYR" w:hAnsi="Times New Roman CYR" w:cs="Times New Roman CYR"/>
          <w:bCs/>
          <w:sz w:val="28"/>
          <w:szCs w:val="28"/>
        </w:rPr>
        <w:t>Рассмотрим структуру налоговых и неналоговых доходов поселения в таблице</w:t>
      </w:r>
      <w:r w:rsidR="00C8749C">
        <w:rPr>
          <w:rFonts w:ascii="Times New Roman CYR" w:hAnsi="Times New Roman CYR" w:cs="Times New Roman CYR"/>
          <w:bCs/>
          <w:sz w:val="28"/>
          <w:szCs w:val="28"/>
        </w:rPr>
        <w:t xml:space="preserve"> ниже</w:t>
      </w:r>
      <w:r w:rsidR="00964769" w:rsidRPr="00992A5B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91435C" w:rsidRPr="006E76C1" w:rsidRDefault="001836BD" w:rsidP="00690D9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налоговых и неналоговых  доходов бюджета</w:t>
      </w:r>
    </w:p>
    <w:p w:rsidR="001836BD" w:rsidRDefault="001836BD" w:rsidP="0096476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</w:t>
      </w:r>
      <w:r w:rsidR="009427E7">
        <w:rPr>
          <w:rFonts w:ascii="Times New Roman CYR" w:hAnsi="Times New Roman CYR" w:cs="Times New Roman CYR"/>
          <w:b/>
          <w:bCs/>
          <w:sz w:val="28"/>
          <w:szCs w:val="28"/>
        </w:rPr>
        <w:t>ельского поселения  в 202</w:t>
      </w:r>
      <w:r w:rsidR="00A20FE9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8B3112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A20FE9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годах</w:t>
      </w:r>
      <w:r w:rsidR="00040A9B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7A23B1" w:rsidRDefault="007A23B1" w:rsidP="00040A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тыс. рублей</w:t>
      </w:r>
    </w:p>
    <w:tbl>
      <w:tblPr>
        <w:tblW w:w="10207" w:type="dxa"/>
        <w:tblInd w:w="-34" w:type="dxa"/>
        <w:tblLayout w:type="fixed"/>
        <w:tblLook w:val="0000"/>
      </w:tblPr>
      <w:tblGrid>
        <w:gridCol w:w="2552"/>
        <w:gridCol w:w="1134"/>
        <w:gridCol w:w="851"/>
        <w:gridCol w:w="1134"/>
        <w:gridCol w:w="850"/>
        <w:gridCol w:w="992"/>
        <w:gridCol w:w="851"/>
        <w:gridCol w:w="992"/>
        <w:gridCol w:w="851"/>
      </w:tblGrid>
      <w:tr w:rsidR="007B2E53" w:rsidRPr="00543151" w:rsidTr="00CE7F08"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E53" w:rsidRPr="0054315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2E53" w:rsidRPr="00996A81" w:rsidRDefault="00A20FE9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7B2E53" w:rsidRPr="00996A8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A20FE9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7B2E53" w:rsidRPr="00996A8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A20FE9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7B2E53" w:rsidRPr="00996A8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A20FE9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7B2E53" w:rsidRPr="00996A8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(прогноз)</w:t>
            </w:r>
          </w:p>
        </w:tc>
      </w:tr>
      <w:tr w:rsidR="007B2E53" w:rsidRPr="00543151" w:rsidTr="00CE7F08"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E53" w:rsidRPr="0054315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Уд.</w:t>
            </w:r>
          </w:p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Уд.</w:t>
            </w:r>
          </w:p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Уд.</w:t>
            </w:r>
          </w:p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Уд.</w:t>
            </w:r>
          </w:p>
          <w:p w:rsidR="007B2E53" w:rsidRPr="00996A81" w:rsidRDefault="007B2E53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81">
              <w:rPr>
                <w:rFonts w:ascii="Times New Roman" w:hAnsi="Times New Roman"/>
                <w:sz w:val="20"/>
                <w:szCs w:val="20"/>
              </w:rPr>
              <w:t>вес, %</w:t>
            </w:r>
          </w:p>
        </w:tc>
      </w:tr>
      <w:tr w:rsidR="007520A4" w:rsidRPr="00543151" w:rsidTr="00CE7F0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0A4" w:rsidRPr="00543151" w:rsidRDefault="007520A4" w:rsidP="00390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Налоговые </w:t>
            </w:r>
            <w:r w:rsidRPr="00543151">
              <w:rPr>
                <w:rFonts w:ascii="Times New Roman" w:hAnsi="Times New Roman"/>
                <w:sz w:val="20"/>
                <w:szCs w:val="20"/>
              </w:rPr>
              <w:t xml:space="preserve">и неналоговые доходы всего, 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3230" w:rsidRDefault="00F33230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520A4" w:rsidRPr="005E303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11234,0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0A4" w:rsidRPr="00B505E1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0A4" w:rsidRPr="00B505E1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5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520A4" w:rsidRPr="005E303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12877,0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520A4" w:rsidRPr="00BB1F2A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33230" w:rsidRPr="00BB1F2A" w:rsidRDefault="00F33230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520A4" w:rsidRPr="0048206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1D7A" w:rsidRPr="00BB1F2A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520A4" w:rsidRPr="00445FA3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</w:tr>
      <w:tr w:rsidR="007520A4" w:rsidRPr="00543151" w:rsidTr="00CE7F0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0A4" w:rsidRPr="00543151" w:rsidRDefault="007520A4" w:rsidP="00390BA5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3151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0A4" w:rsidRPr="00B505E1" w:rsidRDefault="00001D7A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1836BD" w:rsidRDefault="00F33230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445FA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10,2</w:t>
            </w:r>
          </w:p>
        </w:tc>
      </w:tr>
      <w:tr w:rsidR="007520A4" w:rsidRPr="00543151" w:rsidTr="00CE7F0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0A4" w:rsidRPr="00543151" w:rsidRDefault="007520A4" w:rsidP="00390BA5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6BD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0A4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D7A" w:rsidRDefault="00001D7A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F14413" w:rsidRPr="00B505E1" w:rsidRDefault="00F14413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1D7A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230" w:rsidRPr="001836BD" w:rsidRDefault="00F33230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1D7A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D7A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Default="007520A4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1D7A" w:rsidRPr="00445FA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37,1</w:t>
            </w:r>
          </w:p>
        </w:tc>
      </w:tr>
      <w:tr w:rsidR="007520A4" w:rsidRPr="00543151" w:rsidTr="00CE7F0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0A4" w:rsidRPr="00543151" w:rsidRDefault="007520A4" w:rsidP="00390BA5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3151"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физ.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0A4" w:rsidRPr="00B505E1" w:rsidRDefault="00001D7A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445FA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7,8</w:t>
            </w:r>
          </w:p>
        </w:tc>
      </w:tr>
      <w:tr w:rsidR="007520A4" w:rsidRPr="00543151" w:rsidTr="00CE7F0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0A4" w:rsidRPr="00543151" w:rsidRDefault="007520A4" w:rsidP="00390BA5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6BD">
              <w:rPr>
                <w:rFonts w:ascii="Times New Roman" w:hAnsi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0A4" w:rsidRPr="00B505E1" w:rsidRDefault="00001D7A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0A4" w:rsidRPr="00445FA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43,5</w:t>
            </w:r>
          </w:p>
        </w:tc>
      </w:tr>
      <w:tr w:rsidR="007520A4" w:rsidRPr="00543151" w:rsidTr="00CE7F08">
        <w:trPr>
          <w:trHeight w:val="4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0A4" w:rsidRPr="00543151" w:rsidRDefault="007520A4" w:rsidP="007B2E5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6BD">
              <w:rPr>
                <w:rFonts w:ascii="Times New Roman" w:hAnsi="Times New Roman"/>
                <w:sz w:val="20"/>
                <w:szCs w:val="20"/>
              </w:rPr>
              <w:t xml:space="preserve">Налоги </w:t>
            </w:r>
            <w:r>
              <w:rPr>
                <w:rFonts w:ascii="Times New Roman" w:hAnsi="Times New Roman"/>
                <w:sz w:val="20"/>
                <w:szCs w:val="20"/>
              </w:rPr>
              <w:t>на совокупный доход (</w:t>
            </w:r>
            <w:r w:rsidRPr="001836BD">
              <w:rPr>
                <w:rFonts w:ascii="Times New Roman" w:hAnsi="Times New Roman"/>
                <w:sz w:val="20"/>
                <w:szCs w:val="20"/>
              </w:rPr>
              <w:t>единый с/</w:t>
            </w:r>
            <w:proofErr w:type="spellStart"/>
            <w:r w:rsidRPr="001836BD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1836BD">
              <w:rPr>
                <w:rFonts w:ascii="Times New Roman" w:hAnsi="Times New Roman"/>
                <w:sz w:val="20"/>
                <w:szCs w:val="20"/>
              </w:rPr>
              <w:t xml:space="preserve"> налог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20A4" w:rsidRPr="00B505E1" w:rsidRDefault="00001D7A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1836BD" w:rsidRDefault="00F33230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1836BD" w:rsidRDefault="00F14413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445FA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</w:t>
            </w:r>
            <w:r w:rsidR="007D6D9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7520A4" w:rsidRPr="00543151" w:rsidTr="00CE7F08">
        <w:trPr>
          <w:trHeight w:val="12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0A4" w:rsidRPr="001836BD" w:rsidRDefault="007520A4" w:rsidP="007520A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36BD">
              <w:rPr>
                <w:rFonts w:ascii="Times New Roman" w:hAnsi="Times New Roman"/>
                <w:bCs/>
                <w:sz w:val="20"/>
                <w:szCs w:val="20"/>
              </w:rPr>
              <w:t>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20A4" w:rsidRPr="00B505E1" w:rsidRDefault="00001D7A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1836BD" w:rsidRDefault="007520A4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445FA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</w:tr>
      <w:tr w:rsidR="007520A4" w:rsidRPr="00543151" w:rsidTr="00CE7F08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0A4" w:rsidRPr="001836BD" w:rsidRDefault="007520A4" w:rsidP="007520A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A4" w:rsidRDefault="00F33230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20A4" w:rsidRPr="00B505E1" w:rsidRDefault="00001D7A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Default="00F33230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482064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1836BD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0A4" w:rsidRPr="00445FA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7B2E53" w:rsidRPr="00543151" w:rsidTr="00CE7F08">
        <w:trPr>
          <w:trHeight w:val="229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E53" w:rsidRDefault="007B2E53" w:rsidP="007520A4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2E53" w:rsidRDefault="00F33230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E53" w:rsidRPr="00B505E1" w:rsidRDefault="00001D7A" w:rsidP="00F14413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Default="00F33230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Default="00001D7A" w:rsidP="00F14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53" w:rsidRDefault="00001D7A" w:rsidP="00F144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</w:tbl>
    <w:p w:rsidR="007A23B1" w:rsidRDefault="007A23B1" w:rsidP="001836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доходными источниками бюджета </w:t>
      </w:r>
      <w:r w:rsidR="001836BD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 составе </w:t>
      </w:r>
      <w:r w:rsidR="009D23A1">
        <w:rPr>
          <w:rFonts w:ascii="Times New Roman CYR" w:hAnsi="Times New Roman CYR" w:cs="Times New Roman CYR"/>
          <w:sz w:val="28"/>
          <w:szCs w:val="28"/>
        </w:rPr>
        <w:t>налоговых доходов в 202</w:t>
      </w:r>
      <w:r w:rsidR="00A20FE9">
        <w:rPr>
          <w:rFonts w:ascii="Times New Roman CYR" w:hAnsi="Times New Roman CYR" w:cs="Times New Roman CYR"/>
          <w:sz w:val="28"/>
          <w:szCs w:val="28"/>
        </w:rPr>
        <w:t>2</w:t>
      </w:r>
      <w:r w:rsidR="008B3112">
        <w:rPr>
          <w:rFonts w:ascii="Times New Roman CYR" w:hAnsi="Times New Roman CYR" w:cs="Times New Roman CYR"/>
          <w:sz w:val="28"/>
          <w:szCs w:val="28"/>
        </w:rPr>
        <w:t>-202</w:t>
      </w:r>
      <w:r w:rsidR="00A20FE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годах являются:</w:t>
      </w:r>
      <w:r w:rsidR="002031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4DD5">
        <w:rPr>
          <w:rFonts w:ascii="Times New Roman CYR" w:hAnsi="Times New Roman CYR" w:cs="Times New Roman CYR"/>
          <w:sz w:val="28"/>
          <w:szCs w:val="28"/>
        </w:rPr>
        <w:t xml:space="preserve">доходы от уплаты акцизов на нефтепродукты, </w:t>
      </w:r>
      <w:r w:rsidR="00203164">
        <w:rPr>
          <w:rFonts w:ascii="Times New Roman CYR" w:hAnsi="Times New Roman CYR" w:cs="Times New Roman CYR"/>
          <w:sz w:val="28"/>
          <w:szCs w:val="28"/>
        </w:rPr>
        <w:t>земельный нал</w:t>
      </w:r>
      <w:r w:rsidR="002E4DD5">
        <w:rPr>
          <w:rFonts w:ascii="Times New Roman CYR" w:hAnsi="Times New Roman CYR" w:cs="Times New Roman CYR"/>
          <w:sz w:val="28"/>
          <w:szCs w:val="28"/>
        </w:rPr>
        <w:t>ог.</w:t>
      </w:r>
    </w:p>
    <w:p w:rsidR="00BD48AD" w:rsidRPr="009B0B8B" w:rsidRDefault="0091435C" w:rsidP="00BD48AD">
      <w:pPr>
        <w:shd w:val="clear" w:color="auto" w:fill="FFFFFF"/>
        <w:spacing w:after="0" w:line="240" w:lineRule="auto"/>
        <w:ind w:left="14" w:firstLine="5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структуре налоговых и неналоговых поступлений ведущее значение </w:t>
      </w:r>
      <w:r w:rsidR="00646415">
        <w:rPr>
          <w:rFonts w:ascii="Times New Roman" w:hAnsi="Times New Roman"/>
          <w:sz w:val="28"/>
          <w:szCs w:val="28"/>
        </w:rPr>
        <w:t>в 202</w:t>
      </w:r>
      <w:r w:rsidR="00A20FE9">
        <w:rPr>
          <w:rFonts w:ascii="Times New Roman" w:hAnsi="Times New Roman"/>
          <w:sz w:val="28"/>
          <w:szCs w:val="28"/>
        </w:rPr>
        <w:t>2</w:t>
      </w:r>
      <w:r w:rsidRPr="009B0B8B">
        <w:rPr>
          <w:rFonts w:ascii="Times New Roman" w:hAnsi="Times New Roman"/>
          <w:sz w:val="28"/>
          <w:szCs w:val="28"/>
        </w:rPr>
        <w:t xml:space="preserve"> году </w:t>
      </w:r>
      <w:r w:rsidR="00445FA3">
        <w:rPr>
          <w:rFonts w:ascii="Times New Roman" w:hAnsi="Times New Roman"/>
          <w:sz w:val="28"/>
          <w:szCs w:val="28"/>
        </w:rPr>
        <w:t xml:space="preserve">в </w:t>
      </w:r>
      <w:r w:rsidR="002E4DD5">
        <w:rPr>
          <w:rFonts w:ascii="Times New Roman" w:hAnsi="Times New Roman"/>
          <w:sz w:val="28"/>
          <w:szCs w:val="28"/>
        </w:rPr>
        <w:t>размере 4</w:t>
      </w:r>
      <w:r w:rsidR="00912693">
        <w:rPr>
          <w:rFonts w:ascii="Times New Roman" w:hAnsi="Times New Roman"/>
          <w:sz w:val="28"/>
          <w:szCs w:val="28"/>
        </w:rPr>
        <w:t>4</w:t>
      </w:r>
      <w:r w:rsidR="002E4DD5">
        <w:rPr>
          <w:rFonts w:ascii="Times New Roman" w:hAnsi="Times New Roman"/>
          <w:sz w:val="28"/>
          <w:szCs w:val="28"/>
        </w:rPr>
        <w:t>,6</w:t>
      </w:r>
      <w:r w:rsidR="00DF673E">
        <w:rPr>
          <w:rFonts w:ascii="Times New Roman" w:hAnsi="Times New Roman"/>
          <w:sz w:val="28"/>
          <w:szCs w:val="28"/>
        </w:rPr>
        <w:t xml:space="preserve">% </w:t>
      </w:r>
      <w:r w:rsidR="00912693">
        <w:rPr>
          <w:rFonts w:ascii="Times New Roman" w:hAnsi="Times New Roman"/>
          <w:sz w:val="28"/>
          <w:szCs w:val="28"/>
        </w:rPr>
        <w:t xml:space="preserve">занимает </w:t>
      </w:r>
      <w:r w:rsidR="00912693" w:rsidRPr="001B50B7">
        <w:rPr>
          <w:rFonts w:ascii="Times New Roman" w:hAnsi="Times New Roman"/>
          <w:sz w:val="28"/>
          <w:szCs w:val="28"/>
        </w:rPr>
        <w:t>земельный налог</w:t>
      </w:r>
      <w:r w:rsidR="00912693">
        <w:rPr>
          <w:rFonts w:ascii="Times New Roman" w:hAnsi="Times New Roman"/>
          <w:sz w:val="28"/>
          <w:szCs w:val="28"/>
        </w:rPr>
        <w:t xml:space="preserve"> или </w:t>
      </w:r>
      <w:r w:rsidR="00912693" w:rsidRPr="009B0B8B">
        <w:rPr>
          <w:rFonts w:ascii="Times New Roman" w:hAnsi="Times New Roman"/>
          <w:sz w:val="28"/>
          <w:szCs w:val="28"/>
        </w:rPr>
        <w:t xml:space="preserve">в </w:t>
      </w:r>
      <w:r w:rsidR="00912693">
        <w:rPr>
          <w:rFonts w:ascii="Times New Roman" w:hAnsi="Times New Roman"/>
          <w:sz w:val="28"/>
          <w:szCs w:val="28"/>
        </w:rPr>
        <w:t>сумме 5744,0</w:t>
      </w:r>
      <w:r>
        <w:rPr>
          <w:rFonts w:ascii="Times New Roman" w:hAnsi="Times New Roman"/>
          <w:sz w:val="28"/>
          <w:szCs w:val="28"/>
        </w:rPr>
        <w:t> тыс.руб., что п</w:t>
      </w:r>
      <w:r w:rsidR="002E4DD5">
        <w:rPr>
          <w:rFonts w:ascii="Times New Roman" w:hAnsi="Times New Roman"/>
          <w:sz w:val="28"/>
          <w:szCs w:val="28"/>
        </w:rPr>
        <w:t>ри сравнении с прогнозом на 202</w:t>
      </w:r>
      <w:r w:rsidR="00A20F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  <w:r w:rsidR="00905395">
        <w:rPr>
          <w:rFonts w:ascii="Times New Roman" w:hAnsi="Times New Roman"/>
          <w:sz w:val="28"/>
          <w:szCs w:val="28"/>
        </w:rPr>
        <w:t>,</w:t>
      </w:r>
      <w:r w:rsidR="00DF6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значение составляет </w:t>
      </w:r>
      <w:r w:rsidR="00912693">
        <w:rPr>
          <w:rFonts w:ascii="Times New Roman" w:hAnsi="Times New Roman"/>
          <w:sz w:val="28"/>
          <w:szCs w:val="28"/>
        </w:rPr>
        <w:t>4730,0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1B50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т.е. </w:t>
      </w:r>
      <w:r w:rsidR="002E4DD5">
        <w:rPr>
          <w:rFonts w:ascii="Times New Roman" w:hAnsi="Times New Roman"/>
          <w:sz w:val="28"/>
          <w:szCs w:val="28"/>
        </w:rPr>
        <w:t xml:space="preserve">больше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12693">
        <w:rPr>
          <w:rFonts w:ascii="Times New Roman" w:hAnsi="Times New Roman"/>
          <w:sz w:val="28"/>
          <w:szCs w:val="28"/>
        </w:rPr>
        <w:t>1014,0</w:t>
      </w:r>
      <w:r w:rsidR="00DF6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тыс.руб. или на </w:t>
      </w:r>
      <w:r w:rsidR="00912693">
        <w:rPr>
          <w:rFonts w:ascii="Times New Roman" w:hAnsi="Times New Roman"/>
          <w:sz w:val="28"/>
          <w:szCs w:val="28"/>
        </w:rPr>
        <w:t>17,7</w:t>
      </w:r>
      <w:r w:rsidR="00732034" w:rsidRPr="00732034">
        <w:rPr>
          <w:rFonts w:ascii="Times New Roman" w:hAnsi="Times New Roman"/>
          <w:sz w:val="28"/>
          <w:szCs w:val="28"/>
        </w:rPr>
        <w:t>%</w:t>
      </w:r>
      <w:r w:rsidR="007320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12693" w:rsidRPr="0091435C">
        <w:rPr>
          <w:rFonts w:ascii="Times New Roman" w:hAnsi="Times New Roman"/>
          <w:bCs/>
          <w:sz w:val="28"/>
          <w:szCs w:val="28"/>
        </w:rPr>
        <w:t xml:space="preserve">Норматив зачисления в  бюджет поселения земельного налога составляет 100%. </w:t>
      </w:r>
      <w:r w:rsidR="00912693">
        <w:rPr>
          <w:rFonts w:ascii="Times New Roman" w:hAnsi="Times New Roman"/>
          <w:sz w:val="28"/>
          <w:szCs w:val="28"/>
        </w:rPr>
        <w:t xml:space="preserve">Данный налог </w:t>
      </w:r>
      <w:r w:rsidR="00912693" w:rsidRPr="0091435C">
        <w:rPr>
          <w:rFonts w:ascii="Times New Roman" w:hAnsi="Times New Roman"/>
          <w:sz w:val="28"/>
          <w:szCs w:val="28"/>
        </w:rPr>
        <w:t xml:space="preserve">взимается по ставкам установленным в соответствии с </w:t>
      </w:r>
      <w:r w:rsidR="00912693" w:rsidRPr="0091435C">
        <w:rPr>
          <w:rFonts w:ascii="Times New Roman" w:hAnsi="Times New Roman"/>
          <w:spacing w:val="-1"/>
          <w:sz w:val="28"/>
          <w:szCs w:val="28"/>
        </w:rPr>
        <w:t xml:space="preserve">подпунктами 1,2 пунктом 1 ст.394 НК РФ и применяется к объектам налогообложения  и </w:t>
      </w:r>
      <w:r w:rsidR="00912693" w:rsidRPr="0091435C">
        <w:rPr>
          <w:rFonts w:ascii="Times New Roman" w:hAnsi="Times New Roman"/>
          <w:sz w:val="28"/>
          <w:szCs w:val="28"/>
        </w:rPr>
        <w:t xml:space="preserve">прогнозируется по новой кадастровой оценке земли. </w:t>
      </w:r>
      <w:r w:rsidR="00BD48AD">
        <w:rPr>
          <w:rFonts w:ascii="Times New Roman" w:hAnsi="Times New Roman"/>
          <w:sz w:val="28"/>
          <w:szCs w:val="28"/>
        </w:rPr>
        <w:t xml:space="preserve">Поступление налога в 2023 </w:t>
      </w:r>
      <w:r w:rsidR="00BD48AD" w:rsidRPr="009B0B8B">
        <w:rPr>
          <w:rFonts w:ascii="Times New Roman" w:hAnsi="Times New Roman"/>
          <w:sz w:val="28"/>
          <w:szCs w:val="28"/>
        </w:rPr>
        <w:t xml:space="preserve">году </w:t>
      </w:r>
      <w:r w:rsidR="00BD48AD">
        <w:rPr>
          <w:rFonts w:ascii="Times New Roman" w:hAnsi="Times New Roman"/>
          <w:sz w:val="28"/>
          <w:szCs w:val="28"/>
        </w:rPr>
        <w:t>планируется в сумме 5827,0 тыс.руб., 2024</w:t>
      </w:r>
      <w:r w:rsidR="00BD48AD" w:rsidRPr="009B0B8B">
        <w:rPr>
          <w:rFonts w:ascii="Times New Roman" w:hAnsi="Times New Roman"/>
          <w:sz w:val="28"/>
          <w:szCs w:val="28"/>
        </w:rPr>
        <w:t xml:space="preserve">году </w:t>
      </w:r>
      <w:r w:rsidR="00BD48AD">
        <w:rPr>
          <w:rFonts w:ascii="Times New Roman" w:hAnsi="Times New Roman"/>
          <w:sz w:val="28"/>
          <w:szCs w:val="28"/>
        </w:rPr>
        <w:t>- 5910,0 тыс.</w:t>
      </w:r>
      <w:r w:rsidR="00BD48AD" w:rsidRPr="009B0B8B">
        <w:rPr>
          <w:rFonts w:ascii="Times New Roman" w:hAnsi="Times New Roman"/>
          <w:sz w:val="28"/>
          <w:szCs w:val="28"/>
        </w:rPr>
        <w:t>руб.</w:t>
      </w:r>
    </w:p>
    <w:p w:rsidR="00BD48AD" w:rsidRPr="009B0B8B" w:rsidRDefault="00BD48AD" w:rsidP="00BD48AD">
      <w:pPr>
        <w:shd w:val="clear" w:color="auto" w:fill="FFFFFF"/>
        <w:spacing w:after="0" w:line="240" w:lineRule="auto"/>
        <w:ind w:left="14" w:firstLine="55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Второе место в налоговых доходах составляют </w:t>
      </w:r>
      <w:r w:rsidRPr="0023466E">
        <w:rPr>
          <w:rFonts w:ascii="Times New Roman CYR" w:hAnsi="Times New Roman CYR" w:cs="Times New Roman CYR"/>
          <w:bCs/>
          <w:sz w:val="28"/>
          <w:szCs w:val="28"/>
        </w:rPr>
        <w:t>налоги на товары (работы, услуги) реализуемые на территории РФ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23466E">
        <w:rPr>
          <w:rFonts w:ascii="Times New Roman CYR" w:hAnsi="Times New Roman CYR" w:cs="Times New Roman CYR"/>
          <w:bCs/>
          <w:sz w:val="28"/>
          <w:szCs w:val="28"/>
        </w:rPr>
        <w:t xml:space="preserve">(акцизы) </w:t>
      </w:r>
      <w:r>
        <w:rPr>
          <w:rFonts w:ascii="Times New Roman CYR" w:hAnsi="Times New Roman CYR" w:cs="Times New Roman CYR"/>
          <w:sz w:val="28"/>
          <w:szCs w:val="28"/>
        </w:rPr>
        <w:t xml:space="preserve"> Удельный вес этого налога  - 36,2% в сумме налоговых и неналоговых доходов бюджета поселения. Норматив для сельских поселений рассчитан субъектом исходя из протяженности автомобильных дорог. Прогноз поступления </w:t>
      </w:r>
      <w:r w:rsidRPr="0023466E">
        <w:rPr>
          <w:rFonts w:ascii="Times New Roman CYR" w:hAnsi="Times New Roman CYR" w:cs="Times New Roman CYR"/>
          <w:bCs/>
          <w:sz w:val="28"/>
          <w:szCs w:val="28"/>
        </w:rPr>
        <w:t>акцизов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нефтепродукты на 2022 год – 4661,0 тыс.руб. </w:t>
      </w:r>
      <w:r w:rsidRPr="009406F3">
        <w:rPr>
          <w:rFonts w:ascii="Times New Roman CYR" w:hAnsi="Times New Roman CYR" w:cs="Times New Roman CYR"/>
          <w:sz w:val="28"/>
          <w:szCs w:val="28"/>
        </w:rPr>
        <w:t xml:space="preserve">Прогноз рассчитан исходя </w:t>
      </w:r>
      <w:r>
        <w:rPr>
          <w:rFonts w:ascii="Times New Roman CYR" w:hAnsi="Times New Roman CYR" w:cs="Times New Roman CYR"/>
          <w:sz w:val="28"/>
          <w:szCs w:val="28"/>
        </w:rPr>
        <w:t>из ожидаемой суммы налога в 2021</w:t>
      </w:r>
      <w:r w:rsidRPr="009406F3"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>
        <w:rPr>
          <w:rFonts w:ascii="Times New Roman CYR" w:hAnsi="Times New Roman CYR" w:cs="Times New Roman CYR"/>
          <w:sz w:val="28"/>
          <w:szCs w:val="28"/>
        </w:rPr>
        <w:t>4357,0 тыс.</w:t>
      </w:r>
      <w:r w:rsidRPr="009406F3">
        <w:rPr>
          <w:rFonts w:ascii="Times New Roman CYR" w:hAnsi="Times New Roman CYR" w:cs="Times New Roman CYR"/>
          <w:sz w:val="28"/>
          <w:szCs w:val="28"/>
        </w:rPr>
        <w:t xml:space="preserve">руб., оценка поступления текущего года произведена на основании фактического поступления налога за 10 месяцев и динамики поступления платежей прошлых лет. </w:t>
      </w:r>
      <w:r>
        <w:rPr>
          <w:rFonts w:ascii="Times New Roman CYR" w:hAnsi="Times New Roman CYR" w:cs="Times New Roman CYR"/>
          <w:sz w:val="28"/>
          <w:szCs w:val="28"/>
        </w:rPr>
        <w:t xml:space="preserve">Уменьшение </w:t>
      </w:r>
      <w:r w:rsidRPr="00576700">
        <w:rPr>
          <w:rFonts w:ascii="Times New Roman CYR" w:hAnsi="Times New Roman CYR" w:cs="Times New Roman CYR"/>
          <w:sz w:val="28"/>
          <w:szCs w:val="28"/>
        </w:rPr>
        <w:t>к прошлому год</w:t>
      </w:r>
      <w:r>
        <w:rPr>
          <w:rFonts w:ascii="Times New Roman CYR" w:hAnsi="Times New Roman CYR" w:cs="Times New Roman CYR"/>
          <w:sz w:val="28"/>
          <w:szCs w:val="28"/>
        </w:rPr>
        <w:t>у составит на 6,5% или на 304,0</w:t>
      </w:r>
      <w:r w:rsidRPr="00576700">
        <w:rPr>
          <w:rFonts w:ascii="Times New Roman CYR" w:hAnsi="Times New Roman CYR" w:cs="Times New Roman CYR"/>
          <w:sz w:val="28"/>
          <w:szCs w:val="28"/>
        </w:rPr>
        <w:t xml:space="preserve"> тыс.руб. </w:t>
      </w:r>
      <w:r>
        <w:rPr>
          <w:rFonts w:ascii="Times New Roman" w:hAnsi="Times New Roman"/>
          <w:sz w:val="28"/>
          <w:szCs w:val="28"/>
        </w:rPr>
        <w:t>Поступление налога в 2023</w:t>
      </w:r>
      <w:r w:rsidRPr="009B0B8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планируется в сумме 4847,0 тыс.руб., в 2024 </w:t>
      </w:r>
      <w:r w:rsidRPr="009B0B8B">
        <w:rPr>
          <w:rFonts w:ascii="Times New Roman" w:hAnsi="Times New Roman"/>
          <w:sz w:val="28"/>
          <w:szCs w:val="28"/>
        </w:rPr>
        <w:t xml:space="preserve">году </w:t>
      </w:r>
      <w:r w:rsidRPr="009406F3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5041,0</w:t>
      </w:r>
      <w:r w:rsidRPr="009B0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9B0B8B">
        <w:rPr>
          <w:rFonts w:ascii="Times New Roman" w:hAnsi="Times New Roman"/>
          <w:sz w:val="28"/>
          <w:szCs w:val="28"/>
        </w:rPr>
        <w:t>руб.</w:t>
      </w:r>
    </w:p>
    <w:p w:rsidR="007A23B1" w:rsidRDefault="007A23B1" w:rsidP="002E4DD5">
      <w:pPr>
        <w:shd w:val="clear" w:color="auto" w:fill="FFFFFF"/>
        <w:spacing w:after="0" w:line="240" w:lineRule="auto"/>
        <w:ind w:left="14" w:firstLine="553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налоговых и</w:t>
      </w:r>
      <w:r w:rsidR="009427E7">
        <w:rPr>
          <w:rFonts w:ascii="Times New Roman CYR" w:hAnsi="Times New Roman CYR" w:cs="Times New Roman CYR"/>
          <w:sz w:val="28"/>
          <w:szCs w:val="28"/>
        </w:rPr>
        <w:t xml:space="preserve"> неналоговых поступлений на 202</w:t>
      </w:r>
      <w:r w:rsidR="00A20FE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91435C">
        <w:rPr>
          <w:rFonts w:ascii="Times New Roman CYR" w:hAnsi="Times New Roman CYR" w:cs="Times New Roman CYR"/>
          <w:sz w:val="28"/>
          <w:szCs w:val="28"/>
        </w:rPr>
        <w:t xml:space="preserve">третье место </w:t>
      </w:r>
      <w:r>
        <w:rPr>
          <w:rFonts w:ascii="Times New Roman CYR" w:hAnsi="Times New Roman CYR" w:cs="Times New Roman CYR"/>
          <w:sz w:val="28"/>
          <w:szCs w:val="28"/>
        </w:rPr>
        <w:t xml:space="preserve">будет занимать поступление по </w:t>
      </w:r>
      <w:r w:rsidRPr="00064214">
        <w:rPr>
          <w:rFonts w:ascii="Times New Roman CYR" w:hAnsi="Times New Roman CYR" w:cs="Times New Roman CYR"/>
          <w:bCs/>
          <w:sz w:val="28"/>
          <w:szCs w:val="28"/>
        </w:rPr>
        <w:t xml:space="preserve">налогу </w:t>
      </w:r>
      <w:r w:rsidRPr="0029378C">
        <w:rPr>
          <w:rFonts w:ascii="Times New Roman CYR" w:hAnsi="Times New Roman CYR" w:cs="Times New Roman CYR"/>
          <w:bCs/>
          <w:sz w:val="28"/>
          <w:szCs w:val="28"/>
        </w:rPr>
        <w:t>на доходы физических лиц</w:t>
      </w:r>
      <w:r w:rsidR="0091435C" w:rsidRPr="0006421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1435C">
        <w:rPr>
          <w:rFonts w:ascii="Times New Roman CYR" w:hAnsi="Times New Roman CYR" w:cs="Times New Roman CYR"/>
          <w:b/>
          <w:bCs/>
          <w:sz w:val="28"/>
          <w:szCs w:val="28"/>
        </w:rPr>
        <w:t xml:space="preserve">– </w:t>
      </w:r>
      <w:r w:rsidR="00CB3169">
        <w:rPr>
          <w:rFonts w:ascii="Times New Roman CYR" w:hAnsi="Times New Roman CYR" w:cs="Times New Roman CYR"/>
          <w:bCs/>
          <w:sz w:val="28"/>
          <w:szCs w:val="28"/>
        </w:rPr>
        <w:t>9,9</w:t>
      </w:r>
      <w:r w:rsidR="00064214">
        <w:rPr>
          <w:rFonts w:ascii="Times New Roman CYR" w:hAnsi="Times New Roman CYR" w:cs="Times New Roman CYR"/>
          <w:bCs/>
          <w:sz w:val="28"/>
          <w:szCs w:val="28"/>
        </w:rPr>
        <w:t xml:space="preserve">% или в сумме </w:t>
      </w:r>
      <w:r w:rsidR="00CB3169">
        <w:rPr>
          <w:rFonts w:ascii="Times New Roman CYR" w:hAnsi="Times New Roman CYR" w:cs="Times New Roman CYR"/>
          <w:bCs/>
          <w:sz w:val="28"/>
          <w:szCs w:val="28"/>
        </w:rPr>
        <w:t>1271,0</w:t>
      </w:r>
      <w:r w:rsidR="00690D9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91435C" w:rsidRPr="0091435C">
        <w:rPr>
          <w:rFonts w:ascii="Times New Roman CYR" w:hAnsi="Times New Roman CYR" w:cs="Times New Roman CYR"/>
          <w:bCs/>
          <w:sz w:val="28"/>
          <w:szCs w:val="28"/>
        </w:rPr>
        <w:t>тыс.руб.</w:t>
      </w:r>
      <w:r w:rsidR="0091435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Поступление налога на доходы физичес</w:t>
      </w:r>
      <w:r w:rsidR="00AB7CC9">
        <w:rPr>
          <w:rFonts w:ascii="Times New Roman CYR" w:hAnsi="Times New Roman CYR" w:cs="Times New Roman CYR"/>
          <w:sz w:val="28"/>
          <w:szCs w:val="28"/>
        </w:rPr>
        <w:t xml:space="preserve">ких лиц в бюджет </w:t>
      </w:r>
      <w:r w:rsidR="0091435C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203164">
        <w:rPr>
          <w:rFonts w:ascii="Times New Roman CYR" w:hAnsi="Times New Roman CYR" w:cs="Times New Roman CYR"/>
          <w:sz w:val="28"/>
          <w:szCs w:val="28"/>
        </w:rPr>
        <w:t xml:space="preserve">выше ожидаемой оценки текущего года на </w:t>
      </w:r>
      <w:r w:rsidR="00CB3169">
        <w:rPr>
          <w:rFonts w:ascii="Times New Roman CYR" w:hAnsi="Times New Roman CYR" w:cs="Times New Roman CYR"/>
          <w:sz w:val="28"/>
          <w:szCs w:val="28"/>
        </w:rPr>
        <w:t xml:space="preserve">148,0 </w:t>
      </w:r>
      <w:r w:rsidR="0091435C">
        <w:rPr>
          <w:rFonts w:ascii="Times New Roman CYR" w:hAnsi="Times New Roman CYR" w:cs="Times New Roman CYR"/>
          <w:sz w:val="28"/>
          <w:szCs w:val="28"/>
        </w:rPr>
        <w:t>тыс.руб.</w:t>
      </w:r>
      <w:r w:rsidR="00C634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164">
        <w:rPr>
          <w:rFonts w:ascii="Times New Roman CYR" w:hAnsi="Times New Roman CYR" w:cs="Times New Roman CYR"/>
          <w:sz w:val="28"/>
          <w:szCs w:val="28"/>
        </w:rPr>
        <w:t xml:space="preserve">или на </w:t>
      </w:r>
      <w:r w:rsidR="00CB3169">
        <w:rPr>
          <w:rFonts w:ascii="Times New Roman CYR" w:hAnsi="Times New Roman CYR" w:cs="Times New Roman CYR"/>
          <w:sz w:val="28"/>
          <w:szCs w:val="28"/>
        </w:rPr>
        <w:t>11,6</w:t>
      </w:r>
      <w:r w:rsidR="00203164" w:rsidRPr="00D3329C">
        <w:rPr>
          <w:rFonts w:ascii="Times New Roman CYR" w:hAnsi="Times New Roman CYR" w:cs="Times New Roman CYR"/>
          <w:sz w:val="28"/>
          <w:szCs w:val="28"/>
        </w:rPr>
        <w:t>%.</w:t>
      </w:r>
      <w:r w:rsidR="002031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Поступление налога на доходы физических лиц в </w:t>
      </w:r>
      <w:r w:rsidR="00DC0AA3">
        <w:rPr>
          <w:rFonts w:ascii="Times New Roman CYR" w:hAnsi="Times New Roman CYR" w:cs="Times New Roman CYR"/>
          <w:sz w:val="28"/>
          <w:szCs w:val="28"/>
        </w:rPr>
        <w:t>бюджет</w:t>
      </w:r>
      <w:r w:rsidR="0091435C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690D94">
        <w:rPr>
          <w:rFonts w:ascii="Times New Roman CYR" w:hAnsi="Times New Roman CYR" w:cs="Times New Roman CYR"/>
          <w:sz w:val="28"/>
          <w:szCs w:val="28"/>
        </w:rPr>
        <w:t xml:space="preserve"> в 202</w:t>
      </w:r>
      <w:r w:rsidR="00A20FE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CB3169">
        <w:rPr>
          <w:rFonts w:ascii="Times New Roman CYR" w:hAnsi="Times New Roman CYR" w:cs="Times New Roman CYR"/>
          <w:sz w:val="28"/>
          <w:szCs w:val="28"/>
        </w:rPr>
        <w:t>1325,0</w:t>
      </w:r>
      <w:r w:rsidR="00FF41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435C">
        <w:rPr>
          <w:rFonts w:ascii="Times New Roman CYR" w:hAnsi="Times New Roman CYR" w:cs="Times New Roman CYR"/>
          <w:sz w:val="28"/>
          <w:szCs w:val="28"/>
        </w:rPr>
        <w:t>тыс.</w:t>
      </w:r>
      <w:r w:rsidR="008B3112">
        <w:rPr>
          <w:rFonts w:ascii="Times New Roman CYR" w:hAnsi="Times New Roman CYR" w:cs="Times New Roman CYR"/>
          <w:sz w:val="28"/>
          <w:szCs w:val="28"/>
        </w:rPr>
        <w:t>руб.</w:t>
      </w:r>
      <w:r w:rsidR="0091435C">
        <w:rPr>
          <w:rFonts w:ascii="Times New Roman CYR" w:hAnsi="Times New Roman CYR" w:cs="Times New Roman CYR"/>
          <w:sz w:val="28"/>
          <w:szCs w:val="28"/>
        </w:rPr>
        <w:t>,</w:t>
      </w:r>
      <w:r w:rsidR="008B3112">
        <w:rPr>
          <w:rFonts w:ascii="Times New Roman CYR" w:hAnsi="Times New Roman CYR" w:cs="Times New Roman CYR"/>
          <w:sz w:val="28"/>
          <w:szCs w:val="28"/>
        </w:rPr>
        <w:t xml:space="preserve"> в 202</w:t>
      </w:r>
      <w:r w:rsidR="00A20FE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CB3169">
        <w:rPr>
          <w:rFonts w:ascii="Times New Roman CYR" w:hAnsi="Times New Roman CYR" w:cs="Times New Roman CYR"/>
          <w:sz w:val="28"/>
          <w:szCs w:val="28"/>
        </w:rPr>
        <w:t>1391,0</w:t>
      </w:r>
      <w:r w:rsidR="0091435C">
        <w:rPr>
          <w:rFonts w:ascii="Times New Roman CYR" w:hAnsi="Times New Roman CYR" w:cs="Times New Roman CYR"/>
          <w:sz w:val="28"/>
          <w:szCs w:val="28"/>
        </w:rPr>
        <w:t>тыс.</w:t>
      </w:r>
      <w:r>
        <w:rPr>
          <w:rFonts w:ascii="Times New Roman CYR" w:hAnsi="Times New Roman CYR" w:cs="Times New Roman CYR"/>
          <w:sz w:val="28"/>
          <w:szCs w:val="28"/>
        </w:rPr>
        <w:t>руб.</w:t>
      </w:r>
    </w:p>
    <w:p w:rsidR="0029378C" w:rsidRDefault="0091435C" w:rsidP="002937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размере </w:t>
      </w:r>
      <w:r w:rsidR="00CB3169">
        <w:rPr>
          <w:rFonts w:ascii="Times New Roman CYR" w:hAnsi="Times New Roman CYR" w:cs="Times New Roman CYR"/>
          <w:sz w:val="28"/>
          <w:szCs w:val="28"/>
        </w:rPr>
        <w:t>7,9</w:t>
      </w:r>
      <w:r>
        <w:rPr>
          <w:rFonts w:ascii="Times New Roman CYR" w:hAnsi="Times New Roman CYR" w:cs="Times New Roman CYR"/>
          <w:sz w:val="28"/>
          <w:szCs w:val="28"/>
        </w:rPr>
        <w:t>% занимают п</w:t>
      </w:r>
      <w:r w:rsidRPr="00EA1DDC">
        <w:rPr>
          <w:rFonts w:ascii="Times New Roman CYR" w:hAnsi="Times New Roman CYR" w:cs="Times New Roman CYR"/>
          <w:sz w:val="28"/>
          <w:szCs w:val="28"/>
        </w:rPr>
        <w:t>оступления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9378C">
        <w:rPr>
          <w:rFonts w:ascii="Times New Roman CYR" w:hAnsi="Times New Roman CYR" w:cs="Times New Roman CYR"/>
          <w:sz w:val="28"/>
          <w:szCs w:val="28"/>
        </w:rPr>
        <w:t xml:space="preserve">по налогу на имущество физических лиц </w:t>
      </w:r>
      <w:r w:rsidR="009427E7">
        <w:rPr>
          <w:rFonts w:ascii="Times New Roman CYR" w:hAnsi="Times New Roman CYR" w:cs="Times New Roman CYR"/>
          <w:sz w:val="28"/>
          <w:szCs w:val="28"/>
        </w:rPr>
        <w:t>в 202</w:t>
      </w:r>
      <w:r w:rsidR="00A20FE9">
        <w:rPr>
          <w:rFonts w:ascii="Times New Roman CYR" w:hAnsi="Times New Roman CYR" w:cs="Times New Roman CYR"/>
          <w:sz w:val="28"/>
          <w:szCs w:val="28"/>
        </w:rPr>
        <w:t>2</w:t>
      </w:r>
      <w:r w:rsidRPr="0091435C">
        <w:rPr>
          <w:rFonts w:ascii="Times New Roman CYR" w:hAnsi="Times New Roman CYR" w:cs="Times New Roman CYR"/>
          <w:sz w:val="28"/>
          <w:szCs w:val="28"/>
        </w:rPr>
        <w:t>г.</w:t>
      </w:r>
      <w:r w:rsidR="00FF4148">
        <w:rPr>
          <w:rFonts w:ascii="Times New Roman CYR" w:hAnsi="Times New Roman CYR" w:cs="Times New Roman CYR"/>
          <w:sz w:val="28"/>
          <w:szCs w:val="28"/>
        </w:rPr>
        <w:t xml:space="preserve"> или в сумме </w:t>
      </w:r>
      <w:r w:rsidR="00CB3169">
        <w:rPr>
          <w:rFonts w:ascii="Times New Roman CYR" w:hAnsi="Times New Roman CYR" w:cs="Times New Roman CYR"/>
          <w:sz w:val="28"/>
          <w:szCs w:val="28"/>
        </w:rPr>
        <w:t>1021,0</w:t>
      </w:r>
      <w:r>
        <w:rPr>
          <w:rFonts w:ascii="Times New Roman CYR" w:hAnsi="Times New Roman CYR" w:cs="Times New Roman CYR"/>
          <w:sz w:val="28"/>
          <w:szCs w:val="28"/>
        </w:rPr>
        <w:t xml:space="preserve"> тыс.руб</w:t>
      </w:r>
      <w:r w:rsidR="0029378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Данный налог</w:t>
      </w:r>
      <w:r w:rsidRPr="00EA1D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взимается</w:t>
      </w:r>
      <w:r w:rsidRPr="00C90028">
        <w:rPr>
          <w:rFonts w:ascii="Times New Roman" w:hAnsi="Times New Roman"/>
          <w:sz w:val="28"/>
          <w:szCs w:val="28"/>
        </w:rPr>
        <w:t xml:space="preserve"> по ставкам установленным к объектам налогообложения</w:t>
      </w:r>
      <w:r>
        <w:rPr>
          <w:rFonts w:ascii="Times New Roman" w:hAnsi="Times New Roman"/>
          <w:sz w:val="28"/>
          <w:szCs w:val="28"/>
        </w:rPr>
        <w:t>. В сравнени</w:t>
      </w:r>
      <w:r w:rsidR="00D6506F">
        <w:rPr>
          <w:rFonts w:ascii="Times New Roman" w:hAnsi="Times New Roman"/>
          <w:sz w:val="28"/>
          <w:szCs w:val="28"/>
        </w:rPr>
        <w:t>и с прогнозом исполнения за 202</w:t>
      </w:r>
      <w:r w:rsidR="00A20FE9">
        <w:rPr>
          <w:rFonts w:ascii="Times New Roman" w:hAnsi="Times New Roman"/>
          <w:sz w:val="28"/>
          <w:szCs w:val="28"/>
        </w:rPr>
        <w:t>1</w:t>
      </w:r>
      <w:r w:rsidR="00F42F90">
        <w:rPr>
          <w:rFonts w:ascii="Times New Roman" w:hAnsi="Times New Roman"/>
          <w:sz w:val="28"/>
          <w:szCs w:val="28"/>
        </w:rPr>
        <w:t xml:space="preserve"> г., </w:t>
      </w:r>
      <w:r w:rsidRPr="00C90028">
        <w:rPr>
          <w:rFonts w:ascii="Times New Roman" w:hAnsi="Times New Roman"/>
          <w:sz w:val="28"/>
          <w:szCs w:val="28"/>
        </w:rPr>
        <w:t>где поступления состав</w:t>
      </w:r>
      <w:r>
        <w:rPr>
          <w:rFonts w:ascii="Times New Roman" w:hAnsi="Times New Roman"/>
          <w:sz w:val="28"/>
          <w:szCs w:val="28"/>
        </w:rPr>
        <w:t>ят</w:t>
      </w:r>
      <w:r w:rsidR="00690D94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CB3169">
        <w:rPr>
          <w:rFonts w:ascii="Times New Roman CYR" w:hAnsi="Times New Roman CYR" w:cs="Times New Roman CYR"/>
          <w:sz w:val="28"/>
          <w:szCs w:val="28"/>
        </w:rPr>
        <w:t>667,0</w:t>
      </w:r>
      <w:r w:rsidR="00C63430">
        <w:rPr>
          <w:rFonts w:ascii="Times New Roman CYR" w:hAnsi="Times New Roman CYR" w:cs="Times New Roman CYR"/>
          <w:sz w:val="28"/>
          <w:szCs w:val="28"/>
        </w:rPr>
        <w:t xml:space="preserve"> тыс.руб., </w:t>
      </w:r>
      <w:r w:rsidR="00046022">
        <w:rPr>
          <w:rFonts w:ascii="Times New Roman CYR" w:hAnsi="Times New Roman CYR" w:cs="Times New Roman CYR"/>
          <w:sz w:val="28"/>
          <w:szCs w:val="28"/>
        </w:rPr>
        <w:t>заметно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506F">
        <w:rPr>
          <w:rFonts w:ascii="Times New Roman CYR" w:hAnsi="Times New Roman CYR" w:cs="Times New Roman CYR"/>
          <w:sz w:val="28"/>
          <w:szCs w:val="28"/>
        </w:rPr>
        <w:t>снижение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4B90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CB3169">
        <w:rPr>
          <w:rFonts w:ascii="Times New Roman CYR" w:hAnsi="Times New Roman CYR" w:cs="Times New Roman CYR"/>
          <w:sz w:val="28"/>
          <w:szCs w:val="28"/>
        </w:rPr>
        <w:t>34,7</w:t>
      </w:r>
      <w:r w:rsidR="00046022" w:rsidRPr="00D3329C">
        <w:rPr>
          <w:rFonts w:ascii="Times New Roman CYR" w:hAnsi="Times New Roman CYR" w:cs="Times New Roman CYR"/>
          <w:sz w:val="28"/>
          <w:szCs w:val="28"/>
        </w:rPr>
        <w:t>%</w:t>
      </w:r>
      <w:r w:rsidRPr="002F4B90">
        <w:rPr>
          <w:rFonts w:ascii="Times New Roman CYR" w:hAnsi="Times New Roman CYR" w:cs="Times New Roman CYR"/>
          <w:sz w:val="28"/>
          <w:szCs w:val="28"/>
        </w:rPr>
        <w:t xml:space="preserve"> или на </w:t>
      </w:r>
      <w:r w:rsidR="00CB3169">
        <w:rPr>
          <w:rFonts w:ascii="Times New Roman CYR" w:hAnsi="Times New Roman CYR" w:cs="Times New Roman CYR"/>
          <w:sz w:val="28"/>
          <w:szCs w:val="28"/>
        </w:rPr>
        <w:t>354,0</w:t>
      </w:r>
      <w:r w:rsidR="002937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4B90">
        <w:rPr>
          <w:rFonts w:ascii="Times New Roman CYR" w:hAnsi="Times New Roman CYR" w:cs="Times New Roman CYR"/>
          <w:sz w:val="28"/>
          <w:szCs w:val="28"/>
        </w:rPr>
        <w:t>тыс.руб.</w:t>
      </w:r>
      <w:r w:rsidR="00FF4148" w:rsidRPr="002F4B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4B90">
        <w:rPr>
          <w:rFonts w:ascii="Times New Roman" w:hAnsi="Times New Roman"/>
          <w:sz w:val="28"/>
          <w:szCs w:val="28"/>
        </w:rPr>
        <w:t xml:space="preserve"> </w:t>
      </w:r>
      <w:r w:rsidR="0029378C">
        <w:rPr>
          <w:rFonts w:ascii="Times New Roman CYR" w:hAnsi="Times New Roman CYR" w:cs="Times New Roman CYR"/>
          <w:sz w:val="28"/>
          <w:szCs w:val="28"/>
        </w:rPr>
        <w:t xml:space="preserve">Поступление налога на </w:t>
      </w:r>
      <w:r w:rsidR="0029378C" w:rsidRPr="0029378C">
        <w:rPr>
          <w:rFonts w:ascii="Times New Roman CYR" w:hAnsi="Times New Roman CYR" w:cs="Times New Roman CYR"/>
          <w:sz w:val="28"/>
          <w:szCs w:val="28"/>
        </w:rPr>
        <w:t xml:space="preserve">имущество физических лиц </w:t>
      </w:r>
      <w:r w:rsidR="0029378C">
        <w:rPr>
          <w:rFonts w:ascii="Times New Roman CYR" w:hAnsi="Times New Roman CYR" w:cs="Times New Roman CYR"/>
          <w:sz w:val="28"/>
          <w:szCs w:val="28"/>
        </w:rPr>
        <w:t>в бюджет поселения в 202</w:t>
      </w:r>
      <w:r w:rsidR="00A20FE9">
        <w:rPr>
          <w:rFonts w:ascii="Times New Roman CYR" w:hAnsi="Times New Roman CYR" w:cs="Times New Roman CYR"/>
          <w:sz w:val="28"/>
          <w:szCs w:val="28"/>
        </w:rPr>
        <w:t>3</w:t>
      </w:r>
      <w:r w:rsidR="0029378C">
        <w:rPr>
          <w:rFonts w:ascii="Times New Roman CYR" w:hAnsi="Times New Roman CYR" w:cs="Times New Roman CYR"/>
          <w:sz w:val="28"/>
          <w:szCs w:val="28"/>
        </w:rPr>
        <w:t xml:space="preserve"> году составит </w:t>
      </w:r>
      <w:r w:rsidR="00CB3169">
        <w:rPr>
          <w:rFonts w:ascii="Times New Roman CYR" w:hAnsi="Times New Roman CYR" w:cs="Times New Roman CYR"/>
          <w:sz w:val="28"/>
          <w:szCs w:val="28"/>
        </w:rPr>
        <w:t>1042,0</w:t>
      </w:r>
      <w:r w:rsidR="0029378C">
        <w:rPr>
          <w:rFonts w:ascii="Times New Roman CYR" w:hAnsi="Times New Roman CYR" w:cs="Times New Roman CYR"/>
          <w:sz w:val="28"/>
          <w:szCs w:val="28"/>
        </w:rPr>
        <w:t>тыс.руб., в 202</w:t>
      </w:r>
      <w:r w:rsidR="006D22BE">
        <w:rPr>
          <w:rFonts w:ascii="Times New Roman CYR" w:hAnsi="Times New Roman CYR" w:cs="Times New Roman CYR"/>
          <w:sz w:val="28"/>
          <w:szCs w:val="28"/>
        </w:rPr>
        <w:t>4</w:t>
      </w:r>
      <w:r w:rsidR="00D650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9378C">
        <w:rPr>
          <w:rFonts w:ascii="Times New Roman CYR" w:hAnsi="Times New Roman CYR" w:cs="Times New Roman CYR"/>
          <w:sz w:val="28"/>
          <w:szCs w:val="28"/>
        </w:rPr>
        <w:t xml:space="preserve">году составит </w:t>
      </w:r>
      <w:r w:rsidR="00CB3169">
        <w:rPr>
          <w:rFonts w:ascii="Times New Roman CYR" w:hAnsi="Times New Roman CYR" w:cs="Times New Roman CYR"/>
          <w:sz w:val="28"/>
          <w:szCs w:val="28"/>
        </w:rPr>
        <w:t>1064,0</w:t>
      </w:r>
      <w:r w:rsidR="0029378C">
        <w:rPr>
          <w:rFonts w:ascii="Times New Roman CYR" w:hAnsi="Times New Roman CYR" w:cs="Times New Roman CYR"/>
          <w:sz w:val="28"/>
          <w:szCs w:val="28"/>
        </w:rPr>
        <w:t xml:space="preserve"> тыс.руб.</w:t>
      </w:r>
    </w:p>
    <w:p w:rsidR="005A1BD1" w:rsidRPr="009C766A" w:rsidRDefault="00467A24" w:rsidP="005A1B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0E5C">
        <w:rPr>
          <w:rFonts w:ascii="Times New Roman CYR" w:hAnsi="Times New Roman CYR" w:cs="Times New Roman CYR"/>
          <w:sz w:val="28"/>
          <w:szCs w:val="28"/>
        </w:rPr>
        <w:t xml:space="preserve">Поступление </w:t>
      </w:r>
      <w:r w:rsidRPr="00920E5C">
        <w:rPr>
          <w:rFonts w:ascii="Times New Roman CYR" w:hAnsi="Times New Roman CYR" w:cs="Times New Roman CYR"/>
          <w:bCs/>
          <w:sz w:val="28"/>
          <w:szCs w:val="28"/>
        </w:rPr>
        <w:t>единого сельскохозяйственного налога</w:t>
      </w:r>
      <w:r w:rsidR="009427E7">
        <w:rPr>
          <w:rFonts w:ascii="Times New Roman CYR" w:hAnsi="Times New Roman CYR" w:cs="Times New Roman CYR"/>
          <w:sz w:val="28"/>
          <w:szCs w:val="28"/>
        </w:rPr>
        <w:t xml:space="preserve"> в 202</w:t>
      </w:r>
      <w:r w:rsidR="006D22BE">
        <w:rPr>
          <w:rFonts w:ascii="Times New Roman CYR" w:hAnsi="Times New Roman CYR" w:cs="Times New Roman CYR"/>
          <w:sz w:val="28"/>
          <w:szCs w:val="28"/>
        </w:rPr>
        <w:t>2</w:t>
      </w:r>
      <w:r w:rsidRPr="00920E5C">
        <w:rPr>
          <w:rFonts w:ascii="Times New Roman CYR" w:hAnsi="Times New Roman CYR" w:cs="Times New Roman CYR"/>
          <w:sz w:val="28"/>
          <w:szCs w:val="28"/>
        </w:rPr>
        <w:t xml:space="preserve"> году планируется </w:t>
      </w:r>
      <w:r w:rsidR="00CB3169">
        <w:rPr>
          <w:rFonts w:ascii="Times New Roman CYR" w:hAnsi="Times New Roman CYR" w:cs="Times New Roman CYR"/>
          <w:sz w:val="28"/>
          <w:szCs w:val="28"/>
        </w:rPr>
        <w:t>58,0</w:t>
      </w:r>
      <w:r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Pr="00920E5C">
        <w:rPr>
          <w:rFonts w:ascii="Times New Roman CYR" w:hAnsi="Times New Roman CYR" w:cs="Times New Roman CYR"/>
          <w:sz w:val="28"/>
          <w:szCs w:val="28"/>
        </w:rPr>
        <w:t>руб.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F0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1E25C6">
        <w:rPr>
          <w:rFonts w:ascii="Times New Roman" w:hAnsi="Times New Roman"/>
          <w:sz w:val="28"/>
          <w:szCs w:val="28"/>
        </w:rPr>
        <w:t>при сравнении с прогнозом на 202</w:t>
      </w:r>
      <w:r w:rsidR="006D22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г., где значение составляет </w:t>
      </w:r>
      <w:r w:rsidR="00CB3169">
        <w:rPr>
          <w:rFonts w:ascii="Times New Roman" w:hAnsi="Times New Roman"/>
          <w:sz w:val="28"/>
          <w:szCs w:val="28"/>
        </w:rPr>
        <w:t>90,0</w:t>
      </w:r>
      <w:r>
        <w:rPr>
          <w:rFonts w:ascii="Times New Roman" w:hAnsi="Times New Roman"/>
          <w:sz w:val="28"/>
          <w:szCs w:val="28"/>
        </w:rPr>
        <w:t xml:space="preserve"> тыс.руб., т.е. меньше на </w:t>
      </w:r>
      <w:r w:rsidR="00CB3169">
        <w:rPr>
          <w:rFonts w:ascii="Times New Roman" w:hAnsi="Times New Roman"/>
          <w:sz w:val="28"/>
          <w:szCs w:val="28"/>
        </w:rPr>
        <w:t>32,0 тыс.руб. или на 35,6</w:t>
      </w:r>
      <w:r w:rsidRPr="0073203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="005A1BD1" w:rsidRPr="005A1BD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23B1" w:rsidRDefault="007A23B1" w:rsidP="006354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Расчет </w:t>
      </w:r>
      <w:r w:rsidR="009427E7">
        <w:rPr>
          <w:rFonts w:ascii="Times New Roman CYR" w:hAnsi="Times New Roman CYR" w:cs="Times New Roman CYR"/>
          <w:sz w:val="28"/>
          <w:szCs w:val="28"/>
        </w:rPr>
        <w:t>прогноза доходов бюджета на 202</w:t>
      </w:r>
      <w:r w:rsidR="006D22B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 произведен исходя из  прогноза социально-экономического развития области, из прогноза социально-экономического развития района</w:t>
      </w:r>
      <w:r w:rsidR="0091435C">
        <w:rPr>
          <w:rFonts w:ascii="Times New Roman CYR" w:hAnsi="Times New Roman CYR" w:cs="Times New Roman CYR"/>
          <w:sz w:val="28"/>
          <w:szCs w:val="28"/>
        </w:rPr>
        <w:t>,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. В прогнозе учтены изменения налогового и бюджетного законодательства. </w:t>
      </w:r>
    </w:p>
    <w:p w:rsidR="004201C7" w:rsidRPr="00CE7F08" w:rsidRDefault="007F13BB" w:rsidP="00CE7F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Ревизионная комиссия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МР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считает ожидаемую оценку испо</w:t>
      </w:r>
      <w:r w:rsidR="009427E7">
        <w:rPr>
          <w:rFonts w:ascii="Times New Roman CYR" w:hAnsi="Times New Roman CYR" w:cs="Times New Roman CYR"/>
          <w:sz w:val="28"/>
          <w:szCs w:val="28"/>
        </w:rPr>
        <w:t>лнения бюджета по доходам в 202</w:t>
      </w:r>
      <w:r w:rsidR="006D22BE">
        <w:rPr>
          <w:rFonts w:ascii="Times New Roman CYR" w:hAnsi="Times New Roman CYR" w:cs="Times New Roman CYR"/>
          <w:sz w:val="28"/>
          <w:szCs w:val="28"/>
        </w:rPr>
        <w:t>2</w:t>
      </w:r>
      <w:r w:rsidR="007A23B1">
        <w:rPr>
          <w:rFonts w:ascii="Times New Roman CYR" w:hAnsi="Times New Roman CYR" w:cs="Times New Roman CYR"/>
          <w:sz w:val="28"/>
          <w:szCs w:val="28"/>
        </w:rPr>
        <w:t xml:space="preserve"> году, представленную в Проекте, в целом корректной.</w:t>
      </w:r>
    </w:p>
    <w:p w:rsidR="00C37793" w:rsidRDefault="007A23B1" w:rsidP="00C3779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1435C">
        <w:rPr>
          <w:rFonts w:ascii="Times New Roman CYR" w:hAnsi="Times New Roman CYR" w:cs="Times New Roman CYR"/>
          <w:b/>
          <w:bCs/>
          <w:iCs/>
          <w:sz w:val="28"/>
          <w:szCs w:val="28"/>
        </w:rPr>
        <w:t>Р</w:t>
      </w:r>
      <w:r w:rsidR="0064343A" w:rsidRPr="0091435C">
        <w:rPr>
          <w:rFonts w:ascii="Times New Roman CYR" w:hAnsi="Times New Roman CYR" w:cs="Times New Roman CYR"/>
          <w:b/>
          <w:bCs/>
          <w:iCs/>
          <w:sz w:val="28"/>
          <w:szCs w:val="28"/>
        </w:rPr>
        <w:t>асходы</w:t>
      </w:r>
      <w:r w:rsidR="0064343A" w:rsidRPr="0091435C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бюджета </w:t>
      </w:r>
      <w:proofErr w:type="spellStart"/>
      <w:r w:rsidR="0091435C" w:rsidRPr="0091435C">
        <w:rPr>
          <w:rFonts w:ascii="Times New Roman CYR" w:hAnsi="Times New Roman CYR" w:cs="Times New Roman CYR"/>
          <w:b/>
          <w:bCs/>
          <w:sz w:val="28"/>
          <w:szCs w:val="28"/>
        </w:rPr>
        <w:t>Большесельского</w:t>
      </w:r>
      <w:proofErr w:type="spellEnd"/>
      <w:r w:rsidR="0091435C" w:rsidRPr="0091435C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  <w:r w:rsidR="0064343A" w:rsidRPr="0091435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91435C" w:rsidRPr="00C37793" w:rsidRDefault="0091435C" w:rsidP="00C377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1435C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Pr="0091435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435C">
        <w:rPr>
          <w:rFonts w:ascii="Times New Roman" w:hAnsi="Times New Roman"/>
          <w:bCs/>
          <w:sz w:val="28"/>
          <w:szCs w:val="28"/>
        </w:rPr>
        <w:t>Большесельского</w:t>
      </w:r>
      <w:proofErr w:type="spellEnd"/>
      <w:r w:rsidRPr="0091435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131BC3">
        <w:rPr>
          <w:rFonts w:ascii="Times New Roman" w:hAnsi="Times New Roman"/>
          <w:sz w:val="28"/>
          <w:szCs w:val="28"/>
        </w:rPr>
        <w:t xml:space="preserve"> </w:t>
      </w:r>
      <w:r w:rsidR="009427E7">
        <w:rPr>
          <w:rFonts w:ascii="Times New Roman" w:hAnsi="Times New Roman"/>
          <w:sz w:val="28"/>
          <w:szCs w:val="28"/>
        </w:rPr>
        <w:t>на 202</w:t>
      </w:r>
      <w:r w:rsidR="006D22BE">
        <w:rPr>
          <w:rFonts w:ascii="Times New Roman" w:hAnsi="Times New Roman"/>
          <w:sz w:val="28"/>
          <w:szCs w:val="28"/>
        </w:rPr>
        <w:t>2</w:t>
      </w:r>
      <w:r w:rsidRPr="0091435C">
        <w:rPr>
          <w:rFonts w:ascii="Times New Roman" w:hAnsi="Times New Roman"/>
          <w:sz w:val="28"/>
          <w:szCs w:val="28"/>
        </w:rPr>
        <w:t xml:space="preserve"> год определен  </w:t>
      </w:r>
      <w:r w:rsidR="00F855A1">
        <w:rPr>
          <w:rFonts w:ascii="Times New Roman" w:hAnsi="Times New Roman"/>
          <w:sz w:val="28"/>
          <w:szCs w:val="28"/>
        </w:rPr>
        <w:t>в сумме</w:t>
      </w:r>
      <w:r w:rsidR="00690D94">
        <w:rPr>
          <w:rFonts w:ascii="Times New Roman" w:hAnsi="Times New Roman"/>
          <w:sz w:val="28"/>
          <w:szCs w:val="28"/>
        </w:rPr>
        <w:t xml:space="preserve">  </w:t>
      </w:r>
      <w:r w:rsidR="00AB207E">
        <w:rPr>
          <w:rFonts w:ascii="Times New Roman" w:hAnsi="Times New Roman"/>
          <w:sz w:val="28"/>
          <w:szCs w:val="28"/>
        </w:rPr>
        <w:t>37807,5</w:t>
      </w:r>
      <w:r w:rsidR="00690D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</w:t>
      </w:r>
      <w:r w:rsidR="00690D94">
        <w:rPr>
          <w:rFonts w:ascii="Times New Roman" w:hAnsi="Times New Roman"/>
          <w:sz w:val="28"/>
          <w:szCs w:val="28"/>
        </w:rPr>
        <w:t>, на 202</w:t>
      </w:r>
      <w:r w:rsidR="006D22BE">
        <w:rPr>
          <w:rFonts w:ascii="Times New Roman" w:hAnsi="Times New Roman"/>
          <w:sz w:val="28"/>
          <w:szCs w:val="28"/>
        </w:rPr>
        <w:t>3</w:t>
      </w:r>
      <w:r w:rsidRPr="0091435C">
        <w:rPr>
          <w:rFonts w:ascii="Times New Roman" w:hAnsi="Times New Roman"/>
          <w:sz w:val="28"/>
          <w:szCs w:val="28"/>
        </w:rPr>
        <w:t xml:space="preserve"> год -</w:t>
      </w:r>
      <w:r w:rsidR="00DF3590">
        <w:rPr>
          <w:rFonts w:ascii="Times New Roman" w:hAnsi="Times New Roman"/>
          <w:sz w:val="28"/>
          <w:szCs w:val="28"/>
        </w:rPr>
        <w:t xml:space="preserve"> </w:t>
      </w:r>
      <w:r w:rsidR="00AB207E">
        <w:rPr>
          <w:rFonts w:ascii="Times New Roman" w:hAnsi="Times New Roman"/>
          <w:sz w:val="28"/>
          <w:szCs w:val="28"/>
        </w:rPr>
        <w:t>25765,3</w:t>
      </w:r>
      <w:r w:rsidR="00DF3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</w:t>
      </w:r>
      <w:r w:rsidR="008B3112">
        <w:rPr>
          <w:rFonts w:ascii="Times New Roman" w:hAnsi="Times New Roman"/>
          <w:sz w:val="28"/>
          <w:szCs w:val="28"/>
        </w:rPr>
        <w:t>,</w:t>
      </w:r>
      <w:r w:rsidR="00C37793">
        <w:rPr>
          <w:rFonts w:ascii="Times New Roman" w:hAnsi="Times New Roman"/>
          <w:sz w:val="28"/>
          <w:szCs w:val="28"/>
        </w:rPr>
        <w:t xml:space="preserve"> </w:t>
      </w:r>
      <w:r w:rsidR="008B3112">
        <w:rPr>
          <w:rFonts w:ascii="Times New Roman" w:hAnsi="Times New Roman"/>
          <w:sz w:val="28"/>
          <w:szCs w:val="28"/>
        </w:rPr>
        <w:t>на</w:t>
      </w:r>
      <w:r w:rsidR="00C37793">
        <w:rPr>
          <w:rFonts w:ascii="Times New Roman" w:hAnsi="Times New Roman"/>
          <w:sz w:val="28"/>
          <w:szCs w:val="28"/>
        </w:rPr>
        <w:t xml:space="preserve"> </w:t>
      </w:r>
      <w:r w:rsidR="008B3112">
        <w:rPr>
          <w:rFonts w:ascii="Times New Roman" w:hAnsi="Times New Roman"/>
          <w:sz w:val="28"/>
          <w:szCs w:val="28"/>
        </w:rPr>
        <w:t>202</w:t>
      </w:r>
      <w:r w:rsidR="006D22BE">
        <w:rPr>
          <w:rFonts w:ascii="Times New Roman" w:hAnsi="Times New Roman"/>
          <w:sz w:val="28"/>
          <w:szCs w:val="28"/>
        </w:rPr>
        <w:t>4</w:t>
      </w:r>
      <w:r w:rsidRPr="0091435C">
        <w:rPr>
          <w:rFonts w:ascii="Times New Roman" w:hAnsi="Times New Roman"/>
          <w:sz w:val="28"/>
          <w:szCs w:val="28"/>
        </w:rPr>
        <w:t xml:space="preserve"> год </w:t>
      </w:r>
      <w:r w:rsidR="00DF3590">
        <w:rPr>
          <w:rFonts w:ascii="Times New Roman" w:hAnsi="Times New Roman"/>
          <w:sz w:val="28"/>
          <w:szCs w:val="28"/>
        </w:rPr>
        <w:t xml:space="preserve">- </w:t>
      </w:r>
      <w:r w:rsidR="00AB207E">
        <w:rPr>
          <w:rFonts w:ascii="Times New Roman" w:hAnsi="Times New Roman"/>
          <w:sz w:val="28"/>
          <w:szCs w:val="28"/>
        </w:rPr>
        <w:t>22742,4</w:t>
      </w:r>
      <w:r w:rsidR="00690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руб.</w:t>
      </w:r>
    </w:p>
    <w:p w:rsidR="0091435C" w:rsidRPr="0091435C" w:rsidRDefault="0091435C" w:rsidP="009143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35C">
        <w:rPr>
          <w:rFonts w:ascii="Times New Roman" w:hAnsi="Times New Roman"/>
          <w:sz w:val="28"/>
          <w:szCs w:val="28"/>
        </w:rPr>
        <w:t>В рамках предусмотренных бюджетных ассигнований обеспечивается реализация</w:t>
      </w:r>
      <w:r w:rsidR="00847091">
        <w:rPr>
          <w:rFonts w:ascii="Times New Roman" w:hAnsi="Times New Roman"/>
          <w:sz w:val="28"/>
          <w:szCs w:val="28"/>
        </w:rPr>
        <w:t xml:space="preserve"> расходных обязательств </w:t>
      </w:r>
      <w:proofErr w:type="spellStart"/>
      <w:r w:rsidRPr="0091435C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91435C">
        <w:rPr>
          <w:rFonts w:ascii="Times New Roman" w:hAnsi="Times New Roman"/>
          <w:sz w:val="28"/>
          <w:szCs w:val="28"/>
        </w:rPr>
        <w:t xml:space="preserve"> сельского поселения и переданных полномочий Российской Федерации.</w:t>
      </w:r>
    </w:p>
    <w:p w:rsidR="0091435C" w:rsidRPr="0091435C" w:rsidRDefault="0091435C" w:rsidP="009143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35C">
        <w:rPr>
          <w:rFonts w:ascii="Times New Roman" w:hAnsi="Times New Roman"/>
          <w:sz w:val="28"/>
          <w:szCs w:val="28"/>
        </w:rPr>
        <w:lastRenderedPageBreak/>
        <w:t xml:space="preserve">Расходы бюджета </w:t>
      </w:r>
      <w:proofErr w:type="spellStart"/>
      <w:r w:rsidRPr="0091435C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91435C">
        <w:rPr>
          <w:rFonts w:ascii="Times New Roman" w:hAnsi="Times New Roman"/>
          <w:sz w:val="28"/>
          <w:szCs w:val="28"/>
        </w:rPr>
        <w:t xml:space="preserve"> сельского поселения на реализацию целевых программ, предусмотрены в соответствии с разработанными органами исполнительной власти  проектами программ. </w:t>
      </w:r>
    </w:p>
    <w:p w:rsidR="00D67CFA" w:rsidRPr="0091435C" w:rsidRDefault="0091435C" w:rsidP="0091435C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435C">
        <w:rPr>
          <w:rFonts w:ascii="Times New Roman" w:hAnsi="Times New Roman"/>
          <w:sz w:val="28"/>
          <w:szCs w:val="28"/>
        </w:rPr>
        <w:t>Расходы на материальные затраты муниципальны</w:t>
      </w:r>
      <w:r w:rsidR="009427E7">
        <w:rPr>
          <w:rFonts w:ascii="Times New Roman" w:hAnsi="Times New Roman"/>
          <w:sz w:val="28"/>
          <w:szCs w:val="28"/>
        </w:rPr>
        <w:t>х  бюджетных  учреждений на 202</w:t>
      </w:r>
      <w:r w:rsidR="008E5AA6">
        <w:rPr>
          <w:rFonts w:ascii="Times New Roman" w:hAnsi="Times New Roman"/>
          <w:sz w:val="28"/>
          <w:szCs w:val="28"/>
        </w:rPr>
        <w:t>2</w:t>
      </w:r>
      <w:r w:rsidR="00DF3590">
        <w:rPr>
          <w:rFonts w:ascii="Times New Roman" w:hAnsi="Times New Roman"/>
          <w:sz w:val="28"/>
          <w:szCs w:val="28"/>
        </w:rPr>
        <w:t xml:space="preserve"> </w:t>
      </w:r>
      <w:r w:rsidR="00690D94" w:rsidRPr="007E7977">
        <w:rPr>
          <w:rFonts w:ascii="Times New Roman" w:hAnsi="Times New Roman"/>
          <w:b/>
          <w:sz w:val="28"/>
          <w:szCs w:val="28"/>
        </w:rPr>
        <w:t>-</w:t>
      </w:r>
      <w:r w:rsidR="00DF3590">
        <w:rPr>
          <w:rFonts w:ascii="Times New Roman" w:hAnsi="Times New Roman"/>
          <w:sz w:val="28"/>
          <w:szCs w:val="28"/>
        </w:rPr>
        <w:t xml:space="preserve"> </w:t>
      </w:r>
      <w:r w:rsidR="00690D94">
        <w:rPr>
          <w:rFonts w:ascii="Times New Roman" w:hAnsi="Times New Roman"/>
          <w:sz w:val="28"/>
          <w:szCs w:val="28"/>
        </w:rPr>
        <w:t>202</w:t>
      </w:r>
      <w:r w:rsidR="008E5AA6">
        <w:rPr>
          <w:rFonts w:ascii="Times New Roman" w:hAnsi="Times New Roman"/>
          <w:sz w:val="28"/>
          <w:szCs w:val="28"/>
        </w:rPr>
        <w:t>4</w:t>
      </w:r>
      <w:r w:rsidRPr="0091435C">
        <w:rPr>
          <w:rFonts w:ascii="Times New Roman" w:hAnsi="Times New Roman"/>
          <w:sz w:val="28"/>
          <w:szCs w:val="28"/>
        </w:rPr>
        <w:t xml:space="preserve"> годы определены на уровне расходов, предусмотренных на эти</w:t>
      </w:r>
      <w:r>
        <w:rPr>
          <w:rFonts w:ascii="Times New Roman" w:hAnsi="Times New Roman"/>
          <w:sz w:val="28"/>
          <w:szCs w:val="28"/>
        </w:rPr>
        <w:t xml:space="preserve"> цели в текущем финансовом году</w:t>
      </w:r>
      <w:r w:rsidR="00D67CFA" w:rsidRPr="00D67CFA">
        <w:rPr>
          <w:rFonts w:ascii="Times New Roman" w:hAnsi="Times New Roman"/>
          <w:sz w:val="28"/>
          <w:szCs w:val="28"/>
        </w:rPr>
        <w:t xml:space="preserve">. </w:t>
      </w:r>
    </w:p>
    <w:p w:rsidR="007A23B1" w:rsidRPr="00D67CFA" w:rsidRDefault="00D67CFA" w:rsidP="00D67CFA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67CFA">
        <w:rPr>
          <w:rFonts w:ascii="Times New Roman" w:hAnsi="Times New Roman"/>
          <w:color w:val="000000"/>
          <w:sz w:val="28"/>
          <w:szCs w:val="28"/>
        </w:rPr>
        <w:t xml:space="preserve">Расходы бюджета </w:t>
      </w:r>
      <w:r w:rsidR="0091435C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67CFA">
        <w:rPr>
          <w:rFonts w:ascii="Times New Roman" w:hAnsi="Times New Roman"/>
          <w:color w:val="000000"/>
          <w:sz w:val="28"/>
          <w:szCs w:val="28"/>
        </w:rPr>
        <w:t xml:space="preserve">сформированы с учетом принципов </w:t>
      </w:r>
      <w:proofErr w:type="spellStart"/>
      <w:r w:rsidRPr="00D67CFA">
        <w:rPr>
          <w:rFonts w:ascii="Times New Roman" w:hAnsi="Times New Roman"/>
          <w:color w:val="000000"/>
          <w:sz w:val="28"/>
          <w:szCs w:val="28"/>
        </w:rPr>
        <w:t>бюджетирования</w:t>
      </w:r>
      <w:proofErr w:type="spellEnd"/>
      <w:r w:rsidRPr="00D67CFA">
        <w:rPr>
          <w:rFonts w:ascii="Times New Roman" w:hAnsi="Times New Roman"/>
          <w:color w:val="000000"/>
          <w:sz w:val="28"/>
          <w:szCs w:val="28"/>
        </w:rPr>
        <w:t xml:space="preserve">, ориентированного на результат, в разрезе муниципальных программ, </w:t>
      </w:r>
      <w:r w:rsidRPr="00D67CFA">
        <w:rPr>
          <w:rFonts w:ascii="Times New Roman" w:hAnsi="Times New Roman"/>
          <w:sz w:val="28"/>
          <w:szCs w:val="28"/>
        </w:rPr>
        <w:t xml:space="preserve">а также </w:t>
      </w:r>
      <w:r w:rsidRPr="00D67CFA">
        <w:rPr>
          <w:rFonts w:ascii="Times New Roman" w:hAnsi="Times New Roman"/>
          <w:color w:val="000000"/>
          <w:sz w:val="28"/>
          <w:szCs w:val="28"/>
        </w:rPr>
        <w:t>раздельного планирования бюджета по действующим и принимаемым обязательствам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A23B1">
        <w:rPr>
          <w:rFonts w:ascii="Times New Roman CYR" w:hAnsi="Times New Roman CYR" w:cs="Times New Roman CYR"/>
          <w:sz w:val="28"/>
          <w:szCs w:val="28"/>
        </w:rPr>
        <w:t>а объемы их финансового обеспечения устанавливаются в трехлетних бюджетах.</w:t>
      </w:r>
    </w:p>
    <w:p w:rsidR="00690D94" w:rsidRDefault="0000227E" w:rsidP="0000227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Рассмотрим  </w:t>
      </w:r>
      <w:r w:rsidRPr="00847091">
        <w:rPr>
          <w:rFonts w:ascii="Times New Roman" w:hAnsi="Times New Roman"/>
          <w:sz w:val="28"/>
          <w:szCs w:val="28"/>
        </w:rPr>
        <w:t xml:space="preserve">структуру расходов бюджета </w:t>
      </w:r>
      <w:proofErr w:type="spellStart"/>
      <w:r w:rsidRPr="00847091">
        <w:rPr>
          <w:rFonts w:ascii="Times New Roman CYR" w:hAnsi="Times New Roman CYR" w:cs="Times New Roman CYR"/>
          <w:bCs/>
          <w:sz w:val="28"/>
          <w:szCs w:val="28"/>
        </w:rPr>
        <w:t>Большесельского</w:t>
      </w:r>
      <w:proofErr w:type="spellEnd"/>
      <w:r w:rsidRPr="0084709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</w:t>
      </w:r>
      <w:r w:rsidRPr="00847091">
        <w:rPr>
          <w:rFonts w:ascii="Times New Roman" w:hAnsi="Times New Roman"/>
          <w:sz w:val="28"/>
          <w:szCs w:val="28"/>
        </w:rPr>
        <w:t>в разрезе функциональной классификации расходов бюджета:</w:t>
      </w:r>
      <w:r w:rsidRPr="008470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27E" w:rsidRPr="000311A2" w:rsidRDefault="0000227E" w:rsidP="0000227E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11A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0311A2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8E5AA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0311A2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10349" w:type="dxa"/>
        <w:tblInd w:w="-176" w:type="dxa"/>
        <w:tblLayout w:type="fixed"/>
        <w:tblLook w:val="0000"/>
      </w:tblPr>
      <w:tblGrid>
        <w:gridCol w:w="3482"/>
        <w:gridCol w:w="840"/>
        <w:gridCol w:w="1169"/>
        <w:gridCol w:w="1151"/>
        <w:gridCol w:w="1155"/>
        <w:gridCol w:w="1276"/>
        <w:gridCol w:w="1276"/>
      </w:tblGrid>
      <w:tr w:rsidR="0000227E" w:rsidRPr="006E76C1" w:rsidTr="000F28C1">
        <w:tc>
          <w:tcPr>
            <w:tcW w:w="3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8E5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20</w:t>
            </w:r>
            <w:r w:rsidR="009D23A1">
              <w:rPr>
                <w:rFonts w:ascii="Times New Roman" w:hAnsi="Times New Roman"/>
                <w:color w:val="000000"/>
              </w:rPr>
              <w:t>2</w:t>
            </w:r>
            <w:r w:rsidR="008E5AA6">
              <w:rPr>
                <w:rFonts w:ascii="Times New Roman" w:hAnsi="Times New Roman"/>
                <w:color w:val="000000"/>
              </w:rPr>
              <w:t>2</w:t>
            </w:r>
            <w:r w:rsidR="007E797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690D94" w:rsidP="008E5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8E5AA6">
              <w:rPr>
                <w:rFonts w:ascii="Times New Roman" w:hAnsi="Times New Roman"/>
                <w:color w:val="000000"/>
              </w:rPr>
              <w:t>3</w:t>
            </w:r>
            <w:r w:rsidR="0000227E" w:rsidRPr="006E76C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8E5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8E5AA6">
              <w:rPr>
                <w:rFonts w:ascii="Times New Roman" w:hAnsi="Times New Roman"/>
                <w:color w:val="000000"/>
              </w:rPr>
              <w:t>4</w:t>
            </w:r>
            <w:r w:rsidRPr="006E76C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00227E" w:rsidRPr="006E76C1" w:rsidTr="000F28C1">
        <w:tc>
          <w:tcPr>
            <w:tcW w:w="3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8E5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 xml:space="preserve">+/-% </w:t>
            </w:r>
            <w:proofErr w:type="spellStart"/>
            <w:r w:rsidRPr="006E76C1">
              <w:rPr>
                <w:rFonts w:ascii="Times New Roman" w:hAnsi="Times New Roman"/>
                <w:color w:val="000000"/>
              </w:rPr>
              <w:t>соотн-е</w:t>
            </w:r>
            <w:proofErr w:type="spellEnd"/>
            <w:r w:rsidRPr="006E76C1">
              <w:rPr>
                <w:rFonts w:ascii="Times New Roman" w:hAnsi="Times New Roman"/>
                <w:color w:val="000000"/>
              </w:rPr>
              <w:t xml:space="preserve"> 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D23A1">
              <w:rPr>
                <w:rFonts w:ascii="Times New Roman" w:hAnsi="Times New Roman"/>
                <w:color w:val="000000"/>
              </w:rPr>
              <w:t>202</w:t>
            </w:r>
            <w:r w:rsidR="008E5AA6">
              <w:rPr>
                <w:rFonts w:ascii="Times New Roman" w:hAnsi="Times New Roman"/>
                <w:color w:val="000000"/>
              </w:rPr>
              <w:t>2</w:t>
            </w:r>
            <w:r w:rsidRPr="006E76C1">
              <w:rPr>
                <w:rFonts w:ascii="Times New Roman" w:hAnsi="Times New Roman"/>
                <w:color w:val="000000"/>
              </w:rPr>
              <w:t>г</w:t>
            </w:r>
            <w:r w:rsidR="00690D9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+/-%</w:t>
            </w:r>
          </w:p>
          <w:p w:rsidR="0000227E" w:rsidRPr="006E76C1" w:rsidRDefault="009D23A1" w:rsidP="008E5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соотн-е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 202</w:t>
            </w:r>
            <w:r w:rsidR="008E5AA6">
              <w:rPr>
                <w:rFonts w:ascii="Times New Roman" w:hAnsi="Times New Roman"/>
                <w:color w:val="000000"/>
              </w:rPr>
              <w:t>2</w:t>
            </w:r>
            <w:r w:rsidR="0000227E" w:rsidRPr="006E76C1">
              <w:rPr>
                <w:rFonts w:ascii="Times New Roman" w:hAnsi="Times New Roman"/>
                <w:color w:val="000000"/>
              </w:rPr>
              <w:t>г</w:t>
            </w:r>
            <w:r w:rsidR="00690D9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Расходы, 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37807,5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25765,3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60,2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B3227B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7688,4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6899,0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B3227B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B3227B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89,7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B3227B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243,9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106,6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% к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727,0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  <w:p w:rsidR="002F39DD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16021,0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13086,7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13280,7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82,9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42,4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ЖКХ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11239,9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4096,2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29,7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rPr>
          <w:trHeight w:val="301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682,3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687,6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36,9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E76C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305,0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rPr>
          <w:trHeight w:val="276"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rPr>
          <w:trHeight w:val="225"/>
        </w:trPr>
        <w:tc>
          <w:tcPr>
            <w:tcW w:w="3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B3227B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rPr>
          <w:trHeight w:val="313"/>
        </w:trPr>
        <w:tc>
          <w:tcPr>
            <w:tcW w:w="3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расходам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B3227B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907DB4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644,</w:t>
            </w:r>
            <w:r w:rsidR="002F39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2F39DD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230FFD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0227E" w:rsidRPr="006E76C1" w:rsidTr="000F28C1"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76C1">
              <w:rPr>
                <w:rFonts w:ascii="Times New Roman" w:hAnsi="Times New Roman"/>
              </w:rPr>
              <w:t>% к  расходам 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00227E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8C3B79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E" w:rsidRPr="006E76C1" w:rsidRDefault="00514410" w:rsidP="000F28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0311A2" w:rsidRPr="00635434" w:rsidRDefault="0043207D" w:rsidP="0091435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 проведённом анализе</w:t>
      </w:r>
      <w:r w:rsidR="000311A2" w:rsidRPr="00635434">
        <w:rPr>
          <w:rFonts w:ascii="Times New Roman" w:hAnsi="Times New Roman"/>
          <w:color w:val="000000"/>
          <w:sz w:val="28"/>
          <w:szCs w:val="28"/>
        </w:rPr>
        <w:t xml:space="preserve"> в таблице выше можно сделать следующий вывод:</w:t>
      </w:r>
    </w:p>
    <w:p w:rsidR="0095701C" w:rsidRDefault="0095701C" w:rsidP="0095701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35434">
        <w:rPr>
          <w:rFonts w:ascii="Times New Roman" w:hAnsi="Times New Roman"/>
          <w:sz w:val="28"/>
          <w:szCs w:val="28"/>
        </w:rPr>
        <w:t xml:space="preserve">Наибольший процент в структуре расходов бюджета </w:t>
      </w:r>
      <w:proofErr w:type="spellStart"/>
      <w:r w:rsidRPr="0063543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635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35434">
        <w:rPr>
          <w:rFonts w:ascii="Times New Roman" w:hAnsi="Times New Roman"/>
          <w:sz w:val="28"/>
          <w:szCs w:val="28"/>
        </w:rPr>
        <w:t xml:space="preserve"> в разрезе функциональной классификации занимают расходы на </w:t>
      </w:r>
      <w:r>
        <w:rPr>
          <w:rFonts w:ascii="Times New Roman" w:hAnsi="Times New Roman"/>
          <w:sz w:val="28"/>
          <w:szCs w:val="28"/>
        </w:rPr>
        <w:t>национальную экономику в 2022г. – 42,4%, однако, к 2024 году произойдет рост до 58,4</w:t>
      </w:r>
      <w:r w:rsidRPr="0063543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Pr="00C9551F">
        <w:rPr>
          <w:rFonts w:ascii="Times New Roman" w:hAnsi="Times New Roman"/>
          <w:sz w:val="28"/>
          <w:szCs w:val="28"/>
        </w:rPr>
        <w:t xml:space="preserve"> </w:t>
      </w:r>
    </w:p>
    <w:p w:rsidR="0095701C" w:rsidRPr="00543151" w:rsidRDefault="0095701C" w:rsidP="0095701C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>втором</w:t>
      </w:r>
      <w:r w:rsidRPr="00543151">
        <w:rPr>
          <w:rFonts w:ascii="Times New Roman" w:hAnsi="Times New Roman"/>
          <w:sz w:val="28"/>
          <w:szCs w:val="28"/>
        </w:rPr>
        <w:t xml:space="preserve"> месте процент расходов в структуре расходов бюджета поселения в разрезе функциональной классификации занимают расходы по </w:t>
      </w:r>
      <w:r>
        <w:rPr>
          <w:rFonts w:ascii="Times New Roman" w:hAnsi="Times New Roman"/>
          <w:sz w:val="28"/>
          <w:szCs w:val="28"/>
        </w:rPr>
        <w:t>ЖКХ</w:t>
      </w:r>
      <w:r w:rsidRPr="00543151">
        <w:rPr>
          <w:rFonts w:ascii="Times New Roman" w:hAnsi="Times New Roman"/>
          <w:sz w:val="28"/>
          <w:szCs w:val="28"/>
        </w:rPr>
        <w:t>. Сравнение ежегодны</w:t>
      </w:r>
      <w:r>
        <w:rPr>
          <w:rFonts w:ascii="Times New Roman" w:hAnsi="Times New Roman"/>
          <w:sz w:val="28"/>
          <w:szCs w:val="28"/>
        </w:rPr>
        <w:t xml:space="preserve">х сумм по данной классификации </w:t>
      </w:r>
      <w:r w:rsidRPr="00543151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в 2022</w:t>
      </w:r>
      <w:r w:rsidRPr="0054315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 29,7</w:t>
      </w:r>
      <w:r w:rsidRPr="0054315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 2023</w:t>
      </w:r>
      <w:r w:rsidRPr="0054315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 15,9</w:t>
      </w:r>
      <w:r w:rsidRPr="0054315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 2024</w:t>
      </w:r>
      <w:r w:rsidRPr="0054315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43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4,0</w:t>
      </w:r>
      <w:r w:rsidRPr="00543151">
        <w:rPr>
          <w:rFonts w:ascii="Times New Roman" w:hAnsi="Times New Roman"/>
          <w:sz w:val="28"/>
          <w:szCs w:val="28"/>
        </w:rPr>
        <w:t>%.</w:t>
      </w:r>
    </w:p>
    <w:p w:rsidR="00DF3590" w:rsidRPr="00543151" w:rsidRDefault="00DF3590" w:rsidP="00DF3590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 xml:space="preserve">На третьем месте процент расходов в структуре расходов бюджета поселения в разрезе функциональной классификации занимают расходы </w:t>
      </w:r>
      <w:r w:rsidR="00F44008" w:rsidRPr="00543151">
        <w:rPr>
          <w:rFonts w:ascii="Times New Roman" w:hAnsi="Times New Roman"/>
          <w:sz w:val="28"/>
          <w:szCs w:val="28"/>
        </w:rPr>
        <w:t>на общегосударственные вопросы</w:t>
      </w:r>
      <w:r w:rsidRPr="00543151">
        <w:rPr>
          <w:rFonts w:ascii="Times New Roman" w:hAnsi="Times New Roman"/>
          <w:sz w:val="28"/>
          <w:szCs w:val="28"/>
        </w:rPr>
        <w:t>. Сравнение ежегодны</w:t>
      </w:r>
      <w:r>
        <w:rPr>
          <w:rFonts w:ascii="Times New Roman" w:hAnsi="Times New Roman"/>
          <w:sz w:val="28"/>
          <w:szCs w:val="28"/>
        </w:rPr>
        <w:t xml:space="preserve">х сумм по данной классификации </w:t>
      </w:r>
      <w:r w:rsidRPr="00543151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в 202</w:t>
      </w:r>
      <w:r w:rsidR="008E5AA6">
        <w:rPr>
          <w:rFonts w:ascii="Times New Roman" w:hAnsi="Times New Roman"/>
          <w:sz w:val="28"/>
          <w:szCs w:val="28"/>
        </w:rPr>
        <w:t>2</w:t>
      </w:r>
      <w:r w:rsidRPr="00543151">
        <w:rPr>
          <w:rFonts w:ascii="Times New Roman" w:hAnsi="Times New Roman"/>
          <w:sz w:val="28"/>
          <w:szCs w:val="28"/>
        </w:rPr>
        <w:t>г.</w:t>
      </w:r>
      <w:r w:rsidR="00F44008">
        <w:rPr>
          <w:rFonts w:ascii="Times New Roman" w:hAnsi="Times New Roman"/>
          <w:sz w:val="28"/>
          <w:szCs w:val="28"/>
        </w:rPr>
        <w:t xml:space="preserve"> </w:t>
      </w:r>
      <w:r w:rsidR="00E83F03">
        <w:rPr>
          <w:rFonts w:ascii="Times New Roman" w:hAnsi="Times New Roman"/>
          <w:sz w:val="28"/>
          <w:szCs w:val="28"/>
        </w:rPr>
        <w:t>-</w:t>
      </w:r>
      <w:r w:rsidR="00F44008">
        <w:rPr>
          <w:rFonts w:ascii="Times New Roman" w:hAnsi="Times New Roman"/>
          <w:sz w:val="28"/>
          <w:szCs w:val="28"/>
        </w:rPr>
        <w:t xml:space="preserve"> </w:t>
      </w:r>
      <w:r w:rsidR="00844E8F">
        <w:rPr>
          <w:rFonts w:ascii="Times New Roman" w:hAnsi="Times New Roman"/>
          <w:sz w:val="28"/>
          <w:szCs w:val="28"/>
        </w:rPr>
        <w:t>20,3</w:t>
      </w:r>
      <w:r w:rsidRPr="0054315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 202</w:t>
      </w:r>
      <w:r w:rsidR="008E5AA6">
        <w:rPr>
          <w:rFonts w:ascii="Times New Roman" w:hAnsi="Times New Roman"/>
          <w:sz w:val="28"/>
          <w:szCs w:val="28"/>
        </w:rPr>
        <w:t>3</w:t>
      </w:r>
      <w:r w:rsidRPr="00543151">
        <w:rPr>
          <w:rFonts w:ascii="Times New Roman" w:hAnsi="Times New Roman"/>
          <w:sz w:val="28"/>
          <w:szCs w:val="28"/>
        </w:rPr>
        <w:t>г.</w:t>
      </w:r>
      <w:r w:rsidR="00F44008">
        <w:rPr>
          <w:rFonts w:ascii="Times New Roman" w:hAnsi="Times New Roman"/>
          <w:sz w:val="28"/>
          <w:szCs w:val="28"/>
        </w:rPr>
        <w:t xml:space="preserve"> </w:t>
      </w:r>
      <w:r w:rsidR="00E83F03">
        <w:rPr>
          <w:rFonts w:ascii="Times New Roman" w:hAnsi="Times New Roman"/>
          <w:sz w:val="28"/>
          <w:szCs w:val="28"/>
        </w:rPr>
        <w:t>-</w:t>
      </w:r>
      <w:r w:rsidR="0095701C">
        <w:rPr>
          <w:rFonts w:ascii="Times New Roman" w:hAnsi="Times New Roman"/>
          <w:sz w:val="28"/>
          <w:szCs w:val="28"/>
        </w:rPr>
        <w:t xml:space="preserve"> 26,7</w:t>
      </w:r>
      <w:r w:rsidRPr="0054315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 202</w:t>
      </w:r>
      <w:r w:rsidR="008E5AA6">
        <w:rPr>
          <w:rFonts w:ascii="Times New Roman" w:hAnsi="Times New Roman"/>
          <w:sz w:val="28"/>
          <w:szCs w:val="28"/>
        </w:rPr>
        <w:t>4</w:t>
      </w:r>
      <w:r w:rsidRPr="0054315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83F03">
        <w:rPr>
          <w:rFonts w:ascii="Times New Roman" w:hAnsi="Times New Roman"/>
          <w:sz w:val="28"/>
          <w:szCs w:val="28"/>
        </w:rPr>
        <w:t>-</w:t>
      </w:r>
      <w:r w:rsidRPr="00543151">
        <w:rPr>
          <w:rFonts w:ascii="Times New Roman" w:hAnsi="Times New Roman"/>
          <w:sz w:val="28"/>
          <w:szCs w:val="28"/>
        </w:rPr>
        <w:t xml:space="preserve"> </w:t>
      </w:r>
      <w:r w:rsidR="0095701C">
        <w:rPr>
          <w:rFonts w:ascii="Times New Roman" w:hAnsi="Times New Roman"/>
          <w:sz w:val="28"/>
          <w:szCs w:val="28"/>
        </w:rPr>
        <w:t>30,4</w:t>
      </w:r>
      <w:r w:rsidRPr="00543151">
        <w:rPr>
          <w:rFonts w:ascii="Times New Roman" w:hAnsi="Times New Roman"/>
          <w:sz w:val="28"/>
          <w:szCs w:val="28"/>
        </w:rPr>
        <w:t>%.</w:t>
      </w:r>
    </w:p>
    <w:p w:rsidR="007E7977" w:rsidRDefault="007E7977" w:rsidP="008C086A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7F08" w:rsidRDefault="007A23B1" w:rsidP="008C086A">
      <w:pPr>
        <w:widowControl w:val="0"/>
        <w:autoSpaceDE w:val="0"/>
        <w:autoSpaceDN w:val="0"/>
        <w:adjustRightInd w:val="0"/>
        <w:spacing w:before="10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Муниципальные программы </w:t>
      </w:r>
      <w:proofErr w:type="spellStart"/>
      <w:r w:rsidR="00C756D2">
        <w:rPr>
          <w:rFonts w:ascii="Times New Roman" w:hAnsi="Times New Roman"/>
          <w:b/>
          <w:sz w:val="28"/>
          <w:szCs w:val="28"/>
        </w:rPr>
        <w:t>Большесельского</w:t>
      </w:r>
      <w:proofErr w:type="spellEnd"/>
      <w:r w:rsidR="0087482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F96A7D">
        <w:rPr>
          <w:rFonts w:ascii="Times New Roman" w:hAnsi="Times New Roman"/>
          <w:b/>
          <w:sz w:val="28"/>
          <w:szCs w:val="28"/>
        </w:rPr>
        <w:t>.</w:t>
      </w:r>
    </w:p>
    <w:p w:rsidR="00904E58" w:rsidRDefault="009427E7" w:rsidP="00904E5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плановый период 202</w:t>
      </w:r>
      <w:r w:rsidR="008E5AA6">
        <w:rPr>
          <w:rFonts w:ascii="Times New Roman CYR" w:hAnsi="Times New Roman CYR" w:cs="Times New Roman CYR"/>
          <w:sz w:val="28"/>
          <w:szCs w:val="28"/>
        </w:rPr>
        <w:t>2</w:t>
      </w:r>
      <w:r w:rsidR="002D2938">
        <w:rPr>
          <w:rFonts w:ascii="Times New Roman CYR" w:hAnsi="Times New Roman CYR" w:cs="Times New Roman CYR"/>
          <w:sz w:val="28"/>
          <w:szCs w:val="28"/>
        </w:rPr>
        <w:t>-202</w:t>
      </w:r>
      <w:r w:rsidR="008E5AA6">
        <w:rPr>
          <w:rFonts w:ascii="Times New Roman CYR" w:hAnsi="Times New Roman CYR" w:cs="Times New Roman CYR"/>
          <w:sz w:val="28"/>
          <w:szCs w:val="28"/>
        </w:rPr>
        <w:t>4</w:t>
      </w:r>
      <w:r w:rsidR="008C086A">
        <w:rPr>
          <w:rFonts w:ascii="Times New Roman CYR" w:hAnsi="Times New Roman CYR" w:cs="Times New Roman CYR"/>
          <w:sz w:val="28"/>
          <w:szCs w:val="28"/>
        </w:rPr>
        <w:t xml:space="preserve">гг. будут действовать </w:t>
      </w:r>
      <w:r w:rsidR="00313867">
        <w:rPr>
          <w:rFonts w:ascii="Times New Roman CYR" w:hAnsi="Times New Roman CYR" w:cs="Times New Roman CYR"/>
          <w:sz w:val="28"/>
          <w:szCs w:val="28"/>
        </w:rPr>
        <w:t>1</w:t>
      </w:r>
      <w:r w:rsidR="00756FDE">
        <w:rPr>
          <w:rFonts w:ascii="Times New Roman CYR" w:hAnsi="Times New Roman CYR" w:cs="Times New Roman CYR"/>
          <w:sz w:val="28"/>
          <w:szCs w:val="28"/>
        </w:rPr>
        <w:t>1</w:t>
      </w:r>
      <w:r w:rsidR="0091435C">
        <w:rPr>
          <w:rFonts w:ascii="Times New Roman CYR" w:hAnsi="Times New Roman CYR" w:cs="Times New Roman CYR"/>
          <w:sz w:val="28"/>
          <w:szCs w:val="28"/>
        </w:rPr>
        <w:t xml:space="preserve"> муниципальных программ </w:t>
      </w:r>
      <w:proofErr w:type="spellStart"/>
      <w:r w:rsidR="0091435C">
        <w:rPr>
          <w:rFonts w:ascii="Times New Roman CYR" w:hAnsi="Times New Roman CYR" w:cs="Times New Roman CYR"/>
          <w:sz w:val="28"/>
          <w:szCs w:val="28"/>
        </w:rPr>
        <w:t>Большесельского</w:t>
      </w:r>
      <w:proofErr w:type="spellEnd"/>
      <w:r w:rsidR="0091435C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366C6" w:rsidRDefault="007A23B1" w:rsidP="008366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приложени</w:t>
      </w:r>
      <w:r w:rsidR="0091435C">
        <w:rPr>
          <w:rFonts w:ascii="Times New Roman CYR" w:hAnsi="Times New Roman CYR" w:cs="Times New Roman CYR"/>
          <w:sz w:val="28"/>
          <w:szCs w:val="28"/>
        </w:rPr>
        <w:t xml:space="preserve">ю </w:t>
      </w:r>
      <w:r w:rsidR="0031386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 проекту бюджета «Расходы бюджета </w:t>
      </w:r>
      <w:proofErr w:type="spellStart"/>
      <w:r w:rsidR="0091435C">
        <w:rPr>
          <w:rFonts w:ascii="Times New Roman CYR" w:hAnsi="Times New Roman CYR" w:cs="Times New Roman CYR"/>
          <w:sz w:val="28"/>
          <w:szCs w:val="28"/>
        </w:rPr>
        <w:t>Боль</w:t>
      </w:r>
      <w:r w:rsidR="00131BC3">
        <w:rPr>
          <w:rFonts w:ascii="Times New Roman CYR" w:hAnsi="Times New Roman CYR" w:cs="Times New Roman CYR"/>
          <w:sz w:val="28"/>
          <w:szCs w:val="28"/>
        </w:rPr>
        <w:t>шесельского</w:t>
      </w:r>
      <w:proofErr w:type="spellEnd"/>
      <w:r w:rsidR="00131BC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по целевым статьям (государственным программам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 и группам видов расходов классификации расходов бюджетов Российской Федера</w:t>
      </w:r>
      <w:r w:rsidR="009427E7">
        <w:rPr>
          <w:rFonts w:ascii="Times New Roman CYR" w:hAnsi="Times New Roman CYR" w:cs="Times New Roman CYR"/>
          <w:sz w:val="28"/>
          <w:szCs w:val="28"/>
        </w:rPr>
        <w:t>ции на 202</w:t>
      </w:r>
      <w:r w:rsidR="008E5AA6">
        <w:rPr>
          <w:rFonts w:ascii="Times New Roman CYR" w:hAnsi="Times New Roman CYR" w:cs="Times New Roman CYR"/>
          <w:sz w:val="28"/>
          <w:szCs w:val="28"/>
        </w:rPr>
        <w:t>2</w:t>
      </w:r>
      <w:r w:rsidR="00C567BA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>» программная</w:t>
      </w:r>
      <w:r w:rsidR="00520363">
        <w:rPr>
          <w:rFonts w:ascii="Times New Roman CYR" w:hAnsi="Times New Roman CYR" w:cs="Times New Roman CYR"/>
          <w:sz w:val="28"/>
          <w:szCs w:val="28"/>
        </w:rPr>
        <w:t xml:space="preserve"> часть бюджета</w:t>
      </w:r>
      <w:r w:rsidR="00874823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131B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27E7">
        <w:rPr>
          <w:rFonts w:ascii="Times New Roman CYR" w:hAnsi="Times New Roman CYR" w:cs="Times New Roman CYR"/>
          <w:sz w:val="28"/>
          <w:szCs w:val="28"/>
        </w:rPr>
        <w:t>на 202</w:t>
      </w:r>
      <w:r w:rsidR="00450684">
        <w:rPr>
          <w:rFonts w:ascii="Times New Roman CYR" w:hAnsi="Times New Roman CYR" w:cs="Times New Roman CYR"/>
          <w:sz w:val="28"/>
          <w:szCs w:val="28"/>
        </w:rPr>
        <w:t>2</w:t>
      </w:r>
      <w:r w:rsidRPr="00DC1457">
        <w:rPr>
          <w:rFonts w:ascii="Times New Roman CYR" w:hAnsi="Times New Roman CYR" w:cs="Times New Roman CYR"/>
          <w:sz w:val="28"/>
          <w:szCs w:val="28"/>
        </w:rPr>
        <w:t xml:space="preserve"> год запланирована в сумме </w:t>
      </w:r>
      <w:r w:rsidR="00BB73BE">
        <w:rPr>
          <w:rFonts w:ascii="Times New Roman CYR" w:hAnsi="Times New Roman CYR" w:cs="Times New Roman CYR"/>
          <w:sz w:val="28"/>
          <w:szCs w:val="28"/>
        </w:rPr>
        <w:t>30266,8</w:t>
      </w:r>
      <w:r w:rsidR="00C567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4823" w:rsidRPr="00DC1457">
        <w:rPr>
          <w:rFonts w:ascii="Times New Roman CYR" w:hAnsi="Times New Roman CYR" w:cs="Times New Roman CYR"/>
          <w:sz w:val="28"/>
          <w:szCs w:val="28"/>
        </w:rPr>
        <w:t>тыс.</w:t>
      </w:r>
      <w:r w:rsidR="00520363" w:rsidRPr="00DC1457">
        <w:rPr>
          <w:rFonts w:ascii="Times New Roman CYR" w:hAnsi="Times New Roman CYR" w:cs="Times New Roman CYR"/>
          <w:sz w:val="28"/>
          <w:szCs w:val="28"/>
        </w:rPr>
        <w:t xml:space="preserve">руб., что составляет </w:t>
      </w:r>
      <w:r w:rsidR="00904E58">
        <w:rPr>
          <w:rFonts w:ascii="Times New Roman CYR" w:hAnsi="Times New Roman CYR" w:cs="Times New Roman CYR"/>
          <w:sz w:val="28"/>
          <w:szCs w:val="28"/>
        </w:rPr>
        <w:t>80,1</w:t>
      </w:r>
      <w:r w:rsidRPr="00DC1457">
        <w:rPr>
          <w:rFonts w:ascii="Times New Roman CYR" w:hAnsi="Times New Roman CYR" w:cs="Times New Roman CYR"/>
          <w:sz w:val="28"/>
          <w:szCs w:val="28"/>
        </w:rPr>
        <w:t>% от всех расходов бюджета</w:t>
      </w:r>
      <w:r w:rsidR="00483143" w:rsidRPr="00DC1457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DC1457">
        <w:rPr>
          <w:rFonts w:ascii="Times New Roman CYR" w:hAnsi="Times New Roman CYR" w:cs="Times New Roman CYR"/>
          <w:sz w:val="28"/>
          <w:szCs w:val="28"/>
        </w:rPr>
        <w:t>.</w:t>
      </w:r>
    </w:p>
    <w:p w:rsidR="008366C6" w:rsidRDefault="00690D94" w:rsidP="008366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202</w:t>
      </w:r>
      <w:r w:rsidR="008E5AA6">
        <w:rPr>
          <w:rFonts w:ascii="Times New Roman CYR" w:hAnsi="Times New Roman CYR" w:cs="Times New Roman CYR"/>
          <w:sz w:val="28"/>
          <w:szCs w:val="28"/>
        </w:rPr>
        <w:t>3</w:t>
      </w:r>
      <w:r w:rsidR="007A23B1" w:rsidRPr="00DC1457">
        <w:rPr>
          <w:rFonts w:ascii="Times New Roman CYR" w:hAnsi="Times New Roman CYR" w:cs="Times New Roman CYR"/>
          <w:sz w:val="28"/>
          <w:szCs w:val="28"/>
        </w:rPr>
        <w:t xml:space="preserve"> год расходы на муниципальные программы предусмотрены в сумме </w:t>
      </w:r>
      <w:r w:rsidR="00BB73BE">
        <w:rPr>
          <w:rFonts w:ascii="Times New Roman CYR" w:hAnsi="Times New Roman CYR" w:cs="Times New Roman CYR"/>
          <w:sz w:val="28"/>
          <w:szCs w:val="28"/>
        </w:rPr>
        <w:t>17770,5</w:t>
      </w:r>
      <w:r w:rsidR="003501A7" w:rsidRPr="00DC1457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A84A02" w:rsidRPr="00DC1457">
        <w:rPr>
          <w:rFonts w:ascii="Times New Roman CYR" w:hAnsi="Times New Roman CYR" w:cs="Times New Roman CYR"/>
          <w:sz w:val="28"/>
          <w:szCs w:val="28"/>
        </w:rPr>
        <w:t xml:space="preserve">руб. или </w:t>
      </w:r>
      <w:r w:rsidR="00BB73BE">
        <w:rPr>
          <w:rFonts w:ascii="Times New Roman CYR" w:hAnsi="Times New Roman CYR" w:cs="Times New Roman CYR"/>
          <w:sz w:val="28"/>
          <w:szCs w:val="28"/>
        </w:rPr>
        <w:t>69,0</w:t>
      </w:r>
      <w:r w:rsidR="007A23B1" w:rsidRPr="00DC1457">
        <w:rPr>
          <w:rFonts w:ascii="Times New Roman CYR" w:hAnsi="Times New Roman CYR" w:cs="Times New Roman CYR"/>
          <w:sz w:val="28"/>
          <w:szCs w:val="28"/>
        </w:rPr>
        <w:t>% от всех ра</w:t>
      </w:r>
      <w:r w:rsidR="00131BC3" w:rsidRPr="00DC1457">
        <w:rPr>
          <w:rFonts w:ascii="Times New Roman CYR" w:hAnsi="Times New Roman CYR" w:cs="Times New Roman CYR"/>
          <w:sz w:val="28"/>
          <w:szCs w:val="28"/>
        </w:rPr>
        <w:t>сходов бюд</w:t>
      </w:r>
      <w:r w:rsidR="002D2938">
        <w:rPr>
          <w:rFonts w:ascii="Times New Roman CYR" w:hAnsi="Times New Roman CYR" w:cs="Times New Roman CYR"/>
          <w:sz w:val="28"/>
          <w:szCs w:val="28"/>
        </w:rPr>
        <w:t>жета, в 202</w:t>
      </w:r>
      <w:r w:rsidR="008E5AA6">
        <w:rPr>
          <w:rFonts w:ascii="Times New Roman CYR" w:hAnsi="Times New Roman CYR" w:cs="Times New Roman CYR"/>
          <w:sz w:val="28"/>
          <w:szCs w:val="28"/>
        </w:rPr>
        <w:t>4</w:t>
      </w:r>
      <w:r w:rsidR="007A23B1" w:rsidRPr="00DC1457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8366C6">
        <w:rPr>
          <w:rFonts w:ascii="Times New Roman CYR" w:hAnsi="Times New Roman CYR" w:cs="Times New Roman CYR"/>
          <w:sz w:val="28"/>
          <w:szCs w:val="28"/>
        </w:rPr>
        <w:t>14446,3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4A02" w:rsidRPr="00DC1457">
        <w:rPr>
          <w:rFonts w:ascii="Times New Roman CYR" w:hAnsi="Times New Roman CYR" w:cs="Times New Roman CYR"/>
          <w:sz w:val="28"/>
          <w:szCs w:val="28"/>
        </w:rPr>
        <w:t>тыс.</w:t>
      </w:r>
      <w:r w:rsidR="007A23B1" w:rsidRPr="00DC1457">
        <w:rPr>
          <w:rFonts w:ascii="Times New Roman CYR" w:hAnsi="Times New Roman CYR" w:cs="Times New Roman CYR"/>
          <w:sz w:val="28"/>
          <w:szCs w:val="28"/>
        </w:rPr>
        <w:t xml:space="preserve">руб. или  </w:t>
      </w:r>
      <w:r w:rsidR="008366C6">
        <w:rPr>
          <w:rFonts w:ascii="Times New Roman CYR" w:hAnsi="Times New Roman CYR" w:cs="Times New Roman CYR"/>
          <w:sz w:val="28"/>
          <w:szCs w:val="28"/>
        </w:rPr>
        <w:t>63,5</w:t>
      </w:r>
      <w:r w:rsidR="007A23B1" w:rsidRPr="00DC1457">
        <w:rPr>
          <w:rFonts w:ascii="Times New Roman CYR" w:hAnsi="Times New Roman CYR" w:cs="Times New Roman CYR"/>
          <w:sz w:val="28"/>
          <w:szCs w:val="28"/>
        </w:rPr>
        <w:t>%.</w:t>
      </w:r>
    </w:p>
    <w:p w:rsidR="008366C6" w:rsidRDefault="007A23B1" w:rsidP="008366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пункта 2 статьи 172 Бюджетного кодекса РФ (в ред. Федерального закона от 07.05.2013</w:t>
      </w:r>
      <w:r w:rsidR="00C0727B">
        <w:rPr>
          <w:rFonts w:ascii="Times New Roman CYR" w:hAnsi="Times New Roman CYR" w:cs="Times New Roman CYR"/>
          <w:sz w:val="28"/>
          <w:szCs w:val="28"/>
        </w:rPr>
        <w:t>г.</w:t>
      </w:r>
      <w:r w:rsidR="00C567BA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104-ФЗ) устанавливают, что составление проекта бюджета основывается, в том числе и на муниципальных программах.</w:t>
      </w:r>
    </w:p>
    <w:p w:rsidR="00127B2C" w:rsidRDefault="007A23B1" w:rsidP="008366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1435C">
        <w:rPr>
          <w:rFonts w:ascii="Times New Roman CYR" w:hAnsi="Times New Roman CYR" w:cs="Times New Roman CYR"/>
          <w:sz w:val="28"/>
          <w:szCs w:val="28"/>
        </w:rPr>
        <w:t xml:space="preserve">Представлены паспорта </w:t>
      </w:r>
      <w:r w:rsidR="00313867">
        <w:rPr>
          <w:rFonts w:ascii="Times New Roman CYR" w:hAnsi="Times New Roman CYR" w:cs="Times New Roman CYR"/>
          <w:sz w:val="28"/>
          <w:szCs w:val="28"/>
        </w:rPr>
        <w:t>1</w:t>
      </w:r>
      <w:r w:rsidR="00E11EB3">
        <w:rPr>
          <w:rFonts w:ascii="Times New Roman CYR" w:hAnsi="Times New Roman CYR" w:cs="Times New Roman CYR"/>
          <w:sz w:val="28"/>
          <w:szCs w:val="28"/>
        </w:rPr>
        <w:t>1</w:t>
      </w:r>
      <w:r w:rsidR="0091435C" w:rsidRPr="009143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1435C">
        <w:rPr>
          <w:rFonts w:ascii="Times New Roman CYR" w:hAnsi="Times New Roman CYR" w:cs="Times New Roman CYR"/>
          <w:sz w:val="28"/>
          <w:szCs w:val="28"/>
        </w:rPr>
        <w:t>муниципальных программ следующих бюджетным ассигнованиям, предлагаемым проектом бюджета.</w:t>
      </w:r>
    </w:p>
    <w:p w:rsidR="00CE7F08" w:rsidRPr="008366C6" w:rsidRDefault="00CE7F08" w:rsidP="008366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23B1" w:rsidRDefault="007A23B1" w:rsidP="00640AB5">
      <w:pPr>
        <w:widowControl w:val="0"/>
        <w:autoSpaceDE w:val="0"/>
        <w:autoSpaceDN w:val="0"/>
        <w:adjustRightInd w:val="0"/>
        <w:spacing w:before="100"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Муниципальные программы, характеризуются в следующей таблице:</w:t>
      </w:r>
    </w:p>
    <w:p w:rsidR="00483143" w:rsidRDefault="0091435C" w:rsidP="004831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</w:t>
      </w:r>
      <w:r w:rsidR="00EA7A52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тыс.руб.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1134"/>
        <w:gridCol w:w="1276"/>
        <w:gridCol w:w="1134"/>
        <w:gridCol w:w="1134"/>
        <w:gridCol w:w="1134"/>
      </w:tblGrid>
      <w:tr w:rsidR="0091435C" w:rsidRPr="002D399B" w:rsidTr="00CE7F08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435C" w:rsidRPr="002D399B" w:rsidRDefault="0091435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9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435C" w:rsidRPr="002D399B" w:rsidRDefault="0091435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399B">
              <w:rPr>
                <w:rFonts w:ascii="Times New Roman" w:hAnsi="Times New Roman"/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B755F" w:rsidRDefault="004100FB" w:rsidP="0083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</w:t>
            </w:r>
            <w:proofErr w:type="spellEnd"/>
            <w:r w:rsidR="00445FA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30D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сов. № 17</w:t>
            </w:r>
            <w:r w:rsidR="00300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000A9" w:rsidRPr="002D399B" w:rsidRDefault="003000A9" w:rsidP="0083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</w:t>
            </w:r>
            <w:r w:rsidR="00830D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100F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66B8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30DC2">
              <w:rPr>
                <w:rFonts w:ascii="Times New Roman" w:hAnsi="Times New Roman"/>
                <w:b/>
                <w:bCs/>
                <w:sz w:val="20"/>
                <w:szCs w:val="20"/>
              </w:rPr>
              <w:t>.2021</w:t>
            </w:r>
            <w:r w:rsidR="004100FB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435C" w:rsidRPr="002D399B" w:rsidRDefault="0091435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435C" w:rsidRPr="002D399B" w:rsidRDefault="009D23A1" w:rsidP="008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8E5AA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1435C" w:rsidRPr="002D39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435C" w:rsidRPr="002D399B" w:rsidRDefault="0091435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435C" w:rsidRPr="002D399B" w:rsidRDefault="00690D94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8E5AA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91435C" w:rsidRPr="002D39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:rsidR="0091435C" w:rsidRPr="002D399B" w:rsidRDefault="0091435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1435C" w:rsidRPr="002D399B" w:rsidRDefault="0091435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1435C" w:rsidRPr="002D399B" w:rsidRDefault="002D2938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8E5AA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91435C" w:rsidRPr="002D399B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  <w:p w:rsidR="0091435C" w:rsidRPr="002D399B" w:rsidRDefault="0091435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451C" w:rsidRPr="002D399B" w:rsidTr="00CE7F08">
        <w:trPr>
          <w:trHeight w:val="112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7512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«Развитие</w:t>
            </w:r>
            <w:r w:rsidR="00E3506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образования и </w:t>
            </w:r>
            <w:r w:rsidRPr="00B5751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E35062">
              <w:rPr>
                <w:rFonts w:ascii="Times New Roman" w:hAnsi="Times New Roman"/>
                <w:b/>
                <w:i/>
                <w:sz w:val="20"/>
                <w:szCs w:val="20"/>
              </w:rPr>
              <w:t>молодежная</w:t>
            </w:r>
            <w:r w:rsidR="006D13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политик</w:t>
            </w:r>
            <w:r w:rsidR="00E35062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="00B67E2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E3506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</w:t>
            </w:r>
            <w:r w:rsidR="00583C67">
              <w:rPr>
                <w:rFonts w:ascii="Times New Roman" w:hAnsi="Times New Roman"/>
                <w:b/>
                <w:i/>
                <w:sz w:val="20"/>
                <w:szCs w:val="20"/>
              </w:rPr>
              <w:t>БСП»</w:t>
            </w:r>
          </w:p>
          <w:p w:rsidR="00C2451C" w:rsidRPr="00B57512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B13EB" w:rsidRPr="00B57512" w:rsidRDefault="00C2451C" w:rsidP="007E79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57512">
              <w:rPr>
                <w:rFonts w:ascii="Times New Roman" w:hAnsi="Times New Roman"/>
                <w:i/>
                <w:sz w:val="20"/>
                <w:szCs w:val="20"/>
              </w:rPr>
              <w:t xml:space="preserve">Ведомственная целевая программа </w:t>
            </w:r>
            <w:r w:rsidR="006D13C3" w:rsidRPr="006D13C3">
              <w:rPr>
                <w:rFonts w:ascii="Times New Roman" w:hAnsi="Times New Roman"/>
                <w:i/>
                <w:sz w:val="20"/>
                <w:szCs w:val="20"/>
              </w:rPr>
              <w:t>«Разв</w:t>
            </w:r>
            <w:r w:rsidR="00583C67">
              <w:rPr>
                <w:rFonts w:ascii="Times New Roman" w:hAnsi="Times New Roman"/>
                <w:i/>
                <w:sz w:val="20"/>
                <w:szCs w:val="20"/>
              </w:rPr>
              <w:t>итие молодежной политики</w:t>
            </w:r>
            <w:r w:rsidR="00B67E2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83C67">
              <w:rPr>
                <w:rFonts w:ascii="Times New Roman" w:hAnsi="Times New Roman"/>
                <w:i/>
                <w:sz w:val="20"/>
                <w:szCs w:val="20"/>
              </w:rPr>
              <w:t>БСП»</w:t>
            </w:r>
            <w:r w:rsidR="006D13C3" w:rsidRPr="006D13C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02.0.0000</w:t>
            </w: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BF">
              <w:rPr>
                <w:rFonts w:ascii="Times New Roman" w:hAnsi="Times New Roman"/>
                <w:sz w:val="20"/>
                <w:szCs w:val="20"/>
              </w:rPr>
              <w:t>02.1.0000</w:t>
            </w: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B2CC1" w:rsidRPr="00FA4C49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190,0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451C" w:rsidRPr="002D399B" w:rsidTr="00CE7F08">
        <w:trPr>
          <w:trHeight w:val="69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2451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7512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«Обеспечение доступным и комфортным жильем населения БСП»</w:t>
            </w:r>
          </w:p>
          <w:p w:rsidR="00C2451C" w:rsidRPr="00B57512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67E2A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57512">
              <w:rPr>
                <w:rFonts w:ascii="Times New Roman" w:hAnsi="Times New Roman"/>
                <w:i/>
                <w:sz w:val="20"/>
                <w:szCs w:val="20"/>
              </w:rPr>
              <w:t>Муниципальная целевая программа «Поддержка молодых семей БСП в приобретен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ии (строительстве) жилья» </w:t>
            </w:r>
          </w:p>
          <w:p w:rsidR="008B2CC1" w:rsidRDefault="008B2CC1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2CC1" w:rsidRPr="00D67CFA" w:rsidRDefault="008B2CC1" w:rsidP="008B2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CC1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Муниципальная целевая программа «Переселение граждан из жилищного фонда, признанного </w:t>
            </w:r>
            <w:r w:rsidRPr="008B2CC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непригодным для проживания и (или) с высоким уровнем износа БСП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7215">
              <w:rPr>
                <w:rFonts w:ascii="Times New Roman" w:hAnsi="Times New Roman"/>
                <w:i/>
                <w:sz w:val="20"/>
                <w:szCs w:val="20"/>
              </w:rPr>
              <w:t>Большесельского</w:t>
            </w:r>
            <w:proofErr w:type="spellEnd"/>
            <w:r w:rsidR="008D7215">
              <w:rPr>
                <w:rFonts w:ascii="Times New Roman" w:hAnsi="Times New Roman"/>
                <w:i/>
                <w:sz w:val="20"/>
                <w:szCs w:val="20"/>
              </w:rPr>
              <w:t xml:space="preserve"> МР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Ярославской области</w:t>
            </w:r>
            <w:r w:rsidRPr="008B2CC1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05.0.0000</w:t>
            </w: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CE7F08" w:rsidRDefault="00CE7F08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C2451C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Cs/>
                <w:iCs/>
                <w:sz w:val="20"/>
                <w:szCs w:val="20"/>
              </w:rPr>
              <w:t>05.1.0000</w:t>
            </w:r>
          </w:p>
          <w:p w:rsidR="008B2CC1" w:rsidRDefault="008B2CC1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B2CC1" w:rsidRDefault="008B2CC1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CE7F08" w:rsidRDefault="00CE7F08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B2CC1" w:rsidRPr="00B914BF" w:rsidRDefault="008B2CC1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05.2.0000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1802,1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602,1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830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830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8B2CC1" w:rsidRPr="00FA4C49" w:rsidRDefault="009F7A04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487,2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9F7A04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487,2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487,6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487,6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251,4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251,4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E2A" w:rsidRPr="002D399B" w:rsidTr="00CE7F08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7E2A" w:rsidRDefault="00B67E2A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БСП"</w:t>
            </w:r>
          </w:p>
          <w:p w:rsidR="00B67E2A" w:rsidRDefault="00B67E2A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67E2A" w:rsidRPr="00B57512" w:rsidRDefault="00B67E2A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7E2A">
              <w:rPr>
                <w:rFonts w:ascii="Times New Roman" w:hAnsi="Times New Roman"/>
                <w:i/>
                <w:sz w:val="20"/>
                <w:szCs w:val="20"/>
              </w:rPr>
              <w:t>Муниципальная целевая программа "Формирование современной городской среды на территории БСП"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67E2A" w:rsidRPr="00B914BF" w:rsidRDefault="00B67E2A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06.0.0000</w:t>
            </w:r>
          </w:p>
          <w:p w:rsidR="00B67E2A" w:rsidRPr="00B914BF" w:rsidRDefault="00B67E2A" w:rsidP="00C42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2C14" w:rsidRDefault="00C42C14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E2A" w:rsidRPr="00B914BF" w:rsidRDefault="00B67E2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BF">
              <w:rPr>
                <w:rFonts w:ascii="Times New Roman" w:hAnsi="Times New Roman"/>
                <w:sz w:val="20"/>
                <w:szCs w:val="20"/>
              </w:rPr>
              <w:t>06.1.0000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5857,9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B2CC1" w:rsidRPr="00FA4C49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410,0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451C" w:rsidRPr="002D399B" w:rsidTr="00CE7F08">
        <w:trPr>
          <w:trHeight w:val="158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беспечение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первичных мер </w:t>
            </w:r>
            <w:r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>пожарной безопасности и безопасности людей на водных объектах»</w:t>
            </w:r>
          </w:p>
          <w:p w:rsidR="00C2451C" w:rsidRPr="0040067D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2451C" w:rsidRPr="0091435C" w:rsidRDefault="002A2D3F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Муниципальная</w:t>
            </w:r>
            <w:r w:rsidR="00C2451C" w:rsidRPr="0040067D">
              <w:rPr>
                <w:rFonts w:ascii="Times New Roman" w:hAnsi="Times New Roman"/>
                <w:i/>
                <w:sz w:val="20"/>
                <w:szCs w:val="20"/>
              </w:rPr>
              <w:t xml:space="preserve"> целевая программа «Обеспечение первичных мер пожарной безопасности и безопасности людей</w:t>
            </w:r>
            <w:r w:rsidR="00C2451C">
              <w:rPr>
                <w:rFonts w:ascii="Times New Roman" w:hAnsi="Times New Roman"/>
                <w:i/>
                <w:sz w:val="20"/>
                <w:szCs w:val="20"/>
              </w:rPr>
              <w:t xml:space="preserve"> на водных объектах»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10.0.0000</w:t>
            </w: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iCs/>
                <w:sz w:val="20"/>
                <w:szCs w:val="20"/>
              </w:rPr>
              <w:t>10.1.0000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465,1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B2CC1" w:rsidRPr="00FA4C49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727,0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451C" w:rsidRPr="002D399B" w:rsidTr="00CE7F08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Default="002A2D3F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</w:t>
            </w:r>
            <w:r w:rsidR="00C2451C"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учреждений </w:t>
            </w:r>
            <w:r w:rsidR="00C2451C" w:rsidRPr="0040067D">
              <w:rPr>
                <w:rFonts w:ascii="Times New Roman" w:hAnsi="Times New Roman"/>
                <w:b/>
                <w:i/>
                <w:sz w:val="20"/>
                <w:szCs w:val="20"/>
              </w:rPr>
              <w:t>культуры в БСП»</w:t>
            </w:r>
          </w:p>
          <w:p w:rsidR="00C2451C" w:rsidRPr="0040067D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2451C" w:rsidRPr="0091435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0067D">
              <w:rPr>
                <w:rFonts w:ascii="Times New Roman" w:hAnsi="Times New Roman"/>
                <w:i/>
                <w:sz w:val="20"/>
                <w:szCs w:val="20"/>
              </w:rPr>
              <w:t>Ведомственная целевая программа «Развитие учрежде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ний культуры в БСП»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11.0.0000</w:t>
            </w: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A2D3F" w:rsidRPr="00B914BF" w:rsidRDefault="002A2D3F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iCs/>
                <w:sz w:val="20"/>
                <w:szCs w:val="20"/>
              </w:rPr>
              <w:t>11.1.0000</w:t>
            </w: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534,0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B2CC1" w:rsidRPr="00FA4C49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549,0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451C" w:rsidRPr="002D399B" w:rsidTr="00CE7F08">
        <w:trPr>
          <w:trHeight w:val="157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A17B90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17B9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Муниципальная  программа «Охрана окружающей среды </w:t>
            </w:r>
            <w:r w:rsidRPr="00A17B9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 </w:t>
            </w:r>
            <w:proofErr w:type="spellStart"/>
            <w:r w:rsidRPr="00A17B9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</w:t>
            </w:r>
            <w:r w:rsidR="002A2D3F" w:rsidRPr="00A17B9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ольшесельском</w:t>
            </w:r>
            <w:proofErr w:type="spellEnd"/>
            <w:r w:rsidR="00A7536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сельском поселении»</w:t>
            </w:r>
          </w:p>
          <w:p w:rsidR="00A17B90" w:rsidRDefault="00A17B90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C2451C" w:rsidRPr="00BC23CB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>Ведомственная целевая программа</w:t>
            </w:r>
          </w:p>
          <w:p w:rsidR="00C2451C" w:rsidRPr="00BC23CB" w:rsidRDefault="002A2D3F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«Благоустройство территории </w:t>
            </w:r>
            <w:r w:rsidR="00C2451C" w:rsidRPr="00BC23CB">
              <w:rPr>
                <w:rFonts w:ascii="Times New Roman" w:hAnsi="Times New Roman"/>
                <w:i/>
                <w:sz w:val="20"/>
                <w:szCs w:val="20"/>
              </w:rPr>
              <w:t xml:space="preserve"> БСП» </w:t>
            </w:r>
          </w:p>
          <w:p w:rsidR="00C2451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83C67" w:rsidRPr="006063F9" w:rsidRDefault="00583C67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Муниципальная целевая программа "Чистое село"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12.0.0000</w:t>
            </w: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C66B88" w:rsidRDefault="00C66B88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CE7F08" w:rsidRDefault="00CE7F08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Cs/>
                <w:iCs/>
                <w:sz w:val="20"/>
                <w:szCs w:val="20"/>
              </w:rPr>
              <w:t>12.2.0000</w:t>
            </w:r>
          </w:p>
          <w:p w:rsidR="00583C67" w:rsidRPr="00B914BF" w:rsidRDefault="00583C67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B914BF" w:rsidRDefault="00B914BF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583C67" w:rsidRPr="00B914BF" w:rsidRDefault="00583C67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Cs/>
                <w:iCs/>
                <w:sz w:val="20"/>
                <w:szCs w:val="20"/>
              </w:rPr>
              <w:t>12.3.0000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8691,4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7793,9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B2CC1" w:rsidRPr="00FA4C49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8164,9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7664,9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3440,3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2940,3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914,2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142,2</w:t>
            </w:r>
          </w:p>
        </w:tc>
      </w:tr>
      <w:tr w:rsidR="00C2451C" w:rsidRPr="002D399B" w:rsidTr="00CE7F08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Default="002A2D3F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 «</w:t>
            </w:r>
            <w:r w:rsidR="00C2451C"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Поддержка и развитие физической культуры и спорта в БСП»</w:t>
            </w:r>
          </w:p>
          <w:p w:rsidR="00C2451C" w:rsidRPr="00BC23CB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2451C" w:rsidRPr="00BC23CB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>Ведомственная целевая программа</w:t>
            </w: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«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 xml:space="preserve">азвитие физической культуры и спорта в БСП»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sz w:val="20"/>
                <w:szCs w:val="20"/>
              </w:rPr>
              <w:t>13.0.0000</w:t>
            </w: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BF">
              <w:rPr>
                <w:rFonts w:ascii="Times New Roman" w:hAnsi="Times New Roman"/>
                <w:sz w:val="20"/>
                <w:szCs w:val="20"/>
              </w:rPr>
              <w:t>13.1.0000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193,0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B2CC1" w:rsidRPr="00FA4C49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305,0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451C" w:rsidRPr="002D399B" w:rsidTr="00CE7F08">
        <w:trPr>
          <w:trHeight w:val="20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«Обеспечение качественными коммунальными услугами населения БСП»</w:t>
            </w:r>
          </w:p>
          <w:p w:rsidR="00C2451C" w:rsidRPr="00BC23CB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451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>Муниципальная целевая программа «</w:t>
            </w:r>
            <w:r w:rsidR="002154F4">
              <w:rPr>
                <w:rFonts w:ascii="Times New Roman" w:hAnsi="Times New Roman"/>
                <w:i/>
                <w:sz w:val="20"/>
                <w:szCs w:val="20"/>
              </w:rPr>
              <w:t>Проведение</w:t>
            </w: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 xml:space="preserve"> капитального ремонта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жилищного фонда </w:t>
            </w:r>
            <w:r w:rsidR="00583C67">
              <w:rPr>
                <w:rFonts w:ascii="Times New Roman" w:hAnsi="Times New Roman"/>
                <w:i/>
                <w:sz w:val="20"/>
                <w:szCs w:val="20"/>
              </w:rPr>
              <w:t>и ликвидация ветхого (аварийного</w:t>
            </w:r>
            <w:r w:rsidR="002154F4">
              <w:rPr>
                <w:rFonts w:ascii="Times New Roman" w:hAnsi="Times New Roman"/>
                <w:i/>
                <w:sz w:val="20"/>
                <w:szCs w:val="20"/>
              </w:rPr>
              <w:t xml:space="preserve">) жилищного фонда в БСП» </w:t>
            </w:r>
          </w:p>
          <w:p w:rsidR="00C2451C" w:rsidRPr="00BC23CB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451C" w:rsidRPr="009F7FB2" w:rsidRDefault="00B15F57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Ведомственная</w:t>
            </w:r>
            <w:r w:rsidR="00C2451C" w:rsidRPr="009F7FB2">
              <w:rPr>
                <w:rFonts w:ascii="Times New Roman" w:hAnsi="Times New Roman"/>
                <w:i/>
                <w:sz w:val="20"/>
                <w:szCs w:val="20"/>
              </w:rPr>
              <w:t xml:space="preserve"> целевая программа «Развитие сферы банно-прачечных услуг  в БСП»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sz w:val="20"/>
                <w:szCs w:val="20"/>
              </w:rPr>
              <w:t>14.0.0000</w:t>
            </w: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BF">
              <w:rPr>
                <w:rFonts w:ascii="Times New Roman" w:hAnsi="Times New Roman"/>
                <w:sz w:val="20"/>
                <w:szCs w:val="20"/>
              </w:rPr>
              <w:t>14.2.0000</w:t>
            </w: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BF">
              <w:rPr>
                <w:rFonts w:ascii="Times New Roman" w:hAnsi="Times New Roman"/>
                <w:sz w:val="20"/>
                <w:szCs w:val="20"/>
              </w:rPr>
              <w:t>14.4.0000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3457,5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228,5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B2CC1" w:rsidRPr="00FA4C49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2805,0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805,0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655,9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451C" w:rsidRPr="002D399B" w:rsidTr="00CE7F08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«Эффективная власть в БСП »</w:t>
            </w:r>
          </w:p>
          <w:p w:rsidR="00C2451C" w:rsidRPr="00BC23CB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2451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>Ведомственная целевая программа «Развитие и совершенствование механизмов управления объектами муниципаль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ной собственности в БСП» </w:t>
            </w:r>
          </w:p>
          <w:p w:rsidR="008B2CC1" w:rsidRDefault="008B2CC1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B2CC1" w:rsidRPr="00BC23CB" w:rsidRDefault="008B2CC1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Ведомственная целевая программа "Обеспечение функционирования органов местного самоуправления администрации БСП"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sz w:val="20"/>
                <w:szCs w:val="20"/>
              </w:rPr>
              <w:t>21.0.0000</w:t>
            </w: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BF">
              <w:rPr>
                <w:rFonts w:ascii="Times New Roman" w:hAnsi="Times New Roman"/>
                <w:sz w:val="20"/>
                <w:szCs w:val="20"/>
              </w:rPr>
              <w:t>21.1.0000</w:t>
            </w:r>
          </w:p>
          <w:p w:rsidR="008B2CC1" w:rsidRDefault="008B2CC1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CC1" w:rsidRDefault="008B2CC1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CC1" w:rsidRDefault="008B2CC1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CC1" w:rsidRPr="00B914BF" w:rsidRDefault="008B2CC1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21.2.0000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iCs/>
                <w:sz w:val="20"/>
                <w:szCs w:val="20"/>
              </w:rPr>
              <w:t>685,5</w:t>
            </w:r>
          </w:p>
          <w:p w:rsidR="00830DC2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E7F08" w:rsidRDefault="00CE7F08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30DC2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220,0</w:t>
            </w:r>
          </w:p>
          <w:p w:rsidR="00830DC2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30DC2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30DC2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30DC2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465,5</w:t>
            </w:r>
          </w:p>
          <w:p w:rsidR="00830DC2" w:rsidRPr="00C66B88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B2CC1" w:rsidRPr="00FA4C49" w:rsidRDefault="009F7A04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747,6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747,6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7F08" w:rsidRDefault="00CE7F08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451C" w:rsidRPr="002D399B" w:rsidTr="00CE7F08">
        <w:trPr>
          <w:trHeight w:val="115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2451C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91435C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развития</w:t>
            </w:r>
            <w:r w:rsidRPr="0091435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сети автомобильных дорог в БСП»</w:t>
            </w:r>
          </w:p>
          <w:p w:rsidR="00C2451C" w:rsidRPr="00BC23CB" w:rsidRDefault="00C2451C" w:rsidP="00C42C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A4CE7" w:rsidRPr="00BC23CB" w:rsidRDefault="00C2451C" w:rsidP="005A4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>Муниципальная целевая программа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Программа развития</w:t>
            </w:r>
            <w:r w:rsidRPr="00BC23CB">
              <w:rPr>
                <w:rFonts w:ascii="Times New Roman" w:hAnsi="Times New Roman"/>
                <w:i/>
                <w:sz w:val="20"/>
                <w:szCs w:val="20"/>
              </w:rPr>
              <w:t xml:space="preserve"> сети автомобиль</w:t>
            </w:r>
            <w:r w:rsidR="002154F4">
              <w:rPr>
                <w:rFonts w:ascii="Times New Roman" w:hAnsi="Times New Roman"/>
                <w:i/>
                <w:sz w:val="20"/>
                <w:szCs w:val="20"/>
              </w:rPr>
              <w:t xml:space="preserve">ных дорог в БСП»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sz w:val="20"/>
                <w:szCs w:val="20"/>
              </w:rPr>
              <w:t>24.0.0000</w:t>
            </w: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51C" w:rsidRPr="00B914BF" w:rsidRDefault="00C2451C" w:rsidP="00C4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BF">
              <w:rPr>
                <w:rFonts w:ascii="Times New Roman" w:hAnsi="Times New Roman"/>
                <w:sz w:val="20"/>
                <w:szCs w:val="20"/>
              </w:rPr>
              <w:t>24.1.0000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12958,5</w:t>
            </w: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A4CE7" w:rsidRPr="00FA4C49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15754,1</w:t>
            </w: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Pr="00B914BF" w:rsidRDefault="0026535A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7C1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12944,9</w:t>
            </w:r>
          </w:p>
          <w:p w:rsidR="00EB0F90" w:rsidRDefault="00EB0F90" w:rsidP="007C1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7C1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7C1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13138,9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13138,9</w:t>
            </w:r>
          </w:p>
        </w:tc>
      </w:tr>
      <w:tr w:rsidR="005A4CE7" w:rsidRPr="002D399B" w:rsidTr="00CE7F08">
        <w:trPr>
          <w:trHeight w:val="338"/>
        </w:trPr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A4CE7" w:rsidRDefault="005A4CE7" w:rsidP="005A4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Муниципальная программа "Развитие сельского хозяйства в БСП"</w:t>
            </w:r>
          </w:p>
          <w:p w:rsidR="005A4CE7" w:rsidRDefault="005A4CE7" w:rsidP="005A4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A4CE7" w:rsidRPr="005A4CE7" w:rsidRDefault="005A4CE7" w:rsidP="005A4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4CE7">
              <w:rPr>
                <w:rFonts w:ascii="Times New Roman" w:hAnsi="Times New Roman"/>
                <w:i/>
                <w:sz w:val="20"/>
                <w:szCs w:val="20"/>
              </w:rPr>
              <w:t>Ведомственная целевая программа "Поддержка потребительского рынка на территории БСП"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A4CE7" w:rsidRDefault="005A4CE7" w:rsidP="005A4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25.0.0000</w:t>
            </w:r>
          </w:p>
          <w:p w:rsidR="005A4CE7" w:rsidRDefault="005A4CE7" w:rsidP="005A4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E7" w:rsidRDefault="005A4CE7" w:rsidP="005A4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CE7" w:rsidRPr="00B914BF" w:rsidRDefault="005A4CE7" w:rsidP="005A4C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25.2.0000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984DD2" w:rsidRPr="00830DC2" w:rsidRDefault="00830DC2" w:rsidP="005A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DC2">
              <w:rPr>
                <w:rFonts w:ascii="Times New Roman" w:hAnsi="Times New Roman"/>
                <w:b/>
                <w:sz w:val="20"/>
                <w:szCs w:val="20"/>
              </w:rPr>
              <w:t>127,0</w:t>
            </w:r>
          </w:p>
          <w:p w:rsidR="00830DC2" w:rsidRDefault="00830DC2" w:rsidP="005A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Default="00830DC2" w:rsidP="005A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C2" w:rsidRPr="00C66B88" w:rsidRDefault="00830DC2" w:rsidP="005A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5A4CE7" w:rsidRPr="00FA4C49" w:rsidRDefault="0026535A" w:rsidP="005A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127,0</w:t>
            </w:r>
          </w:p>
          <w:p w:rsidR="0026535A" w:rsidRDefault="0026535A" w:rsidP="005A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5A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5A" w:rsidRDefault="0026535A" w:rsidP="005A4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141,8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0E317D" w:rsidRPr="00FA4C49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C49">
              <w:rPr>
                <w:rFonts w:ascii="Times New Roman" w:hAnsi="Times New Roman"/>
                <w:b/>
                <w:sz w:val="20"/>
                <w:szCs w:val="20"/>
              </w:rPr>
              <w:t>141,8</w:t>
            </w: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0F90" w:rsidRPr="00B914BF" w:rsidRDefault="00EB0F90" w:rsidP="00C42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141,8</w:t>
            </w:r>
          </w:p>
        </w:tc>
      </w:tr>
      <w:tr w:rsidR="00C2451C" w:rsidRPr="002D399B" w:rsidTr="00CE7F08">
        <w:trPr>
          <w:trHeight w:val="25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2D399B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D39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 по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C66B88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30266,8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14446,3</w:t>
            </w:r>
          </w:p>
        </w:tc>
      </w:tr>
      <w:tr w:rsidR="00C2451C" w:rsidRPr="002D399B" w:rsidTr="00CE7F08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2D399B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99B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2D399B">
              <w:rPr>
                <w:rFonts w:ascii="Times New Roman" w:hAnsi="Times New Roman"/>
                <w:sz w:val="20"/>
                <w:szCs w:val="20"/>
              </w:rPr>
              <w:t xml:space="preserve"> 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sz w:val="20"/>
                <w:szCs w:val="20"/>
              </w:rPr>
              <w:t>50.0.0000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C66B88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7295,6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26535A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7540,7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EB0F90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7350,7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EB0F90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7159,0</w:t>
            </w:r>
          </w:p>
        </w:tc>
      </w:tr>
      <w:tr w:rsidR="00C2451C" w:rsidRPr="002D399B" w:rsidTr="00CE7F08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2D399B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C66B88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26535A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EB0F90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EB0F90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1137,1</w:t>
            </w:r>
          </w:p>
        </w:tc>
      </w:tr>
      <w:tr w:rsidR="00C2451C" w:rsidRPr="002D399B" w:rsidTr="00CE7F08">
        <w:trPr>
          <w:trHeight w:val="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2D399B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C2451C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9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C66B88" w:rsidRDefault="00830DC2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42217,6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26535A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37807,5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EB0F90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25765,3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2451C" w:rsidRPr="00B914BF" w:rsidRDefault="00EB0F90" w:rsidP="00C4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22742,4</w:t>
            </w:r>
          </w:p>
        </w:tc>
      </w:tr>
    </w:tbl>
    <w:p w:rsidR="007A23B1" w:rsidRPr="00AF0563" w:rsidRDefault="00672E4E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бюджетом 202</w:t>
      </w:r>
      <w:r w:rsidR="008E5AA6">
        <w:rPr>
          <w:rFonts w:ascii="Times New Roman" w:hAnsi="Times New Roman"/>
          <w:sz w:val="28"/>
          <w:szCs w:val="28"/>
        </w:rPr>
        <w:t>1</w:t>
      </w:r>
      <w:r w:rsidR="007A23B1" w:rsidRPr="00AF0563">
        <w:rPr>
          <w:rFonts w:ascii="Times New Roman" w:hAnsi="Times New Roman"/>
          <w:sz w:val="28"/>
          <w:szCs w:val="28"/>
        </w:rPr>
        <w:t xml:space="preserve"> года, в разрезе муниципальных целевых программ, в основном, предусмотрено снижение бюджетных средств на мероприятия по реализации программной части бюджета. Данное снижение обусловлено тем, что на момент составления Проекта бюджета </w:t>
      </w:r>
      <w:r w:rsidR="0091435C" w:rsidRPr="00AF0563">
        <w:rPr>
          <w:rFonts w:ascii="Times New Roman" w:hAnsi="Times New Roman"/>
          <w:sz w:val="28"/>
          <w:szCs w:val="28"/>
        </w:rPr>
        <w:t>поселения</w:t>
      </w:r>
      <w:r w:rsidR="007A23B1" w:rsidRPr="00AF0563">
        <w:rPr>
          <w:rFonts w:ascii="Times New Roman" w:hAnsi="Times New Roman"/>
          <w:sz w:val="28"/>
          <w:szCs w:val="28"/>
        </w:rPr>
        <w:t xml:space="preserve">, суммы </w:t>
      </w:r>
      <w:proofErr w:type="spellStart"/>
      <w:r w:rsidR="007A23B1" w:rsidRPr="00AF056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A23B1" w:rsidRPr="00AF0563">
        <w:rPr>
          <w:rFonts w:ascii="Times New Roman" w:hAnsi="Times New Roman"/>
          <w:sz w:val="28"/>
          <w:szCs w:val="28"/>
        </w:rPr>
        <w:t xml:space="preserve"> безвозмездных поступлений областного и федерального бюджетов в окончательном варианте еще не утверждены. </w:t>
      </w:r>
    </w:p>
    <w:p w:rsidR="00CE7F08" w:rsidRPr="00CE7F08" w:rsidRDefault="007A23B1" w:rsidP="00CE7F0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Из данных таблицы выше и проведённого анализа можно сделать следующий вывод:</w:t>
      </w:r>
    </w:p>
    <w:p w:rsidR="008D393F" w:rsidRDefault="007A23B1" w:rsidP="00E35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  <w:r w:rsidRPr="00AF0563">
        <w:rPr>
          <w:rFonts w:ascii="Times New Roman" w:hAnsi="Times New Roman"/>
          <w:iCs/>
          <w:sz w:val="28"/>
          <w:szCs w:val="28"/>
        </w:rPr>
        <w:t xml:space="preserve">  </w:t>
      </w:r>
    </w:p>
    <w:p w:rsidR="00E35062" w:rsidRDefault="008D393F" w:rsidP="00E35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 xml:space="preserve">«Развитие </w:t>
      </w:r>
      <w:r w:rsidR="00E35062">
        <w:rPr>
          <w:rFonts w:ascii="Times New Roman" w:hAnsi="Times New Roman"/>
          <w:b/>
          <w:bCs/>
          <w:iCs/>
          <w:sz w:val="28"/>
          <w:szCs w:val="28"/>
        </w:rPr>
        <w:t xml:space="preserve">образования и молодежная политика </w:t>
      </w:r>
    </w:p>
    <w:p w:rsidR="00813B93" w:rsidRPr="00AF0563" w:rsidRDefault="00E35062" w:rsidP="00E3506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сельском</w:t>
      </w:r>
      <w:r w:rsidR="008D393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поселении</w:t>
      </w:r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AF0563" w:rsidRDefault="00472C03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программы является</w:t>
      </w:r>
      <w:r w:rsidR="007A23B1" w:rsidRPr="00AF0563">
        <w:rPr>
          <w:rFonts w:ascii="Times New Roman" w:hAnsi="Times New Roman"/>
          <w:sz w:val="28"/>
          <w:szCs w:val="28"/>
        </w:rPr>
        <w:t xml:space="preserve"> повышение эффективности реализации молодежной политики в интересах инновационного социально ориентированного развития </w:t>
      </w:r>
      <w:r w:rsidR="00C756D2" w:rsidRPr="00AF0563">
        <w:rPr>
          <w:rFonts w:ascii="Times New Roman" w:hAnsi="Times New Roman"/>
          <w:sz w:val="28"/>
          <w:szCs w:val="28"/>
        </w:rPr>
        <w:t>поселения</w:t>
      </w:r>
      <w:r w:rsidR="007A23B1" w:rsidRPr="00AF0563">
        <w:rPr>
          <w:rFonts w:ascii="Times New Roman" w:hAnsi="Times New Roman"/>
          <w:sz w:val="28"/>
          <w:szCs w:val="28"/>
        </w:rPr>
        <w:t>.</w:t>
      </w:r>
    </w:p>
    <w:p w:rsidR="008D393F" w:rsidRPr="00BB23FC" w:rsidRDefault="003831ED" w:rsidP="008D39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23FC"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бюджетных </w:t>
      </w:r>
      <w:r w:rsidR="009427E7" w:rsidRPr="00BB23FC">
        <w:rPr>
          <w:rFonts w:ascii="Times New Roman" w:hAnsi="Times New Roman"/>
          <w:sz w:val="28"/>
          <w:szCs w:val="28"/>
        </w:rPr>
        <w:t>средств в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BB23FC">
        <w:rPr>
          <w:rFonts w:ascii="Times New Roman" w:hAnsi="Times New Roman"/>
          <w:sz w:val="28"/>
          <w:szCs w:val="28"/>
        </w:rPr>
        <w:t xml:space="preserve"> году составляет 1</w:t>
      </w:r>
      <w:r w:rsidR="008D393F" w:rsidRPr="00BB23FC">
        <w:rPr>
          <w:rFonts w:ascii="Times New Roman" w:hAnsi="Times New Roman"/>
          <w:sz w:val="28"/>
          <w:szCs w:val="28"/>
        </w:rPr>
        <w:t>9</w:t>
      </w:r>
      <w:r w:rsidRPr="00BB23FC">
        <w:rPr>
          <w:rFonts w:ascii="Times New Roman" w:hAnsi="Times New Roman"/>
          <w:sz w:val="28"/>
          <w:szCs w:val="28"/>
        </w:rPr>
        <w:t>0,0</w:t>
      </w:r>
      <w:r w:rsidR="008D393F" w:rsidRPr="00BB23FC">
        <w:rPr>
          <w:rFonts w:ascii="Times New Roman" w:hAnsi="Times New Roman"/>
          <w:sz w:val="28"/>
          <w:szCs w:val="28"/>
        </w:rPr>
        <w:t xml:space="preserve"> тыс.</w:t>
      </w:r>
      <w:r w:rsidRPr="00BB23FC">
        <w:rPr>
          <w:rFonts w:ascii="Times New Roman" w:hAnsi="Times New Roman"/>
          <w:sz w:val="28"/>
          <w:szCs w:val="28"/>
        </w:rPr>
        <w:t xml:space="preserve">руб., </w:t>
      </w:r>
      <w:r w:rsidR="008D393F" w:rsidRPr="00BB23FC">
        <w:rPr>
          <w:rFonts w:ascii="Times New Roman" w:hAnsi="Times New Roman"/>
          <w:sz w:val="28"/>
          <w:szCs w:val="28"/>
        </w:rPr>
        <w:t>чт</w:t>
      </w:r>
      <w:r w:rsidR="00672E4E">
        <w:rPr>
          <w:rFonts w:ascii="Times New Roman" w:hAnsi="Times New Roman"/>
          <w:sz w:val="28"/>
          <w:szCs w:val="28"/>
        </w:rPr>
        <w:t>о в сравнении с прогнозом на 202</w:t>
      </w:r>
      <w:r w:rsidR="001200D7">
        <w:rPr>
          <w:rFonts w:ascii="Times New Roman" w:hAnsi="Times New Roman"/>
          <w:sz w:val="28"/>
          <w:szCs w:val="28"/>
        </w:rPr>
        <w:t>1</w:t>
      </w:r>
      <w:r w:rsidR="008D393F" w:rsidRPr="00BB23FC">
        <w:rPr>
          <w:rFonts w:ascii="Times New Roman" w:hAnsi="Times New Roman"/>
          <w:sz w:val="28"/>
          <w:szCs w:val="28"/>
        </w:rPr>
        <w:t xml:space="preserve">г., где расходы составляют в размере </w:t>
      </w:r>
      <w:r w:rsidR="00672E4E">
        <w:rPr>
          <w:rFonts w:ascii="Times New Roman" w:hAnsi="Times New Roman"/>
          <w:sz w:val="28"/>
          <w:szCs w:val="28"/>
        </w:rPr>
        <w:t>150,0</w:t>
      </w:r>
      <w:r w:rsidR="008D393F" w:rsidRPr="00BB23FC">
        <w:rPr>
          <w:rFonts w:ascii="Times New Roman" w:hAnsi="Times New Roman"/>
          <w:sz w:val="28"/>
          <w:szCs w:val="28"/>
        </w:rPr>
        <w:t xml:space="preserve"> тыс.руб., т.е. прослеживается </w:t>
      </w:r>
      <w:r w:rsidR="00672E4E">
        <w:rPr>
          <w:rFonts w:ascii="Times New Roman" w:hAnsi="Times New Roman"/>
          <w:sz w:val="28"/>
          <w:szCs w:val="28"/>
        </w:rPr>
        <w:t>рост</w:t>
      </w:r>
      <w:r w:rsidR="008D393F" w:rsidRPr="00BB23FC">
        <w:rPr>
          <w:rFonts w:ascii="Times New Roman" w:hAnsi="Times New Roman"/>
          <w:sz w:val="28"/>
          <w:szCs w:val="28"/>
        </w:rPr>
        <w:t xml:space="preserve"> расходов по данной программе на </w:t>
      </w:r>
      <w:r w:rsidR="00672E4E">
        <w:rPr>
          <w:rFonts w:ascii="Times New Roman" w:hAnsi="Times New Roman"/>
          <w:sz w:val="28"/>
          <w:szCs w:val="28"/>
        </w:rPr>
        <w:t>40,0 тыс.руб. или на 21,1</w:t>
      </w:r>
      <w:r w:rsidR="008D393F" w:rsidRPr="00BB23FC">
        <w:rPr>
          <w:rFonts w:ascii="Times New Roman" w:hAnsi="Times New Roman"/>
          <w:sz w:val="28"/>
          <w:szCs w:val="28"/>
        </w:rPr>
        <w:t>%.</w:t>
      </w:r>
    </w:p>
    <w:p w:rsidR="007A23B1" w:rsidRPr="00AF0563" w:rsidRDefault="007A23B1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В состав</w:t>
      </w:r>
      <w:r w:rsidR="0091435C" w:rsidRPr="00AF0563">
        <w:rPr>
          <w:rFonts w:ascii="Times New Roman" w:hAnsi="Times New Roman"/>
          <w:sz w:val="28"/>
          <w:szCs w:val="28"/>
        </w:rPr>
        <w:t xml:space="preserve"> Муниципальной программы входит</w:t>
      </w:r>
      <w:r w:rsidRPr="00AF0563">
        <w:rPr>
          <w:rFonts w:ascii="Times New Roman" w:hAnsi="Times New Roman"/>
          <w:sz w:val="28"/>
          <w:szCs w:val="28"/>
        </w:rPr>
        <w:t>:</w:t>
      </w:r>
    </w:p>
    <w:p w:rsidR="00A61AE8" w:rsidRPr="00AF0563" w:rsidRDefault="003D575D" w:rsidP="00AF0563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31F4">
        <w:rPr>
          <w:rFonts w:ascii="Times New Roman" w:hAnsi="Times New Roman"/>
          <w:i/>
          <w:sz w:val="28"/>
          <w:szCs w:val="28"/>
        </w:rPr>
        <w:t xml:space="preserve">Ведомственная целевая программа </w:t>
      </w:r>
      <w:r w:rsidR="00CB61F5">
        <w:rPr>
          <w:rFonts w:ascii="Times New Roman" w:hAnsi="Times New Roman"/>
          <w:i/>
          <w:sz w:val="28"/>
          <w:szCs w:val="28"/>
        </w:rPr>
        <w:t>«Развитие</w:t>
      </w:r>
      <w:r w:rsidR="00BB23FC">
        <w:rPr>
          <w:rFonts w:ascii="Times New Roman" w:hAnsi="Times New Roman"/>
          <w:i/>
          <w:sz w:val="28"/>
          <w:szCs w:val="28"/>
        </w:rPr>
        <w:t xml:space="preserve"> молодежной политики </w:t>
      </w:r>
      <w:r w:rsidR="0091435C" w:rsidRPr="000031F4">
        <w:rPr>
          <w:rFonts w:ascii="Times New Roman" w:hAnsi="Times New Roman"/>
          <w:i/>
          <w:sz w:val="28"/>
          <w:szCs w:val="28"/>
        </w:rPr>
        <w:t xml:space="preserve"> БСП»</w:t>
      </w:r>
      <w:r w:rsidR="00B21214" w:rsidRPr="00AF0563">
        <w:rPr>
          <w:rFonts w:ascii="Times New Roman" w:hAnsi="Times New Roman"/>
          <w:i/>
          <w:sz w:val="28"/>
          <w:szCs w:val="28"/>
        </w:rPr>
        <w:t xml:space="preserve"> </w:t>
      </w:r>
      <w:r w:rsidR="00A61AE8" w:rsidRPr="00AF0563">
        <w:rPr>
          <w:rFonts w:ascii="Times New Roman" w:hAnsi="Times New Roman"/>
          <w:sz w:val="28"/>
          <w:szCs w:val="28"/>
        </w:rPr>
        <w:t>по которой будет осу</w:t>
      </w:r>
      <w:r w:rsidR="009427E7">
        <w:rPr>
          <w:rFonts w:ascii="Times New Roman" w:hAnsi="Times New Roman"/>
          <w:sz w:val="28"/>
          <w:szCs w:val="28"/>
        </w:rPr>
        <w:t>ществляться финансирование в 202</w:t>
      </w:r>
      <w:r w:rsidR="001200D7">
        <w:rPr>
          <w:rFonts w:ascii="Times New Roman" w:hAnsi="Times New Roman"/>
          <w:sz w:val="28"/>
          <w:szCs w:val="28"/>
        </w:rPr>
        <w:t>2</w:t>
      </w:r>
      <w:r w:rsidR="00A61AE8" w:rsidRPr="00AF0563">
        <w:rPr>
          <w:rFonts w:ascii="Times New Roman" w:hAnsi="Times New Roman"/>
          <w:sz w:val="28"/>
          <w:szCs w:val="28"/>
        </w:rPr>
        <w:t xml:space="preserve">г. в размере </w:t>
      </w:r>
      <w:r w:rsidR="00B21214" w:rsidRPr="00AF0563">
        <w:rPr>
          <w:rFonts w:ascii="Times New Roman" w:hAnsi="Times New Roman"/>
          <w:sz w:val="28"/>
          <w:szCs w:val="28"/>
        </w:rPr>
        <w:t>1</w:t>
      </w:r>
      <w:r w:rsidR="008D393F">
        <w:rPr>
          <w:rFonts w:ascii="Times New Roman" w:hAnsi="Times New Roman"/>
          <w:sz w:val="28"/>
          <w:szCs w:val="28"/>
        </w:rPr>
        <w:t>9</w:t>
      </w:r>
      <w:r w:rsidR="00DC1457" w:rsidRPr="00AF0563">
        <w:rPr>
          <w:rFonts w:ascii="Times New Roman" w:hAnsi="Times New Roman"/>
          <w:sz w:val="28"/>
          <w:szCs w:val="28"/>
        </w:rPr>
        <w:t>0</w:t>
      </w:r>
      <w:r w:rsidR="00B353A1">
        <w:rPr>
          <w:rFonts w:ascii="Times New Roman" w:hAnsi="Times New Roman"/>
          <w:sz w:val="28"/>
          <w:szCs w:val="28"/>
        </w:rPr>
        <w:t xml:space="preserve">,0 </w:t>
      </w:r>
      <w:r w:rsidR="00A61AE8" w:rsidRPr="00AF0563">
        <w:rPr>
          <w:rFonts w:ascii="Times New Roman" w:hAnsi="Times New Roman"/>
          <w:sz w:val="28"/>
          <w:szCs w:val="28"/>
        </w:rPr>
        <w:t>тыс.руб.</w:t>
      </w:r>
    </w:p>
    <w:p w:rsidR="003831ED" w:rsidRDefault="008D393F" w:rsidP="001F57C1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программы является - </w:t>
      </w:r>
      <w:r w:rsidR="003831ED">
        <w:rPr>
          <w:rFonts w:ascii="Times New Roman" w:hAnsi="Times New Roman"/>
          <w:sz w:val="28"/>
          <w:szCs w:val="28"/>
        </w:rPr>
        <w:t>обеспечение условий для предоставления услуг, выполнение работ</w:t>
      </w:r>
      <w:r w:rsidR="009C087B">
        <w:rPr>
          <w:rFonts w:ascii="Times New Roman" w:hAnsi="Times New Roman"/>
          <w:sz w:val="28"/>
          <w:szCs w:val="28"/>
        </w:rPr>
        <w:t xml:space="preserve"> </w:t>
      </w:r>
      <w:r w:rsidR="003831ED">
        <w:rPr>
          <w:rFonts w:ascii="Times New Roman" w:hAnsi="Times New Roman"/>
          <w:sz w:val="28"/>
          <w:szCs w:val="28"/>
        </w:rPr>
        <w:t>в сфере молодежной политики.</w:t>
      </w:r>
    </w:p>
    <w:p w:rsidR="001F57C1" w:rsidRPr="001F57C1" w:rsidRDefault="003831ED" w:rsidP="001F5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  <w:r w:rsidR="009C087B" w:rsidRPr="009C087B">
        <w:rPr>
          <w:iCs/>
        </w:rPr>
        <w:t xml:space="preserve"> </w:t>
      </w:r>
      <w:r w:rsidR="001F57C1" w:rsidRPr="001F57C1">
        <w:rPr>
          <w:rFonts w:ascii="Times New Roman" w:hAnsi="Times New Roman"/>
          <w:iCs/>
          <w:sz w:val="28"/>
          <w:szCs w:val="28"/>
        </w:rPr>
        <w:t xml:space="preserve">количество услуг </w:t>
      </w:r>
      <w:r w:rsidR="001F57C1">
        <w:rPr>
          <w:rFonts w:ascii="Times New Roman" w:hAnsi="Times New Roman"/>
          <w:iCs/>
          <w:sz w:val="28"/>
          <w:szCs w:val="28"/>
        </w:rPr>
        <w:t xml:space="preserve">в </w:t>
      </w:r>
      <w:r w:rsidR="001F57C1" w:rsidRPr="001F57C1">
        <w:rPr>
          <w:rFonts w:ascii="Times New Roman" w:hAnsi="Times New Roman"/>
          <w:iCs/>
          <w:sz w:val="28"/>
          <w:szCs w:val="28"/>
        </w:rPr>
        <w:t>сфере молодёжной политики,  предоставленных жителям  поселения   в   возрасте от 14 до 30 лет</w:t>
      </w:r>
      <w:r w:rsidR="001F57C1">
        <w:rPr>
          <w:rFonts w:ascii="Times New Roman" w:hAnsi="Times New Roman"/>
          <w:sz w:val="28"/>
          <w:szCs w:val="28"/>
        </w:rPr>
        <w:t xml:space="preserve"> 200 единиц в год.</w:t>
      </w:r>
      <w:r w:rsidR="001F57C1" w:rsidRPr="001F57C1">
        <w:rPr>
          <w:rFonts w:ascii="Times New Roman" w:hAnsi="Times New Roman"/>
          <w:sz w:val="28"/>
          <w:szCs w:val="28"/>
        </w:rPr>
        <w:t xml:space="preserve"> В рамк</w:t>
      </w:r>
      <w:r w:rsidR="001F57C1">
        <w:rPr>
          <w:rFonts w:ascii="Times New Roman" w:hAnsi="Times New Roman"/>
          <w:sz w:val="28"/>
          <w:szCs w:val="28"/>
        </w:rPr>
        <w:t xml:space="preserve">ах программы предусмотрено обеспечение </w:t>
      </w:r>
      <w:r w:rsidR="001F57C1" w:rsidRPr="001F57C1">
        <w:rPr>
          <w:rFonts w:ascii="Times New Roman" w:hAnsi="Times New Roman"/>
          <w:sz w:val="28"/>
          <w:szCs w:val="28"/>
        </w:rPr>
        <w:t>проведения  мероприятий в сфере молодежной пол</w:t>
      </w:r>
      <w:r w:rsidR="00672E4E">
        <w:rPr>
          <w:rFonts w:ascii="Times New Roman" w:hAnsi="Times New Roman"/>
          <w:sz w:val="28"/>
          <w:szCs w:val="28"/>
        </w:rPr>
        <w:t xml:space="preserve">итики БСП, приобретение призов </w:t>
      </w:r>
      <w:r w:rsidR="001F57C1" w:rsidRPr="001F57C1">
        <w:rPr>
          <w:rFonts w:ascii="Times New Roman" w:hAnsi="Times New Roman"/>
          <w:sz w:val="28"/>
          <w:szCs w:val="28"/>
        </w:rPr>
        <w:t>и подарков к значимым мероприятиям поселения.</w:t>
      </w:r>
    </w:p>
    <w:p w:rsidR="001F57C1" w:rsidRPr="001F57C1" w:rsidRDefault="001F57C1" w:rsidP="001F57C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F57C1">
        <w:rPr>
          <w:rFonts w:ascii="Times New Roman" w:hAnsi="Times New Roman"/>
          <w:bCs/>
          <w:sz w:val="28"/>
          <w:szCs w:val="28"/>
        </w:rPr>
        <w:t xml:space="preserve">В результате финансовой поддержки молодежному центру БМР частично  </w:t>
      </w:r>
      <w:r>
        <w:rPr>
          <w:rFonts w:ascii="Times New Roman" w:hAnsi="Times New Roman"/>
          <w:bCs/>
          <w:sz w:val="28"/>
          <w:szCs w:val="28"/>
        </w:rPr>
        <w:t xml:space="preserve">обеспечить трудовую занятость </w:t>
      </w:r>
      <w:r w:rsidRPr="001F57C1">
        <w:rPr>
          <w:rFonts w:ascii="Times New Roman" w:hAnsi="Times New Roman"/>
          <w:bCs/>
          <w:sz w:val="28"/>
          <w:szCs w:val="28"/>
        </w:rPr>
        <w:t>подростков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F57C1">
        <w:rPr>
          <w:rFonts w:ascii="Times New Roman" w:hAnsi="Times New Roman"/>
          <w:sz w:val="28"/>
          <w:szCs w:val="28"/>
        </w:rPr>
        <w:t xml:space="preserve">работу кружков, проведение мероприятий в сфере молодежной политики. Доля жителей </w:t>
      </w:r>
      <w:proofErr w:type="spellStart"/>
      <w:r w:rsidRPr="001F57C1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1F57C1">
        <w:rPr>
          <w:rFonts w:ascii="Times New Roman" w:hAnsi="Times New Roman"/>
          <w:sz w:val="28"/>
          <w:szCs w:val="28"/>
        </w:rPr>
        <w:t xml:space="preserve">  </w:t>
      </w:r>
      <w:r w:rsidRPr="001F57C1">
        <w:rPr>
          <w:rFonts w:ascii="Times New Roman" w:hAnsi="Times New Roman"/>
          <w:sz w:val="28"/>
          <w:szCs w:val="28"/>
        </w:rPr>
        <w:lastRenderedPageBreak/>
        <w:t>сельского поселения, положительно оценивающих результаты реализации молодежной политики на территории  поселения не менее 80</w:t>
      </w:r>
      <w:r w:rsidR="00DB3598">
        <w:rPr>
          <w:rFonts w:ascii="Times New Roman" w:hAnsi="Times New Roman"/>
          <w:sz w:val="28"/>
          <w:szCs w:val="28"/>
        </w:rPr>
        <w:t>,0</w:t>
      </w:r>
      <w:r w:rsidRPr="001F57C1">
        <w:rPr>
          <w:rFonts w:ascii="Times New Roman" w:hAnsi="Times New Roman"/>
          <w:sz w:val="28"/>
          <w:szCs w:val="28"/>
        </w:rPr>
        <w:t>%.</w:t>
      </w:r>
    </w:p>
    <w:p w:rsidR="00672E4E" w:rsidRDefault="005D17C3" w:rsidP="005D17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672E4E" w:rsidRPr="00ED6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 ВЦП</w:t>
      </w:r>
      <w:r w:rsidR="00672E4E">
        <w:rPr>
          <w:rFonts w:ascii="Times New Roman" w:hAnsi="Times New Roman"/>
          <w:sz w:val="28"/>
          <w:szCs w:val="28"/>
        </w:rPr>
        <w:t xml:space="preserve"> в 202</w:t>
      </w:r>
      <w:r w:rsidR="001200D7">
        <w:rPr>
          <w:rFonts w:ascii="Times New Roman" w:hAnsi="Times New Roman"/>
          <w:sz w:val="28"/>
          <w:szCs w:val="28"/>
        </w:rPr>
        <w:t>3</w:t>
      </w:r>
      <w:r w:rsidR="00672E4E">
        <w:rPr>
          <w:rFonts w:ascii="Times New Roman" w:hAnsi="Times New Roman"/>
          <w:sz w:val="28"/>
          <w:szCs w:val="28"/>
        </w:rPr>
        <w:t xml:space="preserve"> - 202</w:t>
      </w:r>
      <w:r w:rsidR="001200D7">
        <w:rPr>
          <w:rFonts w:ascii="Times New Roman" w:hAnsi="Times New Roman"/>
          <w:sz w:val="28"/>
          <w:szCs w:val="28"/>
        </w:rPr>
        <w:t>4</w:t>
      </w:r>
      <w:r w:rsidR="00672E4E">
        <w:rPr>
          <w:rFonts w:ascii="Times New Roman" w:hAnsi="Times New Roman"/>
          <w:sz w:val="28"/>
          <w:szCs w:val="28"/>
        </w:rPr>
        <w:t>гг. не планируется.</w:t>
      </w:r>
    </w:p>
    <w:p w:rsidR="00CE7F08" w:rsidRDefault="00CE7F08" w:rsidP="005D17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25B9" w:rsidRPr="00AF0563" w:rsidRDefault="009725B9" w:rsidP="00AF0563">
      <w:pPr>
        <w:pStyle w:val="a5"/>
        <w:ind w:firstLine="567"/>
        <w:contextualSpacing/>
        <w:jc w:val="center"/>
        <w:rPr>
          <w:b/>
        </w:rPr>
      </w:pPr>
      <w:r w:rsidRPr="00AF0563">
        <w:rPr>
          <w:b/>
        </w:rPr>
        <w:t xml:space="preserve">Муниципальная программа  «Обеспечение доступным и комфортным жильем населения </w:t>
      </w:r>
      <w:proofErr w:type="spellStart"/>
      <w:r w:rsidRPr="00AF0563">
        <w:rPr>
          <w:b/>
        </w:rPr>
        <w:t>Большесельского</w:t>
      </w:r>
      <w:proofErr w:type="spellEnd"/>
      <w:r w:rsidRPr="00AF0563">
        <w:rPr>
          <w:b/>
        </w:rPr>
        <w:t xml:space="preserve"> </w:t>
      </w:r>
      <w:r w:rsidR="0091435C" w:rsidRPr="00AF0563">
        <w:rPr>
          <w:b/>
        </w:rPr>
        <w:t>сельского поселения</w:t>
      </w:r>
      <w:r w:rsidRPr="00AF0563">
        <w:rPr>
          <w:b/>
        </w:rPr>
        <w:t>»</w:t>
      </w:r>
    </w:p>
    <w:p w:rsidR="001F57C1" w:rsidRDefault="00FF24B0" w:rsidP="00AF05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="00CB61F5">
        <w:rPr>
          <w:rFonts w:ascii="Times New Roman" w:hAnsi="Times New Roman"/>
          <w:sz w:val="28"/>
          <w:szCs w:val="28"/>
        </w:rPr>
        <w:t>повышение доступности жилья и качества жилищного обеспечения</w:t>
      </w:r>
      <w:r w:rsidR="00DB13EB">
        <w:rPr>
          <w:rFonts w:ascii="Times New Roman" w:hAnsi="Times New Roman"/>
          <w:sz w:val="28"/>
          <w:szCs w:val="28"/>
        </w:rPr>
        <w:t xml:space="preserve"> населения</w:t>
      </w:r>
      <w:r w:rsidR="00CB61F5">
        <w:rPr>
          <w:rFonts w:ascii="Times New Roman" w:hAnsi="Times New Roman"/>
          <w:sz w:val="28"/>
          <w:szCs w:val="28"/>
        </w:rPr>
        <w:t>, в том числе с учетом исполнения государственных обязательств по обеспечению жильем отдельных категорий граждан, развитие системы государственной и муниципальной поддержки молодых семей в решении жилищной проблемы</w:t>
      </w:r>
      <w:r w:rsidR="009725B9" w:rsidRPr="00AF0563">
        <w:rPr>
          <w:rFonts w:ascii="Times New Roman" w:hAnsi="Times New Roman"/>
          <w:sz w:val="28"/>
          <w:szCs w:val="28"/>
        </w:rPr>
        <w:t xml:space="preserve">. </w:t>
      </w:r>
    </w:p>
    <w:p w:rsidR="009725B9" w:rsidRPr="00BB23FC" w:rsidRDefault="000C5B93" w:rsidP="00AF05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в </w:t>
      </w:r>
      <w:r w:rsidR="009427E7" w:rsidRPr="00BB23FC">
        <w:rPr>
          <w:rFonts w:ascii="Times New Roman" w:hAnsi="Times New Roman"/>
          <w:sz w:val="28"/>
          <w:szCs w:val="28"/>
        </w:rPr>
        <w:t>202</w:t>
      </w:r>
      <w:r w:rsidR="001200D7">
        <w:rPr>
          <w:rFonts w:ascii="Times New Roman" w:hAnsi="Times New Roman"/>
          <w:sz w:val="28"/>
          <w:szCs w:val="28"/>
        </w:rPr>
        <w:t>2</w:t>
      </w:r>
      <w:r w:rsidR="009725B9" w:rsidRPr="00BB23FC">
        <w:rPr>
          <w:rFonts w:ascii="Times New Roman" w:hAnsi="Times New Roman"/>
          <w:sz w:val="28"/>
          <w:szCs w:val="28"/>
        </w:rPr>
        <w:t xml:space="preserve"> году составит </w:t>
      </w:r>
      <w:r w:rsidR="006B755F">
        <w:rPr>
          <w:rFonts w:ascii="Times New Roman" w:hAnsi="Times New Roman"/>
          <w:sz w:val="28"/>
          <w:szCs w:val="28"/>
        </w:rPr>
        <w:t>487,2</w:t>
      </w:r>
      <w:r w:rsidR="00A33A08" w:rsidRPr="00BB23FC">
        <w:rPr>
          <w:rFonts w:ascii="Times New Roman" w:hAnsi="Times New Roman"/>
          <w:sz w:val="28"/>
          <w:szCs w:val="28"/>
        </w:rPr>
        <w:t xml:space="preserve"> тыс.</w:t>
      </w:r>
      <w:r w:rsidR="001F57C1" w:rsidRPr="00BB23FC">
        <w:rPr>
          <w:rFonts w:ascii="Times New Roman" w:hAnsi="Times New Roman"/>
          <w:sz w:val="28"/>
          <w:szCs w:val="28"/>
        </w:rPr>
        <w:t xml:space="preserve">руб., что в сравнении </w:t>
      </w:r>
      <w:r w:rsidR="009725B9" w:rsidRPr="00BB23FC">
        <w:rPr>
          <w:rFonts w:ascii="Times New Roman" w:hAnsi="Times New Roman"/>
          <w:sz w:val="28"/>
          <w:szCs w:val="28"/>
        </w:rPr>
        <w:t xml:space="preserve">с </w:t>
      </w:r>
      <w:r w:rsidR="008D7215">
        <w:rPr>
          <w:rFonts w:ascii="Times New Roman" w:hAnsi="Times New Roman"/>
          <w:sz w:val="28"/>
          <w:szCs w:val="28"/>
        </w:rPr>
        <w:t>прогнозом на 202</w:t>
      </w:r>
      <w:r w:rsidR="001200D7">
        <w:rPr>
          <w:rFonts w:ascii="Times New Roman" w:hAnsi="Times New Roman"/>
          <w:sz w:val="28"/>
          <w:szCs w:val="28"/>
        </w:rPr>
        <w:t>1</w:t>
      </w:r>
      <w:r w:rsidR="00FB4D74" w:rsidRPr="00BB23FC">
        <w:rPr>
          <w:rFonts w:ascii="Times New Roman" w:hAnsi="Times New Roman"/>
          <w:sz w:val="28"/>
          <w:szCs w:val="28"/>
        </w:rPr>
        <w:t>г.</w:t>
      </w:r>
      <w:r w:rsidR="00A61AE8" w:rsidRPr="00BB23FC">
        <w:rPr>
          <w:rFonts w:ascii="Times New Roman" w:hAnsi="Times New Roman"/>
          <w:sz w:val="28"/>
          <w:szCs w:val="28"/>
        </w:rPr>
        <w:t>,</w:t>
      </w:r>
      <w:r w:rsidR="00CB61F5" w:rsidRPr="00BB23FC">
        <w:rPr>
          <w:rFonts w:ascii="Times New Roman" w:hAnsi="Times New Roman"/>
          <w:sz w:val="28"/>
          <w:szCs w:val="28"/>
        </w:rPr>
        <w:t xml:space="preserve"> где расходы составят в размере </w:t>
      </w:r>
      <w:r w:rsidR="006B755F">
        <w:rPr>
          <w:rFonts w:ascii="Times New Roman" w:hAnsi="Times New Roman"/>
          <w:sz w:val="28"/>
          <w:szCs w:val="28"/>
        </w:rPr>
        <w:t>1802,1</w:t>
      </w:r>
      <w:r w:rsidR="004B101C" w:rsidRPr="00BB23FC">
        <w:rPr>
          <w:rFonts w:ascii="Times New Roman" w:hAnsi="Times New Roman"/>
          <w:sz w:val="28"/>
          <w:szCs w:val="28"/>
        </w:rPr>
        <w:t>тыс.руб.</w:t>
      </w:r>
      <w:r w:rsidR="00A61AE8" w:rsidRPr="00BB23FC">
        <w:rPr>
          <w:rFonts w:ascii="Times New Roman" w:hAnsi="Times New Roman"/>
          <w:sz w:val="28"/>
          <w:szCs w:val="28"/>
        </w:rPr>
        <w:t>,</w:t>
      </w:r>
      <w:r w:rsidR="004B101C" w:rsidRPr="00BB23FC">
        <w:rPr>
          <w:rFonts w:ascii="Times New Roman" w:hAnsi="Times New Roman"/>
          <w:sz w:val="28"/>
          <w:szCs w:val="28"/>
        </w:rPr>
        <w:t xml:space="preserve"> </w:t>
      </w:r>
      <w:r w:rsidR="00B353A1" w:rsidRPr="00BB23FC">
        <w:rPr>
          <w:rFonts w:ascii="Times New Roman" w:hAnsi="Times New Roman"/>
          <w:sz w:val="28"/>
          <w:szCs w:val="28"/>
        </w:rPr>
        <w:t xml:space="preserve">т.е. прослеживается </w:t>
      </w:r>
      <w:r w:rsidR="006B755F">
        <w:rPr>
          <w:rFonts w:ascii="Times New Roman" w:hAnsi="Times New Roman"/>
          <w:sz w:val="28"/>
          <w:szCs w:val="28"/>
        </w:rPr>
        <w:t>снижение</w:t>
      </w:r>
      <w:r w:rsidR="00B353A1" w:rsidRPr="00BB23FC">
        <w:rPr>
          <w:rFonts w:ascii="Times New Roman" w:hAnsi="Times New Roman"/>
          <w:sz w:val="28"/>
          <w:szCs w:val="28"/>
        </w:rPr>
        <w:t xml:space="preserve"> </w:t>
      </w:r>
      <w:r w:rsidR="00A61AE8" w:rsidRPr="00BB23FC">
        <w:rPr>
          <w:rFonts w:ascii="Times New Roman" w:hAnsi="Times New Roman"/>
          <w:sz w:val="28"/>
          <w:szCs w:val="28"/>
        </w:rPr>
        <w:t xml:space="preserve">расходов по данной программе </w:t>
      </w:r>
      <w:r w:rsidR="00B353A1" w:rsidRPr="00BB23FC">
        <w:rPr>
          <w:rFonts w:ascii="Times New Roman" w:hAnsi="Times New Roman"/>
          <w:sz w:val="28"/>
          <w:szCs w:val="28"/>
        </w:rPr>
        <w:t xml:space="preserve">на </w:t>
      </w:r>
      <w:r w:rsidR="006B755F">
        <w:rPr>
          <w:rFonts w:ascii="Times New Roman" w:hAnsi="Times New Roman"/>
          <w:sz w:val="28"/>
          <w:szCs w:val="28"/>
        </w:rPr>
        <w:t>1314,9</w:t>
      </w:r>
      <w:r w:rsidR="001F57C1" w:rsidRPr="00BB23FC">
        <w:rPr>
          <w:rFonts w:ascii="Times New Roman" w:hAnsi="Times New Roman"/>
          <w:sz w:val="28"/>
          <w:szCs w:val="28"/>
        </w:rPr>
        <w:t xml:space="preserve"> т</w:t>
      </w:r>
      <w:r w:rsidR="006B755F">
        <w:rPr>
          <w:rFonts w:ascii="Times New Roman" w:hAnsi="Times New Roman"/>
          <w:sz w:val="28"/>
          <w:szCs w:val="28"/>
        </w:rPr>
        <w:t>ыс.руб. или на 73,0</w:t>
      </w:r>
      <w:r w:rsidR="00B353A1" w:rsidRPr="00BB23FC">
        <w:rPr>
          <w:rFonts w:ascii="Times New Roman" w:hAnsi="Times New Roman"/>
          <w:sz w:val="28"/>
          <w:szCs w:val="28"/>
        </w:rPr>
        <w:t>%</w:t>
      </w:r>
      <w:r w:rsidR="00A61AE8" w:rsidRPr="00BB23FC">
        <w:rPr>
          <w:rFonts w:ascii="Times New Roman" w:hAnsi="Times New Roman"/>
          <w:sz w:val="28"/>
          <w:szCs w:val="28"/>
        </w:rPr>
        <w:t>.</w:t>
      </w:r>
    </w:p>
    <w:p w:rsidR="0091435C" w:rsidRPr="00AF0563" w:rsidRDefault="009725B9" w:rsidP="00AF05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В </w:t>
      </w:r>
      <w:r w:rsidR="00776A24">
        <w:rPr>
          <w:rFonts w:ascii="Times New Roman" w:hAnsi="Times New Roman"/>
          <w:bCs/>
          <w:sz w:val="28"/>
          <w:szCs w:val="28"/>
        </w:rPr>
        <w:t xml:space="preserve"> состав программы входи</w:t>
      </w:r>
      <w:r w:rsidRPr="00AF0563">
        <w:rPr>
          <w:rFonts w:ascii="Times New Roman" w:hAnsi="Times New Roman"/>
          <w:bCs/>
          <w:sz w:val="28"/>
          <w:szCs w:val="28"/>
        </w:rPr>
        <w:t>т</w:t>
      </w:r>
      <w:r w:rsidR="00776A24">
        <w:rPr>
          <w:rFonts w:ascii="Times New Roman" w:hAnsi="Times New Roman"/>
          <w:bCs/>
          <w:sz w:val="28"/>
          <w:szCs w:val="28"/>
        </w:rPr>
        <w:t xml:space="preserve"> следующая целевая программа</w:t>
      </w:r>
      <w:r w:rsidR="0091435C" w:rsidRPr="00AF0563">
        <w:rPr>
          <w:rFonts w:ascii="Times New Roman" w:hAnsi="Times New Roman"/>
          <w:bCs/>
          <w:sz w:val="28"/>
          <w:szCs w:val="28"/>
        </w:rPr>
        <w:t>:</w:t>
      </w:r>
    </w:p>
    <w:p w:rsidR="00C756D2" w:rsidRPr="00BB23FC" w:rsidRDefault="0091435C" w:rsidP="00AF05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31F4">
        <w:rPr>
          <w:rFonts w:ascii="Times New Roman" w:hAnsi="Times New Roman"/>
          <w:i/>
          <w:sz w:val="28"/>
          <w:szCs w:val="28"/>
        </w:rPr>
        <w:t xml:space="preserve">Муниципальная целевая программа «Поддержка молодых семей </w:t>
      </w:r>
      <w:proofErr w:type="spellStart"/>
      <w:r w:rsidR="00C756D2" w:rsidRPr="000031F4">
        <w:rPr>
          <w:rFonts w:ascii="Times New Roman" w:hAnsi="Times New Roman"/>
          <w:i/>
          <w:sz w:val="28"/>
          <w:szCs w:val="28"/>
        </w:rPr>
        <w:t>Большесельского</w:t>
      </w:r>
      <w:proofErr w:type="spellEnd"/>
      <w:r w:rsidR="00C756D2" w:rsidRPr="000031F4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  <w:r w:rsidRPr="000031F4">
        <w:rPr>
          <w:rFonts w:ascii="Times New Roman" w:hAnsi="Times New Roman"/>
          <w:i/>
          <w:sz w:val="28"/>
          <w:szCs w:val="28"/>
        </w:rPr>
        <w:t xml:space="preserve"> в приобретении (строительстве) жилья» </w:t>
      </w:r>
      <w:r w:rsidRPr="00AF0563">
        <w:rPr>
          <w:rFonts w:ascii="Times New Roman" w:hAnsi="Times New Roman"/>
          <w:sz w:val="28"/>
          <w:szCs w:val="28"/>
        </w:rPr>
        <w:t xml:space="preserve"> </w:t>
      </w:r>
      <w:r w:rsidRPr="00BB23FC">
        <w:rPr>
          <w:rFonts w:ascii="Times New Roman" w:hAnsi="Times New Roman"/>
          <w:sz w:val="28"/>
          <w:szCs w:val="28"/>
        </w:rPr>
        <w:t>по к</w:t>
      </w:r>
      <w:r w:rsidR="009427E7" w:rsidRPr="00BB23FC">
        <w:rPr>
          <w:rFonts w:ascii="Times New Roman" w:hAnsi="Times New Roman"/>
          <w:sz w:val="28"/>
          <w:szCs w:val="28"/>
        </w:rPr>
        <w:t>оторой планируются расходы в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BB23FC">
        <w:rPr>
          <w:rFonts w:ascii="Times New Roman" w:hAnsi="Times New Roman"/>
          <w:sz w:val="28"/>
          <w:szCs w:val="28"/>
        </w:rPr>
        <w:t xml:space="preserve">г. в сумме </w:t>
      </w:r>
      <w:r w:rsidR="006B755F">
        <w:rPr>
          <w:rFonts w:ascii="Times New Roman" w:hAnsi="Times New Roman"/>
          <w:sz w:val="28"/>
          <w:szCs w:val="28"/>
        </w:rPr>
        <w:t>487,2</w:t>
      </w:r>
      <w:r w:rsidR="00A33A08" w:rsidRPr="00BB23FC">
        <w:rPr>
          <w:rFonts w:ascii="Times New Roman" w:hAnsi="Times New Roman"/>
          <w:sz w:val="28"/>
          <w:szCs w:val="28"/>
        </w:rPr>
        <w:t xml:space="preserve"> тыс.</w:t>
      </w:r>
      <w:r w:rsidRPr="00BB23FC">
        <w:rPr>
          <w:rFonts w:ascii="Times New Roman" w:hAnsi="Times New Roman"/>
          <w:sz w:val="28"/>
          <w:szCs w:val="28"/>
        </w:rPr>
        <w:t>руб.</w:t>
      </w:r>
      <w:r w:rsidR="00C756D2" w:rsidRPr="00BB23FC">
        <w:rPr>
          <w:rFonts w:ascii="Times New Roman" w:hAnsi="Times New Roman"/>
          <w:sz w:val="28"/>
          <w:szCs w:val="28"/>
        </w:rPr>
        <w:t>,</w:t>
      </w:r>
      <w:r w:rsidRPr="00BB23FC">
        <w:rPr>
          <w:rFonts w:ascii="Times New Roman" w:hAnsi="Times New Roman"/>
          <w:sz w:val="28"/>
          <w:szCs w:val="28"/>
        </w:rPr>
        <w:t xml:space="preserve"> </w:t>
      </w:r>
      <w:r w:rsidR="00C756D2" w:rsidRPr="00BB23FC">
        <w:rPr>
          <w:rFonts w:ascii="Times New Roman" w:hAnsi="Times New Roman"/>
          <w:sz w:val="28"/>
          <w:szCs w:val="28"/>
        </w:rPr>
        <w:t xml:space="preserve">что </w:t>
      </w:r>
      <w:r w:rsidR="008D7215">
        <w:rPr>
          <w:rFonts w:ascii="Times New Roman" w:hAnsi="Times New Roman"/>
          <w:sz w:val="28"/>
          <w:szCs w:val="28"/>
        </w:rPr>
        <w:t>в сравнении  с прогнозом на 202</w:t>
      </w:r>
      <w:r w:rsidR="001200D7">
        <w:rPr>
          <w:rFonts w:ascii="Times New Roman" w:hAnsi="Times New Roman"/>
          <w:sz w:val="28"/>
          <w:szCs w:val="28"/>
        </w:rPr>
        <w:t>1</w:t>
      </w:r>
      <w:r w:rsidR="00C756D2" w:rsidRPr="00BB23FC">
        <w:rPr>
          <w:rFonts w:ascii="Times New Roman" w:hAnsi="Times New Roman"/>
          <w:sz w:val="28"/>
          <w:szCs w:val="28"/>
        </w:rPr>
        <w:t xml:space="preserve">г. </w:t>
      </w:r>
      <w:r w:rsidR="006B755F">
        <w:rPr>
          <w:rFonts w:ascii="Times New Roman" w:hAnsi="Times New Roman"/>
          <w:sz w:val="28"/>
          <w:szCs w:val="28"/>
        </w:rPr>
        <w:t>меньше</w:t>
      </w:r>
      <w:r w:rsidR="00C756D2" w:rsidRPr="00BB23FC">
        <w:rPr>
          <w:rFonts w:ascii="Times New Roman" w:hAnsi="Times New Roman"/>
          <w:sz w:val="28"/>
          <w:szCs w:val="28"/>
        </w:rPr>
        <w:t xml:space="preserve"> на </w:t>
      </w:r>
      <w:r w:rsidR="00CD763B">
        <w:rPr>
          <w:rFonts w:ascii="Times New Roman" w:hAnsi="Times New Roman"/>
          <w:sz w:val="28"/>
          <w:szCs w:val="28"/>
        </w:rPr>
        <w:t>114,9</w:t>
      </w:r>
      <w:r w:rsidR="00C756D2" w:rsidRPr="00BB23FC">
        <w:rPr>
          <w:rFonts w:ascii="Times New Roman" w:hAnsi="Times New Roman"/>
          <w:sz w:val="28"/>
          <w:szCs w:val="28"/>
        </w:rPr>
        <w:t xml:space="preserve"> тыс.руб. или на </w:t>
      </w:r>
      <w:r w:rsidR="00CD763B">
        <w:rPr>
          <w:rFonts w:ascii="Times New Roman" w:hAnsi="Times New Roman"/>
          <w:sz w:val="28"/>
          <w:szCs w:val="28"/>
        </w:rPr>
        <w:t>19,1</w:t>
      </w:r>
      <w:r w:rsidR="00C756D2" w:rsidRPr="00BB23FC">
        <w:rPr>
          <w:rFonts w:ascii="Times New Roman" w:hAnsi="Times New Roman"/>
          <w:sz w:val="28"/>
          <w:szCs w:val="28"/>
        </w:rPr>
        <w:t>%.</w:t>
      </w:r>
    </w:p>
    <w:p w:rsidR="00C756D2" w:rsidRPr="00AF0563" w:rsidRDefault="00C756D2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Основной задачей Программы является</w:t>
      </w:r>
      <w:r w:rsidR="00776A24">
        <w:rPr>
          <w:rFonts w:ascii="Times New Roman" w:hAnsi="Times New Roman"/>
          <w:sz w:val="28"/>
          <w:szCs w:val="28"/>
        </w:rPr>
        <w:t xml:space="preserve"> -</w:t>
      </w:r>
      <w:r w:rsidRPr="00AF0563">
        <w:rPr>
          <w:rFonts w:ascii="Times New Roman" w:hAnsi="Times New Roman"/>
          <w:sz w:val="28"/>
          <w:szCs w:val="28"/>
        </w:rPr>
        <w:t xml:space="preserve"> государственная поддержка молодых семей в приобретении (строительстве) жилья на территории Ярославской области.</w:t>
      </w:r>
    </w:p>
    <w:p w:rsidR="00D04161" w:rsidRPr="00D04161" w:rsidRDefault="00404AC2" w:rsidP="00D04161">
      <w:pPr>
        <w:pStyle w:val="a5"/>
        <w:ind w:firstLine="567"/>
      </w:pPr>
      <w:r>
        <w:t>Ожидаемый результат</w:t>
      </w:r>
      <w:r w:rsidRPr="00D04161">
        <w:t xml:space="preserve">: </w:t>
      </w:r>
      <w:r w:rsidR="00D04161" w:rsidRPr="00D04161">
        <w:t>улучшение жилищных условий 1</w:t>
      </w:r>
      <w:r w:rsidR="00D04161">
        <w:t xml:space="preserve"> молодо</w:t>
      </w:r>
      <w:r w:rsidR="00D04161" w:rsidRPr="00D04161">
        <w:t xml:space="preserve">й семье, площадь приобретенного (построенного) жилья – около </w:t>
      </w:r>
      <w:r w:rsidR="008D7215">
        <w:t>70</w:t>
      </w:r>
      <w:r w:rsidR="00D04161">
        <w:t xml:space="preserve"> </w:t>
      </w:r>
      <w:r w:rsidR="00D04161" w:rsidRPr="00D04161">
        <w:t>кв.метров, привлечение средств областного, федерального бюджета и внебюджетных средств на реализацию Программы.</w:t>
      </w:r>
    </w:p>
    <w:p w:rsidR="00D04161" w:rsidRDefault="00D04161" w:rsidP="00D04161">
      <w:pPr>
        <w:pStyle w:val="a5"/>
        <w:ind w:firstLine="567"/>
        <w:contextualSpacing/>
        <w:rPr>
          <w:iCs/>
        </w:rPr>
      </w:pPr>
      <w:r w:rsidRPr="00AF0563">
        <w:rPr>
          <w:iCs/>
        </w:rPr>
        <w:t>Объем ассигновани</w:t>
      </w:r>
      <w:r>
        <w:rPr>
          <w:iCs/>
        </w:rPr>
        <w:t xml:space="preserve">й </w:t>
      </w:r>
      <w:r w:rsidR="00BB23FC">
        <w:rPr>
          <w:iCs/>
        </w:rPr>
        <w:t xml:space="preserve">муниципальной целевой программы </w:t>
      </w:r>
      <w:r>
        <w:rPr>
          <w:iCs/>
        </w:rPr>
        <w:t>на 202</w:t>
      </w:r>
      <w:r w:rsidR="001200D7">
        <w:rPr>
          <w:iCs/>
        </w:rPr>
        <w:t>3</w:t>
      </w:r>
      <w:r>
        <w:rPr>
          <w:iCs/>
        </w:rPr>
        <w:t xml:space="preserve"> и </w:t>
      </w:r>
      <w:r w:rsidRPr="00291366">
        <w:rPr>
          <w:iCs/>
        </w:rPr>
        <w:t>202</w:t>
      </w:r>
      <w:r w:rsidR="001200D7">
        <w:rPr>
          <w:iCs/>
        </w:rPr>
        <w:t>4</w:t>
      </w:r>
      <w:r w:rsidRPr="00291366">
        <w:rPr>
          <w:iCs/>
        </w:rPr>
        <w:t xml:space="preserve">годы составляет </w:t>
      </w:r>
      <w:r w:rsidR="00776A24">
        <w:rPr>
          <w:iCs/>
        </w:rPr>
        <w:t>487,6</w:t>
      </w:r>
      <w:r w:rsidRPr="00291366">
        <w:rPr>
          <w:iCs/>
        </w:rPr>
        <w:t xml:space="preserve"> тыс.руб. и </w:t>
      </w:r>
      <w:r w:rsidR="00776A24">
        <w:rPr>
          <w:iCs/>
        </w:rPr>
        <w:t>251,4</w:t>
      </w:r>
      <w:r w:rsidRPr="00291366">
        <w:rPr>
          <w:iCs/>
        </w:rPr>
        <w:t xml:space="preserve"> тыс.руб. соответственно.</w:t>
      </w:r>
    </w:p>
    <w:p w:rsidR="00CE7F08" w:rsidRPr="00291366" w:rsidRDefault="00CE7F08" w:rsidP="00D04161">
      <w:pPr>
        <w:pStyle w:val="a5"/>
        <w:ind w:firstLine="567"/>
        <w:contextualSpacing/>
        <w:rPr>
          <w:iCs/>
        </w:rPr>
      </w:pPr>
    </w:p>
    <w:p w:rsidR="00776A24" w:rsidRDefault="00A33A08" w:rsidP="00776A24">
      <w:pPr>
        <w:pStyle w:val="a5"/>
        <w:ind w:firstLine="567"/>
        <w:contextualSpacing/>
        <w:jc w:val="center"/>
        <w:rPr>
          <w:b/>
          <w:iCs/>
        </w:rPr>
      </w:pPr>
      <w:r w:rsidRPr="00A33A08">
        <w:rPr>
          <w:b/>
          <w:iCs/>
        </w:rPr>
        <w:t>Муниципальная программа</w:t>
      </w:r>
      <w:r>
        <w:rPr>
          <w:b/>
          <w:iCs/>
        </w:rPr>
        <w:t xml:space="preserve"> </w:t>
      </w:r>
      <w:r w:rsidRPr="00A33A08">
        <w:rPr>
          <w:b/>
          <w:iCs/>
        </w:rPr>
        <w:t xml:space="preserve">"Формирование современной городской среды на территории </w:t>
      </w:r>
      <w:proofErr w:type="spellStart"/>
      <w:r w:rsidRPr="00A33A08">
        <w:rPr>
          <w:b/>
          <w:iCs/>
        </w:rPr>
        <w:t>Большесельского</w:t>
      </w:r>
      <w:proofErr w:type="spellEnd"/>
      <w:r w:rsidRPr="00A33A08">
        <w:rPr>
          <w:b/>
          <w:iCs/>
        </w:rPr>
        <w:t xml:space="preserve"> СП"</w:t>
      </w:r>
    </w:p>
    <w:p w:rsidR="00960AEB" w:rsidRPr="00960AEB" w:rsidRDefault="00960AEB" w:rsidP="00776A24">
      <w:pPr>
        <w:tabs>
          <w:tab w:val="left" w:pos="7025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960AEB">
        <w:rPr>
          <w:rFonts w:ascii="Times New Roman" w:hAnsi="Times New Roman"/>
          <w:sz w:val="28"/>
          <w:szCs w:val="28"/>
        </w:rPr>
        <w:t xml:space="preserve">нацелена на осуществление мероприятий по </w:t>
      </w:r>
      <w:r w:rsidRPr="00960AEB">
        <w:rPr>
          <w:rStyle w:val="1"/>
          <w:rFonts w:ascii="Times New Roman" w:hAnsi="Times New Roman"/>
          <w:sz w:val="28"/>
          <w:szCs w:val="28"/>
        </w:rPr>
        <w:t>повышению комфортности условий проживания и отдыха граждан в условиях сложившейся застройки</w:t>
      </w:r>
      <w:r w:rsidRPr="00960AEB">
        <w:rPr>
          <w:rFonts w:ascii="Times New Roman" w:hAnsi="Times New Roman"/>
          <w:sz w:val="28"/>
          <w:szCs w:val="28"/>
        </w:rPr>
        <w:t xml:space="preserve">. </w:t>
      </w:r>
    </w:p>
    <w:p w:rsidR="00960AEB" w:rsidRPr="00960AEB" w:rsidRDefault="00960AEB" w:rsidP="00776A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AEB">
        <w:rPr>
          <w:rFonts w:ascii="Times New Roman" w:hAnsi="Times New Roman"/>
          <w:sz w:val="28"/>
          <w:szCs w:val="28"/>
        </w:rPr>
        <w:t>Основными задачами МП являются:</w:t>
      </w:r>
    </w:p>
    <w:p w:rsidR="00960AEB" w:rsidRPr="00960AEB" w:rsidRDefault="00960AEB" w:rsidP="00776A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60AEB">
        <w:rPr>
          <w:rFonts w:ascii="Times New Roman" w:hAnsi="Times New Roman"/>
          <w:sz w:val="28"/>
          <w:szCs w:val="28"/>
        </w:rPr>
        <w:t xml:space="preserve">овышение уровня благоустройства дворовых территорий </w:t>
      </w:r>
      <w:proofErr w:type="spellStart"/>
      <w:r w:rsidRPr="00960AEB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960A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60AEB" w:rsidRPr="00960AEB" w:rsidRDefault="00960AEB" w:rsidP="00960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A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60AEB">
        <w:rPr>
          <w:rFonts w:ascii="Times New Roman" w:hAnsi="Times New Roman"/>
          <w:sz w:val="28"/>
          <w:szCs w:val="28"/>
        </w:rPr>
        <w:t xml:space="preserve">овышение уровня благоустройства муниципальной общественной территории </w:t>
      </w:r>
      <w:proofErr w:type="spellStart"/>
      <w:r w:rsidRPr="00960AEB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960A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60AEB" w:rsidRPr="00BB23FC" w:rsidRDefault="00960AEB" w:rsidP="00960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AEB">
        <w:rPr>
          <w:rFonts w:ascii="Times New Roman" w:hAnsi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/>
          <w:sz w:val="28"/>
          <w:szCs w:val="28"/>
        </w:rPr>
        <w:t xml:space="preserve"> расходы на реализацию следующей </w:t>
      </w:r>
      <w:r w:rsidR="005D1515">
        <w:rPr>
          <w:rFonts w:ascii="Times New Roman" w:hAnsi="Times New Roman"/>
          <w:i/>
          <w:sz w:val="28"/>
          <w:szCs w:val="28"/>
        </w:rPr>
        <w:t>М</w:t>
      </w:r>
      <w:r w:rsidRPr="00960AEB">
        <w:rPr>
          <w:rFonts w:ascii="Times New Roman" w:hAnsi="Times New Roman"/>
          <w:i/>
          <w:sz w:val="28"/>
          <w:szCs w:val="28"/>
        </w:rPr>
        <w:t xml:space="preserve">униципальной целевой программы </w:t>
      </w:r>
      <w:r w:rsidRPr="00960AEB">
        <w:rPr>
          <w:rFonts w:ascii="Times New Roman" w:hAnsi="Times New Roman"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960AEB">
        <w:rPr>
          <w:rFonts w:ascii="Times New Roman" w:hAnsi="Times New Roman"/>
          <w:bCs/>
          <w:i/>
          <w:sz w:val="28"/>
          <w:szCs w:val="28"/>
        </w:rPr>
        <w:t>Большесельского</w:t>
      </w:r>
      <w:proofErr w:type="spellEnd"/>
      <w:r w:rsidRPr="00960AEB">
        <w:rPr>
          <w:rFonts w:ascii="Times New Roman" w:hAnsi="Times New Roman"/>
          <w:bCs/>
          <w:i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427E7">
        <w:rPr>
          <w:rFonts w:ascii="Times New Roman" w:hAnsi="Times New Roman"/>
          <w:bCs/>
          <w:sz w:val="28"/>
          <w:szCs w:val="28"/>
        </w:rPr>
        <w:lastRenderedPageBreak/>
        <w:t>ассигнования на 202</w:t>
      </w:r>
      <w:r w:rsidR="001200D7">
        <w:rPr>
          <w:rFonts w:ascii="Times New Roman" w:hAnsi="Times New Roman"/>
          <w:bCs/>
          <w:sz w:val="28"/>
          <w:szCs w:val="28"/>
        </w:rPr>
        <w:t>2</w:t>
      </w:r>
      <w:r w:rsidRPr="00960AEB">
        <w:rPr>
          <w:rFonts w:ascii="Times New Roman" w:hAnsi="Times New Roman"/>
          <w:bCs/>
          <w:sz w:val="28"/>
          <w:szCs w:val="28"/>
        </w:rPr>
        <w:t xml:space="preserve">г. составляет </w:t>
      </w:r>
      <w:r w:rsidR="00776A24">
        <w:rPr>
          <w:rFonts w:ascii="Times New Roman" w:hAnsi="Times New Roman"/>
          <w:bCs/>
          <w:sz w:val="28"/>
          <w:szCs w:val="28"/>
        </w:rPr>
        <w:t>410,0</w:t>
      </w:r>
      <w:r w:rsidRPr="00960AEB">
        <w:rPr>
          <w:rFonts w:ascii="Times New Roman" w:hAnsi="Times New Roman"/>
          <w:bCs/>
          <w:sz w:val="28"/>
          <w:szCs w:val="28"/>
        </w:rPr>
        <w:t xml:space="preserve"> тыс.руб., что в сравнении с </w:t>
      </w:r>
      <w:r w:rsidR="005D1515">
        <w:rPr>
          <w:rFonts w:ascii="Times New Roman" w:hAnsi="Times New Roman"/>
          <w:bCs/>
          <w:sz w:val="28"/>
          <w:szCs w:val="28"/>
        </w:rPr>
        <w:t>прогнозом на 202</w:t>
      </w:r>
      <w:r w:rsidR="001200D7">
        <w:rPr>
          <w:rFonts w:ascii="Times New Roman" w:hAnsi="Times New Roman"/>
          <w:bCs/>
          <w:sz w:val="28"/>
          <w:szCs w:val="28"/>
        </w:rPr>
        <w:t>1</w:t>
      </w:r>
      <w:r w:rsidRPr="00BB23FC">
        <w:rPr>
          <w:rFonts w:ascii="Times New Roman" w:hAnsi="Times New Roman"/>
          <w:bCs/>
          <w:sz w:val="28"/>
          <w:szCs w:val="28"/>
        </w:rPr>
        <w:t xml:space="preserve">г. ниже </w:t>
      </w:r>
      <w:r w:rsidR="005D1515">
        <w:rPr>
          <w:rFonts w:ascii="Times New Roman" w:hAnsi="Times New Roman"/>
          <w:bCs/>
          <w:sz w:val="28"/>
          <w:szCs w:val="28"/>
        </w:rPr>
        <w:t xml:space="preserve">на </w:t>
      </w:r>
      <w:r w:rsidR="00776A24">
        <w:rPr>
          <w:rFonts w:ascii="Times New Roman" w:hAnsi="Times New Roman"/>
          <w:bCs/>
          <w:sz w:val="28"/>
          <w:szCs w:val="28"/>
        </w:rPr>
        <w:t>5447,9 тыс.руб. или на 93,0</w:t>
      </w:r>
      <w:r w:rsidRPr="00BB23FC">
        <w:rPr>
          <w:rFonts w:ascii="Times New Roman" w:hAnsi="Times New Roman"/>
          <w:bCs/>
          <w:sz w:val="28"/>
          <w:szCs w:val="28"/>
        </w:rPr>
        <w:t>%.</w:t>
      </w:r>
    </w:p>
    <w:p w:rsidR="00960AEB" w:rsidRPr="00960AEB" w:rsidRDefault="00960AEB" w:rsidP="00960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AEB">
        <w:rPr>
          <w:rFonts w:ascii="Times New Roman" w:hAnsi="Times New Roman"/>
          <w:sz w:val="28"/>
          <w:szCs w:val="28"/>
        </w:rPr>
        <w:t>Ожидаемые результаты:</w:t>
      </w:r>
    </w:p>
    <w:p w:rsidR="00960AEB" w:rsidRPr="00960AEB" w:rsidRDefault="00960AEB" w:rsidP="00960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AEB">
        <w:rPr>
          <w:rFonts w:ascii="Times New Roman" w:hAnsi="Times New Roman"/>
          <w:sz w:val="28"/>
          <w:szCs w:val="28"/>
        </w:rPr>
        <w:t>- увеличение доли благоустроенных дворовых территорий;</w:t>
      </w:r>
    </w:p>
    <w:p w:rsidR="00960AEB" w:rsidRPr="00960AEB" w:rsidRDefault="00960AEB" w:rsidP="00960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AEB">
        <w:rPr>
          <w:rFonts w:ascii="Times New Roman" w:hAnsi="Times New Roman"/>
          <w:sz w:val="28"/>
          <w:szCs w:val="28"/>
        </w:rPr>
        <w:t>- повышение уровня комфортности проживания жителей с. Большое Село;</w:t>
      </w:r>
    </w:p>
    <w:p w:rsidR="00960AEB" w:rsidRPr="00960AEB" w:rsidRDefault="00960AEB" w:rsidP="00960A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AEB">
        <w:rPr>
          <w:rFonts w:ascii="Times New Roman" w:hAnsi="Times New Roman"/>
          <w:sz w:val="28"/>
          <w:szCs w:val="28"/>
        </w:rPr>
        <w:t>- вовлечение жителей района в решение первоочередных задач местного значения</w:t>
      </w:r>
      <w:r w:rsidR="00F3147E">
        <w:rPr>
          <w:rFonts w:ascii="Times New Roman" w:hAnsi="Times New Roman"/>
          <w:sz w:val="28"/>
          <w:szCs w:val="28"/>
        </w:rPr>
        <w:t>.</w:t>
      </w:r>
    </w:p>
    <w:p w:rsidR="00A4676F" w:rsidRDefault="00A4676F" w:rsidP="00A4676F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Финансирование по 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программе на 202</w:t>
      </w:r>
      <w:r w:rsidR="001200D7">
        <w:rPr>
          <w:rFonts w:ascii="Times New Roman" w:hAnsi="Times New Roman" w:cs="Times New Roman"/>
          <w:i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202</w:t>
      </w:r>
      <w:r w:rsidR="001200D7">
        <w:rPr>
          <w:rFonts w:ascii="Times New Roman" w:hAnsi="Times New Roman" w:cs="Times New Roman"/>
          <w:iCs/>
          <w:color w:val="auto"/>
          <w:sz w:val="28"/>
          <w:szCs w:val="28"/>
        </w:rPr>
        <w:t>4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>гг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планируется.</w:t>
      </w:r>
    </w:p>
    <w:p w:rsidR="00CE7F08" w:rsidRPr="007E0BCA" w:rsidRDefault="00CE7F08" w:rsidP="00A4676F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56D2" w:rsidRPr="00AF0563" w:rsidRDefault="00C756D2" w:rsidP="00AF0563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>Муниципальная  программа «</w:t>
      </w:r>
      <w:r w:rsidR="00FF24B0" w:rsidRPr="00AF0563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беспечение </w:t>
      </w:r>
      <w:r w:rsidR="00FF24B0" w:rsidRPr="00AF0563">
        <w:rPr>
          <w:rFonts w:ascii="Times New Roman" w:hAnsi="Times New Roman"/>
          <w:b/>
          <w:bCs/>
          <w:iCs/>
          <w:sz w:val="28"/>
          <w:szCs w:val="28"/>
        </w:rPr>
        <w:t xml:space="preserve">первичных мер 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>пожарной безопасности и безопасности людей на водных объектах»</w:t>
      </w:r>
    </w:p>
    <w:p w:rsidR="00C756D2" w:rsidRPr="00575F4A" w:rsidRDefault="00C756D2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75F4A">
        <w:rPr>
          <w:rFonts w:ascii="Times New Roman" w:hAnsi="Times New Roman"/>
          <w:sz w:val="28"/>
          <w:szCs w:val="28"/>
        </w:rPr>
        <w:t xml:space="preserve">Данная программа направлена на </w:t>
      </w:r>
      <w:r w:rsidR="00DF0D01" w:rsidRPr="00575F4A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здоровья, обеспечению первичных мер пожарной безопасности в границах населенных пунктов поселения.</w:t>
      </w:r>
    </w:p>
    <w:p w:rsidR="00B92656" w:rsidRDefault="00B92656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</w:t>
      </w:r>
      <w:r w:rsidR="00C756D2" w:rsidRPr="00AF0563">
        <w:rPr>
          <w:rFonts w:ascii="Times New Roman" w:hAnsi="Times New Roman"/>
          <w:sz w:val="28"/>
          <w:szCs w:val="28"/>
        </w:rPr>
        <w:t>адача</w:t>
      </w:r>
      <w:r>
        <w:rPr>
          <w:rFonts w:ascii="Times New Roman" w:hAnsi="Times New Roman"/>
          <w:sz w:val="28"/>
          <w:szCs w:val="28"/>
        </w:rPr>
        <w:t>ми</w:t>
      </w:r>
      <w:r w:rsidR="00C756D2" w:rsidRPr="00AF0563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B92656" w:rsidRPr="00B92656" w:rsidRDefault="00B92656" w:rsidP="00B92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B9265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B92656">
        <w:rPr>
          <w:rFonts w:ascii="Times New Roman" w:hAnsi="Times New Roman"/>
          <w:sz w:val="28"/>
          <w:szCs w:val="28"/>
        </w:rPr>
        <w:t>еализация мероприятий по обеспечению первичных мер пожарной безопасности;</w:t>
      </w:r>
    </w:p>
    <w:p w:rsidR="00B92656" w:rsidRPr="00B92656" w:rsidRDefault="00B92656" w:rsidP="00B926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B92656">
        <w:rPr>
          <w:rFonts w:ascii="Times New Roman" w:hAnsi="Times New Roman"/>
          <w:sz w:val="28"/>
          <w:szCs w:val="28"/>
        </w:rPr>
        <w:t xml:space="preserve">еализация мероприятий по обеспечению </w:t>
      </w:r>
      <w:r>
        <w:rPr>
          <w:rFonts w:ascii="Times New Roman" w:hAnsi="Times New Roman"/>
          <w:sz w:val="28"/>
          <w:szCs w:val="28"/>
        </w:rPr>
        <w:t>безопасности на водных объектах.</w:t>
      </w:r>
    </w:p>
    <w:p w:rsidR="000F5C57" w:rsidRDefault="00471C9F" w:rsidP="000F5C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21C9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9427E7" w:rsidRPr="003821C9">
        <w:rPr>
          <w:rFonts w:ascii="Times New Roman" w:hAnsi="Times New Roman"/>
          <w:sz w:val="28"/>
          <w:szCs w:val="28"/>
        </w:rPr>
        <w:t>в 202</w:t>
      </w:r>
      <w:r w:rsidR="001200D7">
        <w:rPr>
          <w:rFonts w:ascii="Times New Roman" w:hAnsi="Times New Roman"/>
          <w:sz w:val="28"/>
          <w:szCs w:val="28"/>
        </w:rPr>
        <w:t>2</w:t>
      </w:r>
      <w:r w:rsidR="00FF24B0" w:rsidRPr="003821C9">
        <w:rPr>
          <w:rFonts w:ascii="Times New Roman" w:hAnsi="Times New Roman"/>
          <w:sz w:val="28"/>
          <w:szCs w:val="28"/>
        </w:rPr>
        <w:t xml:space="preserve"> году составит </w:t>
      </w:r>
      <w:r w:rsidR="003C38AC">
        <w:rPr>
          <w:rFonts w:ascii="Times New Roman" w:hAnsi="Times New Roman"/>
          <w:sz w:val="28"/>
          <w:szCs w:val="28"/>
        </w:rPr>
        <w:t>727,0</w:t>
      </w:r>
      <w:r w:rsidR="00F3147E" w:rsidRPr="003821C9">
        <w:rPr>
          <w:rFonts w:ascii="Times New Roman" w:hAnsi="Times New Roman"/>
          <w:sz w:val="28"/>
          <w:szCs w:val="28"/>
        </w:rPr>
        <w:t xml:space="preserve"> тыс.</w:t>
      </w:r>
      <w:r w:rsidRPr="003821C9">
        <w:rPr>
          <w:rFonts w:ascii="Times New Roman" w:hAnsi="Times New Roman"/>
          <w:sz w:val="28"/>
          <w:szCs w:val="28"/>
        </w:rPr>
        <w:t xml:space="preserve">руб., что в сравнении </w:t>
      </w:r>
      <w:r w:rsidR="005D1515">
        <w:rPr>
          <w:rFonts w:ascii="Times New Roman" w:hAnsi="Times New Roman"/>
          <w:sz w:val="28"/>
          <w:szCs w:val="28"/>
        </w:rPr>
        <w:t>с прогнозом на 202</w:t>
      </w:r>
      <w:r w:rsidR="001200D7">
        <w:rPr>
          <w:rFonts w:ascii="Times New Roman" w:hAnsi="Times New Roman"/>
          <w:sz w:val="28"/>
          <w:szCs w:val="28"/>
        </w:rPr>
        <w:t>1</w:t>
      </w:r>
      <w:r w:rsidR="00F455AA" w:rsidRPr="003821C9">
        <w:rPr>
          <w:rFonts w:ascii="Times New Roman" w:hAnsi="Times New Roman"/>
          <w:sz w:val="28"/>
          <w:szCs w:val="28"/>
        </w:rPr>
        <w:t>г.</w:t>
      </w:r>
      <w:r w:rsidR="00FF24B0" w:rsidRPr="003821C9">
        <w:rPr>
          <w:rFonts w:ascii="Times New Roman" w:hAnsi="Times New Roman"/>
          <w:sz w:val="28"/>
          <w:szCs w:val="28"/>
        </w:rPr>
        <w:t>, гд</w:t>
      </w:r>
      <w:r w:rsidR="00B92656" w:rsidRPr="003821C9">
        <w:rPr>
          <w:rFonts w:ascii="Times New Roman" w:hAnsi="Times New Roman"/>
          <w:sz w:val="28"/>
          <w:szCs w:val="28"/>
        </w:rPr>
        <w:t>е расходы составят в размере</w:t>
      </w:r>
      <w:r w:rsidR="00FF24B0" w:rsidRPr="003821C9">
        <w:rPr>
          <w:rFonts w:ascii="Times New Roman" w:hAnsi="Times New Roman"/>
          <w:sz w:val="28"/>
          <w:szCs w:val="28"/>
        </w:rPr>
        <w:t xml:space="preserve"> </w:t>
      </w:r>
      <w:r w:rsidR="003C38AC">
        <w:rPr>
          <w:rFonts w:ascii="Times New Roman" w:hAnsi="Times New Roman"/>
          <w:sz w:val="28"/>
          <w:szCs w:val="28"/>
        </w:rPr>
        <w:t>465,1</w:t>
      </w:r>
      <w:r w:rsidR="005D1515">
        <w:rPr>
          <w:rFonts w:ascii="Times New Roman" w:hAnsi="Times New Roman"/>
          <w:sz w:val="28"/>
          <w:szCs w:val="28"/>
        </w:rPr>
        <w:t xml:space="preserve"> </w:t>
      </w:r>
      <w:r w:rsidR="00F455AA" w:rsidRPr="003821C9">
        <w:rPr>
          <w:rFonts w:ascii="Times New Roman" w:hAnsi="Times New Roman"/>
          <w:sz w:val="28"/>
          <w:szCs w:val="28"/>
        </w:rPr>
        <w:t>тыс.руб.</w:t>
      </w:r>
      <w:r w:rsidR="00FF24B0" w:rsidRPr="003821C9">
        <w:rPr>
          <w:rFonts w:ascii="Times New Roman" w:hAnsi="Times New Roman"/>
          <w:sz w:val="28"/>
          <w:szCs w:val="28"/>
        </w:rPr>
        <w:t>,</w:t>
      </w:r>
      <w:r w:rsidR="00B92656" w:rsidRPr="003821C9">
        <w:rPr>
          <w:rFonts w:ascii="Times New Roman" w:hAnsi="Times New Roman"/>
          <w:sz w:val="28"/>
          <w:szCs w:val="28"/>
        </w:rPr>
        <w:t xml:space="preserve"> прослеживается </w:t>
      </w:r>
      <w:r w:rsidR="003C38AC">
        <w:rPr>
          <w:rFonts w:ascii="Times New Roman" w:hAnsi="Times New Roman"/>
          <w:sz w:val="28"/>
          <w:szCs w:val="28"/>
        </w:rPr>
        <w:t>рост</w:t>
      </w:r>
      <w:r w:rsidR="00B92656" w:rsidRPr="003821C9">
        <w:rPr>
          <w:rFonts w:ascii="Times New Roman" w:hAnsi="Times New Roman"/>
          <w:sz w:val="28"/>
          <w:szCs w:val="28"/>
        </w:rPr>
        <w:t xml:space="preserve"> </w:t>
      </w:r>
      <w:r w:rsidR="00FF24B0" w:rsidRPr="003821C9">
        <w:rPr>
          <w:rFonts w:ascii="Times New Roman" w:hAnsi="Times New Roman"/>
          <w:sz w:val="28"/>
          <w:szCs w:val="28"/>
        </w:rPr>
        <w:t xml:space="preserve">расходов по данной программе </w:t>
      </w:r>
      <w:r w:rsidR="00F3147E" w:rsidRPr="003821C9">
        <w:rPr>
          <w:rFonts w:ascii="Times New Roman" w:hAnsi="Times New Roman"/>
          <w:sz w:val="28"/>
          <w:szCs w:val="28"/>
        </w:rPr>
        <w:t xml:space="preserve">на </w:t>
      </w:r>
      <w:r w:rsidR="003C38AC">
        <w:rPr>
          <w:rFonts w:ascii="Times New Roman" w:hAnsi="Times New Roman"/>
          <w:sz w:val="28"/>
          <w:szCs w:val="28"/>
        </w:rPr>
        <w:t>261,9</w:t>
      </w:r>
      <w:r w:rsidR="005D1515">
        <w:rPr>
          <w:rFonts w:ascii="Times New Roman" w:hAnsi="Times New Roman"/>
          <w:sz w:val="28"/>
          <w:szCs w:val="28"/>
        </w:rPr>
        <w:t xml:space="preserve"> тыс.руб.</w:t>
      </w:r>
      <w:r w:rsidR="003C38AC">
        <w:rPr>
          <w:rFonts w:ascii="Times New Roman" w:hAnsi="Times New Roman"/>
          <w:sz w:val="28"/>
          <w:szCs w:val="28"/>
        </w:rPr>
        <w:t xml:space="preserve"> или на 36,0</w:t>
      </w:r>
      <w:r w:rsidR="00F3147E" w:rsidRPr="003821C9">
        <w:rPr>
          <w:rFonts w:ascii="Times New Roman" w:hAnsi="Times New Roman"/>
          <w:sz w:val="28"/>
          <w:szCs w:val="28"/>
        </w:rPr>
        <w:t>%.</w:t>
      </w:r>
    </w:p>
    <w:p w:rsidR="00C756D2" w:rsidRPr="00AF0563" w:rsidRDefault="00C756D2" w:rsidP="000F5C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iCs/>
          <w:sz w:val="28"/>
          <w:szCs w:val="28"/>
        </w:rPr>
        <w:t xml:space="preserve">Данная программа </w:t>
      </w:r>
      <w:r w:rsidRPr="00AF0563">
        <w:rPr>
          <w:rFonts w:ascii="Times New Roman" w:hAnsi="Times New Roman"/>
          <w:sz w:val="28"/>
          <w:szCs w:val="28"/>
        </w:rPr>
        <w:t xml:space="preserve">включает в </w:t>
      </w:r>
      <w:r w:rsidRPr="000031F4">
        <w:rPr>
          <w:rFonts w:ascii="Times New Roman" w:hAnsi="Times New Roman"/>
          <w:sz w:val="28"/>
          <w:szCs w:val="28"/>
        </w:rPr>
        <w:t>себя</w:t>
      </w:r>
      <w:r w:rsidRPr="000031F4">
        <w:rPr>
          <w:rFonts w:ascii="Times New Roman" w:hAnsi="Times New Roman"/>
          <w:i/>
          <w:sz w:val="28"/>
          <w:szCs w:val="28"/>
        </w:rPr>
        <w:t xml:space="preserve"> </w:t>
      </w:r>
      <w:r w:rsidR="005D1515">
        <w:rPr>
          <w:rFonts w:ascii="Times New Roman" w:hAnsi="Times New Roman"/>
          <w:bCs/>
          <w:i/>
          <w:color w:val="000000"/>
          <w:sz w:val="28"/>
          <w:szCs w:val="28"/>
        </w:rPr>
        <w:t>М</w:t>
      </w:r>
      <w:r w:rsidRPr="000031F4">
        <w:rPr>
          <w:rFonts w:ascii="Times New Roman" w:hAnsi="Times New Roman"/>
          <w:bCs/>
          <w:i/>
          <w:color w:val="000000"/>
          <w:sz w:val="28"/>
          <w:szCs w:val="28"/>
        </w:rPr>
        <w:t>униципальну</w:t>
      </w:r>
      <w:r w:rsidR="005757AC">
        <w:rPr>
          <w:rFonts w:ascii="Times New Roman" w:hAnsi="Times New Roman"/>
          <w:bCs/>
          <w:i/>
          <w:color w:val="000000"/>
          <w:sz w:val="28"/>
          <w:szCs w:val="28"/>
        </w:rPr>
        <w:t xml:space="preserve">ю целевую </w:t>
      </w:r>
      <w:r w:rsidRPr="000031F4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программу "Обеспечение </w:t>
      </w:r>
      <w:r w:rsidR="0092147E" w:rsidRPr="000031F4">
        <w:rPr>
          <w:rFonts w:ascii="Times New Roman" w:hAnsi="Times New Roman"/>
          <w:bCs/>
          <w:i/>
          <w:color w:val="000000"/>
          <w:sz w:val="28"/>
          <w:szCs w:val="28"/>
        </w:rPr>
        <w:t xml:space="preserve">первичных мер </w:t>
      </w:r>
      <w:r w:rsidRPr="000031F4">
        <w:rPr>
          <w:rFonts w:ascii="Times New Roman" w:hAnsi="Times New Roman"/>
          <w:bCs/>
          <w:i/>
          <w:color w:val="000000"/>
          <w:sz w:val="28"/>
          <w:szCs w:val="28"/>
        </w:rPr>
        <w:t>пожарной безопасности и безопасности людей на водных объектах</w:t>
      </w:r>
      <w:r w:rsidRPr="000031F4">
        <w:rPr>
          <w:rFonts w:ascii="Times New Roman" w:hAnsi="Times New Roman"/>
          <w:bCs/>
          <w:iCs/>
          <w:sz w:val="28"/>
          <w:szCs w:val="28"/>
        </w:rPr>
        <w:t>»</w:t>
      </w:r>
      <w:r w:rsidRPr="00AF0563">
        <w:rPr>
          <w:rFonts w:ascii="Times New Roman" w:hAnsi="Times New Roman"/>
          <w:sz w:val="28"/>
          <w:szCs w:val="28"/>
        </w:rPr>
        <w:t xml:space="preserve"> по которой и запл</w:t>
      </w:r>
      <w:r w:rsidR="009427E7">
        <w:rPr>
          <w:rFonts w:ascii="Times New Roman" w:hAnsi="Times New Roman"/>
          <w:sz w:val="28"/>
          <w:szCs w:val="28"/>
        </w:rPr>
        <w:t>анировано финансирование 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2D2938">
        <w:rPr>
          <w:rFonts w:ascii="Times New Roman" w:hAnsi="Times New Roman"/>
          <w:sz w:val="28"/>
          <w:szCs w:val="28"/>
        </w:rPr>
        <w:t>-202</w:t>
      </w:r>
      <w:r w:rsidR="001200D7">
        <w:rPr>
          <w:rFonts w:ascii="Times New Roman" w:hAnsi="Times New Roman"/>
          <w:sz w:val="28"/>
          <w:szCs w:val="28"/>
        </w:rPr>
        <w:t>4</w:t>
      </w:r>
      <w:r w:rsidRPr="00AF0563">
        <w:rPr>
          <w:rFonts w:ascii="Times New Roman" w:hAnsi="Times New Roman"/>
          <w:sz w:val="28"/>
          <w:szCs w:val="28"/>
        </w:rPr>
        <w:t xml:space="preserve"> годы.</w:t>
      </w:r>
    </w:p>
    <w:p w:rsidR="00174F31" w:rsidRPr="00174F31" w:rsidRDefault="00174F31" w:rsidP="000F5C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F31">
        <w:rPr>
          <w:rFonts w:ascii="Times New Roman" w:hAnsi="Times New Roman"/>
          <w:sz w:val="28"/>
          <w:szCs w:val="28"/>
        </w:rPr>
        <w:t>Ожидаемый результат:</w:t>
      </w:r>
    </w:p>
    <w:p w:rsidR="00174F31" w:rsidRPr="00174F31" w:rsidRDefault="005757AC" w:rsidP="00174F3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деятельности </w:t>
      </w:r>
      <w:r w:rsidR="00174F31" w:rsidRPr="00174F31">
        <w:rPr>
          <w:rFonts w:ascii="Times New Roman" w:hAnsi="Times New Roman"/>
          <w:sz w:val="28"/>
          <w:szCs w:val="28"/>
        </w:rPr>
        <w:t xml:space="preserve">по первичным мерам пожарной безопасности  </w:t>
      </w:r>
      <w:proofErr w:type="spellStart"/>
      <w:r w:rsidR="00174F31" w:rsidRPr="00174F31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174F31" w:rsidRPr="00174F31">
        <w:rPr>
          <w:rFonts w:ascii="Times New Roman" w:hAnsi="Times New Roman"/>
          <w:sz w:val="28"/>
          <w:szCs w:val="28"/>
        </w:rPr>
        <w:t xml:space="preserve"> поселения, сокращение и предотвращение количества  пожаров на территории </w:t>
      </w:r>
      <w:proofErr w:type="spellStart"/>
      <w:r w:rsidR="00174F31" w:rsidRPr="00174F31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174F31" w:rsidRPr="00174F31">
        <w:rPr>
          <w:rFonts w:ascii="Times New Roman" w:hAnsi="Times New Roman"/>
          <w:sz w:val="28"/>
          <w:szCs w:val="28"/>
        </w:rPr>
        <w:t xml:space="preserve"> сельского поселения, развитие добровольных пожарных формирований,</w:t>
      </w:r>
      <w:r w:rsidR="00174F31" w:rsidRPr="00174F31">
        <w:rPr>
          <w:rFonts w:ascii="Times New Roman" w:hAnsi="Times New Roman"/>
          <w:spacing w:val="2"/>
          <w:sz w:val="28"/>
          <w:szCs w:val="28"/>
        </w:rPr>
        <w:t xml:space="preserve"> пропаганда знаний в области первичных мер пожарной безопасности.</w:t>
      </w:r>
    </w:p>
    <w:p w:rsidR="00174F31" w:rsidRPr="00174F31" w:rsidRDefault="00174F31" w:rsidP="00174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F31">
        <w:rPr>
          <w:rFonts w:ascii="Times New Roman" w:hAnsi="Times New Roman"/>
          <w:spacing w:val="2"/>
          <w:sz w:val="28"/>
          <w:szCs w:val="28"/>
        </w:rPr>
        <w:t>-</w:t>
      </w:r>
      <w:r w:rsidRPr="00174F31">
        <w:rPr>
          <w:rFonts w:ascii="Times New Roman" w:hAnsi="Times New Roman"/>
          <w:sz w:val="28"/>
          <w:szCs w:val="28"/>
        </w:rPr>
        <w:t xml:space="preserve"> модернизация мест массового отдыха населения на водных объектах, направленная на обеспечение безопасности, охраны жизни и здоровья людей поселения.</w:t>
      </w:r>
    </w:p>
    <w:p w:rsidR="00CE7F08" w:rsidRPr="003C38AC" w:rsidRDefault="005D1515" w:rsidP="003C3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8AC">
        <w:rPr>
          <w:rFonts w:ascii="Times New Roman" w:hAnsi="Times New Roman"/>
          <w:sz w:val="28"/>
          <w:szCs w:val="28"/>
        </w:rPr>
        <w:t>Объем ассигнований</w:t>
      </w:r>
      <w:r w:rsidR="000F5C57" w:rsidRPr="003C38A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3C38AC" w:rsidRPr="003C38AC">
        <w:rPr>
          <w:rFonts w:ascii="Times New Roman" w:hAnsi="Times New Roman"/>
          <w:sz w:val="28"/>
          <w:szCs w:val="28"/>
        </w:rPr>
        <w:t xml:space="preserve">на 2023 и 2024гг. </w:t>
      </w:r>
      <w:r w:rsidRPr="003C38AC">
        <w:rPr>
          <w:rFonts w:ascii="Times New Roman" w:hAnsi="Times New Roman"/>
          <w:sz w:val="28"/>
          <w:szCs w:val="28"/>
        </w:rPr>
        <w:t xml:space="preserve"> финансирование не планируется. </w:t>
      </w:r>
    </w:p>
    <w:p w:rsidR="000B219F" w:rsidRDefault="007A23B1" w:rsidP="003C38AC">
      <w:pPr>
        <w:tabs>
          <w:tab w:val="left" w:pos="398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>Муниципальная  программа</w:t>
      </w:r>
    </w:p>
    <w:p w:rsidR="000B219F" w:rsidRDefault="003C38AC" w:rsidP="003C38AC">
      <w:pPr>
        <w:tabs>
          <w:tab w:val="left" w:pos="398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 xml:space="preserve">«Развитие </w:t>
      </w:r>
      <w:r w:rsidR="0092147E" w:rsidRPr="00AF0563">
        <w:rPr>
          <w:rFonts w:ascii="Times New Roman" w:hAnsi="Times New Roman"/>
          <w:b/>
          <w:bCs/>
          <w:iCs/>
          <w:sz w:val="28"/>
          <w:szCs w:val="28"/>
        </w:rPr>
        <w:t xml:space="preserve">учреждений </w:t>
      </w:r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 xml:space="preserve">культуры в </w:t>
      </w:r>
      <w:proofErr w:type="spellStart"/>
      <w:r w:rsidR="00C756D2" w:rsidRPr="00AF0563">
        <w:rPr>
          <w:rFonts w:ascii="Times New Roman" w:hAnsi="Times New Roman"/>
          <w:b/>
          <w:sz w:val="28"/>
          <w:szCs w:val="28"/>
        </w:rPr>
        <w:t>Большесельском</w:t>
      </w:r>
      <w:proofErr w:type="spellEnd"/>
      <w:r w:rsidR="00C756D2" w:rsidRPr="00AF0563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0B219F" w:rsidRDefault="007A23B1" w:rsidP="000B219F">
      <w:pPr>
        <w:tabs>
          <w:tab w:val="left" w:pos="17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="00174F31" w:rsidRPr="00174F31">
        <w:rPr>
          <w:rFonts w:ascii="Times New Roman" w:hAnsi="Times New Roman"/>
          <w:sz w:val="28"/>
          <w:szCs w:val="28"/>
        </w:rPr>
        <w:t>обеспечение условий для поддержки дост</w:t>
      </w:r>
      <w:r w:rsidR="000B219F">
        <w:rPr>
          <w:rFonts w:ascii="Times New Roman" w:hAnsi="Times New Roman"/>
          <w:sz w:val="28"/>
          <w:szCs w:val="28"/>
        </w:rPr>
        <w:t xml:space="preserve">упности услуг в сфере культуры </w:t>
      </w:r>
      <w:r w:rsidR="00174F31" w:rsidRPr="00174F31">
        <w:rPr>
          <w:rFonts w:ascii="Times New Roman" w:hAnsi="Times New Roman"/>
          <w:sz w:val="28"/>
          <w:szCs w:val="28"/>
        </w:rPr>
        <w:t>и реализации прав граждан на свободу творчества.</w:t>
      </w:r>
    </w:p>
    <w:p w:rsidR="007A23B1" w:rsidRPr="00017CE6" w:rsidRDefault="007A23B1" w:rsidP="000B219F">
      <w:pPr>
        <w:tabs>
          <w:tab w:val="left" w:pos="227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CE6">
        <w:rPr>
          <w:rFonts w:ascii="Times New Roman" w:hAnsi="Times New Roman"/>
          <w:sz w:val="28"/>
          <w:szCs w:val="28"/>
        </w:rPr>
        <w:lastRenderedPageBreak/>
        <w:t>Объём финансирования муниципальной прогр</w:t>
      </w:r>
      <w:r w:rsidR="00EC46EA" w:rsidRPr="00017CE6">
        <w:rPr>
          <w:rFonts w:ascii="Times New Roman" w:hAnsi="Times New Roman"/>
          <w:sz w:val="28"/>
          <w:szCs w:val="28"/>
        </w:rPr>
        <w:t xml:space="preserve">аммы из бюджета </w:t>
      </w:r>
      <w:r w:rsidR="00C756D2" w:rsidRPr="00017CE6">
        <w:rPr>
          <w:rFonts w:ascii="Times New Roman" w:hAnsi="Times New Roman"/>
          <w:sz w:val="28"/>
          <w:szCs w:val="28"/>
        </w:rPr>
        <w:t xml:space="preserve">поселения </w:t>
      </w:r>
      <w:r w:rsidR="009427E7" w:rsidRPr="00017CE6">
        <w:rPr>
          <w:rFonts w:ascii="Times New Roman" w:hAnsi="Times New Roman"/>
          <w:sz w:val="28"/>
          <w:szCs w:val="28"/>
        </w:rPr>
        <w:t>в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017CE6">
        <w:rPr>
          <w:rFonts w:ascii="Times New Roman" w:hAnsi="Times New Roman"/>
          <w:sz w:val="28"/>
          <w:szCs w:val="28"/>
        </w:rPr>
        <w:t xml:space="preserve"> году составит </w:t>
      </w:r>
      <w:r w:rsidR="003C38AC">
        <w:rPr>
          <w:rFonts w:ascii="Times New Roman" w:hAnsi="Times New Roman"/>
          <w:sz w:val="28"/>
          <w:szCs w:val="28"/>
        </w:rPr>
        <w:t>549,0</w:t>
      </w:r>
      <w:r w:rsidR="00174F31" w:rsidRPr="00017CE6">
        <w:rPr>
          <w:rFonts w:ascii="Times New Roman" w:hAnsi="Times New Roman"/>
          <w:sz w:val="28"/>
          <w:szCs w:val="28"/>
        </w:rPr>
        <w:t xml:space="preserve"> </w:t>
      </w:r>
      <w:r w:rsidR="00C756D2" w:rsidRPr="00017CE6">
        <w:rPr>
          <w:rFonts w:ascii="Times New Roman" w:hAnsi="Times New Roman"/>
          <w:sz w:val="28"/>
          <w:szCs w:val="28"/>
        </w:rPr>
        <w:t>т</w:t>
      </w:r>
      <w:r w:rsidR="000F5C57">
        <w:rPr>
          <w:rFonts w:ascii="Times New Roman" w:hAnsi="Times New Roman"/>
          <w:sz w:val="28"/>
          <w:szCs w:val="28"/>
        </w:rPr>
        <w:t>ыс.</w:t>
      </w:r>
      <w:r w:rsidR="00EC46EA" w:rsidRPr="00017CE6">
        <w:rPr>
          <w:rFonts w:ascii="Times New Roman" w:hAnsi="Times New Roman"/>
          <w:sz w:val="28"/>
          <w:szCs w:val="28"/>
        </w:rPr>
        <w:t xml:space="preserve">руб., что в сравнении с </w:t>
      </w:r>
      <w:r w:rsidR="00A02E49" w:rsidRPr="00017CE6">
        <w:rPr>
          <w:rFonts w:ascii="Times New Roman" w:hAnsi="Times New Roman"/>
          <w:sz w:val="28"/>
          <w:szCs w:val="28"/>
        </w:rPr>
        <w:t xml:space="preserve">прогнозом </w:t>
      </w:r>
      <w:r w:rsidR="000F5C57">
        <w:rPr>
          <w:rFonts w:ascii="Times New Roman" w:hAnsi="Times New Roman"/>
          <w:sz w:val="28"/>
          <w:szCs w:val="28"/>
        </w:rPr>
        <w:t>202</w:t>
      </w:r>
      <w:r w:rsidR="001200D7">
        <w:rPr>
          <w:rFonts w:ascii="Times New Roman" w:hAnsi="Times New Roman"/>
          <w:sz w:val="28"/>
          <w:szCs w:val="28"/>
        </w:rPr>
        <w:t>1</w:t>
      </w:r>
      <w:r w:rsidRPr="00017CE6">
        <w:rPr>
          <w:rFonts w:ascii="Times New Roman" w:hAnsi="Times New Roman"/>
          <w:sz w:val="28"/>
          <w:szCs w:val="28"/>
        </w:rPr>
        <w:t>г.</w:t>
      </w:r>
      <w:r w:rsidR="002D2938" w:rsidRPr="00017CE6">
        <w:rPr>
          <w:rFonts w:ascii="Times New Roman" w:hAnsi="Times New Roman"/>
          <w:sz w:val="28"/>
          <w:szCs w:val="28"/>
        </w:rPr>
        <w:t>,</w:t>
      </w:r>
      <w:r w:rsidRPr="00017CE6">
        <w:rPr>
          <w:rFonts w:ascii="Times New Roman" w:hAnsi="Times New Roman"/>
          <w:sz w:val="28"/>
          <w:szCs w:val="28"/>
        </w:rPr>
        <w:t xml:space="preserve"> </w:t>
      </w:r>
      <w:r w:rsidR="00AE48A9" w:rsidRPr="00017CE6">
        <w:rPr>
          <w:rFonts w:ascii="Times New Roman" w:hAnsi="Times New Roman"/>
          <w:sz w:val="28"/>
          <w:szCs w:val="28"/>
        </w:rPr>
        <w:t xml:space="preserve">где расходы составляли в сумме </w:t>
      </w:r>
      <w:r w:rsidR="003C38AC">
        <w:rPr>
          <w:rFonts w:ascii="Times New Roman" w:hAnsi="Times New Roman"/>
          <w:sz w:val="28"/>
          <w:szCs w:val="28"/>
        </w:rPr>
        <w:t>534,0</w:t>
      </w:r>
      <w:r w:rsidR="003A5983" w:rsidRPr="00017CE6">
        <w:rPr>
          <w:rFonts w:ascii="Times New Roman" w:hAnsi="Times New Roman"/>
          <w:sz w:val="28"/>
          <w:szCs w:val="28"/>
        </w:rPr>
        <w:t xml:space="preserve"> тыс.руб.</w:t>
      </w:r>
      <w:r w:rsidR="003C38AC">
        <w:rPr>
          <w:rFonts w:ascii="Times New Roman" w:hAnsi="Times New Roman"/>
          <w:sz w:val="28"/>
          <w:szCs w:val="28"/>
        </w:rPr>
        <w:t>,</w:t>
      </w:r>
      <w:r w:rsidR="003A5983" w:rsidRPr="00017CE6">
        <w:rPr>
          <w:rFonts w:ascii="Times New Roman" w:hAnsi="Times New Roman"/>
          <w:sz w:val="28"/>
          <w:szCs w:val="28"/>
        </w:rPr>
        <w:t xml:space="preserve"> </w:t>
      </w:r>
      <w:r w:rsidR="003821C9" w:rsidRPr="00017CE6">
        <w:rPr>
          <w:rFonts w:ascii="Times New Roman" w:hAnsi="Times New Roman"/>
          <w:sz w:val="28"/>
          <w:szCs w:val="28"/>
        </w:rPr>
        <w:t xml:space="preserve">прослеживается </w:t>
      </w:r>
      <w:r w:rsidR="003C38AC">
        <w:rPr>
          <w:rFonts w:ascii="Times New Roman" w:hAnsi="Times New Roman"/>
          <w:sz w:val="28"/>
          <w:szCs w:val="28"/>
        </w:rPr>
        <w:t>рост</w:t>
      </w:r>
      <w:r w:rsidR="003821C9" w:rsidRPr="00017CE6">
        <w:rPr>
          <w:rFonts w:ascii="Times New Roman" w:hAnsi="Times New Roman"/>
          <w:sz w:val="28"/>
          <w:szCs w:val="28"/>
        </w:rPr>
        <w:t xml:space="preserve"> </w:t>
      </w:r>
      <w:r w:rsidR="0092147E" w:rsidRPr="00017CE6">
        <w:rPr>
          <w:rFonts w:ascii="Times New Roman" w:hAnsi="Times New Roman"/>
          <w:sz w:val="28"/>
          <w:szCs w:val="28"/>
        </w:rPr>
        <w:t xml:space="preserve">расходов </w:t>
      </w:r>
      <w:r w:rsidR="003A5983" w:rsidRPr="00017CE6">
        <w:rPr>
          <w:rFonts w:ascii="Times New Roman" w:hAnsi="Times New Roman"/>
          <w:sz w:val="28"/>
          <w:szCs w:val="28"/>
        </w:rPr>
        <w:t xml:space="preserve">финансирования </w:t>
      </w:r>
      <w:r w:rsidRPr="00017CE6">
        <w:rPr>
          <w:rFonts w:ascii="Times New Roman" w:hAnsi="Times New Roman"/>
          <w:sz w:val="28"/>
          <w:szCs w:val="28"/>
        </w:rPr>
        <w:t xml:space="preserve">на </w:t>
      </w:r>
      <w:r w:rsidR="003C38AC">
        <w:rPr>
          <w:rFonts w:ascii="Times New Roman" w:hAnsi="Times New Roman"/>
          <w:sz w:val="28"/>
          <w:szCs w:val="28"/>
        </w:rPr>
        <w:t>2,7</w:t>
      </w:r>
      <w:r w:rsidRPr="00017CE6">
        <w:rPr>
          <w:rFonts w:ascii="Times New Roman" w:hAnsi="Times New Roman"/>
          <w:sz w:val="28"/>
          <w:szCs w:val="28"/>
        </w:rPr>
        <w:t xml:space="preserve">% или на </w:t>
      </w:r>
      <w:r w:rsidR="003C38AC">
        <w:rPr>
          <w:rFonts w:ascii="Times New Roman" w:hAnsi="Times New Roman"/>
          <w:sz w:val="28"/>
          <w:szCs w:val="28"/>
        </w:rPr>
        <w:t>15,0</w:t>
      </w:r>
      <w:r w:rsidRPr="00017CE6">
        <w:rPr>
          <w:rFonts w:ascii="Times New Roman" w:hAnsi="Times New Roman"/>
          <w:sz w:val="28"/>
          <w:szCs w:val="28"/>
        </w:rPr>
        <w:t xml:space="preserve"> тыс.руб.</w:t>
      </w:r>
    </w:p>
    <w:p w:rsidR="00A02E49" w:rsidRPr="00DF0D01" w:rsidRDefault="007A23B1" w:rsidP="000B219F">
      <w:pPr>
        <w:pStyle w:val="a9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В соста</w:t>
      </w:r>
      <w:r w:rsidR="00CF5825">
        <w:rPr>
          <w:rFonts w:ascii="Times New Roman" w:hAnsi="Times New Roman"/>
          <w:sz w:val="28"/>
          <w:szCs w:val="28"/>
        </w:rPr>
        <w:t xml:space="preserve">в </w:t>
      </w:r>
      <w:r w:rsidR="00C756D2" w:rsidRPr="00AF0563">
        <w:rPr>
          <w:rFonts w:ascii="Times New Roman" w:hAnsi="Times New Roman"/>
          <w:sz w:val="28"/>
          <w:szCs w:val="28"/>
        </w:rPr>
        <w:t>муниципальной программы входи</w:t>
      </w:r>
      <w:r w:rsidRPr="00AF0563">
        <w:rPr>
          <w:rFonts w:ascii="Times New Roman" w:hAnsi="Times New Roman"/>
          <w:sz w:val="28"/>
          <w:szCs w:val="28"/>
        </w:rPr>
        <w:t xml:space="preserve">т </w:t>
      </w:r>
      <w:r w:rsidRPr="000031F4">
        <w:rPr>
          <w:rFonts w:ascii="Times New Roman" w:hAnsi="Times New Roman"/>
          <w:i/>
          <w:iCs/>
          <w:sz w:val="28"/>
          <w:szCs w:val="28"/>
        </w:rPr>
        <w:t>Ведомственн</w:t>
      </w:r>
      <w:r w:rsidR="003821C9">
        <w:rPr>
          <w:rFonts w:ascii="Times New Roman" w:hAnsi="Times New Roman"/>
          <w:i/>
          <w:iCs/>
          <w:sz w:val="28"/>
          <w:szCs w:val="28"/>
        </w:rPr>
        <w:t xml:space="preserve">ая целевая программа «Развитие </w:t>
      </w:r>
      <w:r w:rsidRPr="000031F4">
        <w:rPr>
          <w:rFonts w:ascii="Times New Roman" w:hAnsi="Times New Roman"/>
          <w:i/>
          <w:iCs/>
          <w:sz w:val="28"/>
          <w:szCs w:val="28"/>
        </w:rPr>
        <w:t xml:space="preserve">учреждений культуры в </w:t>
      </w:r>
      <w:proofErr w:type="spellStart"/>
      <w:r w:rsidRPr="000031F4">
        <w:rPr>
          <w:rFonts w:ascii="Times New Roman" w:hAnsi="Times New Roman"/>
          <w:i/>
          <w:iCs/>
          <w:sz w:val="28"/>
          <w:szCs w:val="28"/>
        </w:rPr>
        <w:t>Большесельском</w:t>
      </w:r>
      <w:proofErr w:type="spellEnd"/>
      <w:r w:rsidRPr="000031F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756D2" w:rsidRPr="000031F4">
        <w:rPr>
          <w:rFonts w:ascii="Times New Roman" w:hAnsi="Times New Roman"/>
          <w:i/>
          <w:iCs/>
          <w:sz w:val="28"/>
          <w:szCs w:val="28"/>
        </w:rPr>
        <w:t>сельском поселении</w:t>
      </w:r>
      <w:r w:rsidRPr="000031F4">
        <w:rPr>
          <w:rFonts w:ascii="Times New Roman" w:hAnsi="Times New Roman"/>
          <w:i/>
          <w:iCs/>
          <w:sz w:val="28"/>
          <w:szCs w:val="28"/>
        </w:rPr>
        <w:t>»</w:t>
      </w:r>
      <w:r w:rsidR="00EC46EA" w:rsidRPr="00AF0563">
        <w:rPr>
          <w:rFonts w:ascii="Times New Roman" w:hAnsi="Times New Roman"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sz w:val="28"/>
          <w:szCs w:val="28"/>
        </w:rPr>
        <w:t>по которой и запл</w:t>
      </w:r>
      <w:r w:rsidR="009427E7">
        <w:rPr>
          <w:rFonts w:ascii="Times New Roman" w:hAnsi="Times New Roman"/>
          <w:sz w:val="28"/>
          <w:szCs w:val="28"/>
        </w:rPr>
        <w:t>анировано финансирование 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2D2938">
        <w:rPr>
          <w:rFonts w:ascii="Times New Roman" w:hAnsi="Times New Roman"/>
          <w:sz w:val="28"/>
          <w:szCs w:val="28"/>
        </w:rPr>
        <w:t>-202</w:t>
      </w:r>
      <w:r w:rsidR="001200D7">
        <w:rPr>
          <w:rFonts w:ascii="Times New Roman" w:hAnsi="Times New Roman"/>
          <w:sz w:val="28"/>
          <w:szCs w:val="28"/>
        </w:rPr>
        <w:t>4</w:t>
      </w:r>
      <w:r w:rsidR="00C756D2" w:rsidRPr="00AF0563">
        <w:rPr>
          <w:rFonts w:ascii="Times New Roman" w:hAnsi="Times New Roman"/>
          <w:sz w:val="28"/>
          <w:szCs w:val="28"/>
        </w:rPr>
        <w:t xml:space="preserve"> годы</w:t>
      </w:r>
      <w:r w:rsidR="00AE48A9">
        <w:rPr>
          <w:sz w:val="28"/>
          <w:szCs w:val="28"/>
        </w:rPr>
        <w:t>.</w:t>
      </w:r>
    </w:p>
    <w:p w:rsidR="000F5C57" w:rsidRPr="000F5C57" w:rsidRDefault="000F5C57" w:rsidP="000F5C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ВЦП является </w:t>
      </w:r>
      <w:r w:rsidRPr="000F5C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C57">
        <w:rPr>
          <w:rFonts w:ascii="Times New Roman" w:hAnsi="Times New Roman"/>
          <w:sz w:val="28"/>
          <w:szCs w:val="28"/>
        </w:rPr>
        <w:t>организация и проведение массовых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AE48A9" w:rsidRPr="00AE48A9" w:rsidRDefault="00AE48A9" w:rsidP="00BF69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48A9">
        <w:rPr>
          <w:rFonts w:ascii="Times New Roman" w:hAnsi="Times New Roman"/>
          <w:sz w:val="28"/>
          <w:szCs w:val="28"/>
        </w:rPr>
        <w:t>Ожидаемые результаты:</w:t>
      </w:r>
    </w:p>
    <w:p w:rsidR="000F5C57" w:rsidRPr="000F5C57" w:rsidRDefault="000F5C57" w:rsidP="00BF69E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5C57">
        <w:rPr>
          <w:rFonts w:ascii="Times New Roman" w:hAnsi="Times New Roman"/>
          <w:sz w:val="28"/>
          <w:szCs w:val="28"/>
        </w:rPr>
        <w:t xml:space="preserve">-   проведение  основных </w:t>
      </w:r>
      <w:proofErr w:type="spellStart"/>
      <w:r w:rsidRPr="000F5C57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0F5C57">
        <w:rPr>
          <w:rFonts w:ascii="Times New Roman" w:hAnsi="Times New Roman"/>
          <w:sz w:val="28"/>
          <w:szCs w:val="28"/>
        </w:rPr>
        <w:t xml:space="preserve"> массовых мероприятий.</w:t>
      </w:r>
    </w:p>
    <w:p w:rsidR="000F5C57" w:rsidRDefault="000F5C57" w:rsidP="00BF69EB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Финансирование по 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программе на 202</w:t>
      </w:r>
      <w:r w:rsidR="001200D7">
        <w:rPr>
          <w:rFonts w:ascii="Times New Roman" w:hAnsi="Times New Roman" w:cs="Times New Roman"/>
          <w:i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202</w:t>
      </w:r>
      <w:r w:rsidR="001200D7">
        <w:rPr>
          <w:rFonts w:ascii="Times New Roman" w:hAnsi="Times New Roman" w:cs="Times New Roman"/>
          <w:iCs/>
          <w:color w:val="auto"/>
          <w:sz w:val="28"/>
          <w:szCs w:val="28"/>
        </w:rPr>
        <w:t>4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>гг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E0BC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планируется.</w:t>
      </w:r>
    </w:p>
    <w:p w:rsidR="00CE7F08" w:rsidRPr="007E0BCA" w:rsidRDefault="00CE7F08" w:rsidP="00BF69EB">
      <w:pPr>
        <w:pStyle w:val="a7"/>
        <w:spacing w:before="0"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56D2" w:rsidRPr="00AF0563" w:rsidRDefault="00C756D2" w:rsidP="00AF056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056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целевая программа                                                                              "Охрана окружающей среды в </w:t>
      </w:r>
      <w:proofErr w:type="spellStart"/>
      <w:r w:rsidR="006063F9" w:rsidRPr="00AF0563">
        <w:rPr>
          <w:rFonts w:ascii="Times New Roman" w:hAnsi="Times New Roman"/>
          <w:b/>
          <w:bCs/>
          <w:color w:val="000000"/>
          <w:sz w:val="28"/>
          <w:szCs w:val="28"/>
        </w:rPr>
        <w:t>Большесельском</w:t>
      </w:r>
      <w:proofErr w:type="spellEnd"/>
      <w:r w:rsidRPr="00AF056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поселении"</w:t>
      </w:r>
    </w:p>
    <w:p w:rsidR="00174F31" w:rsidRPr="00174F31" w:rsidRDefault="00174F31" w:rsidP="00174F3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F31">
        <w:rPr>
          <w:rFonts w:ascii="Times New Roman" w:hAnsi="Times New Roman" w:cs="Times New Roman"/>
          <w:bCs/>
          <w:sz w:val="28"/>
          <w:szCs w:val="28"/>
        </w:rPr>
        <w:t>Целью муниципальной программы является</w:t>
      </w:r>
      <w:r w:rsidRPr="00174F31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системы комплексного благоустройства,  </w:t>
      </w:r>
      <w:r w:rsidRPr="00174F31">
        <w:rPr>
          <w:rFonts w:ascii="Times New Roman" w:hAnsi="Times New Roman" w:cs="Times New Roman"/>
          <w:sz w:val="28"/>
          <w:szCs w:val="28"/>
        </w:rPr>
        <w:t xml:space="preserve">повышение уровня внешнего благоустройства и санитарного содержания населенных пунктов, </w:t>
      </w:r>
      <w:r w:rsidRPr="00174F31">
        <w:rPr>
          <w:rFonts w:ascii="Times New Roman" w:hAnsi="Times New Roman" w:cs="Times New Roman"/>
          <w:bCs/>
          <w:sz w:val="28"/>
          <w:szCs w:val="28"/>
        </w:rPr>
        <w:t xml:space="preserve">повышение уровня экологической безопасности и сохранение природных систем.  </w:t>
      </w:r>
    </w:p>
    <w:p w:rsidR="00C756D2" w:rsidRPr="00AF0563" w:rsidRDefault="00C756D2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Объём финансирования муниципальной прогр</w:t>
      </w:r>
      <w:r w:rsidR="009427E7">
        <w:rPr>
          <w:rFonts w:ascii="Times New Roman" w:hAnsi="Times New Roman"/>
          <w:sz w:val="28"/>
          <w:szCs w:val="28"/>
        </w:rPr>
        <w:t>аммы из бюджета поселения в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AF0563">
        <w:rPr>
          <w:rFonts w:ascii="Times New Roman" w:hAnsi="Times New Roman"/>
          <w:sz w:val="28"/>
          <w:szCs w:val="28"/>
        </w:rPr>
        <w:t xml:space="preserve"> году составит </w:t>
      </w:r>
      <w:r w:rsidR="00643ACE">
        <w:rPr>
          <w:rFonts w:ascii="Times New Roman" w:hAnsi="Times New Roman"/>
          <w:sz w:val="28"/>
          <w:szCs w:val="28"/>
        </w:rPr>
        <w:t>8164,9</w:t>
      </w:r>
      <w:r w:rsidR="00D368F2">
        <w:rPr>
          <w:rFonts w:ascii="Times New Roman" w:hAnsi="Times New Roman"/>
          <w:sz w:val="28"/>
          <w:szCs w:val="28"/>
        </w:rPr>
        <w:t xml:space="preserve"> </w:t>
      </w:r>
      <w:r w:rsidR="00A33A08">
        <w:rPr>
          <w:rFonts w:ascii="Times New Roman" w:hAnsi="Times New Roman"/>
          <w:sz w:val="28"/>
          <w:szCs w:val="28"/>
        </w:rPr>
        <w:t>тыс.</w:t>
      </w:r>
      <w:r w:rsidRPr="00AF0563">
        <w:rPr>
          <w:rFonts w:ascii="Times New Roman" w:hAnsi="Times New Roman"/>
          <w:sz w:val="28"/>
          <w:szCs w:val="28"/>
        </w:rPr>
        <w:t xml:space="preserve">руб., </w:t>
      </w:r>
      <w:r w:rsidR="009E47A0">
        <w:rPr>
          <w:rFonts w:ascii="Times New Roman" w:hAnsi="Times New Roman"/>
          <w:sz w:val="28"/>
          <w:szCs w:val="28"/>
        </w:rPr>
        <w:t>что в сравнении с прогнозом 202</w:t>
      </w:r>
      <w:r w:rsidR="001200D7">
        <w:rPr>
          <w:rFonts w:ascii="Times New Roman" w:hAnsi="Times New Roman"/>
          <w:sz w:val="28"/>
          <w:szCs w:val="28"/>
        </w:rPr>
        <w:t>1</w:t>
      </w:r>
      <w:r w:rsidRPr="00AF0563">
        <w:rPr>
          <w:rFonts w:ascii="Times New Roman" w:hAnsi="Times New Roman"/>
          <w:sz w:val="28"/>
          <w:szCs w:val="28"/>
        </w:rPr>
        <w:t xml:space="preserve">г. </w:t>
      </w:r>
      <w:r w:rsidR="0092147E" w:rsidRPr="00AF0563">
        <w:rPr>
          <w:rFonts w:ascii="Times New Roman" w:hAnsi="Times New Roman"/>
          <w:sz w:val="28"/>
          <w:szCs w:val="28"/>
        </w:rPr>
        <w:t>меньше</w:t>
      </w:r>
      <w:r w:rsidR="00643ACE">
        <w:rPr>
          <w:rFonts w:ascii="Times New Roman" w:hAnsi="Times New Roman"/>
          <w:sz w:val="28"/>
          <w:szCs w:val="28"/>
        </w:rPr>
        <w:t xml:space="preserve"> на 6,1</w:t>
      </w:r>
      <w:r w:rsidRPr="00AF0563">
        <w:rPr>
          <w:rFonts w:ascii="Times New Roman" w:hAnsi="Times New Roman"/>
          <w:sz w:val="28"/>
          <w:szCs w:val="28"/>
        </w:rPr>
        <w:t xml:space="preserve">% или на </w:t>
      </w:r>
      <w:r w:rsidR="00643ACE">
        <w:rPr>
          <w:rFonts w:ascii="Times New Roman" w:hAnsi="Times New Roman"/>
          <w:sz w:val="28"/>
          <w:szCs w:val="28"/>
        </w:rPr>
        <w:t>526,5</w:t>
      </w:r>
      <w:r w:rsidRPr="00AF0563">
        <w:rPr>
          <w:rFonts w:ascii="Times New Roman" w:hAnsi="Times New Roman"/>
          <w:sz w:val="28"/>
          <w:szCs w:val="28"/>
        </w:rPr>
        <w:t xml:space="preserve"> тыс.руб.</w:t>
      </w:r>
    </w:p>
    <w:p w:rsidR="00C756D2" w:rsidRPr="00AF0563" w:rsidRDefault="00C756D2" w:rsidP="00AF0563">
      <w:pPr>
        <w:spacing w:after="0" w:line="240" w:lineRule="auto"/>
        <w:ind w:right="-6" w:firstLine="567"/>
        <w:contextualSpacing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В состав муниципальной программы входят:</w:t>
      </w:r>
    </w:p>
    <w:p w:rsidR="00DF0D01" w:rsidRDefault="00D368F2" w:rsidP="00DF0D0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C756D2" w:rsidRPr="000031F4">
        <w:rPr>
          <w:rFonts w:ascii="Times New Roman" w:hAnsi="Times New Roman"/>
          <w:i/>
          <w:sz w:val="28"/>
          <w:szCs w:val="28"/>
        </w:rPr>
        <w:t xml:space="preserve">Ведомственная целевая </w:t>
      </w:r>
      <w:hyperlink w:anchor="Par33" w:history="1">
        <w:r w:rsidR="00C756D2" w:rsidRPr="000031F4">
          <w:rPr>
            <w:rFonts w:ascii="Times New Roman" w:hAnsi="Times New Roman"/>
            <w:i/>
            <w:sz w:val="28"/>
            <w:szCs w:val="28"/>
          </w:rPr>
          <w:t>программа</w:t>
        </w:r>
      </w:hyperlink>
      <w:r w:rsidR="00C756D2" w:rsidRPr="000031F4">
        <w:rPr>
          <w:rFonts w:ascii="Times New Roman" w:hAnsi="Times New Roman"/>
          <w:i/>
          <w:sz w:val="28"/>
          <w:szCs w:val="28"/>
        </w:rPr>
        <w:t xml:space="preserve"> "Благоустройство территории </w:t>
      </w:r>
      <w:proofErr w:type="spellStart"/>
      <w:r w:rsidR="00C756D2" w:rsidRPr="000031F4">
        <w:rPr>
          <w:rFonts w:ascii="Times New Roman" w:hAnsi="Times New Roman"/>
          <w:i/>
          <w:sz w:val="28"/>
          <w:szCs w:val="28"/>
        </w:rPr>
        <w:t>Большесельского</w:t>
      </w:r>
      <w:proofErr w:type="spellEnd"/>
      <w:r w:rsidR="00C756D2" w:rsidRPr="000031F4">
        <w:rPr>
          <w:rFonts w:ascii="Times New Roman" w:hAnsi="Times New Roman"/>
          <w:i/>
          <w:sz w:val="28"/>
          <w:szCs w:val="28"/>
        </w:rPr>
        <w:t xml:space="preserve"> сельског</w:t>
      </w:r>
      <w:r w:rsidR="00AE48A9">
        <w:rPr>
          <w:rFonts w:ascii="Times New Roman" w:hAnsi="Times New Roman"/>
          <w:i/>
          <w:sz w:val="28"/>
          <w:szCs w:val="28"/>
        </w:rPr>
        <w:t>о поселения</w:t>
      </w:r>
      <w:r w:rsidR="0092147E" w:rsidRPr="000031F4">
        <w:rPr>
          <w:rFonts w:ascii="Times New Roman" w:hAnsi="Times New Roman"/>
          <w:i/>
          <w:sz w:val="28"/>
          <w:szCs w:val="28"/>
        </w:rPr>
        <w:t>"</w:t>
      </w:r>
      <w:r w:rsidR="00AE48A9">
        <w:rPr>
          <w:rFonts w:ascii="Times New Roman" w:hAnsi="Times New Roman"/>
          <w:i/>
          <w:sz w:val="28"/>
          <w:szCs w:val="28"/>
        </w:rPr>
        <w:t xml:space="preserve"> </w:t>
      </w:r>
      <w:r w:rsidR="00AE48A9" w:rsidRPr="00AE48A9">
        <w:rPr>
          <w:rFonts w:ascii="Times New Roman" w:hAnsi="Times New Roman"/>
          <w:sz w:val="28"/>
          <w:szCs w:val="28"/>
        </w:rPr>
        <w:t>о</w:t>
      </w:r>
      <w:r w:rsidR="00C756D2" w:rsidRPr="00AE48A9">
        <w:rPr>
          <w:rFonts w:ascii="Times New Roman" w:hAnsi="Times New Roman"/>
          <w:sz w:val="28"/>
          <w:szCs w:val="28"/>
        </w:rPr>
        <w:t xml:space="preserve">бъём </w:t>
      </w:r>
      <w:r w:rsidR="00C756D2" w:rsidRPr="00AF0563">
        <w:rPr>
          <w:rFonts w:ascii="Times New Roman" w:hAnsi="Times New Roman"/>
          <w:sz w:val="28"/>
          <w:szCs w:val="28"/>
        </w:rPr>
        <w:t>финансирования прогр</w:t>
      </w:r>
      <w:r w:rsidR="009427E7">
        <w:rPr>
          <w:rFonts w:ascii="Times New Roman" w:hAnsi="Times New Roman"/>
          <w:sz w:val="28"/>
          <w:szCs w:val="28"/>
        </w:rPr>
        <w:t>аммы из бюджета поселения в 202</w:t>
      </w:r>
      <w:r w:rsidR="001200D7">
        <w:rPr>
          <w:rFonts w:ascii="Times New Roman" w:hAnsi="Times New Roman"/>
          <w:sz w:val="28"/>
          <w:szCs w:val="28"/>
        </w:rPr>
        <w:t>2</w:t>
      </w:r>
      <w:r w:rsidR="00C756D2" w:rsidRPr="00AF0563">
        <w:rPr>
          <w:rFonts w:ascii="Times New Roman" w:hAnsi="Times New Roman"/>
          <w:sz w:val="28"/>
          <w:szCs w:val="28"/>
        </w:rPr>
        <w:t xml:space="preserve"> году составит </w:t>
      </w:r>
      <w:r w:rsidR="00643ACE">
        <w:rPr>
          <w:rFonts w:ascii="Times New Roman" w:hAnsi="Times New Roman"/>
          <w:sz w:val="28"/>
          <w:szCs w:val="28"/>
        </w:rPr>
        <w:t>7664,9</w:t>
      </w:r>
      <w:r>
        <w:rPr>
          <w:rFonts w:ascii="Times New Roman" w:hAnsi="Times New Roman"/>
          <w:sz w:val="28"/>
          <w:szCs w:val="28"/>
        </w:rPr>
        <w:t xml:space="preserve"> </w:t>
      </w:r>
      <w:r w:rsidR="00A33A08">
        <w:rPr>
          <w:rFonts w:ascii="Times New Roman" w:hAnsi="Times New Roman"/>
          <w:sz w:val="28"/>
          <w:szCs w:val="28"/>
        </w:rPr>
        <w:t>тыс.</w:t>
      </w:r>
      <w:r w:rsidR="00C756D2" w:rsidRPr="00AF0563">
        <w:rPr>
          <w:rFonts w:ascii="Times New Roman" w:hAnsi="Times New Roman"/>
          <w:sz w:val="28"/>
          <w:szCs w:val="28"/>
        </w:rPr>
        <w:t xml:space="preserve">руб., </w:t>
      </w:r>
      <w:r w:rsidR="009E47A0">
        <w:rPr>
          <w:rFonts w:ascii="Times New Roman" w:hAnsi="Times New Roman"/>
          <w:sz w:val="28"/>
          <w:szCs w:val="28"/>
        </w:rPr>
        <w:t>что в сравнении с прогнозом 202</w:t>
      </w:r>
      <w:r w:rsidR="001200D7">
        <w:rPr>
          <w:rFonts w:ascii="Times New Roman" w:hAnsi="Times New Roman"/>
          <w:sz w:val="28"/>
          <w:szCs w:val="28"/>
        </w:rPr>
        <w:t>1</w:t>
      </w:r>
      <w:r w:rsidR="003821C9">
        <w:rPr>
          <w:rFonts w:ascii="Times New Roman" w:hAnsi="Times New Roman"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sz w:val="28"/>
          <w:szCs w:val="28"/>
        </w:rPr>
        <w:t xml:space="preserve">г. </w:t>
      </w:r>
      <w:r w:rsidR="0092147E" w:rsidRPr="00AF0563">
        <w:rPr>
          <w:rFonts w:ascii="Times New Roman" w:hAnsi="Times New Roman"/>
          <w:sz w:val="28"/>
          <w:szCs w:val="28"/>
        </w:rPr>
        <w:t>меньше</w:t>
      </w:r>
      <w:r w:rsidR="00C756D2" w:rsidRPr="00AF0563">
        <w:rPr>
          <w:rFonts w:ascii="Times New Roman" w:hAnsi="Times New Roman"/>
          <w:sz w:val="28"/>
          <w:szCs w:val="28"/>
        </w:rPr>
        <w:t xml:space="preserve"> на </w:t>
      </w:r>
      <w:r w:rsidR="00643ACE">
        <w:rPr>
          <w:rFonts w:ascii="Times New Roman" w:hAnsi="Times New Roman"/>
          <w:sz w:val="28"/>
          <w:szCs w:val="28"/>
        </w:rPr>
        <w:t>1,7</w:t>
      </w:r>
      <w:r w:rsidR="00C756D2" w:rsidRPr="00AF0563">
        <w:rPr>
          <w:rFonts w:ascii="Times New Roman" w:hAnsi="Times New Roman"/>
          <w:sz w:val="28"/>
          <w:szCs w:val="28"/>
        </w:rPr>
        <w:t xml:space="preserve">% или на </w:t>
      </w:r>
      <w:r w:rsidR="00643ACE">
        <w:rPr>
          <w:rFonts w:ascii="Times New Roman" w:hAnsi="Times New Roman"/>
          <w:sz w:val="28"/>
          <w:szCs w:val="28"/>
        </w:rPr>
        <w:t>129,0</w:t>
      </w:r>
      <w:r w:rsidR="003821C9">
        <w:rPr>
          <w:rFonts w:ascii="Times New Roman" w:hAnsi="Times New Roman"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sz w:val="28"/>
          <w:szCs w:val="28"/>
        </w:rPr>
        <w:t>тыс.руб.</w:t>
      </w:r>
    </w:p>
    <w:p w:rsidR="005336D1" w:rsidRDefault="00D368F2" w:rsidP="005336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6D1">
        <w:rPr>
          <w:rFonts w:ascii="Times New Roman" w:hAnsi="Times New Roman"/>
          <w:sz w:val="28"/>
          <w:szCs w:val="28"/>
        </w:rPr>
        <w:t xml:space="preserve"> </w:t>
      </w:r>
      <w:r w:rsidR="00DF0D01" w:rsidRPr="005336D1">
        <w:rPr>
          <w:rFonts w:ascii="Times New Roman" w:hAnsi="Times New Roman"/>
          <w:sz w:val="28"/>
          <w:szCs w:val="28"/>
        </w:rPr>
        <w:t>Основными задачами являются</w:t>
      </w:r>
      <w:r w:rsidR="00C756D2" w:rsidRPr="005336D1">
        <w:rPr>
          <w:rFonts w:ascii="Times New Roman" w:hAnsi="Times New Roman"/>
          <w:sz w:val="28"/>
          <w:szCs w:val="28"/>
        </w:rPr>
        <w:t>:</w:t>
      </w:r>
    </w:p>
    <w:p w:rsidR="005336D1" w:rsidRDefault="005336D1" w:rsidP="005336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6D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5336D1">
        <w:rPr>
          <w:rFonts w:ascii="Times New Roman" w:hAnsi="Times New Roman"/>
          <w:sz w:val="28"/>
          <w:szCs w:val="28"/>
        </w:rPr>
        <w:t>азвитие системы  уличного освещения, установка и техобслуживание св</w:t>
      </w:r>
      <w:r>
        <w:rPr>
          <w:rFonts w:ascii="Times New Roman" w:hAnsi="Times New Roman"/>
          <w:sz w:val="28"/>
          <w:szCs w:val="28"/>
        </w:rPr>
        <w:t>етильников в населенных пунктах;</w:t>
      </w:r>
    </w:p>
    <w:p w:rsidR="005336D1" w:rsidRDefault="005336D1" w:rsidP="005336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6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336D1">
        <w:rPr>
          <w:rFonts w:ascii="Times New Roman" w:hAnsi="Times New Roman"/>
          <w:sz w:val="28"/>
          <w:szCs w:val="28"/>
        </w:rPr>
        <w:t xml:space="preserve">здоровление санитарной, 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</w:t>
      </w:r>
      <w:proofErr w:type="spellStart"/>
      <w:r w:rsidRPr="005336D1">
        <w:rPr>
          <w:rFonts w:ascii="Times New Roman" w:hAnsi="Times New Roman"/>
          <w:sz w:val="28"/>
          <w:szCs w:val="28"/>
        </w:rPr>
        <w:t>обваловки</w:t>
      </w:r>
      <w:proofErr w:type="spellEnd"/>
      <w:r w:rsidRPr="005336D1">
        <w:rPr>
          <w:rFonts w:ascii="Times New Roman" w:hAnsi="Times New Roman"/>
          <w:sz w:val="28"/>
          <w:szCs w:val="28"/>
        </w:rPr>
        <w:t>, ограждения, обустрой</w:t>
      </w:r>
      <w:r>
        <w:rPr>
          <w:rFonts w:ascii="Times New Roman" w:hAnsi="Times New Roman"/>
          <w:sz w:val="28"/>
          <w:szCs w:val="28"/>
        </w:rPr>
        <w:t>ства  подъездных путей;</w:t>
      </w:r>
    </w:p>
    <w:p w:rsidR="005336D1" w:rsidRDefault="005336D1" w:rsidP="005336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6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5336D1">
        <w:rPr>
          <w:rFonts w:ascii="Times New Roman" w:hAnsi="Times New Roman"/>
          <w:sz w:val="28"/>
          <w:szCs w:val="28"/>
        </w:rPr>
        <w:t>лагоустройство мест захоронения граждан,</w:t>
      </w:r>
      <w:r>
        <w:rPr>
          <w:rFonts w:ascii="Times New Roman" w:hAnsi="Times New Roman"/>
          <w:sz w:val="28"/>
          <w:szCs w:val="28"/>
        </w:rPr>
        <w:t xml:space="preserve"> памятников и мемориалов;</w:t>
      </w:r>
    </w:p>
    <w:p w:rsidR="005336D1" w:rsidRPr="005336D1" w:rsidRDefault="005336D1" w:rsidP="005336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5336D1">
        <w:rPr>
          <w:rFonts w:ascii="Times New Roman" w:hAnsi="Times New Roman"/>
          <w:sz w:val="28"/>
          <w:szCs w:val="28"/>
        </w:rPr>
        <w:t>риведение в качественное состояние элементов благоустройства, детских игровых и спортивных площадок, парковых зон и других</w:t>
      </w:r>
      <w:r>
        <w:rPr>
          <w:rFonts w:ascii="Times New Roman" w:hAnsi="Times New Roman"/>
          <w:sz w:val="28"/>
          <w:szCs w:val="28"/>
        </w:rPr>
        <w:t xml:space="preserve"> мест массового отдыха;</w:t>
      </w:r>
    </w:p>
    <w:p w:rsidR="005336D1" w:rsidRPr="005336D1" w:rsidRDefault="005336D1" w:rsidP="005336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336D1">
        <w:rPr>
          <w:rFonts w:ascii="Times New Roman" w:hAnsi="Times New Roman"/>
          <w:sz w:val="28"/>
          <w:szCs w:val="28"/>
        </w:rPr>
        <w:t>- реализация мероприятий по борьбе с борщеви</w:t>
      </w:r>
      <w:r>
        <w:rPr>
          <w:rFonts w:ascii="Times New Roman" w:hAnsi="Times New Roman"/>
          <w:sz w:val="28"/>
          <w:szCs w:val="28"/>
        </w:rPr>
        <w:t>ком Сосновского.</w:t>
      </w:r>
    </w:p>
    <w:p w:rsidR="005D17C3" w:rsidRPr="005336D1" w:rsidRDefault="00DF0D01" w:rsidP="005336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6D1">
        <w:rPr>
          <w:rFonts w:ascii="Times New Roman" w:hAnsi="Times New Roman"/>
          <w:sz w:val="28"/>
          <w:szCs w:val="28"/>
        </w:rPr>
        <w:t>Ожидаемые результаты:</w:t>
      </w:r>
    </w:p>
    <w:p w:rsidR="00DF0D01" w:rsidRPr="005D17C3" w:rsidRDefault="00DF0D01" w:rsidP="005D1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комплексное решение проблемы окажет улучшения благоустройства поселения, положительное влияние на санитарно-эпидемиологическую </w:t>
      </w:r>
      <w:r>
        <w:rPr>
          <w:rFonts w:ascii="Times New Roman" w:hAnsi="Times New Roman"/>
          <w:sz w:val="28"/>
          <w:szCs w:val="28"/>
        </w:rPr>
        <w:lastRenderedPageBreak/>
        <w:t xml:space="preserve">обстановку, предотвратить угрозу здоровью и безопасности граждан, будет способствовать повышению уровня их комфортного проживания. </w:t>
      </w:r>
    </w:p>
    <w:p w:rsidR="00C756D2" w:rsidRPr="009E47A0" w:rsidRDefault="00C756D2" w:rsidP="00AF05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Объем финансирования ведомст</w:t>
      </w:r>
      <w:r w:rsidR="003821C9">
        <w:rPr>
          <w:rFonts w:ascii="Times New Roman" w:hAnsi="Times New Roman"/>
          <w:sz w:val="28"/>
          <w:szCs w:val="28"/>
        </w:rPr>
        <w:t xml:space="preserve">венной программы составит в </w:t>
      </w:r>
      <w:r w:rsidR="00CF5825">
        <w:rPr>
          <w:rFonts w:ascii="Times New Roman" w:hAnsi="Times New Roman"/>
          <w:sz w:val="28"/>
          <w:szCs w:val="28"/>
        </w:rPr>
        <w:t>202</w:t>
      </w:r>
      <w:r w:rsidR="001200D7">
        <w:rPr>
          <w:rFonts w:ascii="Times New Roman" w:hAnsi="Times New Roman"/>
          <w:sz w:val="28"/>
          <w:szCs w:val="28"/>
        </w:rPr>
        <w:t>3</w:t>
      </w:r>
      <w:r w:rsidR="00F03841">
        <w:rPr>
          <w:rFonts w:ascii="Times New Roman" w:hAnsi="Times New Roman"/>
          <w:sz w:val="28"/>
          <w:szCs w:val="28"/>
        </w:rPr>
        <w:t xml:space="preserve">г. </w:t>
      </w:r>
      <w:r w:rsidR="005336D1">
        <w:rPr>
          <w:rFonts w:ascii="Times New Roman" w:hAnsi="Times New Roman"/>
          <w:sz w:val="28"/>
          <w:szCs w:val="28"/>
        </w:rPr>
        <w:t>-</w:t>
      </w:r>
      <w:r w:rsidR="00F03841">
        <w:rPr>
          <w:rFonts w:ascii="Times New Roman" w:hAnsi="Times New Roman"/>
          <w:sz w:val="28"/>
          <w:szCs w:val="28"/>
        </w:rPr>
        <w:t xml:space="preserve"> </w:t>
      </w:r>
      <w:r w:rsidR="005336D1">
        <w:rPr>
          <w:rFonts w:ascii="Times New Roman" w:hAnsi="Times New Roman"/>
          <w:sz w:val="28"/>
          <w:szCs w:val="28"/>
        </w:rPr>
        <w:t>2940,3</w:t>
      </w:r>
      <w:r w:rsidR="00A33A08">
        <w:rPr>
          <w:rFonts w:ascii="Times New Roman" w:hAnsi="Times New Roman"/>
          <w:sz w:val="28"/>
          <w:szCs w:val="28"/>
        </w:rPr>
        <w:t xml:space="preserve"> тыс.</w:t>
      </w:r>
      <w:r w:rsidR="00CF5825">
        <w:rPr>
          <w:rFonts w:ascii="Times New Roman" w:hAnsi="Times New Roman"/>
          <w:sz w:val="28"/>
          <w:szCs w:val="28"/>
        </w:rPr>
        <w:t xml:space="preserve">руб., </w:t>
      </w:r>
      <w:r w:rsidR="009E47A0" w:rsidRPr="009E47A0">
        <w:rPr>
          <w:rFonts w:ascii="Times New Roman" w:hAnsi="Times New Roman"/>
          <w:iCs/>
          <w:sz w:val="28"/>
          <w:szCs w:val="28"/>
        </w:rPr>
        <w:t>в 202</w:t>
      </w:r>
      <w:r w:rsidR="001200D7">
        <w:rPr>
          <w:rFonts w:ascii="Times New Roman" w:hAnsi="Times New Roman"/>
          <w:iCs/>
          <w:sz w:val="28"/>
          <w:szCs w:val="28"/>
        </w:rPr>
        <w:t>4</w:t>
      </w:r>
      <w:r w:rsidR="005336D1">
        <w:rPr>
          <w:rFonts w:ascii="Times New Roman" w:hAnsi="Times New Roman"/>
          <w:iCs/>
          <w:sz w:val="28"/>
          <w:szCs w:val="28"/>
        </w:rPr>
        <w:t>г. - 772,0 тыс.руб.</w:t>
      </w:r>
    </w:p>
    <w:p w:rsidR="00D368F2" w:rsidRDefault="00D368F2" w:rsidP="00D368F2">
      <w:pPr>
        <w:pStyle w:val="a5"/>
        <w:ind w:firstLine="567"/>
        <w:contextualSpacing/>
        <w:rPr>
          <w:i/>
          <w:iCs/>
        </w:rPr>
      </w:pPr>
      <w:r w:rsidRPr="00D368F2">
        <w:rPr>
          <w:i/>
        </w:rPr>
        <w:t>2.</w:t>
      </w:r>
      <w:r w:rsidR="009E47A0">
        <w:rPr>
          <w:i/>
        </w:rPr>
        <w:t xml:space="preserve"> </w:t>
      </w:r>
      <w:r>
        <w:rPr>
          <w:i/>
        </w:rPr>
        <w:t xml:space="preserve">Муниципальная целевая программа "Чистое село" </w:t>
      </w:r>
      <w:r w:rsidR="009427E7">
        <w:rPr>
          <w:iCs/>
        </w:rPr>
        <w:t>на 202</w:t>
      </w:r>
      <w:r w:rsidR="001200D7">
        <w:rPr>
          <w:iCs/>
        </w:rPr>
        <w:t>2</w:t>
      </w:r>
      <w:r w:rsidRPr="00404AC2">
        <w:rPr>
          <w:iCs/>
        </w:rPr>
        <w:t xml:space="preserve"> год планируются расходы в сумме</w:t>
      </w:r>
      <w:r w:rsidR="009E47A0">
        <w:rPr>
          <w:iCs/>
        </w:rPr>
        <w:t xml:space="preserve"> 5</w:t>
      </w:r>
      <w:r w:rsidR="00F03841">
        <w:rPr>
          <w:iCs/>
        </w:rPr>
        <w:t>00,0 тыс.</w:t>
      </w:r>
      <w:r w:rsidR="003821C9">
        <w:rPr>
          <w:iCs/>
        </w:rPr>
        <w:t>руб.</w:t>
      </w:r>
    </w:p>
    <w:p w:rsidR="00F03841" w:rsidRPr="00F03841" w:rsidRDefault="00F03841" w:rsidP="00F0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41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5336D1">
        <w:rPr>
          <w:rFonts w:ascii="Times New Roman" w:hAnsi="Times New Roman"/>
          <w:sz w:val="28"/>
          <w:szCs w:val="28"/>
        </w:rPr>
        <w:t xml:space="preserve">- </w:t>
      </w:r>
      <w:r w:rsidRPr="00F03841">
        <w:rPr>
          <w:rFonts w:ascii="Times New Roman" w:hAnsi="Times New Roman"/>
          <w:sz w:val="28"/>
          <w:szCs w:val="28"/>
        </w:rPr>
        <w:t xml:space="preserve">развитие системы обращения с ТБО на территории </w:t>
      </w:r>
      <w:proofErr w:type="spellStart"/>
      <w:r w:rsidRPr="00F03841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F03841">
        <w:rPr>
          <w:rFonts w:ascii="Times New Roman" w:hAnsi="Times New Roman"/>
          <w:sz w:val="28"/>
          <w:szCs w:val="28"/>
        </w:rPr>
        <w:t xml:space="preserve"> сельского поселения на основе их раздельного сбора.</w:t>
      </w:r>
    </w:p>
    <w:p w:rsidR="00F03841" w:rsidRPr="00F03841" w:rsidRDefault="00F03841" w:rsidP="00F0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Основной задачей программы является </w:t>
      </w:r>
      <w:r w:rsidRPr="00F0384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03841">
        <w:rPr>
          <w:rFonts w:ascii="Times New Roman" w:hAnsi="Times New Roman"/>
          <w:bCs/>
          <w:sz w:val="28"/>
          <w:szCs w:val="28"/>
        </w:rPr>
        <w:t>п</w:t>
      </w:r>
      <w:r w:rsidRPr="00F03841">
        <w:rPr>
          <w:rFonts w:ascii="Times New Roman" w:hAnsi="Times New Roman"/>
          <w:sz w:val="28"/>
          <w:szCs w:val="28"/>
        </w:rPr>
        <w:t xml:space="preserve">овышение эффективности обращения с ТБО с внедрением раздельного сбора и сортировки ТБО. </w:t>
      </w:r>
    </w:p>
    <w:p w:rsidR="00D368F2" w:rsidRPr="00D368F2" w:rsidRDefault="00D368F2" w:rsidP="00D368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68F2">
        <w:rPr>
          <w:rFonts w:ascii="Times New Roman" w:hAnsi="Times New Roman"/>
          <w:sz w:val="28"/>
          <w:szCs w:val="28"/>
        </w:rPr>
        <w:t xml:space="preserve">          Ожидаемые результаты: </w:t>
      </w:r>
    </w:p>
    <w:p w:rsidR="00D368F2" w:rsidRPr="00F03841" w:rsidRDefault="00D368F2" w:rsidP="00F038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8F2"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9E47A0" w:rsidRPr="00355C81">
        <w:rPr>
          <w:rFonts w:ascii="Times New Roman" w:hAnsi="Times New Roman" w:cs="Times New Roman"/>
          <w:sz w:val="28"/>
          <w:szCs w:val="28"/>
        </w:rPr>
        <w:t>обустройство контейнерных площадок</w:t>
      </w:r>
      <w:r w:rsidR="00443BB2">
        <w:rPr>
          <w:rFonts w:ascii="Times New Roman" w:hAnsi="Times New Roman"/>
          <w:sz w:val="28"/>
          <w:szCs w:val="28"/>
        </w:rPr>
        <w:t>.</w:t>
      </w:r>
    </w:p>
    <w:p w:rsidR="00E344C0" w:rsidRDefault="00E344C0" w:rsidP="00E344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муниципальной программы составит в 202</w:t>
      </w:r>
      <w:r w:rsidR="001200D7">
        <w:rPr>
          <w:rFonts w:ascii="Times New Roman" w:hAnsi="Times New Roman"/>
          <w:sz w:val="28"/>
          <w:szCs w:val="28"/>
        </w:rPr>
        <w:t>3</w:t>
      </w:r>
      <w:r w:rsidR="005336D1">
        <w:rPr>
          <w:rFonts w:ascii="Times New Roman" w:hAnsi="Times New Roman"/>
          <w:sz w:val="28"/>
          <w:szCs w:val="28"/>
        </w:rPr>
        <w:t>г. -5</w:t>
      </w:r>
      <w:r>
        <w:rPr>
          <w:rFonts w:ascii="Times New Roman" w:hAnsi="Times New Roman"/>
          <w:sz w:val="28"/>
          <w:szCs w:val="28"/>
        </w:rPr>
        <w:t xml:space="preserve">00,0 тыс.руб., </w:t>
      </w:r>
      <w:r w:rsidRPr="009E47A0">
        <w:rPr>
          <w:rFonts w:ascii="Times New Roman" w:hAnsi="Times New Roman"/>
          <w:iCs/>
          <w:sz w:val="28"/>
          <w:szCs w:val="28"/>
        </w:rPr>
        <w:t>в 202</w:t>
      </w:r>
      <w:r w:rsidR="001200D7">
        <w:rPr>
          <w:rFonts w:ascii="Times New Roman" w:hAnsi="Times New Roman"/>
          <w:iCs/>
          <w:sz w:val="28"/>
          <w:szCs w:val="28"/>
        </w:rPr>
        <w:t>4</w:t>
      </w:r>
      <w:r w:rsidRPr="009E47A0">
        <w:rPr>
          <w:rFonts w:ascii="Times New Roman" w:hAnsi="Times New Roman"/>
          <w:iCs/>
          <w:sz w:val="28"/>
          <w:szCs w:val="28"/>
        </w:rPr>
        <w:t>г.</w:t>
      </w:r>
      <w:r w:rsidR="005336D1">
        <w:rPr>
          <w:rFonts w:ascii="Times New Roman" w:hAnsi="Times New Roman"/>
          <w:iCs/>
          <w:sz w:val="28"/>
          <w:szCs w:val="28"/>
        </w:rPr>
        <w:t xml:space="preserve"> - 142,2 тыс</w:t>
      </w:r>
      <w:r w:rsidRPr="009E47A0">
        <w:rPr>
          <w:rFonts w:ascii="Times New Roman" w:hAnsi="Times New Roman"/>
          <w:iCs/>
          <w:sz w:val="28"/>
          <w:szCs w:val="28"/>
        </w:rPr>
        <w:t>.</w:t>
      </w:r>
      <w:r w:rsidR="005336D1">
        <w:rPr>
          <w:rFonts w:ascii="Times New Roman" w:hAnsi="Times New Roman"/>
          <w:iCs/>
          <w:sz w:val="28"/>
          <w:szCs w:val="28"/>
        </w:rPr>
        <w:t>руб.</w:t>
      </w:r>
    </w:p>
    <w:p w:rsidR="00CE7F08" w:rsidRPr="009E47A0" w:rsidRDefault="00CE7F08" w:rsidP="00E344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3B1" w:rsidRPr="00AF0563" w:rsidRDefault="007A23B1" w:rsidP="00D368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 </w:t>
      </w:r>
      <w:r w:rsidRPr="00AF0563">
        <w:rPr>
          <w:rFonts w:ascii="Times New Roman" w:hAnsi="Times New Roman"/>
          <w:iCs/>
          <w:sz w:val="28"/>
          <w:szCs w:val="28"/>
        </w:rPr>
        <w:t xml:space="preserve"> 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E77B4D" w:rsidRPr="00AF0563">
        <w:rPr>
          <w:rFonts w:ascii="Times New Roman" w:hAnsi="Times New Roman"/>
          <w:b/>
          <w:bCs/>
          <w:iCs/>
          <w:sz w:val="28"/>
          <w:szCs w:val="28"/>
        </w:rPr>
        <w:t>Поддержка и р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азвитие физической культуры и спорта в </w:t>
      </w:r>
      <w:proofErr w:type="spellStart"/>
      <w:r w:rsidRPr="00AF0563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b/>
          <w:bCs/>
          <w:iCs/>
          <w:sz w:val="28"/>
          <w:szCs w:val="28"/>
        </w:rPr>
        <w:t>сельском поселении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443BB2" w:rsidRPr="00443BB2" w:rsidRDefault="00443BB2" w:rsidP="00443BB2">
      <w:pPr>
        <w:tabs>
          <w:tab w:val="left" w:pos="317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3BB2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443BB2">
        <w:rPr>
          <w:rFonts w:ascii="Times New Roman" w:hAnsi="Times New Roman"/>
          <w:sz w:val="28"/>
          <w:szCs w:val="28"/>
          <w:lang w:eastAsia="en-US"/>
        </w:rPr>
        <w:t xml:space="preserve">обеспечение возможности для населения </w:t>
      </w:r>
      <w:proofErr w:type="spellStart"/>
      <w:r w:rsidRPr="00443BB2">
        <w:rPr>
          <w:rFonts w:ascii="Times New Roman" w:hAnsi="Times New Roman"/>
          <w:sz w:val="28"/>
          <w:szCs w:val="28"/>
          <w:lang w:eastAsia="en-US"/>
        </w:rPr>
        <w:t>Большесельского</w:t>
      </w:r>
      <w:proofErr w:type="spellEnd"/>
      <w:r w:rsidRPr="00443BB2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систематически заниматься физической культурой и спортом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7A23B1" w:rsidRPr="00AF0563" w:rsidRDefault="007A23B1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Объём средств</w:t>
      </w:r>
      <w:r w:rsidR="009427E7">
        <w:rPr>
          <w:rFonts w:ascii="Times New Roman" w:hAnsi="Times New Roman"/>
          <w:sz w:val="28"/>
          <w:szCs w:val="28"/>
        </w:rPr>
        <w:t xml:space="preserve"> муниципальной программы на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AF0563">
        <w:rPr>
          <w:rFonts w:ascii="Times New Roman" w:hAnsi="Times New Roman"/>
          <w:sz w:val="28"/>
          <w:szCs w:val="28"/>
        </w:rPr>
        <w:t xml:space="preserve"> год со</w:t>
      </w:r>
      <w:r w:rsidR="00C756D2" w:rsidRPr="00AF0563">
        <w:rPr>
          <w:rFonts w:ascii="Times New Roman" w:hAnsi="Times New Roman"/>
          <w:sz w:val="28"/>
          <w:szCs w:val="28"/>
        </w:rPr>
        <w:t xml:space="preserve">ставляет </w:t>
      </w:r>
      <w:r w:rsidR="005336D1">
        <w:rPr>
          <w:rFonts w:ascii="Times New Roman" w:hAnsi="Times New Roman"/>
          <w:sz w:val="28"/>
          <w:szCs w:val="28"/>
        </w:rPr>
        <w:t>305,0</w:t>
      </w:r>
      <w:r w:rsidR="00C756D2" w:rsidRPr="00AF0563">
        <w:rPr>
          <w:rFonts w:ascii="Times New Roman" w:hAnsi="Times New Roman"/>
          <w:sz w:val="28"/>
          <w:szCs w:val="28"/>
        </w:rPr>
        <w:t>тыс.</w:t>
      </w:r>
      <w:r w:rsidR="009043E0" w:rsidRPr="00AF0563">
        <w:rPr>
          <w:rFonts w:ascii="Times New Roman" w:hAnsi="Times New Roman"/>
          <w:sz w:val="28"/>
          <w:szCs w:val="28"/>
        </w:rPr>
        <w:t>руб.</w:t>
      </w:r>
      <w:r w:rsidRPr="00AF0563">
        <w:rPr>
          <w:rFonts w:ascii="Times New Roman" w:hAnsi="Times New Roman"/>
          <w:sz w:val="28"/>
          <w:szCs w:val="28"/>
        </w:rPr>
        <w:t xml:space="preserve">, </w:t>
      </w:r>
      <w:r w:rsidR="00C756D2" w:rsidRPr="00AF0563">
        <w:rPr>
          <w:rFonts w:ascii="Times New Roman" w:hAnsi="Times New Roman"/>
          <w:sz w:val="28"/>
          <w:szCs w:val="28"/>
        </w:rPr>
        <w:t xml:space="preserve">что </w:t>
      </w:r>
      <w:r w:rsidR="00F0134F">
        <w:rPr>
          <w:rFonts w:ascii="Times New Roman" w:hAnsi="Times New Roman"/>
          <w:sz w:val="28"/>
          <w:szCs w:val="28"/>
        </w:rPr>
        <w:t>в сравнении с прогнозом на 202</w:t>
      </w:r>
      <w:r w:rsidR="001200D7">
        <w:rPr>
          <w:rFonts w:ascii="Times New Roman" w:hAnsi="Times New Roman"/>
          <w:sz w:val="28"/>
          <w:szCs w:val="28"/>
        </w:rPr>
        <w:t>1</w:t>
      </w:r>
      <w:r w:rsidR="009043E0" w:rsidRPr="00AF0563">
        <w:rPr>
          <w:rFonts w:ascii="Times New Roman" w:hAnsi="Times New Roman"/>
          <w:sz w:val="28"/>
          <w:szCs w:val="28"/>
        </w:rPr>
        <w:t xml:space="preserve"> г. </w:t>
      </w:r>
      <w:r w:rsidR="005336D1">
        <w:rPr>
          <w:rFonts w:ascii="Times New Roman" w:hAnsi="Times New Roman"/>
          <w:sz w:val="28"/>
          <w:szCs w:val="28"/>
        </w:rPr>
        <w:t>больше</w:t>
      </w:r>
      <w:r w:rsidR="009043E0" w:rsidRPr="00AF0563">
        <w:rPr>
          <w:rFonts w:ascii="Times New Roman" w:hAnsi="Times New Roman"/>
          <w:sz w:val="28"/>
          <w:szCs w:val="28"/>
        </w:rPr>
        <w:t xml:space="preserve"> на </w:t>
      </w:r>
      <w:r w:rsidR="005336D1">
        <w:rPr>
          <w:rFonts w:ascii="Times New Roman" w:hAnsi="Times New Roman"/>
          <w:sz w:val="28"/>
          <w:szCs w:val="28"/>
        </w:rPr>
        <w:t>112,0</w:t>
      </w:r>
      <w:r w:rsidR="00A33A08">
        <w:rPr>
          <w:rFonts w:ascii="Times New Roman" w:hAnsi="Times New Roman"/>
          <w:sz w:val="28"/>
          <w:szCs w:val="28"/>
        </w:rPr>
        <w:t xml:space="preserve"> </w:t>
      </w:r>
      <w:r w:rsidR="009043E0" w:rsidRPr="00AF0563">
        <w:rPr>
          <w:rFonts w:ascii="Times New Roman" w:hAnsi="Times New Roman"/>
          <w:sz w:val="28"/>
          <w:szCs w:val="28"/>
        </w:rPr>
        <w:t xml:space="preserve">тыс.руб. или на </w:t>
      </w:r>
      <w:r w:rsidR="005336D1">
        <w:rPr>
          <w:rFonts w:ascii="Times New Roman" w:hAnsi="Times New Roman"/>
          <w:sz w:val="28"/>
          <w:szCs w:val="28"/>
        </w:rPr>
        <w:t>36,7</w:t>
      </w:r>
      <w:r w:rsidR="009043E0" w:rsidRPr="00AF0563">
        <w:rPr>
          <w:rFonts w:ascii="Times New Roman" w:hAnsi="Times New Roman"/>
          <w:sz w:val="28"/>
          <w:szCs w:val="28"/>
        </w:rPr>
        <w:t xml:space="preserve">%. </w:t>
      </w:r>
    </w:p>
    <w:p w:rsidR="000A0722" w:rsidRPr="009725B9" w:rsidRDefault="000A0722" w:rsidP="000A0722">
      <w:pPr>
        <w:pStyle w:val="a5"/>
        <w:ind w:firstLine="567"/>
        <w:contextualSpacing/>
        <w:rPr>
          <w:iCs/>
        </w:rPr>
      </w:pPr>
      <w:r w:rsidRPr="009725B9">
        <w:rPr>
          <w:iCs/>
        </w:rPr>
        <w:t>Объем ассигнований</w:t>
      </w:r>
      <w:r>
        <w:rPr>
          <w:iCs/>
        </w:rPr>
        <w:t xml:space="preserve"> муниципальной программы на 2023 год</w:t>
      </w:r>
      <w:r w:rsidRPr="009725B9">
        <w:rPr>
          <w:iCs/>
        </w:rPr>
        <w:t xml:space="preserve"> составляет </w:t>
      </w:r>
      <w:r>
        <w:rPr>
          <w:iCs/>
        </w:rPr>
        <w:t xml:space="preserve"> 100,0 тыс.</w:t>
      </w:r>
      <w:r w:rsidRPr="009725B9">
        <w:rPr>
          <w:iCs/>
        </w:rPr>
        <w:t>руб.</w:t>
      </w:r>
      <w:r>
        <w:rPr>
          <w:iCs/>
        </w:rPr>
        <w:t>, в 2024г. финансирование не планируется.</w:t>
      </w:r>
      <w:r w:rsidRPr="009725B9">
        <w:rPr>
          <w:iCs/>
        </w:rPr>
        <w:t xml:space="preserve"> </w:t>
      </w:r>
    </w:p>
    <w:p w:rsidR="00595AA1" w:rsidRDefault="009043E0" w:rsidP="00595A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В состав данной программы входит</w:t>
      </w:r>
      <w:r w:rsidR="00C756D2" w:rsidRPr="00AF0563">
        <w:rPr>
          <w:rFonts w:ascii="Times New Roman" w:hAnsi="Times New Roman"/>
          <w:sz w:val="28"/>
          <w:szCs w:val="28"/>
        </w:rPr>
        <w:t xml:space="preserve"> </w:t>
      </w:r>
      <w:r w:rsidRPr="000031F4">
        <w:rPr>
          <w:rFonts w:ascii="Times New Roman" w:hAnsi="Times New Roman"/>
          <w:i/>
          <w:iCs/>
          <w:sz w:val="28"/>
          <w:szCs w:val="28"/>
        </w:rPr>
        <w:t>Ведомственная целевая программа</w:t>
      </w:r>
      <w:r w:rsidR="007A23B1" w:rsidRPr="000031F4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="00214F8B" w:rsidRPr="000031F4">
        <w:rPr>
          <w:rFonts w:ascii="Times New Roman" w:hAnsi="Times New Roman"/>
          <w:i/>
          <w:iCs/>
          <w:sz w:val="28"/>
          <w:szCs w:val="28"/>
        </w:rPr>
        <w:t>Развитие физической культуры</w:t>
      </w:r>
      <w:r w:rsidR="007A23B1" w:rsidRPr="000031F4">
        <w:rPr>
          <w:rFonts w:ascii="Times New Roman" w:hAnsi="Times New Roman"/>
          <w:i/>
          <w:iCs/>
          <w:sz w:val="28"/>
          <w:szCs w:val="28"/>
        </w:rPr>
        <w:t xml:space="preserve"> и спорт</w:t>
      </w:r>
      <w:r w:rsidR="00214F8B" w:rsidRPr="000031F4">
        <w:rPr>
          <w:rFonts w:ascii="Times New Roman" w:hAnsi="Times New Roman"/>
          <w:i/>
          <w:iCs/>
          <w:sz w:val="28"/>
          <w:szCs w:val="28"/>
        </w:rPr>
        <w:t>а</w:t>
      </w:r>
      <w:r w:rsidR="007A23B1" w:rsidRPr="000031F4">
        <w:rPr>
          <w:rFonts w:ascii="Times New Roman" w:hAnsi="Times New Roman"/>
          <w:i/>
          <w:iCs/>
          <w:sz w:val="28"/>
          <w:szCs w:val="28"/>
        </w:rPr>
        <w:t xml:space="preserve"> в </w:t>
      </w:r>
      <w:proofErr w:type="spellStart"/>
      <w:r w:rsidR="007A23B1" w:rsidRPr="000031F4">
        <w:rPr>
          <w:rFonts w:ascii="Times New Roman" w:hAnsi="Times New Roman"/>
          <w:i/>
          <w:iCs/>
          <w:sz w:val="28"/>
          <w:szCs w:val="28"/>
        </w:rPr>
        <w:t>Большесельском</w:t>
      </w:r>
      <w:proofErr w:type="spellEnd"/>
      <w:r w:rsidR="007A23B1" w:rsidRPr="000031F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43BB2">
        <w:rPr>
          <w:rFonts w:ascii="Times New Roman" w:hAnsi="Times New Roman"/>
          <w:i/>
          <w:iCs/>
          <w:sz w:val="28"/>
          <w:szCs w:val="28"/>
        </w:rPr>
        <w:t>сельском поселении</w:t>
      </w:r>
      <w:r w:rsidR="007A23B1" w:rsidRPr="000031F4">
        <w:rPr>
          <w:rFonts w:ascii="Times New Roman" w:hAnsi="Times New Roman"/>
          <w:iCs/>
          <w:sz w:val="28"/>
          <w:szCs w:val="28"/>
        </w:rPr>
        <w:t>»</w:t>
      </w:r>
      <w:r w:rsidR="00C756D2" w:rsidRPr="00AF0563">
        <w:rPr>
          <w:rFonts w:ascii="Times New Roman" w:hAnsi="Times New Roman"/>
          <w:iCs/>
          <w:sz w:val="28"/>
          <w:szCs w:val="28"/>
        </w:rPr>
        <w:t>.</w:t>
      </w:r>
    </w:p>
    <w:p w:rsidR="00595AA1" w:rsidRPr="00595AA1" w:rsidRDefault="00595AA1" w:rsidP="00595AA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95AA1">
        <w:rPr>
          <w:rFonts w:ascii="Times New Roman" w:hAnsi="Times New Roman"/>
          <w:bCs/>
          <w:sz w:val="28"/>
          <w:szCs w:val="28"/>
        </w:rPr>
        <w:t>Основными задачами программы являются:</w:t>
      </w:r>
    </w:p>
    <w:p w:rsidR="00595AA1" w:rsidRPr="00595AA1" w:rsidRDefault="00595AA1" w:rsidP="0059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AA1">
        <w:rPr>
          <w:rFonts w:ascii="Times New Roman" w:hAnsi="Times New Roman"/>
          <w:sz w:val="28"/>
          <w:szCs w:val="28"/>
        </w:rPr>
        <w:t>- обеспечение деятельности в сфере массовой физической культуры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595AA1" w:rsidRDefault="00595AA1" w:rsidP="00595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AA1">
        <w:rPr>
          <w:rFonts w:ascii="Times New Roman" w:hAnsi="Times New Roman"/>
          <w:sz w:val="28"/>
          <w:szCs w:val="28"/>
        </w:rPr>
        <w:t>- раз</w:t>
      </w:r>
      <w:r w:rsidR="000C5B93">
        <w:rPr>
          <w:rFonts w:ascii="Times New Roman" w:hAnsi="Times New Roman"/>
          <w:sz w:val="28"/>
          <w:szCs w:val="28"/>
        </w:rPr>
        <w:t xml:space="preserve">витие материально-технической </w:t>
      </w:r>
      <w:r w:rsidRPr="00595AA1">
        <w:rPr>
          <w:rFonts w:ascii="Times New Roman" w:hAnsi="Times New Roman"/>
          <w:sz w:val="28"/>
          <w:szCs w:val="28"/>
        </w:rPr>
        <w:t>базы.</w:t>
      </w:r>
    </w:p>
    <w:p w:rsidR="00595AA1" w:rsidRPr="00595AA1" w:rsidRDefault="00595AA1" w:rsidP="00595A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AA1">
        <w:rPr>
          <w:rFonts w:ascii="Times New Roman" w:hAnsi="Times New Roman"/>
          <w:sz w:val="28"/>
          <w:szCs w:val="28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AA1">
        <w:rPr>
          <w:rFonts w:ascii="Times New Roman" w:hAnsi="Times New Roman"/>
          <w:sz w:val="28"/>
          <w:szCs w:val="28"/>
        </w:rPr>
        <w:t xml:space="preserve">проведение массовых спортивных мероприятий и праздников муниципального и межмуниципального значения, </w:t>
      </w:r>
      <w:r w:rsidR="005C2324" w:rsidRPr="00595AA1">
        <w:rPr>
          <w:rFonts w:ascii="Times New Roman" w:hAnsi="Times New Roman"/>
          <w:sz w:val="28"/>
          <w:szCs w:val="28"/>
        </w:rPr>
        <w:t>проведение</w:t>
      </w:r>
      <w:r w:rsidRPr="00595AA1">
        <w:rPr>
          <w:rFonts w:ascii="Times New Roman" w:hAnsi="Times New Roman"/>
          <w:sz w:val="28"/>
          <w:szCs w:val="28"/>
        </w:rPr>
        <w:t xml:space="preserve"> спортивных мероприятий, в сельских домах культуры и сельских населенных пунктах, укрепление материально</w:t>
      </w:r>
      <w:r w:rsidR="00A136E0">
        <w:rPr>
          <w:rFonts w:ascii="Times New Roman" w:hAnsi="Times New Roman"/>
          <w:sz w:val="28"/>
          <w:szCs w:val="28"/>
        </w:rPr>
        <w:t xml:space="preserve"> </w:t>
      </w:r>
      <w:r w:rsidRPr="00595AA1">
        <w:rPr>
          <w:rFonts w:ascii="Times New Roman" w:hAnsi="Times New Roman"/>
          <w:sz w:val="28"/>
          <w:szCs w:val="28"/>
        </w:rPr>
        <w:t>- технической базы физической культуры и спорта.</w:t>
      </w:r>
    </w:p>
    <w:p w:rsidR="00BF69EB" w:rsidRDefault="00443BB2" w:rsidP="005D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AA1">
        <w:rPr>
          <w:rFonts w:ascii="Times New Roman" w:hAnsi="Times New Roman"/>
          <w:sz w:val="28"/>
          <w:szCs w:val="28"/>
        </w:rPr>
        <w:t>Основными направлениями  в сфере развития физической культуры</w:t>
      </w:r>
      <w:r w:rsidRPr="00443BB2">
        <w:rPr>
          <w:rFonts w:ascii="Times New Roman" w:hAnsi="Times New Roman"/>
          <w:sz w:val="28"/>
          <w:szCs w:val="28"/>
        </w:rPr>
        <w:t xml:space="preserve"> и спорта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BB2">
        <w:rPr>
          <w:rFonts w:ascii="Times New Roman" w:hAnsi="Times New Roman"/>
          <w:sz w:val="28"/>
          <w:szCs w:val="28"/>
        </w:rPr>
        <w:t>- развитие традиционных и новых видов спорта, развитие физической культуры и спорта по месту жительства,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BB2">
        <w:rPr>
          <w:rFonts w:ascii="Times New Roman" w:hAnsi="Times New Roman"/>
          <w:sz w:val="28"/>
          <w:szCs w:val="28"/>
        </w:rPr>
        <w:t>укрепление материально-технической базы, проведение спортивных мероприятий и праздников,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BB2">
        <w:rPr>
          <w:rFonts w:ascii="Times New Roman" w:hAnsi="Times New Roman"/>
          <w:sz w:val="28"/>
          <w:szCs w:val="28"/>
        </w:rPr>
        <w:t xml:space="preserve">участие в районных, областных, всероссийских  соревнованиях, содействие развитию  физической  </w:t>
      </w:r>
      <w:r w:rsidRPr="00443BB2">
        <w:rPr>
          <w:rFonts w:ascii="Times New Roman" w:hAnsi="Times New Roman"/>
          <w:sz w:val="28"/>
          <w:szCs w:val="28"/>
        </w:rPr>
        <w:lastRenderedPageBreak/>
        <w:t>культуры  и спорта  среди  людей с ограниченными возможностями здоровья, информирование граждан о деятельности ОМСУ сельского поселения в области физической культуры и спорта.</w:t>
      </w:r>
    </w:p>
    <w:p w:rsidR="00CE7F08" w:rsidRPr="005D17C3" w:rsidRDefault="00CE7F08" w:rsidP="005D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F08" w:rsidRDefault="007A23B1" w:rsidP="00443B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</w:t>
      </w:r>
    </w:p>
    <w:p w:rsidR="00443BB2" w:rsidRPr="00AC406E" w:rsidRDefault="007A23B1" w:rsidP="00443B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>«Обеспечение качественными коммунальными услугами населения</w:t>
      </w:r>
      <w:r w:rsidR="00AC406E">
        <w:rPr>
          <w:rFonts w:ascii="Times New Roman" w:hAnsi="Times New Roman"/>
          <w:b/>
          <w:bCs/>
          <w:iCs/>
          <w:sz w:val="28"/>
          <w:szCs w:val="28"/>
        </w:rPr>
        <w:t xml:space="preserve"> БСП</w:t>
      </w:r>
      <w:r w:rsidR="00443BB2" w:rsidRPr="00443BB2">
        <w:rPr>
          <w:rFonts w:ascii="Times New Roman" w:hAnsi="Times New Roman"/>
          <w:b/>
          <w:sz w:val="28"/>
          <w:szCs w:val="28"/>
        </w:rPr>
        <w:t>»</w:t>
      </w:r>
    </w:p>
    <w:p w:rsidR="007A23B1" w:rsidRPr="00AF0563" w:rsidRDefault="007A23B1" w:rsidP="00443B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повышение качества и надежности предоставления жилищно-коммунальных услуг учреждениям социальной сферы и населению </w:t>
      </w:r>
      <w:proofErr w:type="spellStart"/>
      <w:r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AF0563">
        <w:rPr>
          <w:rFonts w:ascii="Times New Roman" w:hAnsi="Times New Roman"/>
          <w:sz w:val="28"/>
          <w:szCs w:val="28"/>
        </w:rPr>
        <w:t xml:space="preserve"> </w:t>
      </w:r>
      <w:r w:rsidR="006246E4">
        <w:rPr>
          <w:rFonts w:ascii="Times New Roman" w:hAnsi="Times New Roman"/>
          <w:sz w:val="28"/>
          <w:szCs w:val="28"/>
        </w:rPr>
        <w:t>сельского поселения</w:t>
      </w:r>
      <w:r w:rsidRPr="00AF0563">
        <w:rPr>
          <w:rFonts w:ascii="Times New Roman" w:hAnsi="Times New Roman"/>
          <w:sz w:val="28"/>
          <w:szCs w:val="28"/>
        </w:rPr>
        <w:t>.</w:t>
      </w:r>
    </w:p>
    <w:p w:rsidR="00D204D8" w:rsidRDefault="007A23B1" w:rsidP="00443BB2">
      <w:pPr>
        <w:pStyle w:val="a5"/>
        <w:ind w:firstLine="567"/>
        <w:contextualSpacing/>
      </w:pPr>
      <w:r w:rsidRPr="00AF0563">
        <w:t xml:space="preserve">В проекте расходов бюджета </w:t>
      </w:r>
      <w:r w:rsidR="00C756D2" w:rsidRPr="00AF0563">
        <w:t xml:space="preserve">поселения </w:t>
      </w:r>
      <w:r w:rsidRPr="00AF0563">
        <w:t>на реализацию муниципальной программы за</w:t>
      </w:r>
      <w:r w:rsidR="009043E0" w:rsidRPr="00AF0563">
        <w:t xml:space="preserve">планированы </w:t>
      </w:r>
      <w:r w:rsidR="00C756D2" w:rsidRPr="00AF0563">
        <w:t>расходы</w:t>
      </w:r>
      <w:r w:rsidR="00214F8B" w:rsidRPr="00AF0563">
        <w:t xml:space="preserve"> </w:t>
      </w:r>
      <w:r w:rsidR="009427E7">
        <w:t>на 202</w:t>
      </w:r>
      <w:r w:rsidR="001200D7">
        <w:t>2</w:t>
      </w:r>
      <w:r w:rsidRPr="00F855A1">
        <w:t xml:space="preserve"> год в сумме </w:t>
      </w:r>
      <w:r w:rsidR="006246E4">
        <w:t>2805,0</w:t>
      </w:r>
      <w:r w:rsidR="00D204D8">
        <w:t xml:space="preserve"> тыс.</w:t>
      </w:r>
      <w:r w:rsidRPr="00F855A1">
        <w:t xml:space="preserve">руб. или </w:t>
      </w:r>
      <w:r w:rsidR="009043E0" w:rsidRPr="00F855A1">
        <w:t xml:space="preserve">на </w:t>
      </w:r>
      <w:r w:rsidR="006246E4">
        <w:t>18,9</w:t>
      </w:r>
      <w:r w:rsidR="009043E0" w:rsidRPr="00F855A1">
        <w:t xml:space="preserve">% </w:t>
      </w:r>
      <w:r w:rsidR="006246E4">
        <w:t>меньше</w:t>
      </w:r>
      <w:r w:rsidR="00443BB2" w:rsidRPr="00F855A1">
        <w:t>,</w:t>
      </w:r>
      <w:r w:rsidR="005C2324">
        <w:t xml:space="preserve"> чем в 202</w:t>
      </w:r>
      <w:r w:rsidR="001200D7">
        <w:t>1</w:t>
      </w:r>
      <w:r w:rsidRPr="00F855A1">
        <w:t xml:space="preserve">г. </w:t>
      </w:r>
    </w:p>
    <w:p w:rsidR="005C2324" w:rsidRPr="009E47A0" w:rsidRDefault="005C2324" w:rsidP="005C23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муниципальной программы составит в 202</w:t>
      </w:r>
      <w:r w:rsidR="001200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6246E4">
        <w:rPr>
          <w:rFonts w:ascii="Times New Roman" w:hAnsi="Times New Roman"/>
          <w:sz w:val="28"/>
          <w:szCs w:val="28"/>
        </w:rPr>
        <w:t>655,9</w:t>
      </w:r>
      <w:r>
        <w:rPr>
          <w:rFonts w:ascii="Times New Roman" w:hAnsi="Times New Roman"/>
          <w:sz w:val="28"/>
          <w:szCs w:val="28"/>
        </w:rPr>
        <w:t xml:space="preserve"> тыс.руб., </w:t>
      </w:r>
      <w:r w:rsidRPr="009E47A0">
        <w:rPr>
          <w:rFonts w:ascii="Times New Roman" w:hAnsi="Times New Roman"/>
          <w:iCs/>
          <w:sz w:val="28"/>
          <w:szCs w:val="28"/>
        </w:rPr>
        <w:t>в 202</w:t>
      </w:r>
      <w:r w:rsidR="001200D7">
        <w:rPr>
          <w:rFonts w:ascii="Times New Roman" w:hAnsi="Times New Roman"/>
          <w:iCs/>
          <w:sz w:val="28"/>
          <w:szCs w:val="28"/>
        </w:rPr>
        <w:t>4</w:t>
      </w:r>
      <w:r w:rsidRPr="009E47A0">
        <w:rPr>
          <w:rFonts w:ascii="Times New Roman" w:hAnsi="Times New Roman"/>
          <w:iCs/>
          <w:sz w:val="28"/>
          <w:szCs w:val="28"/>
        </w:rPr>
        <w:t>г. финансирование не планируется.</w:t>
      </w:r>
    </w:p>
    <w:p w:rsidR="008B3E1F" w:rsidRPr="00AF0563" w:rsidRDefault="002823B9" w:rsidP="00AF0563">
      <w:pPr>
        <w:pStyle w:val="a5"/>
        <w:ind w:firstLine="567"/>
        <w:contextualSpacing/>
        <w:rPr>
          <w:iCs/>
        </w:rPr>
      </w:pPr>
      <w:r w:rsidRPr="00AF0563">
        <w:rPr>
          <w:iCs/>
        </w:rPr>
        <w:t>В данную программу входят следующие целевые программы:</w:t>
      </w:r>
    </w:p>
    <w:p w:rsidR="005C2324" w:rsidRDefault="008B3E1F" w:rsidP="005C23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031F4">
        <w:rPr>
          <w:rFonts w:ascii="Times New Roman" w:hAnsi="Times New Roman"/>
          <w:i/>
          <w:sz w:val="28"/>
          <w:szCs w:val="28"/>
        </w:rPr>
        <w:t>1.</w:t>
      </w:r>
      <w:r w:rsidR="00C756D2" w:rsidRPr="000031F4">
        <w:rPr>
          <w:rFonts w:ascii="Times New Roman" w:hAnsi="Times New Roman"/>
          <w:i/>
          <w:sz w:val="28"/>
          <w:szCs w:val="28"/>
        </w:rPr>
        <w:t xml:space="preserve"> Муниципальная</w:t>
      </w:r>
      <w:r w:rsidR="00901E51">
        <w:rPr>
          <w:rFonts w:ascii="Times New Roman" w:hAnsi="Times New Roman"/>
          <w:i/>
          <w:sz w:val="28"/>
          <w:szCs w:val="28"/>
        </w:rPr>
        <w:t xml:space="preserve"> целевая программа «Проведение</w:t>
      </w:r>
      <w:r w:rsidR="00C756D2" w:rsidRPr="000031F4">
        <w:rPr>
          <w:rFonts w:ascii="Times New Roman" w:hAnsi="Times New Roman"/>
          <w:i/>
          <w:sz w:val="28"/>
          <w:szCs w:val="28"/>
        </w:rPr>
        <w:t xml:space="preserve"> капитального ремонта  муниципального жилищного фонда и ликвидация </w:t>
      </w:r>
      <w:r w:rsidR="00F455AA">
        <w:rPr>
          <w:rFonts w:ascii="Times New Roman" w:hAnsi="Times New Roman"/>
          <w:i/>
          <w:sz w:val="28"/>
          <w:szCs w:val="28"/>
        </w:rPr>
        <w:t>ветхого (аварийного</w:t>
      </w:r>
      <w:r w:rsidR="00C756D2" w:rsidRPr="000031F4">
        <w:rPr>
          <w:rFonts w:ascii="Times New Roman" w:hAnsi="Times New Roman"/>
          <w:i/>
          <w:sz w:val="28"/>
          <w:szCs w:val="28"/>
        </w:rPr>
        <w:t xml:space="preserve">) жилищного фонда в </w:t>
      </w:r>
      <w:proofErr w:type="spellStart"/>
      <w:r w:rsidR="006063F9" w:rsidRPr="000031F4">
        <w:rPr>
          <w:rFonts w:ascii="Times New Roman" w:hAnsi="Times New Roman"/>
          <w:bCs/>
          <w:i/>
          <w:iCs/>
          <w:sz w:val="28"/>
          <w:szCs w:val="28"/>
        </w:rPr>
        <w:t>Большесельском</w:t>
      </w:r>
      <w:proofErr w:type="spellEnd"/>
      <w:r w:rsidR="006063F9" w:rsidRPr="000031F4">
        <w:rPr>
          <w:rFonts w:ascii="Times New Roman" w:hAnsi="Times New Roman"/>
          <w:bCs/>
          <w:i/>
          <w:iCs/>
          <w:sz w:val="28"/>
          <w:szCs w:val="28"/>
        </w:rPr>
        <w:t xml:space="preserve"> сельском поселении</w:t>
      </w:r>
      <w:r w:rsidR="006063F9" w:rsidRPr="000031F4">
        <w:rPr>
          <w:rFonts w:ascii="Times New Roman" w:hAnsi="Times New Roman"/>
          <w:i/>
          <w:sz w:val="28"/>
          <w:szCs w:val="28"/>
        </w:rPr>
        <w:t>»</w:t>
      </w:r>
      <w:r w:rsidR="000031F4">
        <w:rPr>
          <w:rFonts w:ascii="Times New Roman" w:hAnsi="Times New Roman"/>
          <w:i/>
          <w:sz w:val="28"/>
          <w:szCs w:val="28"/>
        </w:rPr>
        <w:t>.</w:t>
      </w:r>
      <w:r w:rsidR="006063F9" w:rsidRPr="00AF05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23B1" w:rsidRPr="00AF0563">
        <w:rPr>
          <w:rFonts w:ascii="Times New Roman" w:hAnsi="Times New Roman"/>
          <w:sz w:val="28"/>
          <w:szCs w:val="28"/>
        </w:rPr>
        <w:t xml:space="preserve">Расходы </w:t>
      </w:r>
      <w:r w:rsidR="009427E7">
        <w:rPr>
          <w:rFonts w:ascii="Times New Roman" w:hAnsi="Times New Roman"/>
          <w:sz w:val="28"/>
          <w:szCs w:val="28"/>
        </w:rPr>
        <w:t>в 202</w:t>
      </w:r>
      <w:r w:rsidR="001200D7">
        <w:rPr>
          <w:rFonts w:ascii="Times New Roman" w:hAnsi="Times New Roman"/>
          <w:sz w:val="28"/>
          <w:szCs w:val="28"/>
        </w:rPr>
        <w:t>2</w:t>
      </w:r>
      <w:r w:rsidR="000031F4">
        <w:rPr>
          <w:rFonts w:ascii="Times New Roman" w:hAnsi="Times New Roman"/>
          <w:sz w:val="28"/>
          <w:szCs w:val="28"/>
        </w:rPr>
        <w:t xml:space="preserve"> г. </w:t>
      </w:r>
      <w:r w:rsidR="005C2324">
        <w:rPr>
          <w:rFonts w:ascii="Times New Roman" w:hAnsi="Times New Roman"/>
          <w:sz w:val="28"/>
          <w:szCs w:val="28"/>
        </w:rPr>
        <w:t xml:space="preserve"> на </w:t>
      </w:r>
      <w:r w:rsidR="007A23B1" w:rsidRPr="00AF0563">
        <w:rPr>
          <w:rFonts w:ascii="Times New Roman" w:hAnsi="Times New Roman"/>
          <w:sz w:val="28"/>
          <w:szCs w:val="28"/>
        </w:rPr>
        <w:t>выполнение мероприятий предусмот</w:t>
      </w:r>
      <w:r w:rsidR="00A136E0">
        <w:rPr>
          <w:rFonts w:ascii="Times New Roman" w:hAnsi="Times New Roman"/>
          <w:sz w:val="28"/>
          <w:szCs w:val="28"/>
        </w:rPr>
        <w:t xml:space="preserve">ренных по программе </w:t>
      </w:r>
      <w:r w:rsidR="00805EA0" w:rsidRPr="00AF0563">
        <w:rPr>
          <w:rFonts w:ascii="Times New Roman" w:hAnsi="Times New Roman"/>
          <w:sz w:val="28"/>
          <w:szCs w:val="28"/>
        </w:rPr>
        <w:t xml:space="preserve">составят </w:t>
      </w:r>
      <w:r w:rsidR="006246E4">
        <w:rPr>
          <w:rFonts w:ascii="Times New Roman" w:hAnsi="Times New Roman"/>
          <w:sz w:val="28"/>
          <w:szCs w:val="28"/>
        </w:rPr>
        <w:t>805,0</w:t>
      </w:r>
      <w:r w:rsidR="00C756D2" w:rsidRPr="00AF0563">
        <w:rPr>
          <w:rFonts w:ascii="Times New Roman" w:hAnsi="Times New Roman"/>
          <w:sz w:val="28"/>
          <w:szCs w:val="28"/>
        </w:rPr>
        <w:t>тыс.</w:t>
      </w:r>
      <w:r w:rsidR="00805EA0" w:rsidRPr="00AF0563">
        <w:rPr>
          <w:rFonts w:ascii="Times New Roman" w:hAnsi="Times New Roman"/>
          <w:sz w:val="28"/>
          <w:szCs w:val="28"/>
        </w:rPr>
        <w:t>р</w:t>
      </w:r>
      <w:r w:rsidR="00C756D2" w:rsidRPr="00AF0563">
        <w:rPr>
          <w:rFonts w:ascii="Times New Roman" w:hAnsi="Times New Roman"/>
          <w:sz w:val="28"/>
          <w:szCs w:val="28"/>
        </w:rPr>
        <w:t>уб</w:t>
      </w:r>
      <w:r w:rsidR="00805EA0" w:rsidRPr="00AF0563">
        <w:rPr>
          <w:rFonts w:ascii="Times New Roman" w:hAnsi="Times New Roman"/>
          <w:sz w:val="28"/>
          <w:szCs w:val="28"/>
        </w:rPr>
        <w:t xml:space="preserve">. </w:t>
      </w:r>
      <w:r w:rsidR="00805EA0" w:rsidRPr="00F855A1">
        <w:rPr>
          <w:rFonts w:ascii="Times New Roman" w:hAnsi="Times New Roman"/>
          <w:sz w:val="28"/>
          <w:szCs w:val="28"/>
        </w:rPr>
        <w:t>В сравнении с прогнозом на 20</w:t>
      </w:r>
      <w:r w:rsidR="005C2324">
        <w:rPr>
          <w:rFonts w:ascii="Times New Roman" w:hAnsi="Times New Roman"/>
          <w:sz w:val="28"/>
          <w:szCs w:val="28"/>
        </w:rPr>
        <w:t>2</w:t>
      </w:r>
      <w:r w:rsidR="001200D7">
        <w:rPr>
          <w:rFonts w:ascii="Times New Roman" w:hAnsi="Times New Roman"/>
          <w:sz w:val="28"/>
          <w:szCs w:val="28"/>
        </w:rPr>
        <w:t>1</w:t>
      </w:r>
      <w:r w:rsidR="00A136E0">
        <w:rPr>
          <w:rFonts w:ascii="Times New Roman" w:hAnsi="Times New Roman"/>
          <w:sz w:val="28"/>
          <w:szCs w:val="28"/>
        </w:rPr>
        <w:t xml:space="preserve"> </w:t>
      </w:r>
      <w:r w:rsidR="007A23B1" w:rsidRPr="00F855A1">
        <w:rPr>
          <w:rFonts w:ascii="Times New Roman" w:hAnsi="Times New Roman"/>
          <w:sz w:val="28"/>
          <w:szCs w:val="28"/>
        </w:rPr>
        <w:t xml:space="preserve">г. </w:t>
      </w:r>
      <w:r w:rsidR="00A136E0">
        <w:rPr>
          <w:rFonts w:ascii="Times New Roman" w:hAnsi="Times New Roman"/>
          <w:sz w:val="28"/>
          <w:szCs w:val="28"/>
        </w:rPr>
        <w:t>больше</w:t>
      </w:r>
      <w:r w:rsidR="00E77B4D" w:rsidRPr="00F855A1">
        <w:rPr>
          <w:rFonts w:ascii="Times New Roman" w:hAnsi="Times New Roman"/>
          <w:sz w:val="28"/>
          <w:szCs w:val="28"/>
        </w:rPr>
        <w:t xml:space="preserve"> </w:t>
      </w:r>
      <w:r w:rsidR="007A23B1" w:rsidRPr="00F855A1">
        <w:rPr>
          <w:rFonts w:ascii="Times New Roman" w:hAnsi="Times New Roman"/>
          <w:sz w:val="28"/>
          <w:szCs w:val="28"/>
        </w:rPr>
        <w:t xml:space="preserve">на </w:t>
      </w:r>
      <w:r w:rsidR="006246E4">
        <w:rPr>
          <w:rFonts w:ascii="Times New Roman" w:hAnsi="Times New Roman"/>
          <w:sz w:val="28"/>
          <w:szCs w:val="28"/>
        </w:rPr>
        <w:t>71,6</w:t>
      </w:r>
      <w:r w:rsidR="00901E51" w:rsidRPr="00F855A1">
        <w:rPr>
          <w:rFonts w:ascii="Times New Roman" w:hAnsi="Times New Roman"/>
          <w:sz w:val="28"/>
          <w:szCs w:val="28"/>
        </w:rPr>
        <w:t>%</w:t>
      </w:r>
      <w:r w:rsidR="00A136E0">
        <w:rPr>
          <w:rFonts w:ascii="Times New Roman" w:hAnsi="Times New Roman"/>
          <w:sz w:val="28"/>
          <w:szCs w:val="28"/>
        </w:rPr>
        <w:t xml:space="preserve"> </w:t>
      </w:r>
      <w:r w:rsidR="007A23B1" w:rsidRPr="00F855A1">
        <w:rPr>
          <w:rFonts w:ascii="Times New Roman" w:hAnsi="Times New Roman"/>
          <w:sz w:val="28"/>
          <w:szCs w:val="28"/>
        </w:rPr>
        <w:t xml:space="preserve">или на </w:t>
      </w:r>
      <w:r w:rsidR="006246E4">
        <w:rPr>
          <w:rFonts w:ascii="Times New Roman" w:hAnsi="Times New Roman"/>
          <w:sz w:val="28"/>
          <w:szCs w:val="28"/>
        </w:rPr>
        <w:t>576,5</w:t>
      </w:r>
      <w:r w:rsidR="007A23B1" w:rsidRPr="00F855A1">
        <w:rPr>
          <w:rFonts w:ascii="Times New Roman" w:hAnsi="Times New Roman"/>
          <w:sz w:val="28"/>
          <w:szCs w:val="28"/>
        </w:rPr>
        <w:t>тыс.</w:t>
      </w:r>
      <w:r w:rsidR="00805EA0" w:rsidRPr="00F855A1">
        <w:rPr>
          <w:rFonts w:ascii="Times New Roman" w:hAnsi="Times New Roman"/>
          <w:sz w:val="28"/>
          <w:szCs w:val="28"/>
        </w:rPr>
        <w:t>руб</w:t>
      </w:r>
      <w:r w:rsidR="007A23B1" w:rsidRPr="00F855A1">
        <w:rPr>
          <w:rFonts w:ascii="Times New Roman" w:hAnsi="Times New Roman"/>
          <w:sz w:val="28"/>
          <w:szCs w:val="28"/>
        </w:rPr>
        <w:t>.</w:t>
      </w:r>
    </w:p>
    <w:p w:rsidR="00D204D8" w:rsidRPr="005C2324" w:rsidRDefault="00D204D8" w:rsidP="005C23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 задачей программы являе</w:t>
      </w:r>
      <w:r w:rsidRPr="00D204D8">
        <w:rPr>
          <w:rFonts w:ascii="Times New Roman" w:hAnsi="Times New Roman"/>
          <w:bCs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04D8">
        <w:rPr>
          <w:rFonts w:ascii="Times New Roman" w:hAnsi="Times New Roman"/>
          <w:bCs/>
          <w:sz w:val="28"/>
          <w:szCs w:val="28"/>
        </w:rPr>
        <w:t>- вывод капитального ремонта общего имущества многоквартирных домов на нормативный уровень.</w:t>
      </w:r>
    </w:p>
    <w:p w:rsidR="005C2324" w:rsidRDefault="005C2324" w:rsidP="005C23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324">
        <w:rPr>
          <w:rFonts w:ascii="Times New Roman" w:hAnsi="Times New Roman"/>
          <w:sz w:val="28"/>
          <w:szCs w:val="28"/>
        </w:rPr>
        <w:t>Ожидаемые результаты - ремонт крыши дома с. Большое село, ул. Заречная д. 10.</w:t>
      </w:r>
    </w:p>
    <w:p w:rsidR="006246E4" w:rsidRDefault="007A23B1" w:rsidP="006246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31F4"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r w:rsidR="00A136E0">
        <w:rPr>
          <w:rFonts w:ascii="Times New Roman" w:hAnsi="Times New Roman"/>
          <w:i/>
          <w:sz w:val="28"/>
          <w:szCs w:val="28"/>
        </w:rPr>
        <w:t>Ведомственная</w:t>
      </w:r>
      <w:r w:rsidR="00C756D2" w:rsidRPr="000031F4">
        <w:rPr>
          <w:rFonts w:ascii="Times New Roman" w:hAnsi="Times New Roman"/>
          <w:i/>
          <w:sz w:val="28"/>
          <w:szCs w:val="28"/>
        </w:rPr>
        <w:t xml:space="preserve"> целевая программа «Развитие сферы банно-прачечных услуг  в </w:t>
      </w:r>
      <w:proofErr w:type="spellStart"/>
      <w:r w:rsidR="006063F9" w:rsidRPr="000031F4">
        <w:rPr>
          <w:rFonts w:ascii="Times New Roman" w:hAnsi="Times New Roman"/>
          <w:bCs/>
          <w:i/>
          <w:iCs/>
          <w:sz w:val="28"/>
          <w:szCs w:val="28"/>
        </w:rPr>
        <w:t>Большесельском</w:t>
      </w:r>
      <w:proofErr w:type="spellEnd"/>
      <w:r w:rsidR="006063F9" w:rsidRPr="000031F4">
        <w:rPr>
          <w:rFonts w:ascii="Times New Roman" w:hAnsi="Times New Roman"/>
          <w:bCs/>
          <w:i/>
          <w:iCs/>
          <w:sz w:val="28"/>
          <w:szCs w:val="28"/>
        </w:rPr>
        <w:t xml:space="preserve"> сельском поселении</w:t>
      </w:r>
      <w:r w:rsidR="00C756D2" w:rsidRPr="000031F4">
        <w:rPr>
          <w:rFonts w:ascii="Times New Roman" w:hAnsi="Times New Roman"/>
          <w:i/>
          <w:sz w:val="28"/>
          <w:szCs w:val="28"/>
        </w:rPr>
        <w:t>»</w:t>
      </w:r>
      <w:r w:rsidR="00CF5825">
        <w:rPr>
          <w:rFonts w:ascii="Times New Roman" w:hAnsi="Times New Roman"/>
          <w:sz w:val="28"/>
          <w:szCs w:val="28"/>
        </w:rPr>
        <w:t xml:space="preserve"> </w:t>
      </w:r>
      <w:r w:rsidR="006246E4" w:rsidRPr="00AE48A9">
        <w:rPr>
          <w:rFonts w:ascii="Times New Roman" w:hAnsi="Times New Roman"/>
          <w:sz w:val="28"/>
          <w:szCs w:val="28"/>
        </w:rPr>
        <w:t xml:space="preserve">объём </w:t>
      </w:r>
      <w:r w:rsidR="006246E4" w:rsidRPr="00AF0563">
        <w:rPr>
          <w:rFonts w:ascii="Times New Roman" w:hAnsi="Times New Roman"/>
          <w:sz w:val="28"/>
          <w:szCs w:val="28"/>
        </w:rPr>
        <w:t>финансирования прогр</w:t>
      </w:r>
      <w:r w:rsidR="006246E4">
        <w:rPr>
          <w:rFonts w:ascii="Times New Roman" w:hAnsi="Times New Roman"/>
          <w:sz w:val="28"/>
          <w:szCs w:val="28"/>
        </w:rPr>
        <w:t>аммы из бюджета поселения в 2022</w:t>
      </w:r>
      <w:r w:rsidR="006246E4" w:rsidRPr="00AF0563">
        <w:rPr>
          <w:rFonts w:ascii="Times New Roman" w:hAnsi="Times New Roman"/>
          <w:sz w:val="28"/>
          <w:szCs w:val="28"/>
        </w:rPr>
        <w:t xml:space="preserve"> году составит </w:t>
      </w:r>
      <w:r w:rsidR="006246E4">
        <w:rPr>
          <w:rFonts w:ascii="Times New Roman" w:hAnsi="Times New Roman"/>
          <w:sz w:val="28"/>
          <w:szCs w:val="28"/>
        </w:rPr>
        <w:t>2000,0 тыс.</w:t>
      </w:r>
      <w:r w:rsidR="006246E4" w:rsidRPr="00AF0563">
        <w:rPr>
          <w:rFonts w:ascii="Times New Roman" w:hAnsi="Times New Roman"/>
          <w:sz w:val="28"/>
          <w:szCs w:val="28"/>
        </w:rPr>
        <w:t xml:space="preserve">руб., </w:t>
      </w:r>
      <w:r w:rsidR="006246E4">
        <w:rPr>
          <w:rFonts w:ascii="Times New Roman" w:hAnsi="Times New Roman"/>
          <w:sz w:val="28"/>
          <w:szCs w:val="28"/>
        </w:rPr>
        <w:t xml:space="preserve">что в сравнении с прогнозом 2021 </w:t>
      </w:r>
      <w:r w:rsidR="006246E4" w:rsidRPr="00AF0563">
        <w:rPr>
          <w:rFonts w:ascii="Times New Roman" w:hAnsi="Times New Roman"/>
          <w:sz w:val="28"/>
          <w:szCs w:val="28"/>
        </w:rPr>
        <w:t xml:space="preserve">г. меньше на </w:t>
      </w:r>
      <w:r w:rsidR="006246E4">
        <w:rPr>
          <w:rFonts w:ascii="Times New Roman" w:hAnsi="Times New Roman"/>
          <w:sz w:val="28"/>
          <w:szCs w:val="28"/>
        </w:rPr>
        <w:t>38,1</w:t>
      </w:r>
      <w:r w:rsidR="006246E4" w:rsidRPr="00AF0563">
        <w:rPr>
          <w:rFonts w:ascii="Times New Roman" w:hAnsi="Times New Roman"/>
          <w:sz w:val="28"/>
          <w:szCs w:val="28"/>
        </w:rPr>
        <w:t xml:space="preserve">% или на </w:t>
      </w:r>
      <w:r w:rsidR="006246E4">
        <w:rPr>
          <w:rFonts w:ascii="Times New Roman" w:hAnsi="Times New Roman"/>
          <w:sz w:val="28"/>
          <w:szCs w:val="28"/>
        </w:rPr>
        <w:t xml:space="preserve">1229,0 </w:t>
      </w:r>
      <w:r w:rsidR="006246E4" w:rsidRPr="00AF0563">
        <w:rPr>
          <w:rFonts w:ascii="Times New Roman" w:hAnsi="Times New Roman"/>
          <w:sz w:val="28"/>
          <w:szCs w:val="28"/>
        </w:rPr>
        <w:t>тыс.руб.</w:t>
      </w:r>
    </w:p>
    <w:p w:rsidR="00CA72F4" w:rsidRPr="00CA72F4" w:rsidRDefault="00CA72F4" w:rsidP="006246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72F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политики Администрации </w:t>
      </w:r>
      <w:proofErr w:type="spellStart"/>
      <w:r w:rsidRPr="00CA72F4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CA72F4">
        <w:rPr>
          <w:rFonts w:ascii="Times New Roman" w:hAnsi="Times New Roman"/>
          <w:sz w:val="28"/>
          <w:szCs w:val="28"/>
        </w:rPr>
        <w:t xml:space="preserve"> поселения, направленной на развитие банно-прачечного хозяйства, поддержку социально значимых услуг, техническое перевооружение отрасли, достижение безопасных условий эксплуатации.</w:t>
      </w:r>
    </w:p>
    <w:p w:rsidR="00CA72F4" w:rsidRDefault="00CA72F4" w:rsidP="00CA7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 задачей</w:t>
      </w:r>
      <w:r w:rsidRPr="00CA72F4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CA72F4">
        <w:rPr>
          <w:rFonts w:ascii="Times New Roman" w:hAnsi="Times New Roman"/>
          <w:bCs/>
          <w:sz w:val="28"/>
          <w:szCs w:val="28"/>
        </w:rPr>
        <w:t>тся</w:t>
      </w:r>
      <w:r w:rsidR="00A136E0"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CA72F4">
        <w:rPr>
          <w:rFonts w:ascii="Times New Roman" w:hAnsi="Times New Roman"/>
          <w:sz w:val="28"/>
          <w:szCs w:val="28"/>
        </w:rPr>
        <w:t>охранение качественного уровня оказания услуг в банно-прачечной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D204D8" w:rsidRDefault="00D204D8" w:rsidP="00D204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Ожидаемые результаты </w:t>
      </w:r>
      <w:r>
        <w:rPr>
          <w:rFonts w:ascii="Times New Roman" w:hAnsi="Times New Roman"/>
          <w:sz w:val="28"/>
          <w:szCs w:val="28"/>
        </w:rPr>
        <w:t>- п</w:t>
      </w:r>
      <w:r w:rsidRPr="00D204D8">
        <w:rPr>
          <w:rFonts w:ascii="Times New Roman" w:hAnsi="Times New Roman"/>
          <w:sz w:val="28"/>
          <w:szCs w:val="28"/>
        </w:rPr>
        <w:t>оддержка социально значимых услуг на необходимом качествен</w:t>
      </w:r>
      <w:r w:rsidR="009A6FE4">
        <w:rPr>
          <w:rFonts w:ascii="Times New Roman" w:hAnsi="Times New Roman"/>
          <w:sz w:val="28"/>
          <w:szCs w:val="28"/>
        </w:rPr>
        <w:t xml:space="preserve">ном уровне, по доступным ценам </w:t>
      </w:r>
      <w:r w:rsidRPr="00D204D8">
        <w:rPr>
          <w:rFonts w:ascii="Times New Roman" w:hAnsi="Times New Roman"/>
          <w:sz w:val="28"/>
          <w:szCs w:val="28"/>
        </w:rPr>
        <w:t>в пределах территориальной доступности.</w:t>
      </w:r>
    </w:p>
    <w:p w:rsidR="00CE7F08" w:rsidRPr="00D204D8" w:rsidRDefault="00CE7F08" w:rsidP="00D204D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33A08" w:rsidRDefault="007A23B1" w:rsidP="00AF0563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Муниципальная программа  </w:t>
      </w:r>
    </w:p>
    <w:p w:rsidR="005C5AE3" w:rsidRPr="00AF0563" w:rsidRDefault="007A23B1" w:rsidP="00A33A08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«Эффективная власть в </w:t>
      </w:r>
      <w:proofErr w:type="spellStart"/>
      <w:r w:rsidRPr="00AF0563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b/>
          <w:bCs/>
          <w:iCs/>
          <w:sz w:val="28"/>
          <w:szCs w:val="28"/>
        </w:rPr>
        <w:t>сельском поселении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7A23B1" w:rsidRPr="00AF0563" w:rsidRDefault="007A23B1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 w:rsidRPr="00AF0563">
        <w:rPr>
          <w:rFonts w:ascii="Times New Roman" w:hAnsi="Times New Roman"/>
          <w:i/>
          <w:iCs/>
          <w:sz w:val="28"/>
          <w:szCs w:val="28"/>
        </w:rPr>
        <w:t xml:space="preserve">«Эффективная власть в </w:t>
      </w:r>
      <w:proofErr w:type="spellStart"/>
      <w:r w:rsidRPr="00AF0563">
        <w:rPr>
          <w:rFonts w:ascii="Times New Roman" w:hAnsi="Times New Roman"/>
          <w:i/>
          <w:iCs/>
          <w:sz w:val="28"/>
          <w:szCs w:val="28"/>
        </w:rPr>
        <w:t>Большесельском</w:t>
      </w:r>
      <w:proofErr w:type="spellEnd"/>
      <w:r w:rsidRPr="00AF05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i/>
          <w:iCs/>
          <w:sz w:val="28"/>
          <w:szCs w:val="28"/>
        </w:rPr>
        <w:t>сельском поселении</w:t>
      </w:r>
      <w:r w:rsidRPr="00AF0563">
        <w:rPr>
          <w:rFonts w:ascii="Times New Roman" w:hAnsi="Times New Roman"/>
          <w:i/>
          <w:iCs/>
          <w:sz w:val="28"/>
          <w:szCs w:val="28"/>
        </w:rPr>
        <w:t>»</w:t>
      </w:r>
      <w:r w:rsidR="00BF69EB">
        <w:rPr>
          <w:rFonts w:ascii="Times New Roman" w:hAnsi="Times New Roman"/>
          <w:sz w:val="28"/>
          <w:szCs w:val="28"/>
        </w:rPr>
        <w:t xml:space="preserve"> является повышение эффективной</w:t>
      </w:r>
      <w:r w:rsidRPr="00AF0563">
        <w:rPr>
          <w:rFonts w:ascii="Times New Roman" w:hAnsi="Times New Roman"/>
          <w:sz w:val="28"/>
          <w:szCs w:val="28"/>
        </w:rPr>
        <w:t xml:space="preserve"> деятельности органов исполнительной власти </w:t>
      </w:r>
      <w:proofErr w:type="spellStart"/>
      <w:r w:rsidR="00BF69EB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BF69EB">
        <w:rPr>
          <w:rFonts w:ascii="Times New Roman" w:hAnsi="Times New Roman"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sz w:val="28"/>
          <w:szCs w:val="28"/>
        </w:rPr>
        <w:t>сель</w:t>
      </w:r>
      <w:r w:rsidR="00556FA9" w:rsidRPr="00AF0563">
        <w:rPr>
          <w:rFonts w:ascii="Times New Roman" w:hAnsi="Times New Roman"/>
          <w:sz w:val="28"/>
          <w:szCs w:val="28"/>
        </w:rPr>
        <w:t>с</w:t>
      </w:r>
      <w:r w:rsidR="00C756D2" w:rsidRPr="00AF0563">
        <w:rPr>
          <w:rFonts w:ascii="Times New Roman" w:hAnsi="Times New Roman"/>
          <w:sz w:val="28"/>
          <w:szCs w:val="28"/>
        </w:rPr>
        <w:t>кого поселения.</w:t>
      </w:r>
    </w:p>
    <w:p w:rsidR="006246E4" w:rsidRDefault="007A23B1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lastRenderedPageBreak/>
        <w:t>В п</w:t>
      </w:r>
      <w:r w:rsidR="00693C96" w:rsidRPr="00AF0563">
        <w:rPr>
          <w:rFonts w:ascii="Times New Roman" w:hAnsi="Times New Roman"/>
          <w:sz w:val="28"/>
          <w:szCs w:val="28"/>
        </w:rPr>
        <w:t xml:space="preserve">роекте бюджета </w:t>
      </w:r>
      <w:r w:rsidR="00C756D2" w:rsidRPr="00AF0563">
        <w:rPr>
          <w:rFonts w:ascii="Times New Roman" w:hAnsi="Times New Roman"/>
          <w:sz w:val="28"/>
          <w:szCs w:val="28"/>
        </w:rPr>
        <w:t xml:space="preserve">поселения </w:t>
      </w:r>
      <w:r w:rsidR="00947042">
        <w:rPr>
          <w:rFonts w:ascii="Times New Roman" w:hAnsi="Times New Roman"/>
          <w:sz w:val="28"/>
          <w:szCs w:val="28"/>
        </w:rPr>
        <w:t>на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AF0563">
        <w:rPr>
          <w:rFonts w:ascii="Times New Roman" w:hAnsi="Times New Roman"/>
          <w:sz w:val="28"/>
          <w:szCs w:val="28"/>
        </w:rPr>
        <w:t xml:space="preserve"> год средства на реализацию муниципальной программы</w:t>
      </w:r>
      <w:r w:rsidR="00BF69EB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 xml:space="preserve">предусмотрены в объеме </w:t>
      </w:r>
      <w:r w:rsidR="006246E4">
        <w:rPr>
          <w:rFonts w:ascii="Times New Roman" w:hAnsi="Times New Roman"/>
          <w:sz w:val="28"/>
          <w:szCs w:val="28"/>
        </w:rPr>
        <w:t>747,6</w:t>
      </w:r>
      <w:r w:rsidR="00BF69EB">
        <w:rPr>
          <w:rFonts w:ascii="Times New Roman" w:hAnsi="Times New Roman"/>
          <w:sz w:val="28"/>
          <w:szCs w:val="28"/>
        </w:rPr>
        <w:t xml:space="preserve"> </w:t>
      </w:r>
      <w:r w:rsidR="006C70EE">
        <w:rPr>
          <w:rFonts w:ascii="Times New Roman" w:hAnsi="Times New Roman"/>
          <w:sz w:val="28"/>
          <w:szCs w:val="28"/>
        </w:rPr>
        <w:t>тыс.</w:t>
      </w:r>
      <w:r w:rsidR="00693C96" w:rsidRPr="00AF0563">
        <w:rPr>
          <w:rFonts w:ascii="Times New Roman" w:hAnsi="Times New Roman"/>
          <w:sz w:val="28"/>
          <w:szCs w:val="28"/>
        </w:rPr>
        <w:t xml:space="preserve">руб. В сравнении с </w:t>
      </w:r>
      <w:r w:rsidR="00C756D2" w:rsidRPr="00AF0563">
        <w:rPr>
          <w:rFonts w:ascii="Times New Roman" w:hAnsi="Times New Roman"/>
          <w:sz w:val="28"/>
          <w:szCs w:val="28"/>
        </w:rPr>
        <w:t xml:space="preserve">прогнозом на </w:t>
      </w:r>
      <w:r w:rsidR="00BF69EB">
        <w:rPr>
          <w:rFonts w:ascii="Times New Roman" w:hAnsi="Times New Roman"/>
          <w:sz w:val="28"/>
          <w:szCs w:val="28"/>
        </w:rPr>
        <w:t>202</w:t>
      </w:r>
      <w:r w:rsidR="001200D7">
        <w:rPr>
          <w:rFonts w:ascii="Times New Roman" w:hAnsi="Times New Roman"/>
          <w:sz w:val="28"/>
          <w:szCs w:val="28"/>
        </w:rPr>
        <w:t>1</w:t>
      </w:r>
      <w:r w:rsidRPr="00AF0563">
        <w:rPr>
          <w:rFonts w:ascii="Times New Roman" w:hAnsi="Times New Roman"/>
          <w:sz w:val="28"/>
          <w:szCs w:val="28"/>
        </w:rPr>
        <w:t xml:space="preserve">г. </w:t>
      </w:r>
      <w:r w:rsidR="00BF69EB">
        <w:rPr>
          <w:rFonts w:ascii="Times New Roman" w:hAnsi="Times New Roman"/>
          <w:sz w:val="28"/>
          <w:szCs w:val="28"/>
        </w:rPr>
        <w:t>больше</w:t>
      </w:r>
      <w:r w:rsidR="00C756D2" w:rsidRPr="00AF0563">
        <w:rPr>
          <w:rFonts w:ascii="Times New Roman" w:hAnsi="Times New Roman"/>
          <w:sz w:val="28"/>
          <w:szCs w:val="28"/>
        </w:rPr>
        <w:t xml:space="preserve"> </w:t>
      </w:r>
      <w:r w:rsidR="006246E4">
        <w:rPr>
          <w:rFonts w:ascii="Times New Roman" w:hAnsi="Times New Roman"/>
          <w:sz w:val="28"/>
          <w:szCs w:val="28"/>
        </w:rPr>
        <w:t>на 8,3</w:t>
      </w:r>
      <w:r w:rsidR="00556FA9" w:rsidRPr="00AF0563">
        <w:rPr>
          <w:rFonts w:ascii="Times New Roman" w:hAnsi="Times New Roman"/>
          <w:sz w:val="28"/>
          <w:szCs w:val="28"/>
        </w:rPr>
        <w:t>%</w:t>
      </w:r>
      <w:r w:rsidRPr="00AF0563">
        <w:rPr>
          <w:rFonts w:ascii="Times New Roman" w:hAnsi="Times New Roman"/>
          <w:sz w:val="28"/>
          <w:szCs w:val="28"/>
        </w:rPr>
        <w:t xml:space="preserve"> или на </w:t>
      </w:r>
      <w:r w:rsidR="006246E4">
        <w:rPr>
          <w:rFonts w:ascii="Times New Roman" w:hAnsi="Times New Roman"/>
          <w:sz w:val="28"/>
          <w:szCs w:val="28"/>
        </w:rPr>
        <w:t xml:space="preserve">62,1 </w:t>
      </w:r>
      <w:r w:rsidRPr="00AF0563">
        <w:rPr>
          <w:rFonts w:ascii="Times New Roman" w:hAnsi="Times New Roman"/>
          <w:sz w:val="28"/>
          <w:szCs w:val="28"/>
        </w:rPr>
        <w:t>тыс.руб.</w:t>
      </w:r>
    </w:p>
    <w:p w:rsidR="006246E4" w:rsidRPr="00AF0563" w:rsidRDefault="006246E4" w:rsidP="006246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iCs/>
          <w:sz w:val="28"/>
          <w:szCs w:val="28"/>
        </w:rPr>
        <w:t xml:space="preserve">Данная программа </w:t>
      </w:r>
      <w:r w:rsidRPr="00AF0563">
        <w:rPr>
          <w:rFonts w:ascii="Times New Roman" w:hAnsi="Times New Roman"/>
          <w:sz w:val="28"/>
          <w:szCs w:val="28"/>
        </w:rPr>
        <w:t xml:space="preserve">включает в </w:t>
      </w:r>
      <w:r w:rsidRPr="000031F4">
        <w:rPr>
          <w:rFonts w:ascii="Times New Roman" w:hAnsi="Times New Roman"/>
          <w:sz w:val="28"/>
          <w:szCs w:val="28"/>
        </w:rPr>
        <w:t>себя</w:t>
      </w:r>
      <w:r w:rsidRPr="000031F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Ведомственную  целевую  программу</w:t>
      </w:r>
      <w:r w:rsidRPr="000031F4">
        <w:rPr>
          <w:rFonts w:ascii="Times New Roman" w:hAnsi="Times New Roman"/>
          <w:i/>
          <w:sz w:val="28"/>
          <w:szCs w:val="28"/>
        </w:rPr>
        <w:t xml:space="preserve"> "Развитие и совершенствование механизмов управления объектами муниципальной собственности в </w:t>
      </w:r>
      <w:proofErr w:type="spellStart"/>
      <w:r w:rsidRPr="000031F4">
        <w:rPr>
          <w:rFonts w:ascii="Times New Roman" w:hAnsi="Times New Roman"/>
          <w:i/>
          <w:sz w:val="28"/>
          <w:szCs w:val="28"/>
        </w:rPr>
        <w:t>Большесельском</w:t>
      </w:r>
      <w:proofErr w:type="spellEnd"/>
      <w:r w:rsidRPr="000031F4">
        <w:rPr>
          <w:rFonts w:ascii="Times New Roman" w:hAnsi="Times New Roman"/>
          <w:i/>
          <w:sz w:val="28"/>
          <w:szCs w:val="28"/>
        </w:rPr>
        <w:t xml:space="preserve"> сельском поселении"</w:t>
      </w:r>
      <w:r w:rsidRPr="00AF0563">
        <w:rPr>
          <w:rFonts w:ascii="Times New Roman" w:hAnsi="Times New Roman"/>
          <w:sz w:val="28"/>
          <w:szCs w:val="28"/>
        </w:rPr>
        <w:t xml:space="preserve"> по которой и запл</w:t>
      </w:r>
      <w:r>
        <w:rPr>
          <w:rFonts w:ascii="Times New Roman" w:hAnsi="Times New Roman"/>
          <w:sz w:val="28"/>
          <w:szCs w:val="28"/>
        </w:rPr>
        <w:t>анировано финансирование на 2022г</w:t>
      </w:r>
      <w:r w:rsidRPr="00AF0563">
        <w:rPr>
          <w:rFonts w:ascii="Times New Roman" w:hAnsi="Times New Roman"/>
          <w:sz w:val="28"/>
          <w:szCs w:val="28"/>
        </w:rPr>
        <w:t>.</w:t>
      </w:r>
    </w:p>
    <w:p w:rsidR="006B217D" w:rsidRPr="006B217D" w:rsidRDefault="007A23B1" w:rsidP="006C70E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 </w:t>
      </w:r>
      <w:r w:rsidR="006B217D" w:rsidRPr="006B217D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6B217D" w:rsidRPr="006B217D" w:rsidRDefault="006B217D" w:rsidP="006B2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р</w:t>
      </w:r>
      <w:r w:rsidRPr="006B217D">
        <w:rPr>
          <w:rFonts w:ascii="Times New Roman" w:hAnsi="Times New Roman"/>
          <w:bCs/>
          <w:iCs/>
          <w:sz w:val="28"/>
          <w:szCs w:val="28"/>
        </w:rPr>
        <w:t>азвитие имущественного комплекса;</w:t>
      </w:r>
    </w:p>
    <w:p w:rsidR="00BF69EB" w:rsidRDefault="00CF5825" w:rsidP="006B2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6B217D">
        <w:rPr>
          <w:rFonts w:ascii="Times New Roman" w:hAnsi="Times New Roman"/>
          <w:bCs/>
          <w:iCs/>
          <w:sz w:val="28"/>
          <w:szCs w:val="28"/>
        </w:rPr>
        <w:t>с</w:t>
      </w:r>
      <w:r w:rsidR="006B217D" w:rsidRPr="006B217D">
        <w:rPr>
          <w:rFonts w:ascii="Times New Roman" w:hAnsi="Times New Roman"/>
          <w:bCs/>
          <w:iCs/>
          <w:sz w:val="28"/>
          <w:szCs w:val="28"/>
        </w:rPr>
        <w:t xml:space="preserve">оздание условий для повышения эффективности деятельности </w:t>
      </w:r>
      <w:proofErr w:type="spellStart"/>
      <w:r w:rsidR="006B217D" w:rsidRPr="006B217D">
        <w:rPr>
          <w:rFonts w:ascii="Times New Roman" w:hAnsi="Times New Roman"/>
          <w:bCs/>
          <w:iCs/>
          <w:sz w:val="28"/>
          <w:szCs w:val="28"/>
        </w:rPr>
        <w:t>Большесельского</w:t>
      </w:r>
      <w:proofErr w:type="spellEnd"/>
      <w:r w:rsidR="006B217D" w:rsidRPr="006B217D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 по предоставлению муниципальных услуг;</w:t>
      </w:r>
    </w:p>
    <w:p w:rsidR="006B217D" w:rsidRDefault="00BF69EB" w:rsidP="006B217D">
      <w:pPr>
        <w:keepNext/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6B217D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6B217D" w:rsidRPr="006B217D">
        <w:rPr>
          <w:rFonts w:ascii="Times New Roman" w:hAnsi="Times New Roman"/>
          <w:bCs/>
          <w:iCs/>
          <w:sz w:val="28"/>
          <w:szCs w:val="28"/>
        </w:rPr>
        <w:t>здательская деятельность.</w:t>
      </w:r>
    </w:p>
    <w:p w:rsidR="006C70EE" w:rsidRPr="006C70EE" w:rsidRDefault="006C70EE" w:rsidP="006C70EE">
      <w:pPr>
        <w:keepNext/>
        <w:widowControl w:val="0"/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C70EE">
        <w:rPr>
          <w:rFonts w:ascii="Times New Roman" w:hAnsi="Times New Roman"/>
          <w:sz w:val="28"/>
          <w:szCs w:val="28"/>
        </w:rPr>
        <w:t>Ожидаемый 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="000C5B93">
        <w:rPr>
          <w:rFonts w:ascii="Times New Roman" w:eastAsia="Calibri" w:hAnsi="Times New Roman"/>
          <w:sz w:val="28"/>
          <w:szCs w:val="28"/>
          <w:lang w:eastAsia="en-US"/>
        </w:rPr>
        <w:t>межевание 5 земельных</w:t>
      </w:r>
      <w:r w:rsidRPr="006C70EE">
        <w:rPr>
          <w:rFonts w:ascii="Times New Roman" w:eastAsia="Calibri" w:hAnsi="Times New Roman"/>
          <w:sz w:val="28"/>
          <w:szCs w:val="28"/>
          <w:lang w:eastAsia="en-US"/>
        </w:rPr>
        <w:t xml:space="preserve"> участков для последующей </w:t>
      </w:r>
      <w:r w:rsidR="009A0856">
        <w:rPr>
          <w:rFonts w:ascii="Times New Roman" w:eastAsia="Calibri" w:hAnsi="Times New Roman"/>
          <w:sz w:val="28"/>
          <w:szCs w:val="28"/>
          <w:lang w:eastAsia="en-US"/>
        </w:rPr>
        <w:t>продажи, усовершенствование ком</w:t>
      </w:r>
      <w:r w:rsidRPr="006C70EE">
        <w:rPr>
          <w:rFonts w:ascii="Times New Roman" w:eastAsia="Calibri" w:hAnsi="Times New Roman"/>
          <w:sz w:val="28"/>
          <w:szCs w:val="28"/>
          <w:lang w:eastAsia="en-US"/>
        </w:rPr>
        <w:t xml:space="preserve">пьютерной техники – приобретение </w:t>
      </w:r>
      <w:r w:rsidR="00493F6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6C70EE">
        <w:rPr>
          <w:rFonts w:ascii="Times New Roman" w:eastAsia="Calibri" w:hAnsi="Times New Roman"/>
          <w:sz w:val="28"/>
          <w:szCs w:val="28"/>
          <w:lang w:eastAsia="en-US"/>
        </w:rPr>
        <w:t xml:space="preserve"> компьютера.</w:t>
      </w:r>
    </w:p>
    <w:p w:rsidR="006B217D" w:rsidRPr="006B217D" w:rsidRDefault="006B217D" w:rsidP="006C70EE">
      <w:pPr>
        <w:keepNext/>
        <w:widowControl w:val="0"/>
        <w:tabs>
          <w:tab w:val="num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6C70EE">
        <w:rPr>
          <w:rFonts w:ascii="Times New Roman" w:hAnsi="Times New Roman"/>
          <w:bCs/>
          <w:iCs/>
          <w:sz w:val="28"/>
          <w:szCs w:val="28"/>
        </w:rPr>
        <w:t xml:space="preserve">Направлениями программы являются реализация мероприятий по созданию и развитию в </w:t>
      </w:r>
      <w:proofErr w:type="spellStart"/>
      <w:r w:rsidRPr="006C70EE">
        <w:rPr>
          <w:rFonts w:ascii="Times New Roman" w:hAnsi="Times New Roman"/>
          <w:bCs/>
          <w:iCs/>
          <w:sz w:val="28"/>
          <w:szCs w:val="28"/>
        </w:rPr>
        <w:t>Большесельском</w:t>
      </w:r>
      <w:proofErr w:type="spellEnd"/>
      <w:r w:rsidRPr="006C70EE">
        <w:rPr>
          <w:rFonts w:ascii="Times New Roman" w:hAnsi="Times New Roman"/>
          <w:bCs/>
          <w:iCs/>
          <w:sz w:val="28"/>
          <w:szCs w:val="28"/>
        </w:rPr>
        <w:t xml:space="preserve"> сельском поселении системы</w:t>
      </w:r>
      <w:r w:rsidRPr="006B217D">
        <w:rPr>
          <w:rFonts w:ascii="Times New Roman" w:hAnsi="Times New Roman"/>
          <w:bCs/>
          <w:iCs/>
          <w:sz w:val="28"/>
          <w:szCs w:val="28"/>
        </w:rPr>
        <w:t xml:space="preserve"> предоставления муниципальных услуг и совершенствование системы межведомственного взаимодействия с органами государственной власти на базе электронных ресурсов, </w:t>
      </w:r>
      <w:r>
        <w:rPr>
          <w:rFonts w:ascii="Times New Roman" w:hAnsi="Times New Roman"/>
          <w:bCs/>
          <w:iCs/>
          <w:sz w:val="28"/>
          <w:szCs w:val="28"/>
        </w:rPr>
        <w:t>п</w:t>
      </w:r>
      <w:r w:rsidRPr="006B217D">
        <w:rPr>
          <w:rFonts w:ascii="Times New Roman" w:hAnsi="Times New Roman"/>
          <w:bCs/>
          <w:iCs/>
          <w:sz w:val="28"/>
          <w:szCs w:val="28"/>
        </w:rPr>
        <w:t xml:space="preserve">овышение качества управления финансами </w:t>
      </w:r>
      <w:proofErr w:type="spellStart"/>
      <w:r w:rsidRPr="006B217D">
        <w:rPr>
          <w:rFonts w:ascii="Times New Roman" w:hAnsi="Times New Roman"/>
          <w:bCs/>
          <w:iCs/>
          <w:sz w:val="28"/>
          <w:szCs w:val="28"/>
        </w:rPr>
        <w:t>Большесельского</w:t>
      </w:r>
      <w:proofErr w:type="spellEnd"/>
      <w:r w:rsidRPr="006B217D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поселения, развитие имущественного комплекса </w:t>
      </w:r>
      <w:proofErr w:type="spellStart"/>
      <w:r w:rsidRPr="006B217D">
        <w:rPr>
          <w:rFonts w:ascii="Times New Roman" w:hAnsi="Times New Roman"/>
          <w:bCs/>
          <w:iCs/>
          <w:sz w:val="28"/>
          <w:szCs w:val="28"/>
        </w:rPr>
        <w:t>Большесельского</w:t>
      </w:r>
      <w:proofErr w:type="spellEnd"/>
      <w:r w:rsidRPr="006B217D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поселения.</w:t>
      </w:r>
    </w:p>
    <w:p w:rsidR="00BF69EB" w:rsidRDefault="009A0856" w:rsidP="00BF69E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F69EB">
        <w:rPr>
          <w:rFonts w:ascii="Times New Roman" w:hAnsi="Times New Roman"/>
          <w:iCs/>
          <w:sz w:val="28"/>
          <w:szCs w:val="28"/>
        </w:rPr>
        <w:t>Объем ассигнований ведомственной целевой программы на 202</w:t>
      </w:r>
      <w:r w:rsidR="001200D7">
        <w:rPr>
          <w:rFonts w:ascii="Times New Roman" w:hAnsi="Times New Roman"/>
          <w:iCs/>
          <w:sz w:val="28"/>
          <w:szCs w:val="28"/>
        </w:rPr>
        <w:t>3</w:t>
      </w:r>
      <w:r w:rsidR="006246E4">
        <w:rPr>
          <w:rFonts w:ascii="Times New Roman" w:hAnsi="Times New Roman"/>
          <w:iCs/>
          <w:sz w:val="28"/>
          <w:szCs w:val="28"/>
        </w:rPr>
        <w:t>-</w:t>
      </w:r>
      <w:r w:rsidR="00BF69EB" w:rsidRPr="00BF69EB">
        <w:rPr>
          <w:rFonts w:ascii="Times New Roman" w:hAnsi="Times New Roman"/>
          <w:iCs/>
          <w:sz w:val="28"/>
          <w:szCs w:val="28"/>
        </w:rPr>
        <w:t>202</w:t>
      </w:r>
      <w:r w:rsidR="001200D7">
        <w:rPr>
          <w:rFonts w:ascii="Times New Roman" w:hAnsi="Times New Roman"/>
          <w:iCs/>
          <w:sz w:val="28"/>
          <w:szCs w:val="28"/>
        </w:rPr>
        <w:t>4</w:t>
      </w:r>
      <w:r w:rsidR="006246E4">
        <w:rPr>
          <w:rFonts w:ascii="Times New Roman" w:hAnsi="Times New Roman"/>
          <w:iCs/>
          <w:sz w:val="28"/>
          <w:szCs w:val="28"/>
        </w:rPr>
        <w:t>г</w:t>
      </w:r>
      <w:r w:rsidR="00BF69EB" w:rsidRPr="00BF69EB">
        <w:rPr>
          <w:rFonts w:ascii="Times New Roman" w:hAnsi="Times New Roman"/>
          <w:iCs/>
          <w:sz w:val="28"/>
          <w:szCs w:val="28"/>
        </w:rPr>
        <w:t>г. финансирование не планируется.</w:t>
      </w:r>
    </w:p>
    <w:p w:rsidR="00CE7F08" w:rsidRDefault="00CE7F08" w:rsidP="00BF69E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CE7F08" w:rsidRDefault="007A23B1" w:rsidP="00493F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 «</w:t>
      </w:r>
      <w:r w:rsidR="00C756D2" w:rsidRPr="00AF0563">
        <w:rPr>
          <w:rFonts w:ascii="Times New Roman" w:hAnsi="Times New Roman"/>
          <w:b/>
          <w:bCs/>
          <w:iCs/>
          <w:sz w:val="28"/>
          <w:szCs w:val="28"/>
        </w:rPr>
        <w:t>Программа развития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93F68" w:rsidRDefault="00C756D2" w:rsidP="00493F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>сети автомобильных дорог</w:t>
      </w:r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в </w:t>
      </w:r>
      <w:proofErr w:type="spellStart"/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>сельском поселении</w:t>
      </w:r>
      <w:r w:rsidR="007A23B1" w:rsidRPr="00AF0563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A1A52" w:rsidRPr="00493F68" w:rsidRDefault="00C756D2" w:rsidP="00493F6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</w:t>
      </w:r>
      <w:r w:rsidR="009A1A52" w:rsidRPr="009A1A52">
        <w:rPr>
          <w:rFonts w:ascii="Times New Roman" w:hAnsi="Times New Roman"/>
          <w:sz w:val="28"/>
          <w:szCs w:val="28"/>
        </w:rPr>
        <w:t xml:space="preserve">развитие сети автомобильных дорог общего пользования местного значения </w:t>
      </w:r>
      <w:proofErr w:type="spellStart"/>
      <w:r w:rsidR="009A1A52" w:rsidRPr="009A1A52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9A1A52" w:rsidRPr="009A1A52">
        <w:rPr>
          <w:rFonts w:ascii="Times New Roman" w:hAnsi="Times New Roman"/>
          <w:sz w:val="28"/>
          <w:szCs w:val="28"/>
        </w:rPr>
        <w:t xml:space="preserve"> сельского поселения, обеспечивающей безопасные передвижение транспортных средств и пешеходов, перевозки грузов и пассажиров и снижение транспортных издержек в экономике поселения. </w:t>
      </w:r>
    </w:p>
    <w:p w:rsidR="00C756D2" w:rsidRDefault="00C756D2" w:rsidP="009A1A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2A63">
        <w:rPr>
          <w:rFonts w:ascii="Times New Roman" w:hAnsi="Times New Roman"/>
          <w:sz w:val="28"/>
          <w:szCs w:val="28"/>
        </w:rPr>
        <w:t xml:space="preserve">В бюджете  </w:t>
      </w:r>
      <w:proofErr w:type="spellStart"/>
      <w:r w:rsidR="00493F68">
        <w:rPr>
          <w:rFonts w:ascii="Times New Roman" w:hAnsi="Times New Roman"/>
          <w:bCs/>
          <w:sz w:val="28"/>
          <w:szCs w:val="28"/>
        </w:rPr>
        <w:t>Большесельского</w:t>
      </w:r>
      <w:proofErr w:type="spellEnd"/>
      <w:r w:rsidR="00493F68">
        <w:rPr>
          <w:rFonts w:ascii="Times New Roman" w:hAnsi="Times New Roman"/>
          <w:bCs/>
          <w:sz w:val="28"/>
          <w:szCs w:val="28"/>
        </w:rPr>
        <w:t xml:space="preserve"> </w:t>
      </w:r>
      <w:r w:rsidRPr="00392A6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92A63">
        <w:rPr>
          <w:rFonts w:ascii="Times New Roman" w:hAnsi="Times New Roman"/>
          <w:sz w:val="28"/>
          <w:szCs w:val="28"/>
        </w:rPr>
        <w:t xml:space="preserve"> предусмотрены ассигнования на капитальный, текущий ремонт и содержание дорог местного значения. Нормативные расходы на дорожную деятельность в отношении автомоб</w:t>
      </w:r>
      <w:r w:rsidR="001676D2">
        <w:rPr>
          <w:rFonts w:ascii="Times New Roman" w:hAnsi="Times New Roman"/>
          <w:sz w:val="28"/>
          <w:szCs w:val="28"/>
        </w:rPr>
        <w:t xml:space="preserve">ильных дорог местного значения </w:t>
      </w:r>
      <w:r w:rsidRPr="00392A63">
        <w:rPr>
          <w:rFonts w:ascii="Times New Roman" w:hAnsi="Times New Roman"/>
          <w:sz w:val="28"/>
          <w:szCs w:val="28"/>
        </w:rPr>
        <w:t>в границах населенных пунктов поселений и вне границ населенных пунктов  в границах муниципального ра</w:t>
      </w:r>
      <w:r w:rsidR="001676D2">
        <w:rPr>
          <w:rFonts w:ascii="Times New Roman" w:hAnsi="Times New Roman"/>
          <w:sz w:val="28"/>
          <w:szCs w:val="28"/>
        </w:rPr>
        <w:t xml:space="preserve">йона, обеспечение безопасности </w:t>
      </w:r>
      <w:r w:rsidRPr="00392A63">
        <w:rPr>
          <w:rFonts w:ascii="Times New Roman" w:hAnsi="Times New Roman"/>
          <w:sz w:val="28"/>
          <w:szCs w:val="28"/>
        </w:rPr>
        <w:t>дорожного движения на них, включая создание и обеспечение функционирования парковок (парковочных мест), а также</w:t>
      </w:r>
      <w:r w:rsidR="001676D2">
        <w:rPr>
          <w:rFonts w:ascii="Times New Roman" w:hAnsi="Times New Roman"/>
          <w:sz w:val="28"/>
          <w:szCs w:val="28"/>
        </w:rPr>
        <w:t xml:space="preserve"> осуществление иных полномочий в области </w:t>
      </w:r>
      <w:r w:rsidRPr="00392A63">
        <w:rPr>
          <w:rFonts w:ascii="Times New Roman" w:hAnsi="Times New Roman"/>
          <w:sz w:val="28"/>
          <w:szCs w:val="28"/>
        </w:rPr>
        <w:t>использования автомобильных дорог и осуществления  дорожной деятельности в соответствии  с законодательством Российской Федерации.</w:t>
      </w:r>
    </w:p>
    <w:p w:rsidR="00C756D2" w:rsidRPr="00AF0563" w:rsidRDefault="00947042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C756D2" w:rsidRPr="00AF0563">
        <w:rPr>
          <w:rFonts w:ascii="Times New Roman" w:hAnsi="Times New Roman"/>
          <w:sz w:val="28"/>
          <w:szCs w:val="28"/>
        </w:rPr>
        <w:t xml:space="preserve"> год – </w:t>
      </w:r>
      <w:r w:rsidR="00493F68">
        <w:rPr>
          <w:rFonts w:ascii="Times New Roman" w:hAnsi="Times New Roman"/>
          <w:sz w:val="28"/>
          <w:szCs w:val="28"/>
        </w:rPr>
        <w:t>15754,1</w:t>
      </w:r>
      <w:r w:rsidR="006C70EE">
        <w:rPr>
          <w:rFonts w:ascii="Times New Roman" w:hAnsi="Times New Roman"/>
          <w:sz w:val="28"/>
          <w:szCs w:val="28"/>
        </w:rPr>
        <w:t xml:space="preserve"> тыс.</w:t>
      </w:r>
      <w:r w:rsidR="00C756D2" w:rsidRPr="00AF0563">
        <w:rPr>
          <w:rFonts w:ascii="Times New Roman" w:hAnsi="Times New Roman"/>
          <w:sz w:val="28"/>
          <w:szCs w:val="28"/>
        </w:rPr>
        <w:t xml:space="preserve">руб., что в сравнении с </w:t>
      </w:r>
      <w:r w:rsidR="00820EF2">
        <w:rPr>
          <w:rFonts w:ascii="Times New Roman" w:hAnsi="Times New Roman"/>
          <w:sz w:val="28"/>
          <w:szCs w:val="28"/>
        </w:rPr>
        <w:lastRenderedPageBreak/>
        <w:t>прогнозом на 202</w:t>
      </w:r>
      <w:r w:rsidR="001200D7">
        <w:rPr>
          <w:rFonts w:ascii="Times New Roman" w:hAnsi="Times New Roman"/>
          <w:sz w:val="28"/>
          <w:szCs w:val="28"/>
        </w:rPr>
        <w:t>1</w:t>
      </w:r>
      <w:r w:rsidR="00C756D2" w:rsidRPr="00AF0563">
        <w:rPr>
          <w:rFonts w:ascii="Times New Roman" w:hAnsi="Times New Roman"/>
          <w:sz w:val="28"/>
          <w:szCs w:val="28"/>
        </w:rPr>
        <w:t xml:space="preserve">г. </w:t>
      </w:r>
      <w:r w:rsidR="00493F68">
        <w:rPr>
          <w:rFonts w:ascii="Times New Roman" w:hAnsi="Times New Roman"/>
          <w:sz w:val="28"/>
          <w:szCs w:val="28"/>
        </w:rPr>
        <w:t>больше</w:t>
      </w:r>
      <w:r w:rsidR="00C756D2" w:rsidRPr="00AF0563">
        <w:rPr>
          <w:rFonts w:ascii="Times New Roman" w:hAnsi="Times New Roman"/>
          <w:sz w:val="28"/>
          <w:szCs w:val="28"/>
        </w:rPr>
        <w:t xml:space="preserve"> на </w:t>
      </w:r>
      <w:r w:rsidR="00493F68">
        <w:rPr>
          <w:rFonts w:ascii="Times New Roman" w:hAnsi="Times New Roman"/>
          <w:sz w:val="28"/>
          <w:szCs w:val="28"/>
        </w:rPr>
        <w:t>17,8</w:t>
      </w:r>
      <w:r w:rsidR="00C756D2" w:rsidRPr="00AF0563">
        <w:rPr>
          <w:rFonts w:ascii="Times New Roman" w:hAnsi="Times New Roman"/>
          <w:sz w:val="28"/>
          <w:szCs w:val="28"/>
        </w:rPr>
        <w:t xml:space="preserve">% или на </w:t>
      </w:r>
      <w:r w:rsidR="00493F68">
        <w:rPr>
          <w:rFonts w:ascii="Times New Roman" w:hAnsi="Times New Roman"/>
          <w:sz w:val="28"/>
          <w:szCs w:val="28"/>
        </w:rPr>
        <w:t>2795,6</w:t>
      </w:r>
      <w:r w:rsidR="006C70EE">
        <w:rPr>
          <w:rFonts w:ascii="Times New Roman" w:hAnsi="Times New Roman"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sz w:val="28"/>
          <w:szCs w:val="28"/>
        </w:rPr>
        <w:t>тыс.руб.</w:t>
      </w:r>
    </w:p>
    <w:p w:rsidR="00820EF2" w:rsidRPr="00944F61" w:rsidRDefault="00820EF2" w:rsidP="00820EF2">
      <w:pPr>
        <w:pStyle w:val="a5"/>
        <w:ind w:firstLine="567"/>
        <w:rPr>
          <w:iCs/>
        </w:rPr>
      </w:pPr>
      <w:r w:rsidRPr="00944F61">
        <w:rPr>
          <w:iCs/>
        </w:rPr>
        <w:t>Объем ассигнований муниципальной программы на 202</w:t>
      </w:r>
      <w:r w:rsidR="001200D7">
        <w:rPr>
          <w:iCs/>
        </w:rPr>
        <w:t>3</w:t>
      </w:r>
      <w:r w:rsidRPr="00944F61">
        <w:rPr>
          <w:iCs/>
        </w:rPr>
        <w:t xml:space="preserve"> и 202</w:t>
      </w:r>
      <w:r w:rsidR="001200D7">
        <w:rPr>
          <w:iCs/>
        </w:rPr>
        <w:t>4</w:t>
      </w:r>
      <w:r w:rsidRPr="00944F61">
        <w:rPr>
          <w:iCs/>
        </w:rPr>
        <w:t xml:space="preserve"> годы составляет </w:t>
      </w:r>
      <w:r w:rsidR="00493F68">
        <w:rPr>
          <w:iCs/>
        </w:rPr>
        <w:t>12944,9</w:t>
      </w:r>
      <w:r w:rsidRPr="00944F61">
        <w:rPr>
          <w:iCs/>
        </w:rPr>
        <w:t xml:space="preserve"> тыс.руб. и </w:t>
      </w:r>
      <w:r w:rsidR="00493F68">
        <w:rPr>
          <w:iCs/>
        </w:rPr>
        <w:t>13138,9</w:t>
      </w:r>
      <w:r w:rsidRPr="00944F61">
        <w:rPr>
          <w:iCs/>
        </w:rPr>
        <w:t xml:space="preserve"> тыс.руб. соответственно.</w:t>
      </w:r>
    </w:p>
    <w:p w:rsidR="00C756D2" w:rsidRDefault="00C756D2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В состав данной Муниципальной программы включены расходы </w:t>
      </w:r>
      <w:r w:rsidRPr="000031F4">
        <w:rPr>
          <w:rFonts w:ascii="Times New Roman" w:hAnsi="Times New Roman"/>
          <w:bCs/>
          <w:i/>
          <w:color w:val="000000"/>
          <w:sz w:val="28"/>
          <w:szCs w:val="28"/>
        </w:rPr>
        <w:t xml:space="preserve">муниципальной целевой программы "Программа развития сети автомобильных дорог в </w:t>
      </w:r>
      <w:proofErr w:type="spellStart"/>
      <w:r w:rsidRPr="000031F4">
        <w:rPr>
          <w:rFonts w:ascii="Times New Roman" w:hAnsi="Times New Roman"/>
          <w:bCs/>
          <w:i/>
          <w:color w:val="000000"/>
          <w:sz w:val="28"/>
          <w:szCs w:val="28"/>
        </w:rPr>
        <w:t>Большесельском</w:t>
      </w:r>
      <w:proofErr w:type="spellEnd"/>
      <w:r w:rsidRPr="000031F4">
        <w:rPr>
          <w:rFonts w:ascii="Times New Roman" w:hAnsi="Times New Roman"/>
          <w:bCs/>
          <w:i/>
          <w:color w:val="000000"/>
          <w:sz w:val="28"/>
          <w:szCs w:val="28"/>
        </w:rPr>
        <w:t xml:space="preserve"> сельском поселении"</w:t>
      </w:r>
      <w:r w:rsidR="000031F4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="00F66061" w:rsidRPr="00AF056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1676D2" w:rsidRDefault="001676D2" w:rsidP="001676D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B217D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1676D2" w:rsidRDefault="001676D2" w:rsidP="001676D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76D2">
        <w:rPr>
          <w:rFonts w:ascii="Times New Roman" w:hAnsi="Times New Roman"/>
          <w:sz w:val="28"/>
          <w:szCs w:val="28"/>
        </w:rPr>
        <w:t>- поддержка дорожного хозяйства</w:t>
      </w:r>
      <w:r w:rsidR="00820EF2">
        <w:rPr>
          <w:rFonts w:ascii="Times New Roman" w:hAnsi="Times New Roman"/>
          <w:sz w:val="28"/>
          <w:szCs w:val="28"/>
        </w:rPr>
        <w:t>.</w:t>
      </w:r>
      <w:r w:rsidRPr="001676D2">
        <w:rPr>
          <w:rFonts w:ascii="Times New Roman" w:hAnsi="Times New Roman"/>
          <w:sz w:val="28"/>
          <w:szCs w:val="28"/>
        </w:rPr>
        <w:t xml:space="preserve"> </w:t>
      </w:r>
    </w:p>
    <w:p w:rsidR="00A648A4" w:rsidRDefault="001676D2" w:rsidP="001676D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76D2">
        <w:rPr>
          <w:rFonts w:ascii="Times New Roman" w:hAnsi="Times New Roman"/>
          <w:sz w:val="28"/>
          <w:szCs w:val="28"/>
        </w:rPr>
        <w:t xml:space="preserve">Ожидаемый результат: </w:t>
      </w:r>
    </w:p>
    <w:p w:rsidR="001676D2" w:rsidRDefault="00A648A4" w:rsidP="001676D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76D2" w:rsidRPr="001676D2">
        <w:rPr>
          <w:rFonts w:ascii="Times New Roman" w:hAnsi="Times New Roman"/>
          <w:sz w:val="28"/>
          <w:szCs w:val="28"/>
        </w:rPr>
        <w:t>ремонт и модернизация</w:t>
      </w:r>
      <w:r w:rsidR="001676D2">
        <w:rPr>
          <w:rFonts w:ascii="Times New Roman" w:hAnsi="Times New Roman"/>
          <w:sz w:val="28"/>
          <w:szCs w:val="28"/>
        </w:rPr>
        <w:t xml:space="preserve"> автомобил</w:t>
      </w:r>
      <w:r>
        <w:rPr>
          <w:rFonts w:ascii="Times New Roman" w:hAnsi="Times New Roman"/>
          <w:sz w:val="28"/>
          <w:szCs w:val="28"/>
        </w:rPr>
        <w:t>ьных дорог улично-дорожной сети;</w:t>
      </w:r>
    </w:p>
    <w:p w:rsidR="00A648A4" w:rsidRPr="00A648A4" w:rsidRDefault="00A648A4" w:rsidP="00A648A4">
      <w:pPr>
        <w:pStyle w:val="a5"/>
        <w:ind w:firstLine="284"/>
        <w:jc w:val="left"/>
      </w:pPr>
      <w:r>
        <w:t xml:space="preserve">    - </w:t>
      </w:r>
      <w:r w:rsidR="00820EF2">
        <w:t>текущее содержание дорог</w:t>
      </w:r>
      <w:r>
        <w:t>.</w:t>
      </w:r>
    </w:p>
    <w:p w:rsidR="00AF0563" w:rsidRDefault="00C756D2" w:rsidP="00A648A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648A4">
        <w:rPr>
          <w:rFonts w:ascii="Times New Roman" w:hAnsi="Times New Roman"/>
          <w:sz w:val="28"/>
          <w:szCs w:val="28"/>
        </w:rPr>
        <w:t>В рамках данной подпрограммы и запл</w:t>
      </w:r>
      <w:r w:rsidR="00947042" w:rsidRPr="00A648A4">
        <w:rPr>
          <w:rFonts w:ascii="Times New Roman" w:hAnsi="Times New Roman"/>
          <w:sz w:val="28"/>
          <w:szCs w:val="28"/>
        </w:rPr>
        <w:t>анировано финансирование на</w:t>
      </w:r>
      <w:r w:rsidR="00947042">
        <w:rPr>
          <w:rFonts w:ascii="Times New Roman" w:hAnsi="Times New Roman"/>
          <w:sz w:val="28"/>
          <w:szCs w:val="28"/>
        </w:rPr>
        <w:t xml:space="preserve"> 202</w:t>
      </w:r>
      <w:r w:rsidR="001200D7">
        <w:rPr>
          <w:rFonts w:ascii="Times New Roman" w:hAnsi="Times New Roman"/>
          <w:sz w:val="28"/>
          <w:szCs w:val="28"/>
        </w:rPr>
        <w:t>2</w:t>
      </w:r>
      <w:r w:rsidR="002D2938">
        <w:rPr>
          <w:rFonts w:ascii="Times New Roman" w:hAnsi="Times New Roman"/>
          <w:sz w:val="28"/>
          <w:szCs w:val="28"/>
        </w:rPr>
        <w:t>-202</w:t>
      </w:r>
      <w:r w:rsidR="001200D7">
        <w:rPr>
          <w:rFonts w:ascii="Times New Roman" w:hAnsi="Times New Roman"/>
          <w:sz w:val="28"/>
          <w:szCs w:val="28"/>
        </w:rPr>
        <w:t>4</w:t>
      </w:r>
      <w:r w:rsidRPr="00AF0563">
        <w:rPr>
          <w:rFonts w:ascii="Times New Roman" w:hAnsi="Times New Roman"/>
          <w:sz w:val="28"/>
          <w:szCs w:val="28"/>
        </w:rPr>
        <w:t xml:space="preserve"> годы.</w:t>
      </w:r>
    </w:p>
    <w:p w:rsidR="00CE7F08" w:rsidRDefault="00CE7F08" w:rsidP="00A648A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464F" w:rsidRDefault="008C7471" w:rsidP="008C74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F0563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 «</w:t>
      </w:r>
      <w:r>
        <w:rPr>
          <w:rFonts w:ascii="Times New Roman" w:hAnsi="Times New Roman"/>
          <w:b/>
          <w:bCs/>
          <w:iCs/>
          <w:sz w:val="28"/>
          <w:szCs w:val="28"/>
        </w:rPr>
        <w:t>Развитие сельского хозяйства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в </w:t>
      </w:r>
      <w:proofErr w:type="spellStart"/>
      <w:r w:rsidRPr="00AF0563">
        <w:rPr>
          <w:rFonts w:ascii="Times New Roman" w:hAnsi="Times New Roman"/>
          <w:b/>
          <w:bCs/>
          <w:iCs/>
          <w:sz w:val="28"/>
          <w:szCs w:val="28"/>
        </w:rPr>
        <w:t>Большесельском</w:t>
      </w:r>
      <w:proofErr w:type="spellEnd"/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сельском поселении»</w:t>
      </w:r>
    </w:p>
    <w:p w:rsidR="008C7471" w:rsidRPr="0027464F" w:rsidRDefault="0027464F" w:rsidP="002746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Муниципальной программы </w:t>
      </w:r>
      <w:r w:rsidRPr="0027464F">
        <w:rPr>
          <w:rFonts w:ascii="Times New Roman" w:hAnsi="Times New Roman"/>
          <w:sz w:val="28"/>
          <w:szCs w:val="28"/>
        </w:rPr>
        <w:t>является преодоление слабых сторон обеспечения сельско</w:t>
      </w:r>
      <w:r w:rsidR="00493F68">
        <w:rPr>
          <w:rFonts w:ascii="Times New Roman" w:hAnsi="Times New Roman"/>
          <w:sz w:val="28"/>
          <w:szCs w:val="28"/>
        </w:rPr>
        <w:t xml:space="preserve">го населения услугами торговли </w:t>
      </w:r>
      <w:r w:rsidRPr="0027464F">
        <w:rPr>
          <w:rFonts w:ascii="Times New Roman" w:hAnsi="Times New Roman"/>
          <w:sz w:val="28"/>
          <w:szCs w:val="28"/>
        </w:rPr>
        <w:t>и бытового обслуживания.</w:t>
      </w:r>
      <w:r w:rsidR="008C7471" w:rsidRPr="0027464F">
        <w:rPr>
          <w:rFonts w:ascii="Times New Roman" w:hAnsi="Times New Roman"/>
          <w:sz w:val="28"/>
          <w:szCs w:val="28"/>
        </w:rPr>
        <w:t xml:space="preserve"> </w:t>
      </w:r>
    </w:p>
    <w:p w:rsidR="0027464F" w:rsidRDefault="0027464F" w:rsidP="0027464F">
      <w:pPr>
        <w:pStyle w:val="a5"/>
        <w:ind w:firstLine="567"/>
        <w:contextualSpacing/>
        <w:rPr>
          <w:iCs/>
        </w:rPr>
      </w:pPr>
      <w:r>
        <w:rPr>
          <w:iCs/>
        </w:rPr>
        <w:t>В данную программу входит следующая целевая программа</w:t>
      </w:r>
      <w:r w:rsidRPr="00AF0563">
        <w:rPr>
          <w:iCs/>
        </w:rPr>
        <w:t>:</w:t>
      </w:r>
    </w:p>
    <w:p w:rsidR="00330BB9" w:rsidRDefault="0027464F" w:rsidP="00330B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BB9">
        <w:rPr>
          <w:rFonts w:ascii="Times New Roman" w:hAnsi="Times New Roman"/>
          <w:i/>
          <w:sz w:val="28"/>
          <w:szCs w:val="28"/>
        </w:rPr>
        <w:t xml:space="preserve">Ведомственная целевая программа "Поддержка потребительского рынка на территории </w:t>
      </w:r>
      <w:proofErr w:type="spellStart"/>
      <w:r w:rsidRPr="00330BB9">
        <w:rPr>
          <w:rFonts w:ascii="Times New Roman" w:hAnsi="Times New Roman"/>
          <w:i/>
          <w:sz w:val="28"/>
          <w:szCs w:val="28"/>
        </w:rPr>
        <w:t>Большесельского</w:t>
      </w:r>
      <w:proofErr w:type="spellEnd"/>
      <w:r w:rsidRPr="00330BB9">
        <w:rPr>
          <w:rFonts w:ascii="Times New Roman" w:hAnsi="Times New Roman"/>
          <w:i/>
          <w:sz w:val="28"/>
          <w:szCs w:val="28"/>
        </w:rPr>
        <w:t xml:space="preserve"> сельского поселения"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366">
        <w:rPr>
          <w:rFonts w:ascii="Times New Roman" w:hAnsi="Times New Roman"/>
          <w:sz w:val="28"/>
          <w:szCs w:val="28"/>
        </w:rPr>
        <w:t>по которой</w:t>
      </w:r>
      <w:r w:rsidR="00330BB9">
        <w:rPr>
          <w:rFonts w:ascii="Times New Roman" w:hAnsi="Times New Roman"/>
          <w:sz w:val="28"/>
          <w:szCs w:val="28"/>
        </w:rPr>
        <w:t xml:space="preserve"> и </w:t>
      </w:r>
      <w:r w:rsidRPr="00291366">
        <w:rPr>
          <w:rFonts w:ascii="Times New Roman" w:hAnsi="Times New Roman"/>
          <w:sz w:val="28"/>
          <w:szCs w:val="28"/>
        </w:rPr>
        <w:t xml:space="preserve">планируются </w:t>
      </w:r>
      <w:r w:rsidRPr="00330BB9">
        <w:rPr>
          <w:rFonts w:ascii="Times New Roman" w:hAnsi="Times New Roman"/>
          <w:sz w:val="28"/>
          <w:szCs w:val="28"/>
        </w:rPr>
        <w:t>расходы в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330BB9">
        <w:rPr>
          <w:rFonts w:ascii="Times New Roman" w:hAnsi="Times New Roman"/>
          <w:sz w:val="28"/>
          <w:szCs w:val="28"/>
        </w:rPr>
        <w:t xml:space="preserve">г. в сумме </w:t>
      </w:r>
      <w:r w:rsidR="00493F68">
        <w:rPr>
          <w:rFonts w:ascii="Times New Roman" w:hAnsi="Times New Roman"/>
          <w:sz w:val="28"/>
          <w:szCs w:val="28"/>
        </w:rPr>
        <w:t>127,0</w:t>
      </w:r>
      <w:r w:rsidRPr="00330BB9">
        <w:rPr>
          <w:rFonts w:ascii="Times New Roman" w:hAnsi="Times New Roman"/>
          <w:sz w:val="28"/>
          <w:szCs w:val="28"/>
        </w:rPr>
        <w:t xml:space="preserve"> тыс.руб.</w:t>
      </w:r>
      <w:r w:rsidRPr="00330B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330BB9" w:rsidRPr="00330BB9" w:rsidRDefault="00330BB9" w:rsidP="00330B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BB9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330BB9" w:rsidRPr="00330BB9" w:rsidRDefault="00330BB9" w:rsidP="00330B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BB9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п</w:t>
      </w:r>
      <w:r w:rsidRPr="00330BB9">
        <w:rPr>
          <w:rFonts w:ascii="Times New Roman" w:hAnsi="Times New Roman"/>
          <w:sz w:val="28"/>
          <w:szCs w:val="28"/>
        </w:rPr>
        <w:t>овышение качества жизни сельского населения,</w:t>
      </w:r>
    </w:p>
    <w:p w:rsidR="00330BB9" w:rsidRPr="00330BB9" w:rsidRDefault="00330BB9" w:rsidP="00330B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B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30BB9">
        <w:rPr>
          <w:rFonts w:ascii="Times New Roman" w:hAnsi="Times New Roman"/>
          <w:sz w:val="28"/>
          <w:szCs w:val="28"/>
        </w:rPr>
        <w:t>арантированное обеспечение сельского населения социально значимыми потребительскими товарами и бытовыми услугами.</w:t>
      </w:r>
    </w:p>
    <w:p w:rsidR="00330BB9" w:rsidRPr="00330BB9" w:rsidRDefault="00330BB9" w:rsidP="00330B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BB9">
        <w:rPr>
          <w:rFonts w:ascii="Times New Roman" w:hAnsi="Times New Roman"/>
          <w:sz w:val="28"/>
          <w:szCs w:val="28"/>
        </w:rPr>
        <w:t>Ожидаемый результат:</w:t>
      </w:r>
    </w:p>
    <w:p w:rsidR="00330BB9" w:rsidRPr="00330BB9" w:rsidRDefault="00330BB9" w:rsidP="00330B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0BB9">
        <w:rPr>
          <w:rFonts w:ascii="Times New Roman" w:hAnsi="Times New Roman"/>
          <w:sz w:val="28"/>
          <w:szCs w:val="28"/>
        </w:rPr>
        <w:t>повышению уровня и качества жизни населения в части обеспеченности  качественными и безопасными социально значимыми потребительскими товарам.</w:t>
      </w:r>
    </w:p>
    <w:p w:rsidR="00493F68" w:rsidRDefault="00493F68" w:rsidP="00493F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44F61">
        <w:rPr>
          <w:rFonts w:ascii="Times New Roman" w:hAnsi="Times New Roman"/>
          <w:iCs/>
          <w:sz w:val="28"/>
          <w:szCs w:val="28"/>
        </w:rPr>
        <w:t xml:space="preserve">Объем ассигнований </w:t>
      </w:r>
      <w:r>
        <w:rPr>
          <w:rFonts w:ascii="Times New Roman" w:hAnsi="Times New Roman"/>
          <w:iCs/>
          <w:sz w:val="28"/>
          <w:szCs w:val="28"/>
        </w:rPr>
        <w:t>ведомственной</w:t>
      </w:r>
      <w:r w:rsidRPr="00944F61">
        <w:rPr>
          <w:rFonts w:ascii="Times New Roman" w:hAnsi="Times New Roman"/>
          <w:iCs/>
          <w:sz w:val="28"/>
          <w:szCs w:val="28"/>
        </w:rPr>
        <w:t xml:space="preserve"> программы на 202</w:t>
      </w:r>
      <w:r>
        <w:rPr>
          <w:rFonts w:ascii="Times New Roman" w:hAnsi="Times New Roman"/>
          <w:iCs/>
          <w:sz w:val="28"/>
          <w:szCs w:val="28"/>
        </w:rPr>
        <w:t>3</w:t>
      </w:r>
      <w:r w:rsidRPr="00944F61">
        <w:rPr>
          <w:rFonts w:ascii="Times New Roman" w:hAnsi="Times New Roman"/>
          <w:iCs/>
          <w:sz w:val="28"/>
          <w:szCs w:val="28"/>
        </w:rPr>
        <w:t xml:space="preserve"> и 202</w:t>
      </w:r>
      <w:r>
        <w:rPr>
          <w:rFonts w:ascii="Times New Roman" w:hAnsi="Times New Roman"/>
          <w:iCs/>
          <w:sz w:val="28"/>
          <w:szCs w:val="28"/>
        </w:rPr>
        <w:t>4</w:t>
      </w:r>
      <w:r w:rsidRPr="00944F61">
        <w:rPr>
          <w:rFonts w:ascii="Times New Roman" w:hAnsi="Times New Roman"/>
          <w:iCs/>
          <w:sz w:val="28"/>
          <w:szCs w:val="28"/>
        </w:rPr>
        <w:t xml:space="preserve"> годы составляет </w:t>
      </w:r>
      <w:r>
        <w:rPr>
          <w:rFonts w:ascii="Times New Roman" w:hAnsi="Times New Roman"/>
          <w:iCs/>
          <w:sz w:val="28"/>
          <w:szCs w:val="28"/>
        </w:rPr>
        <w:t>по 141,8</w:t>
      </w:r>
      <w:r w:rsidRPr="00944F61">
        <w:rPr>
          <w:rFonts w:ascii="Times New Roman" w:hAnsi="Times New Roman"/>
          <w:iCs/>
          <w:sz w:val="28"/>
          <w:szCs w:val="28"/>
        </w:rPr>
        <w:t xml:space="preserve"> тыс.</w:t>
      </w:r>
      <w:r>
        <w:rPr>
          <w:rFonts w:ascii="Times New Roman" w:hAnsi="Times New Roman"/>
          <w:iCs/>
          <w:sz w:val="28"/>
          <w:szCs w:val="28"/>
        </w:rPr>
        <w:t>руб. ежегодно</w:t>
      </w:r>
      <w:r w:rsidRPr="00944F61">
        <w:rPr>
          <w:rFonts w:ascii="Times New Roman" w:hAnsi="Times New Roman"/>
          <w:iCs/>
          <w:sz w:val="28"/>
          <w:szCs w:val="28"/>
        </w:rPr>
        <w:t>.</w:t>
      </w:r>
    </w:p>
    <w:p w:rsidR="00CE7F08" w:rsidRDefault="00CE7F08" w:rsidP="00493F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7A23B1" w:rsidRPr="00AF0563" w:rsidRDefault="007A23B1" w:rsidP="001758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AF0563">
        <w:rPr>
          <w:rFonts w:ascii="Times New Roman" w:hAnsi="Times New Roman"/>
          <w:b/>
          <w:bCs/>
          <w:iCs/>
          <w:sz w:val="28"/>
          <w:szCs w:val="28"/>
        </w:rPr>
        <w:t>Непрограммные</w:t>
      </w:r>
      <w:proofErr w:type="spellEnd"/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расходы</w:t>
      </w:r>
      <w:r w:rsidR="00567239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AF05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756D2" w:rsidRPr="003F5C35" w:rsidRDefault="00813B93" w:rsidP="00AF05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5C35">
        <w:rPr>
          <w:rFonts w:ascii="Times New Roman" w:hAnsi="Times New Roman"/>
          <w:sz w:val="28"/>
          <w:szCs w:val="28"/>
        </w:rPr>
        <w:t>В проекте бюджета</w:t>
      </w:r>
      <w:r w:rsidR="00C756D2" w:rsidRPr="003F5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D2" w:rsidRPr="003F5C35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3F5C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7042" w:rsidRPr="003F5C35">
        <w:rPr>
          <w:rFonts w:ascii="Times New Roman" w:hAnsi="Times New Roman"/>
          <w:sz w:val="28"/>
          <w:szCs w:val="28"/>
        </w:rPr>
        <w:t xml:space="preserve"> 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2D2938" w:rsidRPr="003F5C35">
        <w:rPr>
          <w:rFonts w:ascii="Times New Roman" w:hAnsi="Times New Roman"/>
          <w:sz w:val="28"/>
          <w:szCs w:val="28"/>
        </w:rPr>
        <w:t>-202</w:t>
      </w:r>
      <w:r w:rsidR="001200D7">
        <w:rPr>
          <w:rFonts w:ascii="Times New Roman" w:hAnsi="Times New Roman"/>
          <w:sz w:val="28"/>
          <w:szCs w:val="28"/>
        </w:rPr>
        <w:t>4</w:t>
      </w:r>
      <w:r w:rsidRPr="003F5C35">
        <w:rPr>
          <w:rFonts w:ascii="Times New Roman" w:hAnsi="Times New Roman"/>
          <w:sz w:val="28"/>
          <w:szCs w:val="28"/>
        </w:rPr>
        <w:t xml:space="preserve">годы в составе </w:t>
      </w:r>
      <w:proofErr w:type="spellStart"/>
      <w:r w:rsidRPr="003F5C35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3F5C35">
        <w:rPr>
          <w:rFonts w:ascii="Times New Roman" w:hAnsi="Times New Roman"/>
          <w:sz w:val="28"/>
          <w:szCs w:val="28"/>
        </w:rPr>
        <w:t xml:space="preserve"> расходов предусмотрены бюджетные ассигнования на обеспечение деят</w:t>
      </w:r>
      <w:r w:rsidR="00AC4334" w:rsidRPr="003F5C35">
        <w:rPr>
          <w:rFonts w:ascii="Times New Roman" w:hAnsi="Times New Roman"/>
          <w:sz w:val="28"/>
          <w:szCs w:val="28"/>
        </w:rPr>
        <w:t xml:space="preserve">ельности органов муниципальной </w:t>
      </w:r>
      <w:r w:rsidRPr="003F5C35">
        <w:rPr>
          <w:rFonts w:ascii="Times New Roman" w:hAnsi="Times New Roman"/>
          <w:sz w:val="28"/>
          <w:szCs w:val="28"/>
        </w:rPr>
        <w:t xml:space="preserve">власти </w:t>
      </w:r>
      <w:r w:rsidR="00C756D2" w:rsidRPr="003F5C35">
        <w:rPr>
          <w:rFonts w:ascii="Times New Roman" w:hAnsi="Times New Roman"/>
          <w:sz w:val="28"/>
          <w:szCs w:val="28"/>
        </w:rPr>
        <w:t>поселения</w:t>
      </w:r>
      <w:r w:rsidRPr="003F5C35">
        <w:rPr>
          <w:rFonts w:ascii="Times New Roman" w:hAnsi="Times New Roman"/>
          <w:sz w:val="28"/>
          <w:szCs w:val="28"/>
        </w:rPr>
        <w:t>.</w:t>
      </w:r>
      <w:r w:rsidR="00947042" w:rsidRPr="003F5C35">
        <w:rPr>
          <w:rFonts w:ascii="Times New Roman" w:hAnsi="Times New Roman"/>
          <w:sz w:val="28"/>
          <w:szCs w:val="28"/>
        </w:rPr>
        <w:t xml:space="preserve"> В 202</w:t>
      </w:r>
      <w:r w:rsidR="001200D7">
        <w:rPr>
          <w:rFonts w:ascii="Times New Roman" w:hAnsi="Times New Roman"/>
          <w:sz w:val="28"/>
          <w:szCs w:val="28"/>
        </w:rPr>
        <w:t>2</w:t>
      </w:r>
      <w:r w:rsidR="00186417" w:rsidRPr="003F5C35">
        <w:rPr>
          <w:rFonts w:ascii="Times New Roman" w:hAnsi="Times New Roman"/>
          <w:sz w:val="28"/>
          <w:szCs w:val="28"/>
        </w:rPr>
        <w:t xml:space="preserve">г. объем составит в сумме </w:t>
      </w:r>
      <w:r w:rsidR="00973228">
        <w:rPr>
          <w:rFonts w:ascii="Times New Roman" w:hAnsi="Times New Roman"/>
          <w:sz w:val="28"/>
          <w:szCs w:val="28"/>
        </w:rPr>
        <w:t>7540,7</w:t>
      </w:r>
      <w:r w:rsidR="00186417" w:rsidRPr="003F5C35">
        <w:rPr>
          <w:rFonts w:ascii="Times New Roman" w:hAnsi="Times New Roman"/>
          <w:sz w:val="28"/>
          <w:szCs w:val="28"/>
        </w:rPr>
        <w:t xml:space="preserve"> тыс.руб.</w:t>
      </w:r>
      <w:r w:rsidR="00F66061" w:rsidRPr="003F5C35">
        <w:rPr>
          <w:rFonts w:ascii="Times New Roman" w:hAnsi="Times New Roman"/>
          <w:sz w:val="28"/>
          <w:szCs w:val="28"/>
        </w:rPr>
        <w:t>,</w:t>
      </w:r>
      <w:r w:rsidR="00186417" w:rsidRPr="003F5C35">
        <w:rPr>
          <w:rFonts w:ascii="Times New Roman" w:hAnsi="Times New Roman"/>
          <w:sz w:val="28"/>
          <w:szCs w:val="28"/>
        </w:rPr>
        <w:t xml:space="preserve"> в том числе:</w:t>
      </w:r>
      <w:r w:rsidR="00AC4334" w:rsidRPr="003F5C35">
        <w:rPr>
          <w:rFonts w:ascii="Times New Roman" w:hAnsi="Times New Roman"/>
          <w:sz w:val="28"/>
          <w:szCs w:val="28"/>
        </w:rPr>
        <w:t xml:space="preserve"> </w:t>
      </w:r>
      <w:r w:rsidR="00186417" w:rsidRPr="003F5C35">
        <w:rPr>
          <w:rFonts w:ascii="Times New Roman" w:hAnsi="Times New Roman"/>
          <w:sz w:val="28"/>
          <w:szCs w:val="28"/>
        </w:rPr>
        <w:t>н</w:t>
      </w:r>
      <w:r w:rsidRPr="003F5C35">
        <w:rPr>
          <w:rFonts w:ascii="Times New Roman" w:hAnsi="Times New Roman"/>
          <w:sz w:val="28"/>
          <w:szCs w:val="28"/>
        </w:rPr>
        <w:t xml:space="preserve">а обеспечение деятельности органов муниципальной власти </w:t>
      </w:r>
      <w:r w:rsidR="00C756D2" w:rsidRPr="003F5C35">
        <w:rPr>
          <w:rFonts w:ascii="Times New Roman" w:hAnsi="Times New Roman"/>
          <w:sz w:val="28"/>
          <w:szCs w:val="28"/>
        </w:rPr>
        <w:t>поселения</w:t>
      </w:r>
      <w:r w:rsidRPr="003F5C35">
        <w:rPr>
          <w:rFonts w:ascii="Times New Roman" w:hAnsi="Times New Roman"/>
          <w:sz w:val="28"/>
          <w:szCs w:val="28"/>
        </w:rPr>
        <w:t>, предусмотрены</w:t>
      </w:r>
      <w:r w:rsidR="00C756D2" w:rsidRPr="003F5C35">
        <w:rPr>
          <w:rFonts w:ascii="Times New Roman" w:hAnsi="Times New Roman"/>
          <w:sz w:val="28"/>
          <w:szCs w:val="28"/>
        </w:rPr>
        <w:t xml:space="preserve"> расходы </w:t>
      </w:r>
      <w:r w:rsidR="00947042" w:rsidRPr="003F5C35">
        <w:rPr>
          <w:rFonts w:ascii="Times New Roman" w:hAnsi="Times New Roman"/>
          <w:sz w:val="28"/>
          <w:szCs w:val="28"/>
        </w:rPr>
        <w:t>в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3F5C35">
        <w:rPr>
          <w:rFonts w:ascii="Times New Roman" w:hAnsi="Times New Roman"/>
          <w:sz w:val="28"/>
          <w:szCs w:val="28"/>
        </w:rPr>
        <w:t xml:space="preserve"> году </w:t>
      </w:r>
      <w:r w:rsidR="00C756D2" w:rsidRPr="003F5C35">
        <w:rPr>
          <w:rFonts w:ascii="Times New Roman" w:hAnsi="Times New Roman"/>
          <w:sz w:val="28"/>
          <w:szCs w:val="28"/>
        </w:rPr>
        <w:t xml:space="preserve">в сумме </w:t>
      </w:r>
      <w:r w:rsidR="00973228">
        <w:rPr>
          <w:rFonts w:ascii="Times New Roman" w:hAnsi="Times New Roman"/>
          <w:sz w:val="28"/>
          <w:szCs w:val="28"/>
        </w:rPr>
        <w:t>848,7</w:t>
      </w:r>
      <w:r w:rsidR="00CF5825" w:rsidRPr="003F5C35">
        <w:rPr>
          <w:rFonts w:ascii="Times New Roman" w:hAnsi="Times New Roman"/>
          <w:sz w:val="28"/>
          <w:szCs w:val="28"/>
        </w:rPr>
        <w:t xml:space="preserve"> </w:t>
      </w:r>
      <w:r w:rsidR="00C756D2" w:rsidRPr="003F5C35">
        <w:rPr>
          <w:rFonts w:ascii="Times New Roman" w:hAnsi="Times New Roman"/>
          <w:sz w:val="28"/>
          <w:szCs w:val="28"/>
        </w:rPr>
        <w:t>тыс.руб.</w:t>
      </w:r>
      <w:r w:rsidR="001758A4" w:rsidRPr="003F5C35">
        <w:rPr>
          <w:rFonts w:ascii="Times New Roman" w:hAnsi="Times New Roman"/>
          <w:sz w:val="28"/>
          <w:szCs w:val="28"/>
        </w:rPr>
        <w:t xml:space="preserve"> </w:t>
      </w:r>
      <w:r w:rsidR="00C756D2" w:rsidRPr="003F5C35">
        <w:rPr>
          <w:rFonts w:ascii="Times New Roman" w:hAnsi="Times New Roman"/>
          <w:sz w:val="28"/>
          <w:szCs w:val="28"/>
        </w:rPr>
        <w:t xml:space="preserve">- глава поселения; в  сумме </w:t>
      </w:r>
      <w:r w:rsidR="00973228">
        <w:rPr>
          <w:rFonts w:ascii="Times New Roman" w:hAnsi="Times New Roman"/>
          <w:sz w:val="28"/>
          <w:szCs w:val="28"/>
        </w:rPr>
        <w:t>5953,7</w:t>
      </w:r>
      <w:r w:rsidR="00CF5825" w:rsidRPr="003F5C35">
        <w:rPr>
          <w:rFonts w:ascii="Times New Roman" w:hAnsi="Times New Roman"/>
          <w:sz w:val="28"/>
          <w:szCs w:val="28"/>
        </w:rPr>
        <w:t xml:space="preserve"> </w:t>
      </w:r>
      <w:r w:rsidR="00C756D2" w:rsidRPr="003F5C35">
        <w:rPr>
          <w:rFonts w:ascii="Times New Roman" w:hAnsi="Times New Roman"/>
          <w:sz w:val="28"/>
          <w:szCs w:val="28"/>
        </w:rPr>
        <w:t>тыс.руб.</w:t>
      </w:r>
      <w:r w:rsidR="001758A4" w:rsidRPr="003F5C35">
        <w:rPr>
          <w:rFonts w:ascii="Times New Roman" w:hAnsi="Times New Roman"/>
          <w:sz w:val="28"/>
          <w:szCs w:val="28"/>
        </w:rPr>
        <w:t xml:space="preserve"> </w:t>
      </w:r>
      <w:r w:rsidR="00C756D2" w:rsidRPr="003F5C35">
        <w:rPr>
          <w:rFonts w:ascii="Times New Roman" w:hAnsi="Times New Roman"/>
          <w:sz w:val="28"/>
          <w:szCs w:val="28"/>
        </w:rPr>
        <w:t>-</w:t>
      </w:r>
      <w:r w:rsidR="001758A4" w:rsidRPr="003F5C35">
        <w:rPr>
          <w:rFonts w:ascii="Times New Roman" w:hAnsi="Times New Roman"/>
          <w:sz w:val="28"/>
          <w:szCs w:val="28"/>
        </w:rPr>
        <w:t xml:space="preserve"> </w:t>
      </w:r>
      <w:r w:rsidR="00C756D2" w:rsidRPr="003F5C35">
        <w:rPr>
          <w:rFonts w:ascii="Times New Roman" w:hAnsi="Times New Roman"/>
          <w:sz w:val="28"/>
          <w:szCs w:val="28"/>
        </w:rPr>
        <w:t>центральный аппарат</w:t>
      </w:r>
      <w:r w:rsidR="00EF3EF1" w:rsidRPr="003F5C35">
        <w:rPr>
          <w:rFonts w:ascii="Times New Roman" w:hAnsi="Times New Roman"/>
          <w:sz w:val="28"/>
          <w:szCs w:val="28"/>
        </w:rPr>
        <w:t>.</w:t>
      </w:r>
    </w:p>
    <w:p w:rsidR="006E76C1" w:rsidRPr="003F5C35" w:rsidRDefault="007E1E8B" w:rsidP="00AF05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сравнении с прогнозом на 202</w:t>
      </w:r>
      <w:r w:rsidR="001200D7">
        <w:rPr>
          <w:rFonts w:ascii="Times New Roman" w:hAnsi="Times New Roman"/>
          <w:sz w:val="28"/>
          <w:szCs w:val="28"/>
        </w:rPr>
        <w:t>1</w:t>
      </w:r>
      <w:r w:rsidR="00EF3EF1" w:rsidRPr="003F5C35">
        <w:rPr>
          <w:rFonts w:ascii="Times New Roman" w:hAnsi="Times New Roman"/>
          <w:sz w:val="28"/>
          <w:szCs w:val="28"/>
        </w:rPr>
        <w:t>г. замет</w:t>
      </w:r>
      <w:r>
        <w:rPr>
          <w:rFonts w:ascii="Times New Roman" w:hAnsi="Times New Roman"/>
          <w:sz w:val="28"/>
          <w:szCs w:val="28"/>
        </w:rPr>
        <w:t>ен</w:t>
      </w:r>
      <w:r w:rsidR="00EF3EF1" w:rsidRPr="003F5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</w:t>
      </w:r>
      <w:r w:rsidR="00AC4334" w:rsidRPr="003F5C35">
        <w:rPr>
          <w:rFonts w:ascii="Times New Roman" w:hAnsi="Times New Roman"/>
          <w:sz w:val="28"/>
          <w:szCs w:val="28"/>
        </w:rPr>
        <w:t xml:space="preserve"> </w:t>
      </w:r>
      <w:r w:rsidR="00EF3EF1" w:rsidRPr="003F5C35">
        <w:rPr>
          <w:rFonts w:ascii="Times New Roman" w:hAnsi="Times New Roman"/>
          <w:sz w:val="28"/>
          <w:szCs w:val="28"/>
        </w:rPr>
        <w:t xml:space="preserve">расходов </w:t>
      </w:r>
      <w:r w:rsidR="00973228">
        <w:rPr>
          <w:rFonts w:ascii="Times New Roman" w:hAnsi="Times New Roman"/>
          <w:sz w:val="28"/>
          <w:szCs w:val="28"/>
        </w:rPr>
        <w:t>на 3,3</w:t>
      </w:r>
      <w:r w:rsidR="00EF3EF1" w:rsidRPr="003F5C35">
        <w:rPr>
          <w:rFonts w:ascii="Times New Roman" w:hAnsi="Times New Roman"/>
          <w:sz w:val="28"/>
          <w:szCs w:val="28"/>
        </w:rPr>
        <w:t xml:space="preserve">% или на </w:t>
      </w:r>
      <w:r w:rsidR="00973228">
        <w:rPr>
          <w:rFonts w:ascii="Times New Roman" w:hAnsi="Times New Roman"/>
          <w:sz w:val="28"/>
          <w:szCs w:val="28"/>
        </w:rPr>
        <w:t>245,1</w:t>
      </w:r>
      <w:r w:rsidR="00EF3EF1" w:rsidRPr="003F5C35">
        <w:rPr>
          <w:rFonts w:ascii="Times New Roman" w:hAnsi="Times New Roman"/>
          <w:sz w:val="28"/>
          <w:szCs w:val="28"/>
        </w:rPr>
        <w:t xml:space="preserve"> тыс.руб.</w:t>
      </w:r>
    </w:p>
    <w:p w:rsidR="007A23B1" w:rsidRPr="00AF0563" w:rsidRDefault="007A23B1" w:rsidP="00AF056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       </w:t>
      </w:r>
      <w:r w:rsidRPr="00AF0563">
        <w:rPr>
          <w:rFonts w:ascii="Times New Roman" w:hAnsi="Times New Roman"/>
          <w:b/>
          <w:bCs/>
          <w:sz w:val="28"/>
          <w:szCs w:val="28"/>
        </w:rPr>
        <w:t xml:space="preserve">Резервный фонд </w:t>
      </w:r>
      <w:proofErr w:type="spellStart"/>
      <w:r w:rsidR="00C756D2" w:rsidRPr="00AF0563">
        <w:rPr>
          <w:rFonts w:ascii="Times New Roman" w:hAnsi="Times New Roman"/>
          <w:b/>
          <w:bCs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567239">
        <w:rPr>
          <w:rFonts w:ascii="Times New Roman" w:hAnsi="Times New Roman"/>
          <w:b/>
          <w:bCs/>
          <w:sz w:val="28"/>
          <w:szCs w:val="28"/>
        </w:rPr>
        <w:t>.</w:t>
      </w:r>
    </w:p>
    <w:p w:rsidR="004B5828" w:rsidRDefault="007A23B1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 xml:space="preserve">На основании статьи 81 Бюджетного кодекса Российской Федерации в проекте бюджета предусмотрен резервный фонд </w:t>
      </w:r>
      <w:proofErr w:type="spellStart"/>
      <w:r w:rsidR="00C756D2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0563">
        <w:rPr>
          <w:rFonts w:ascii="Times New Roman" w:hAnsi="Times New Roman"/>
          <w:sz w:val="28"/>
          <w:szCs w:val="28"/>
        </w:rPr>
        <w:t>. Объем резервного фо</w:t>
      </w:r>
      <w:r w:rsidR="00947042">
        <w:rPr>
          <w:rFonts w:ascii="Times New Roman" w:hAnsi="Times New Roman"/>
          <w:sz w:val="28"/>
          <w:szCs w:val="28"/>
        </w:rPr>
        <w:t>нда запланирован 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4B5828" w:rsidRPr="00AF0563">
        <w:rPr>
          <w:rFonts w:ascii="Times New Roman" w:hAnsi="Times New Roman"/>
          <w:sz w:val="28"/>
          <w:szCs w:val="28"/>
        </w:rPr>
        <w:t xml:space="preserve"> год </w:t>
      </w:r>
      <w:r w:rsidR="00576700" w:rsidRPr="00AF0563">
        <w:rPr>
          <w:rFonts w:ascii="Times New Roman" w:hAnsi="Times New Roman"/>
          <w:sz w:val="28"/>
          <w:szCs w:val="28"/>
        </w:rPr>
        <w:t>100</w:t>
      </w:r>
      <w:r w:rsidR="00AC4334">
        <w:rPr>
          <w:rFonts w:ascii="Times New Roman" w:hAnsi="Times New Roman"/>
          <w:sz w:val="28"/>
          <w:szCs w:val="28"/>
        </w:rPr>
        <w:t>,0</w:t>
      </w:r>
      <w:r w:rsidR="00576700" w:rsidRPr="00AF0563">
        <w:rPr>
          <w:rFonts w:ascii="Times New Roman" w:hAnsi="Times New Roman"/>
          <w:sz w:val="28"/>
          <w:szCs w:val="28"/>
        </w:rPr>
        <w:t xml:space="preserve"> тыс.руб. </w:t>
      </w:r>
      <w:r w:rsidR="004B5828" w:rsidRPr="00AF0563">
        <w:rPr>
          <w:rFonts w:ascii="Times New Roman" w:hAnsi="Times New Roman"/>
          <w:sz w:val="28"/>
          <w:szCs w:val="28"/>
        </w:rPr>
        <w:t>Объем резервного фо</w:t>
      </w:r>
      <w:r w:rsidR="00CF5825">
        <w:rPr>
          <w:rFonts w:ascii="Times New Roman" w:hAnsi="Times New Roman"/>
          <w:sz w:val="28"/>
          <w:szCs w:val="28"/>
        </w:rPr>
        <w:t>нда на 202</w:t>
      </w:r>
      <w:r w:rsidR="001200D7">
        <w:rPr>
          <w:rFonts w:ascii="Times New Roman" w:hAnsi="Times New Roman"/>
          <w:sz w:val="28"/>
          <w:szCs w:val="28"/>
        </w:rPr>
        <w:t>3</w:t>
      </w:r>
      <w:r w:rsidR="00AC4334">
        <w:rPr>
          <w:rFonts w:ascii="Times New Roman" w:hAnsi="Times New Roman"/>
          <w:sz w:val="28"/>
          <w:szCs w:val="28"/>
        </w:rPr>
        <w:t xml:space="preserve"> </w:t>
      </w:r>
      <w:r w:rsidR="002D2938">
        <w:rPr>
          <w:rFonts w:ascii="Times New Roman" w:hAnsi="Times New Roman"/>
          <w:sz w:val="28"/>
          <w:szCs w:val="28"/>
        </w:rPr>
        <w:t>-</w:t>
      </w:r>
      <w:r w:rsidR="00AC4334">
        <w:rPr>
          <w:rFonts w:ascii="Times New Roman" w:hAnsi="Times New Roman"/>
          <w:sz w:val="28"/>
          <w:szCs w:val="28"/>
        </w:rPr>
        <w:t xml:space="preserve"> </w:t>
      </w:r>
      <w:r w:rsidR="002D2938">
        <w:rPr>
          <w:rFonts w:ascii="Times New Roman" w:hAnsi="Times New Roman"/>
          <w:sz w:val="28"/>
          <w:szCs w:val="28"/>
        </w:rPr>
        <w:t>202</w:t>
      </w:r>
      <w:r w:rsidR="001200D7">
        <w:rPr>
          <w:rFonts w:ascii="Times New Roman" w:hAnsi="Times New Roman"/>
          <w:sz w:val="28"/>
          <w:szCs w:val="28"/>
        </w:rPr>
        <w:t>4г</w:t>
      </w:r>
      <w:r w:rsidR="004B5828" w:rsidRPr="00AF0563">
        <w:rPr>
          <w:rFonts w:ascii="Times New Roman" w:hAnsi="Times New Roman"/>
          <w:sz w:val="28"/>
          <w:szCs w:val="28"/>
        </w:rPr>
        <w:t xml:space="preserve">г. запланирован в </w:t>
      </w:r>
      <w:r w:rsidR="005F21C3" w:rsidRPr="00AF0563">
        <w:rPr>
          <w:rFonts w:ascii="Times New Roman" w:hAnsi="Times New Roman"/>
          <w:sz w:val="28"/>
          <w:szCs w:val="28"/>
        </w:rPr>
        <w:t>размере</w:t>
      </w:r>
      <w:r w:rsidR="004B5828" w:rsidRPr="00AF0563">
        <w:rPr>
          <w:rFonts w:ascii="Times New Roman" w:hAnsi="Times New Roman"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sz w:val="28"/>
          <w:szCs w:val="28"/>
        </w:rPr>
        <w:t xml:space="preserve">по </w:t>
      </w:r>
      <w:r w:rsidR="008C7471">
        <w:rPr>
          <w:rFonts w:ascii="Times New Roman" w:hAnsi="Times New Roman"/>
          <w:sz w:val="28"/>
          <w:szCs w:val="28"/>
        </w:rPr>
        <w:t>100</w:t>
      </w:r>
      <w:r w:rsidR="00AC4334">
        <w:rPr>
          <w:rFonts w:ascii="Times New Roman" w:hAnsi="Times New Roman"/>
          <w:sz w:val="28"/>
          <w:szCs w:val="28"/>
        </w:rPr>
        <w:t>,0</w:t>
      </w:r>
      <w:r w:rsidR="004B5828" w:rsidRPr="00AF0563">
        <w:rPr>
          <w:rFonts w:ascii="Times New Roman" w:hAnsi="Times New Roman"/>
          <w:sz w:val="28"/>
          <w:szCs w:val="28"/>
        </w:rPr>
        <w:t xml:space="preserve">тыс.руб. ежегодно. </w:t>
      </w:r>
      <w:r w:rsidRPr="00AF0563">
        <w:rPr>
          <w:rFonts w:ascii="Times New Roman" w:hAnsi="Times New Roman"/>
          <w:sz w:val="28"/>
          <w:szCs w:val="28"/>
        </w:rPr>
        <w:t xml:space="preserve">Средства предполагается направлять на финансирование непредвиденных расходов и мероприятий, не носящих регулярного характера и не включенных в бюджет </w:t>
      </w:r>
      <w:r w:rsidR="00C756D2" w:rsidRPr="00AF0563">
        <w:rPr>
          <w:rFonts w:ascii="Times New Roman" w:hAnsi="Times New Roman"/>
          <w:sz w:val="28"/>
          <w:szCs w:val="28"/>
        </w:rPr>
        <w:t xml:space="preserve">поселения </w:t>
      </w:r>
      <w:r w:rsidRPr="00AF0563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CE7F08" w:rsidRPr="00AF0563" w:rsidRDefault="00CE7F08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F21C3" w:rsidRPr="00F855A1" w:rsidRDefault="007A23B1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55A1">
        <w:rPr>
          <w:rFonts w:ascii="Times New Roman" w:hAnsi="Times New Roman"/>
          <w:b/>
          <w:bCs/>
          <w:sz w:val="28"/>
          <w:szCs w:val="28"/>
        </w:rPr>
        <w:t>Состояние муниципального долга.</w:t>
      </w:r>
    </w:p>
    <w:p w:rsidR="004B5828" w:rsidRPr="00AF0563" w:rsidRDefault="004B5828" w:rsidP="00AF056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ab/>
        <w:t xml:space="preserve">Проектом Программы муниципальных внутренних заимствований  </w:t>
      </w:r>
      <w:proofErr w:type="spellStart"/>
      <w:r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Pr="00AF0563">
        <w:rPr>
          <w:rFonts w:ascii="Times New Roman" w:hAnsi="Times New Roman"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sz w:val="28"/>
          <w:szCs w:val="28"/>
        </w:rPr>
        <w:t>сельского поселения</w:t>
      </w:r>
      <w:r w:rsidRPr="00AF0563">
        <w:rPr>
          <w:rFonts w:ascii="Times New Roman" w:hAnsi="Times New Roman"/>
          <w:sz w:val="28"/>
          <w:szCs w:val="28"/>
        </w:rPr>
        <w:t xml:space="preserve"> не предусматривается привлечение кредитов кредитных организаций  в  связи с отсутствием  деф</w:t>
      </w:r>
      <w:r w:rsidR="00947042">
        <w:rPr>
          <w:rFonts w:ascii="Times New Roman" w:hAnsi="Times New Roman"/>
          <w:sz w:val="28"/>
          <w:szCs w:val="28"/>
        </w:rPr>
        <w:t>ицита  в проекте бюджета 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CF582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200D7">
        <w:rPr>
          <w:rFonts w:ascii="Times New Roman" w:hAnsi="Times New Roman"/>
          <w:sz w:val="28"/>
          <w:szCs w:val="28"/>
        </w:rPr>
        <w:t>3</w:t>
      </w:r>
      <w:r w:rsidR="002D2938">
        <w:rPr>
          <w:rFonts w:ascii="Times New Roman" w:hAnsi="Times New Roman"/>
          <w:sz w:val="28"/>
          <w:szCs w:val="28"/>
        </w:rPr>
        <w:t xml:space="preserve"> и 202</w:t>
      </w:r>
      <w:r w:rsidR="001200D7">
        <w:rPr>
          <w:rFonts w:ascii="Times New Roman" w:hAnsi="Times New Roman"/>
          <w:sz w:val="28"/>
          <w:szCs w:val="28"/>
        </w:rPr>
        <w:t>4</w:t>
      </w:r>
      <w:r w:rsidRPr="00AF0563">
        <w:rPr>
          <w:rFonts w:ascii="Times New Roman" w:hAnsi="Times New Roman"/>
          <w:sz w:val="28"/>
          <w:szCs w:val="28"/>
        </w:rPr>
        <w:t xml:space="preserve"> годов.</w:t>
      </w:r>
    </w:p>
    <w:p w:rsidR="007A23B1" w:rsidRPr="00AF0563" w:rsidRDefault="007A23B1" w:rsidP="002D293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Проектом Р</w:t>
      </w:r>
      <w:r w:rsidR="004B5828" w:rsidRPr="00AF0563">
        <w:rPr>
          <w:rFonts w:ascii="Times New Roman" w:hAnsi="Times New Roman"/>
          <w:sz w:val="28"/>
          <w:szCs w:val="28"/>
        </w:rPr>
        <w:t xml:space="preserve">ешения бюджета </w:t>
      </w:r>
      <w:r w:rsidR="00C756D2" w:rsidRPr="00AF0563">
        <w:rPr>
          <w:rFonts w:ascii="Times New Roman" w:hAnsi="Times New Roman"/>
          <w:sz w:val="28"/>
          <w:szCs w:val="28"/>
        </w:rPr>
        <w:t xml:space="preserve">поселения </w:t>
      </w:r>
      <w:r w:rsidR="00AC4334">
        <w:rPr>
          <w:rFonts w:ascii="Times New Roman" w:hAnsi="Times New Roman"/>
          <w:sz w:val="28"/>
          <w:szCs w:val="28"/>
        </w:rPr>
        <w:t>на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AF0563">
        <w:rPr>
          <w:rFonts w:ascii="Times New Roman" w:hAnsi="Times New Roman"/>
          <w:sz w:val="28"/>
          <w:szCs w:val="28"/>
        </w:rPr>
        <w:t> год дефицит (</w:t>
      </w:r>
      <w:proofErr w:type="spellStart"/>
      <w:r w:rsidRPr="00AF0563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AF0563">
        <w:rPr>
          <w:rFonts w:ascii="Times New Roman" w:hAnsi="Times New Roman"/>
          <w:sz w:val="28"/>
          <w:szCs w:val="28"/>
        </w:rPr>
        <w:t xml:space="preserve">) не предусмотрен. </w:t>
      </w:r>
      <w:r w:rsidR="00C756D2" w:rsidRPr="00AF0563">
        <w:rPr>
          <w:rFonts w:ascii="Times New Roman" w:hAnsi="Times New Roman"/>
          <w:sz w:val="28"/>
          <w:szCs w:val="28"/>
        </w:rPr>
        <w:t xml:space="preserve"> </w:t>
      </w:r>
      <w:r w:rsidR="00CF5825">
        <w:rPr>
          <w:rFonts w:ascii="Times New Roman" w:hAnsi="Times New Roman"/>
          <w:sz w:val="28"/>
          <w:szCs w:val="28"/>
        </w:rPr>
        <w:t>В 202</w:t>
      </w:r>
      <w:r w:rsidR="001200D7">
        <w:rPr>
          <w:rFonts w:ascii="Times New Roman" w:hAnsi="Times New Roman"/>
          <w:sz w:val="28"/>
          <w:szCs w:val="28"/>
        </w:rPr>
        <w:t>3</w:t>
      </w:r>
      <w:r w:rsidR="002D2938">
        <w:rPr>
          <w:rFonts w:ascii="Times New Roman" w:hAnsi="Times New Roman"/>
          <w:sz w:val="28"/>
          <w:szCs w:val="28"/>
        </w:rPr>
        <w:t xml:space="preserve"> и 202</w:t>
      </w:r>
      <w:r w:rsidR="001200D7">
        <w:rPr>
          <w:rFonts w:ascii="Times New Roman" w:hAnsi="Times New Roman"/>
          <w:sz w:val="28"/>
          <w:szCs w:val="28"/>
        </w:rPr>
        <w:t>4</w:t>
      </w:r>
      <w:r w:rsidRPr="00AF0563">
        <w:rPr>
          <w:rFonts w:ascii="Times New Roman" w:hAnsi="Times New Roman"/>
          <w:sz w:val="28"/>
          <w:szCs w:val="28"/>
        </w:rPr>
        <w:t xml:space="preserve"> годах бюджет </w:t>
      </w:r>
      <w:r w:rsidR="00C756D2" w:rsidRPr="00AF0563">
        <w:rPr>
          <w:rFonts w:ascii="Times New Roman" w:hAnsi="Times New Roman"/>
          <w:sz w:val="28"/>
          <w:szCs w:val="28"/>
        </w:rPr>
        <w:t xml:space="preserve"> поселения </w:t>
      </w:r>
      <w:r w:rsidRPr="00AF0563">
        <w:rPr>
          <w:rFonts w:ascii="Times New Roman" w:hAnsi="Times New Roman"/>
          <w:sz w:val="28"/>
          <w:szCs w:val="28"/>
        </w:rPr>
        <w:t>планируется также без дефицита.</w:t>
      </w:r>
    </w:p>
    <w:p w:rsidR="007A23B1" w:rsidRDefault="00C756D2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И</w:t>
      </w:r>
      <w:r w:rsidR="007A23B1" w:rsidRPr="00AF0563">
        <w:rPr>
          <w:rFonts w:ascii="Times New Roman" w:hAnsi="Times New Roman"/>
          <w:sz w:val="28"/>
          <w:szCs w:val="28"/>
        </w:rPr>
        <w:t xml:space="preserve">сходя из вышеизложенного можно сделать следующий вывод, что проект </w:t>
      </w:r>
      <w:r w:rsidR="004B5828" w:rsidRPr="00AF0563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4B5828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4B5828" w:rsidRPr="00AF0563">
        <w:rPr>
          <w:rFonts w:ascii="Times New Roman" w:hAnsi="Times New Roman"/>
          <w:sz w:val="28"/>
          <w:szCs w:val="28"/>
        </w:rPr>
        <w:t xml:space="preserve"> </w:t>
      </w:r>
      <w:r w:rsidRPr="00AF0563">
        <w:rPr>
          <w:rFonts w:ascii="Times New Roman" w:hAnsi="Times New Roman"/>
          <w:sz w:val="28"/>
          <w:szCs w:val="28"/>
        </w:rPr>
        <w:t>сельского поселения</w:t>
      </w:r>
      <w:r w:rsidR="00CF5825">
        <w:rPr>
          <w:rFonts w:ascii="Times New Roman" w:hAnsi="Times New Roman"/>
          <w:sz w:val="28"/>
          <w:szCs w:val="28"/>
        </w:rPr>
        <w:t xml:space="preserve"> </w:t>
      </w:r>
      <w:r w:rsidR="00947042">
        <w:rPr>
          <w:rFonts w:ascii="Times New Roman" w:hAnsi="Times New Roman"/>
          <w:sz w:val="28"/>
          <w:szCs w:val="28"/>
        </w:rPr>
        <w:t>202</w:t>
      </w:r>
      <w:r w:rsidR="001200D7">
        <w:rPr>
          <w:rFonts w:ascii="Times New Roman" w:hAnsi="Times New Roman"/>
          <w:sz w:val="28"/>
          <w:szCs w:val="28"/>
        </w:rPr>
        <w:t>2</w:t>
      </w:r>
      <w:r w:rsidR="007A23B1" w:rsidRPr="00AF0563">
        <w:rPr>
          <w:rFonts w:ascii="Times New Roman" w:hAnsi="Times New Roman"/>
          <w:sz w:val="28"/>
          <w:szCs w:val="28"/>
        </w:rPr>
        <w:t xml:space="preserve"> г</w:t>
      </w:r>
      <w:r w:rsidR="00CF5825">
        <w:rPr>
          <w:rFonts w:ascii="Times New Roman" w:hAnsi="Times New Roman"/>
          <w:sz w:val="28"/>
          <w:szCs w:val="28"/>
        </w:rPr>
        <w:t>од и плановый период 202</w:t>
      </w:r>
      <w:r w:rsidR="001200D7">
        <w:rPr>
          <w:rFonts w:ascii="Times New Roman" w:hAnsi="Times New Roman"/>
          <w:sz w:val="28"/>
          <w:szCs w:val="28"/>
        </w:rPr>
        <w:t>3</w:t>
      </w:r>
      <w:r w:rsidR="00CF5825">
        <w:rPr>
          <w:rFonts w:ascii="Times New Roman" w:hAnsi="Times New Roman"/>
          <w:sz w:val="28"/>
          <w:szCs w:val="28"/>
        </w:rPr>
        <w:t>-202</w:t>
      </w:r>
      <w:r w:rsidR="001200D7">
        <w:rPr>
          <w:rFonts w:ascii="Times New Roman" w:hAnsi="Times New Roman"/>
          <w:sz w:val="28"/>
          <w:szCs w:val="28"/>
        </w:rPr>
        <w:t>4</w:t>
      </w:r>
      <w:r w:rsidR="007A23B1" w:rsidRPr="00AF0563">
        <w:rPr>
          <w:rFonts w:ascii="Times New Roman" w:hAnsi="Times New Roman"/>
          <w:sz w:val="28"/>
          <w:szCs w:val="28"/>
        </w:rPr>
        <w:t xml:space="preserve"> годов соответствует  требованиям бюджетного законодательства.</w:t>
      </w:r>
    </w:p>
    <w:p w:rsidR="00CE7F08" w:rsidRPr="00AF0563" w:rsidRDefault="00CE7F08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855A1" w:rsidRPr="00AF0563" w:rsidRDefault="007A23B1" w:rsidP="00AF05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F0563">
        <w:rPr>
          <w:rFonts w:ascii="Times New Roman" w:hAnsi="Times New Roman"/>
          <w:b/>
          <w:bCs/>
          <w:sz w:val="28"/>
          <w:szCs w:val="28"/>
        </w:rPr>
        <w:t>ВЫВОДЫ И ПРЕДЛОЖЕНИЯ.</w:t>
      </w:r>
    </w:p>
    <w:p w:rsidR="007A23B1" w:rsidRPr="00AF0563" w:rsidRDefault="007A23B1" w:rsidP="00AF0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По результатам экспертизы проекта бюджета</w:t>
      </w:r>
      <w:r w:rsidR="00C756D2" w:rsidRPr="00AF0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D2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0563">
        <w:rPr>
          <w:rFonts w:ascii="Times New Roman" w:hAnsi="Times New Roman"/>
          <w:sz w:val="28"/>
          <w:szCs w:val="28"/>
        </w:rPr>
        <w:t xml:space="preserve"> необходимо отметить следующее:</w:t>
      </w:r>
    </w:p>
    <w:p w:rsidR="007A23B1" w:rsidRPr="00AF0563" w:rsidRDefault="007A23B1" w:rsidP="00AF0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1. Порядок подготовки п</w:t>
      </w:r>
      <w:r w:rsidR="004B5828" w:rsidRPr="00AF0563">
        <w:rPr>
          <w:rFonts w:ascii="Times New Roman" w:hAnsi="Times New Roman"/>
          <w:sz w:val="28"/>
          <w:szCs w:val="28"/>
        </w:rPr>
        <w:t xml:space="preserve">роекта бюджета </w:t>
      </w:r>
      <w:r w:rsidR="00C756D2" w:rsidRPr="00AF0563">
        <w:rPr>
          <w:rFonts w:ascii="Times New Roman" w:hAnsi="Times New Roman"/>
          <w:sz w:val="28"/>
          <w:szCs w:val="28"/>
        </w:rPr>
        <w:t xml:space="preserve">поселения </w:t>
      </w:r>
      <w:r w:rsidR="009D23A1">
        <w:rPr>
          <w:rFonts w:ascii="Times New Roman" w:hAnsi="Times New Roman"/>
          <w:sz w:val="28"/>
          <w:szCs w:val="28"/>
        </w:rPr>
        <w:t>на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AF0563">
        <w:rPr>
          <w:rFonts w:ascii="Times New Roman" w:hAnsi="Times New Roman"/>
          <w:sz w:val="28"/>
          <w:szCs w:val="28"/>
        </w:rPr>
        <w:t xml:space="preserve"> г</w:t>
      </w:r>
      <w:r w:rsidR="00CF5825">
        <w:rPr>
          <w:rFonts w:ascii="Times New Roman" w:hAnsi="Times New Roman"/>
          <w:sz w:val="28"/>
          <w:szCs w:val="28"/>
        </w:rPr>
        <w:t>од и плановый период 202</w:t>
      </w:r>
      <w:r w:rsidR="001200D7">
        <w:rPr>
          <w:rFonts w:ascii="Times New Roman" w:hAnsi="Times New Roman"/>
          <w:sz w:val="28"/>
          <w:szCs w:val="28"/>
        </w:rPr>
        <w:t>3</w:t>
      </w:r>
      <w:r w:rsidR="002D2938">
        <w:rPr>
          <w:rFonts w:ascii="Times New Roman" w:hAnsi="Times New Roman"/>
          <w:sz w:val="28"/>
          <w:szCs w:val="28"/>
        </w:rPr>
        <w:t xml:space="preserve"> и 202</w:t>
      </w:r>
      <w:r w:rsidR="001200D7">
        <w:rPr>
          <w:rFonts w:ascii="Times New Roman" w:hAnsi="Times New Roman"/>
          <w:sz w:val="28"/>
          <w:szCs w:val="28"/>
        </w:rPr>
        <w:t>4</w:t>
      </w:r>
      <w:r w:rsidRPr="00AF0563">
        <w:rPr>
          <w:rFonts w:ascii="Times New Roman" w:hAnsi="Times New Roman"/>
          <w:sz w:val="28"/>
          <w:szCs w:val="28"/>
        </w:rPr>
        <w:t xml:space="preserve"> годов, его структура, н</w:t>
      </w:r>
      <w:r w:rsidR="005F1557">
        <w:rPr>
          <w:rFonts w:ascii="Times New Roman" w:hAnsi="Times New Roman"/>
          <w:sz w:val="28"/>
          <w:szCs w:val="28"/>
        </w:rPr>
        <w:t xml:space="preserve">аличие необходимых показателей, </w:t>
      </w:r>
      <w:r w:rsidRPr="00AF0563">
        <w:rPr>
          <w:rFonts w:ascii="Times New Roman" w:hAnsi="Times New Roman"/>
          <w:sz w:val="28"/>
          <w:szCs w:val="28"/>
        </w:rPr>
        <w:t>приложений, уста</w:t>
      </w:r>
      <w:r w:rsidR="004B5828" w:rsidRPr="00AF0563">
        <w:rPr>
          <w:rFonts w:ascii="Times New Roman" w:hAnsi="Times New Roman"/>
          <w:sz w:val="28"/>
          <w:szCs w:val="28"/>
        </w:rPr>
        <w:t>новленных Бюджетным кодексом РФ</w:t>
      </w:r>
      <w:r w:rsidRPr="00AF0563">
        <w:rPr>
          <w:rFonts w:ascii="Times New Roman" w:hAnsi="Times New Roman"/>
          <w:sz w:val="28"/>
          <w:szCs w:val="28"/>
        </w:rPr>
        <w:t xml:space="preserve"> соблюдены.</w:t>
      </w:r>
    </w:p>
    <w:p w:rsidR="007A23B1" w:rsidRPr="00AF0563" w:rsidRDefault="007A23B1" w:rsidP="00AF0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0563">
        <w:rPr>
          <w:rFonts w:ascii="Times New Roman" w:hAnsi="Times New Roman"/>
          <w:sz w:val="28"/>
          <w:szCs w:val="28"/>
        </w:rPr>
        <w:t>2. Доходная часть п</w:t>
      </w:r>
      <w:r w:rsidR="003A68C4">
        <w:rPr>
          <w:rFonts w:ascii="Times New Roman" w:hAnsi="Times New Roman"/>
          <w:sz w:val="28"/>
          <w:szCs w:val="28"/>
        </w:rPr>
        <w:t>роекта бюджета на 202</w:t>
      </w:r>
      <w:r w:rsidR="001200D7">
        <w:rPr>
          <w:rFonts w:ascii="Times New Roman" w:hAnsi="Times New Roman"/>
          <w:sz w:val="28"/>
          <w:szCs w:val="28"/>
        </w:rPr>
        <w:t>2</w:t>
      </w:r>
      <w:r w:rsidRPr="00AF0563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CF5825">
        <w:rPr>
          <w:rFonts w:ascii="Times New Roman" w:hAnsi="Times New Roman"/>
          <w:sz w:val="28"/>
          <w:szCs w:val="28"/>
        </w:rPr>
        <w:t>202</w:t>
      </w:r>
      <w:r w:rsidR="001200D7">
        <w:rPr>
          <w:rFonts w:ascii="Times New Roman" w:hAnsi="Times New Roman"/>
          <w:sz w:val="28"/>
          <w:szCs w:val="28"/>
        </w:rPr>
        <w:t>3</w:t>
      </w:r>
      <w:r w:rsidR="002D2938">
        <w:rPr>
          <w:rFonts w:ascii="Times New Roman" w:hAnsi="Times New Roman"/>
          <w:sz w:val="28"/>
          <w:szCs w:val="28"/>
        </w:rPr>
        <w:t>-202</w:t>
      </w:r>
      <w:r w:rsidR="001200D7">
        <w:rPr>
          <w:rFonts w:ascii="Times New Roman" w:hAnsi="Times New Roman"/>
          <w:sz w:val="28"/>
          <w:szCs w:val="28"/>
        </w:rPr>
        <w:t>4</w:t>
      </w:r>
      <w:r w:rsidR="004B5828" w:rsidRPr="00AF0563">
        <w:rPr>
          <w:rFonts w:ascii="Times New Roman" w:hAnsi="Times New Roman"/>
          <w:sz w:val="28"/>
          <w:szCs w:val="28"/>
        </w:rPr>
        <w:t xml:space="preserve">гг. </w:t>
      </w:r>
      <w:r w:rsidRPr="00AF0563">
        <w:rPr>
          <w:rFonts w:ascii="Times New Roman" w:hAnsi="Times New Roman"/>
          <w:sz w:val="28"/>
          <w:szCs w:val="28"/>
        </w:rPr>
        <w:t xml:space="preserve">сформирована в соответствии со статьями 61.1 и 62 Бюджетного кодекса Российской Федерации и Приложениями № </w:t>
      </w:r>
      <w:r w:rsidR="004B5828" w:rsidRPr="00AF0563">
        <w:rPr>
          <w:rFonts w:ascii="Times New Roman" w:hAnsi="Times New Roman"/>
          <w:sz w:val="28"/>
          <w:szCs w:val="28"/>
        </w:rPr>
        <w:t>3</w:t>
      </w:r>
      <w:r w:rsidR="007B7053">
        <w:rPr>
          <w:rFonts w:ascii="Times New Roman" w:hAnsi="Times New Roman"/>
          <w:sz w:val="28"/>
          <w:szCs w:val="28"/>
        </w:rPr>
        <w:t>,4</w:t>
      </w:r>
      <w:r w:rsidRPr="00AF0563">
        <w:rPr>
          <w:rFonts w:ascii="Times New Roman" w:hAnsi="Times New Roman"/>
          <w:sz w:val="28"/>
          <w:szCs w:val="28"/>
        </w:rPr>
        <w:t xml:space="preserve"> к проекту бюджета </w:t>
      </w:r>
      <w:proofErr w:type="spellStart"/>
      <w:r w:rsidR="004B5828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4B5828" w:rsidRPr="00AF0563">
        <w:rPr>
          <w:rFonts w:ascii="Times New Roman" w:hAnsi="Times New Roman"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sz w:val="28"/>
          <w:szCs w:val="28"/>
        </w:rPr>
        <w:t>сельского поселения</w:t>
      </w:r>
      <w:r w:rsidR="003A68C4">
        <w:rPr>
          <w:rFonts w:ascii="Times New Roman" w:hAnsi="Times New Roman"/>
          <w:sz w:val="28"/>
          <w:szCs w:val="28"/>
        </w:rPr>
        <w:t xml:space="preserve"> 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CF582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200D7">
        <w:rPr>
          <w:rFonts w:ascii="Times New Roman" w:hAnsi="Times New Roman"/>
          <w:sz w:val="28"/>
          <w:szCs w:val="28"/>
        </w:rPr>
        <w:t>3</w:t>
      </w:r>
      <w:r w:rsidR="002D2938">
        <w:rPr>
          <w:rFonts w:ascii="Times New Roman" w:hAnsi="Times New Roman"/>
          <w:sz w:val="28"/>
          <w:szCs w:val="28"/>
        </w:rPr>
        <w:t xml:space="preserve"> и 202</w:t>
      </w:r>
      <w:r w:rsidR="001200D7">
        <w:rPr>
          <w:rFonts w:ascii="Times New Roman" w:hAnsi="Times New Roman"/>
          <w:sz w:val="28"/>
          <w:szCs w:val="28"/>
        </w:rPr>
        <w:t>4</w:t>
      </w:r>
      <w:r w:rsidRPr="00AF0563">
        <w:rPr>
          <w:rFonts w:ascii="Times New Roman" w:hAnsi="Times New Roman"/>
          <w:sz w:val="28"/>
          <w:szCs w:val="28"/>
        </w:rPr>
        <w:t xml:space="preserve"> годов.</w:t>
      </w:r>
    </w:p>
    <w:p w:rsidR="00C756D2" w:rsidRPr="00AF0563" w:rsidRDefault="00512D74" w:rsidP="00AF0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23B1" w:rsidRPr="00AF0563">
        <w:rPr>
          <w:rFonts w:ascii="Times New Roman" w:hAnsi="Times New Roman"/>
          <w:sz w:val="28"/>
          <w:szCs w:val="28"/>
        </w:rPr>
        <w:t>. Согласно бюджетному законодательству, в п</w:t>
      </w:r>
      <w:r w:rsidR="004B5828" w:rsidRPr="00AF0563">
        <w:rPr>
          <w:rFonts w:ascii="Times New Roman" w:hAnsi="Times New Roman"/>
          <w:sz w:val="28"/>
          <w:szCs w:val="28"/>
        </w:rPr>
        <w:t>роекте бюджета</w:t>
      </w:r>
      <w:r w:rsidR="00C756D2" w:rsidRPr="00AF0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D2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68C4">
        <w:rPr>
          <w:rFonts w:ascii="Times New Roman" w:hAnsi="Times New Roman"/>
          <w:sz w:val="28"/>
          <w:szCs w:val="28"/>
        </w:rPr>
        <w:t xml:space="preserve"> 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7A23B1" w:rsidRPr="00AF0563">
        <w:rPr>
          <w:rFonts w:ascii="Times New Roman" w:hAnsi="Times New Roman"/>
          <w:sz w:val="28"/>
          <w:szCs w:val="28"/>
        </w:rPr>
        <w:t xml:space="preserve"> </w:t>
      </w:r>
      <w:r w:rsidR="00CF5825">
        <w:rPr>
          <w:rFonts w:ascii="Times New Roman" w:hAnsi="Times New Roman"/>
          <w:sz w:val="28"/>
          <w:szCs w:val="28"/>
        </w:rPr>
        <w:t>год и плановый период 202</w:t>
      </w:r>
      <w:r w:rsidR="001200D7">
        <w:rPr>
          <w:rFonts w:ascii="Times New Roman" w:hAnsi="Times New Roman"/>
          <w:sz w:val="28"/>
          <w:szCs w:val="28"/>
        </w:rPr>
        <w:t>3</w:t>
      </w:r>
      <w:r w:rsidR="002D2938">
        <w:rPr>
          <w:rFonts w:ascii="Times New Roman" w:hAnsi="Times New Roman"/>
          <w:sz w:val="28"/>
          <w:szCs w:val="28"/>
        </w:rPr>
        <w:t xml:space="preserve"> и 202</w:t>
      </w:r>
      <w:r w:rsidR="001200D7">
        <w:rPr>
          <w:rFonts w:ascii="Times New Roman" w:hAnsi="Times New Roman"/>
          <w:sz w:val="28"/>
          <w:szCs w:val="28"/>
        </w:rPr>
        <w:t>4</w:t>
      </w:r>
      <w:r w:rsidR="007A23B1" w:rsidRPr="00AF0563">
        <w:rPr>
          <w:rFonts w:ascii="Times New Roman" w:hAnsi="Times New Roman"/>
          <w:sz w:val="28"/>
          <w:szCs w:val="28"/>
        </w:rPr>
        <w:t xml:space="preserve"> годов определены</w:t>
      </w:r>
      <w:r w:rsidR="007A23B1" w:rsidRPr="00AF05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1557">
        <w:rPr>
          <w:rFonts w:ascii="Times New Roman" w:hAnsi="Times New Roman"/>
          <w:sz w:val="28"/>
          <w:szCs w:val="28"/>
        </w:rPr>
        <w:t xml:space="preserve">главные администраторы доходов </w:t>
      </w:r>
      <w:r w:rsidR="007A23B1" w:rsidRPr="00AF0563">
        <w:rPr>
          <w:rFonts w:ascii="Times New Roman" w:hAnsi="Times New Roman"/>
          <w:sz w:val="28"/>
          <w:szCs w:val="28"/>
        </w:rPr>
        <w:t xml:space="preserve">бюджета и источников финансирования дефицита районного бюджета и указан  перечень </w:t>
      </w:r>
      <w:proofErr w:type="spellStart"/>
      <w:r w:rsidR="007A23B1" w:rsidRPr="00AF0563">
        <w:rPr>
          <w:rFonts w:ascii="Times New Roman" w:hAnsi="Times New Roman"/>
          <w:sz w:val="28"/>
          <w:szCs w:val="28"/>
        </w:rPr>
        <w:t>администрируе</w:t>
      </w:r>
      <w:r w:rsidR="004B5828" w:rsidRPr="00AF0563">
        <w:rPr>
          <w:rFonts w:ascii="Times New Roman" w:hAnsi="Times New Roman"/>
          <w:sz w:val="28"/>
          <w:szCs w:val="28"/>
        </w:rPr>
        <w:t>мых</w:t>
      </w:r>
      <w:proofErr w:type="spellEnd"/>
      <w:r w:rsidR="004B5828" w:rsidRPr="00AF0563">
        <w:rPr>
          <w:rFonts w:ascii="Times New Roman" w:hAnsi="Times New Roman"/>
          <w:sz w:val="28"/>
          <w:szCs w:val="28"/>
        </w:rPr>
        <w:t xml:space="preserve"> ими доходов (приложением № </w:t>
      </w:r>
      <w:r w:rsidR="007B7053">
        <w:rPr>
          <w:rFonts w:ascii="Times New Roman" w:hAnsi="Times New Roman"/>
          <w:sz w:val="28"/>
          <w:szCs w:val="28"/>
        </w:rPr>
        <w:t>2</w:t>
      </w:r>
      <w:r w:rsidR="00C756D2" w:rsidRPr="00AF0563">
        <w:rPr>
          <w:rFonts w:ascii="Times New Roman" w:hAnsi="Times New Roman"/>
          <w:sz w:val="28"/>
          <w:szCs w:val="28"/>
        </w:rPr>
        <w:t xml:space="preserve"> к проекту бюджета)</w:t>
      </w:r>
      <w:r w:rsidR="007B7053">
        <w:rPr>
          <w:rFonts w:ascii="Times New Roman" w:hAnsi="Times New Roman"/>
          <w:sz w:val="28"/>
          <w:szCs w:val="28"/>
        </w:rPr>
        <w:t>.</w:t>
      </w:r>
      <w:r w:rsidR="007A23B1" w:rsidRPr="00AF0563">
        <w:rPr>
          <w:rFonts w:ascii="Times New Roman" w:hAnsi="Times New Roman"/>
          <w:sz w:val="28"/>
          <w:szCs w:val="28"/>
        </w:rPr>
        <w:t xml:space="preserve"> </w:t>
      </w:r>
    </w:p>
    <w:p w:rsidR="007A23B1" w:rsidRDefault="00512D74" w:rsidP="00AF0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23B1" w:rsidRPr="00AF0563">
        <w:rPr>
          <w:rFonts w:ascii="Times New Roman" w:hAnsi="Times New Roman"/>
          <w:sz w:val="28"/>
          <w:szCs w:val="28"/>
        </w:rPr>
        <w:t>. В п</w:t>
      </w:r>
      <w:r w:rsidR="004B5828" w:rsidRPr="00AF0563">
        <w:rPr>
          <w:rFonts w:ascii="Times New Roman" w:hAnsi="Times New Roman"/>
          <w:sz w:val="28"/>
          <w:szCs w:val="28"/>
        </w:rPr>
        <w:t xml:space="preserve">роекте бюджета </w:t>
      </w:r>
      <w:proofErr w:type="spellStart"/>
      <w:r w:rsidR="00C756D2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68C4">
        <w:rPr>
          <w:rFonts w:ascii="Times New Roman" w:hAnsi="Times New Roman"/>
          <w:sz w:val="28"/>
          <w:szCs w:val="28"/>
        </w:rPr>
        <w:t>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A52059">
        <w:rPr>
          <w:rFonts w:ascii="Times New Roman" w:hAnsi="Times New Roman"/>
          <w:sz w:val="28"/>
          <w:szCs w:val="28"/>
        </w:rPr>
        <w:t xml:space="preserve"> год (приложение №</w:t>
      </w:r>
      <w:r w:rsidR="00973228">
        <w:rPr>
          <w:rFonts w:ascii="Times New Roman" w:hAnsi="Times New Roman"/>
          <w:sz w:val="28"/>
          <w:szCs w:val="28"/>
        </w:rPr>
        <w:t xml:space="preserve"> </w:t>
      </w:r>
      <w:r w:rsidR="007B7053">
        <w:rPr>
          <w:rFonts w:ascii="Times New Roman" w:hAnsi="Times New Roman"/>
          <w:sz w:val="28"/>
          <w:szCs w:val="28"/>
        </w:rPr>
        <w:t>5</w:t>
      </w:r>
      <w:r w:rsidR="007A23B1" w:rsidRPr="00AF0563">
        <w:rPr>
          <w:rFonts w:ascii="Times New Roman" w:hAnsi="Times New Roman"/>
          <w:sz w:val="28"/>
          <w:szCs w:val="28"/>
        </w:rPr>
        <w:t>) расходная часть бюджета заплани</w:t>
      </w:r>
      <w:r w:rsidR="005F21C3" w:rsidRPr="00AF0563">
        <w:rPr>
          <w:rFonts w:ascii="Times New Roman" w:hAnsi="Times New Roman"/>
          <w:sz w:val="28"/>
          <w:szCs w:val="28"/>
        </w:rPr>
        <w:t xml:space="preserve">рована в сумме </w:t>
      </w:r>
      <w:r w:rsidR="00973228">
        <w:rPr>
          <w:rFonts w:ascii="Times New Roman" w:hAnsi="Times New Roman"/>
          <w:sz w:val="28"/>
          <w:szCs w:val="28"/>
        </w:rPr>
        <w:t>37807,5</w:t>
      </w:r>
      <w:r w:rsidR="00C756D2" w:rsidRPr="00AF0563">
        <w:rPr>
          <w:rFonts w:ascii="Times New Roman" w:hAnsi="Times New Roman"/>
          <w:sz w:val="28"/>
          <w:szCs w:val="28"/>
        </w:rPr>
        <w:t>тыс.</w:t>
      </w:r>
      <w:r w:rsidR="005F21C3" w:rsidRPr="00AF0563">
        <w:rPr>
          <w:rFonts w:ascii="Times New Roman" w:hAnsi="Times New Roman"/>
          <w:sz w:val="28"/>
          <w:szCs w:val="28"/>
        </w:rPr>
        <w:t>руб.</w:t>
      </w:r>
    </w:p>
    <w:p w:rsidR="007A23B1" w:rsidRPr="00AF0563" w:rsidRDefault="00512D74" w:rsidP="00AF05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A23B1" w:rsidRPr="00AF0563">
        <w:rPr>
          <w:rFonts w:ascii="Times New Roman" w:hAnsi="Times New Roman"/>
          <w:color w:val="000000"/>
          <w:sz w:val="28"/>
          <w:szCs w:val="28"/>
        </w:rPr>
        <w:t>. Про</w:t>
      </w:r>
      <w:r w:rsidR="003A68C4">
        <w:rPr>
          <w:rFonts w:ascii="Times New Roman" w:hAnsi="Times New Roman"/>
          <w:color w:val="000000"/>
          <w:sz w:val="28"/>
          <w:szCs w:val="28"/>
        </w:rPr>
        <w:t>ект бюджета на 202</w:t>
      </w:r>
      <w:r w:rsidR="001200D7">
        <w:rPr>
          <w:rFonts w:ascii="Times New Roman" w:hAnsi="Times New Roman"/>
          <w:color w:val="000000"/>
          <w:sz w:val="28"/>
          <w:szCs w:val="28"/>
        </w:rPr>
        <w:t>2</w:t>
      </w:r>
      <w:r w:rsidR="007A23B1" w:rsidRPr="00AF0563">
        <w:rPr>
          <w:rFonts w:ascii="Times New Roman" w:hAnsi="Times New Roman"/>
          <w:color w:val="000000"/>
          <w:sz w:val="28"/>
          <w:szCs w:val="28"/>
        </w:rPr>
        <w:t xml:space="preserve"> год обеспечивает соблюдение программно-целевого принципа планирования: в общем объеме расходов бюджет</w:t>
      </w:r>
      <w:r w:rsidR="00B11B42" w:rsidRPr="00AF0563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C756D2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68C4">
        <w:rPr>
          <w:rFonts w:ascii="Times New Roman" w:hAnsi="Times New Roman"/>
          <w:color w:val="000000"/>
          <w:sz w:val="28"/>
          <w:szCs w:val="28"/>
        </w:rPr>
        <w:t>на 202</w:t>
      </w:r>
      <w:r w:rsidR="001200D7">
        <w:rPr>
          <w:rFonts w:ascii="Times New Roman" w:hAnsi="Times New Roman"/>
          <w:color w:val="000000"/>
          <w:sz w:val="28"/>
          <w:szCs w:val="28"/>
        </w:rPr>
        <w:t>2</w:t>
      </w:r>
      <w:r w:rsidR="007A23B1" w:rsidRPr="00AF0563">
        <w:rPr>
          <w:rFonts w:ascii="Times New Roman" w:hAnsi="Times New Roman"/>
          <w:color w:val="000000"/>
          <w:sz w:val="28"/>
          <w:szCs w:val="28"/>
        </w:rPr>
        <w:t xml:space="preserve"> год планируемые расходы для </w:t>
      </w:r>
      <w:r w:rsidR="007A23B1" w:rsidRPr="007E1E8B">
        <w:rPr>
          <w:rFonts w:ascii="Times New Roman" w:hAnsi="Times New Roman"/>
          <w:color w:val="000000"/>
          <w:sz w:val="28"/>
          <w:szCs w:val="28"/>
        </w:rPr>
        <w:lastRenderedPageBreak/>
        <w:t>реализа</w:t>
      </w:r>
      <w:r w:rsidR="00CF5825" w:rsidRPr="007E1E8B">
        <w:rPr>
          <w:rFonts w:ascii="Times New Roman" w:hAnsi="Times New Roman"/>
          <w:color w:val="000000"/>
          <w:sz w:val="28"/>
          <w:szCs w:val="28"/>
        </w:rPr>
        <w:t xml:space="preserve">ции утвержденных муниципальных </w:t>
      </w:r>
      <w:r w:rsidR="007A23B1" w:rsidRPr="007E1E8B">
        <w:rPr>
          <w:rFonts w:ascii="Times New Roman" w:hAnsi="Times New Roman"/>
          <w:color w:val="000000"/>
          <w:sz w:val="28"/>
          <w:szCs w:val="28"/>
        </w:rPr>
        <w:t xml:space="preserve">программ составляют </w:t>
      </w:r>
      <w:r w:rsidR="009F3E66" w:rsidRPr="009F3E66">
        <w:rPr>
          <w:rFonts w:ascii="Times New Roman" w:hAnsi="Times New Roman"/>
          <w:color w:val="000000"/>
          <w:sz w:val="28"/>
          <w:szCs w:val="28"/>
        </w:rPr>
        <w:t>80,1</w:t>
      </w:r>
      <w:r w:rsidR="00B11B42" w:rsidRPr="009F3E66">
        <w:rPr>
          <w:rFonts w:ascii="Times New Roman" w:hAnsi="Times New Roman"/>
          <w:color w:val="000000"/>
          <w:sz w:val="28"/>
          <w:szCs w:val="28"/>
        </w:rPr>
        <w:t>%</w:t>
      </w:r>
      <w:r w:rsidR="007A23B1" w:rsidRPr="009F3E66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7A23B1" w:rsidRPr="00AF0563">
        <w:rPr>
          <w:rFonts w:ascii="Times New Roman" w:hAnsi="Times New Roman"/>
          <w:color w:val="000000"/>
          <w:sz w:val="28"/>
          <w:szCs w:val="28"/>
        </w:rPr>
        <w:t xml:space="preserve"> общего</w:t>
      </w:r>
      <w:r w:rsidR="003A68C4">
        <w:rPr>
          <w:rFonts w:ascii="Times New Roman" w:hAnsi="Times New Roman"/>
          <w:color w:val="000000"/>
          <w:sz w:val="28"/>
          <w:szCs w:val="28"/>
        </w:rPr>
        <w:t xml:space="preserve"> объема расходов бюджета на 202</w:t>
      </w:r>
      <w:r w:rsidR="001200D7">
        <w:rPr>
          <w:rFonts w:ascii="Times New Roman" w:hAnsi="Times New Roman"/>
          <w:color w:val="000000"/>
          <w:sz w:val="28"/>
          <w:szCs w:val="28"/>
        </w:rPr>
        <w:t>2</w:t>
      </w:r>
      <w:r w:rsidR="007A23B1" w:rsidRPr="00AF0563">
        <w:rPr>
          <w:rFonts w:ascii="Times New Roman" w:hAnsi="Times New Roman"/>
          <w:color w:val="000000"/>
          <w:sz w:val="28"/>
          <w:szCs w:val="28"/>
        </w:rPr>
        <w:t>г</w:t>
      </w:r>
      <w:r w:rsidR="00B11B42" w:rsidRPr="00AF0563">
        <w:rPr>
          <w:rFonts w:ascii="Times New Roman" w:hAnsi="Times New Roman"/>
          <w:color w:val="000000"/>
          <w:sz w:val="28"/>
          <w:szCs w:val="28"/>
        </w:rPr>
        <w:t>.</w:t>
      </w:r>
      <w:r w:rsidR="007A23B1" w:rsidRPr="00AF056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7A23B1" w:rsidRPr="00AF0563">
        <w:rPr>
          <w:rFonts w:ascii="Times New Roman" w:hAnsi="Times New Roman"/>
          <w:color w:val="000000"/>
          <w:sz w:val="28"/>
          <w:szCs w:val="28"/>
        </w:rPr>
        <w:t>в проекте</w:t>
      </w:r>
      <w:r w:rsidR="00CF5825">
        <w:rPr>
          <w:rFonts w:ascii="Times New Roman" w:hAnsi="Times New Roman"/>
          <w:color w:val="000000"/>
          <w:sz w:val="28"/>
          <w:szCs w:val="28"/>
        </w:rPr>
        <w:t xml:space="preserve"> бюджета на плановый период 202</w:t>
      </w:r>
      <w:r w:rsidR="001200D7">
        <w:rPr>
          <w:rFonts w:ascii="Times New Roman" w:hAnsi="Times New Roman"/>
          <w:color w:val="000000"/>
          <w:sz w:val="28"/>
          <w:szCs w:val="28"/>
        </w:rPr>
        <w:t>3</w:t>
      </w:r>
      <w:r w:rsidR="002D2938">
        <w:rPr>
          <w:rFonts w:ascii="Times New Roman" w:hAnsi="Times New Roman"/>
          <w:color w:val="000000"/>
          <w:sz w:val="28"/>
          <w:szCs w:val="28"/>
        </w:rPr>
        <w:t>-202</w:t>
      </w:r>
      <w:r w:rsidR="001200D7">
        <w:rPr>
          <w:rFonts w:ascii="Times New Roman" w:hAnsi="Times New Roman"/>
          <w:color w:val="000000"/>
          <w:sz w:val="28"/>
          <w:szCs w:val="28"/>
        </w:rPr>
        <w:t>4</w:t>
      </w:r>
      <w:r w:rsidR="007A23B1" w:rsidRPr="00AF0563">
        <w:rPr>
          <w:rFonts w:ascii="Times New Roman" w:hAnsi="Times New Roman"/>
          <w:color w:val="000000"/>
          <w:sz w:val="28"/>
          <w:szCs w:val="28"/>
        </w:rPr>
        <w:t xml:space="preserve"> годов прослеживается снижения программно-целевой направленности планирования.</w:t>
      </w:r>
      <w:r w:rsidR="00C756D2" w:rsidRPr="00AF0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3B1" w:rsidRPr="00AF056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(в редакции от 29.11.2014</w:t>
      </w:r>
      <w:r w:rsidR="00CF5825">
        <w:rPr>
          <w:rFonts w:ascii="Times New Roman" w:hAnsi="Times New Roman"/>
          <w:sz w:val="28"/>
          <w:szCs w:val="28"/>
        </w:rPr>
        <w:t>г.</w:t>
      </w:r>
      <w:r w:rsidR="007A23B1" w:rsidRPr="00AF0563">
        <w:rPr>
          <w:rFonts w:ascii="Times New Roman" w:hAnsi="Times New Roman"/>
          <w:sz w:val="28"/>
          <w:szCs w:val="28"/>
        </w:rPr>
        <w:t xml:space="preserve"> № 383-ФЗ), муниципальные программы необходимо привести в соответствие с Решением о бюджете </w:t>
      </w:r>
      <w:r w:rsidR="007A23B1" w:rsidRPr="00512D74">
        <w:rPr>
          <w:rFonts w:ascii="Times New Roman" w:hAnsi="Times New Roman"/>
          <w:bCs/>
          <w:sz w:val="28"/>
          <w:szCs w:val="28"/>
        </w:rPr>
        <w:t>не позднее трех месяцев</w:t>
      </w:r>
      <w:r w:rsidR="007A23B1" w:rsidRPr="00AF0563">
        <w:rPr>
          <w:rFonts w:ascii="Times New Roman" w:hAnsi="Times New Roman"/>
          <w:sz w:val="28"/>
          <w:szCs w:val="28"/>
        </w:rPr>
        <w:t xml:space="preserve"> со дня вступления его в силу. </w:t>
      </w:r>
    </w:p>
    <w:p w:rsidR="007A23B1" w:rsidRPr="00AF0563" w:rsidRDefault="00512D74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A23B1" w:rsidRPr="00AF0563">
        <w:rPr>
          <w:rFonts w:ascii="Times New Roman" w:hAnsi="Times New Roman"/>
          <w:sz w:val="28"/>
          <w:szCs w:val="28"/>
        </w:rPr>
        <w:t xml:space="preserve">. Проект решения </w:t>
      </w:r>
      <w:r w:rsidR="00C756D2" w:rsidRPr="00AF0563">
        <w:rPr>
          <w:rFonts w:ascii="Times New Roman" w:hAnsi="Times New Roman"/>
          <w:sz w:val="28"/>
          <w:szCs w:val="28"/>
        </w:rPr>
        <w:t>Муниципального Совета</w:t>
      </w:r>
      <w:r w:rsidR="007A23B1" w:rsidRPr="00AF0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D2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A23B1" w:rsidRPr="00AF0563">
        <w:rPr>
          <w:rFonts w:ascii="Times New Roman" w:hAnsi="Times New Roman"/>
          <w:sz w:val="28"/>
          <w:szCs w:val="28"/>
        </w:rPr>
        <w:t xml:space="preserve">«Об утверждении бюджета </w:t>
      </w:r>
      <w:proofErr w:type="spellStart"/>
      <w:r w:rsidR="00C756D2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68C4">
        <w:rPr>
          <w:rFonts w:ascii="Times New Roman" w:hAnsi="Times New Roman"/>
          <w:sz w:val="28"/>
          <w:szCs w:val="28"/>
        </w:rPr>
        <w:t>на 202</w:t>
      </w:r>
      <w:r w:rsidR="001200D7">
        <w:rPr>
          <w:rFonts w:ascii="Times New Roman" w:hAnsi="Times New Roman"/>
          <w:sz w:val="28"/>
          <w:szCs w:val="28"/>
        </w:rPr>
        <w:t>2</w:t>
      </w:r>
      <w:r w:rsidR="00B11B42" w:rsidRPr="00AF0563">
        <w:rPr>
          <w:rFonts w:ascii="Times New Roman" w:hAnsi="Times New Roman"/>
          <w:sz w:val="28"/>
          <w:szCs w:val="28"/>
        </w:rPr>
        <w:t xml:space="preserve"> год и план</w:t>
      </w:r>
      <w:r w:rsidR="00CF5825">
        <w:rPr>
          <w:rFonts w:ascii="Times New Roman" w:hAnsi="Times New Roman"/>
          <w:sz w:val="28"/>
          <w:szCs w:val="28"/>
        </w:rPr>
        <w:t>овый период 202</w:t>
      </w:r>
      <w:r w:rsidR="001200D7">
        <w:rPr>
          <w:rFonts w:ascii="Times New Roman" w:hAnsi="Times New Roman"/>
          <w:sz w:val="28"/>
          <w:szCs w:val="28"/>
        </w:rPr>
        <w:t>3</w:t>
      </w:r>
      <w:r w:rsidR="002D2938">
        <w:rPr>
          <w:rFonts w:ascii="Times New Roman" w:hAnsi="Times New Roman"/>
          <w:sz w:val="28"/>
          <w:szCs w:val="28"/>
        </w:rPr>
        <w:t xml:space="preserve"> и 202</w:t>
      </w:r>
      <w:r w:rsidR="001200D7">
        <w:rPr>
          <w:rFonts w:ascii="Times New Roman" w:hAnsi="Times New Roman"/>
          <w:sz w:val="28"/>
          <w:szCs w:val="28"/>
        </w:rPr>
        <w:t>4</w:t>
      </w:r>
      <w:r w:rsidR="007A23B1" w:rsidRPr="00AF0563">
        <w:rPr>
          <w:rFonts w:ascii="Times New Roman" w:hAnsi="Times New Roman"/>
          <w:sz w:val="28"/>
          <w:szCs w:val="28"/>
        </w:rPr>
        <w:t xml:space="preserve"> годов», в целом, соответствует бюджетному законодательству Российской Федерации, </w:t>
      </w:r>
      <w:r w:rsidR="00CF5825">
        <w:rPr>
          <w:rFonts w:ascii="Times New Roman" w:hAnsi="Times New Roman"/>
          <w:sz w:val="28"/>
          <w:szCs w:val="28"/>
        </w:rPr>
        <w:t xml:space="preserve">правовым актам </w:t>
      </w:r>
      <w:proofErr w:type="spellStart"/>
      <w:r w:rsidR="00CF5825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F5825">
        <w:rPr>
          <w:rFonts w:ascii="Times New Roman" w:hAnsi="Times New Roman"/>
          <w:sz w:val="28"/>
          <w:szCs w:val="28"/>
        </w:rPr>
        <w:t xml:space="preserve"> </w:t>
      </w:r>
      <w:r w:rsidR="00C756D2" w:rsidRPr="00AF0563">
        <w:rPr>
          <w:rFonts w:ascii="Times New Roman" w:hAnsi="Times New Roman"/>
          <w:sz w:val="28"/>
          <w:szCs w:val="28"/>
        </w:rPr>
        <w:t>сельского поселения</w:t>
      </w:r>
      <w:r w:rsidR="007A23B1" w:rsidRPr="00AF0563">
        <w:rPr>
          <w:rFonts w:ascii="Times New Roman" w:hAnsi="Times New Roman"/>
          <w:sz w:val="28"/>
          <w:szCs w:val="28"/>
        </w:rPr>
        <w:t xml:space="preserve">, регламентирующим бюджетный процесс на территории </w:t>
      </w:r>
      <w:r w:rsidR="00C756D2" w:rsidRPr="00AF0563">
        <w:rPr>
          <w:rFonts w:ascii="Times New Roman" w:hAnsi="Times New Roman"/>
          <w:sz w:val="28"/>
          <w:szCs w:val="28"/>
        </w:rPr>
        <w:t>поселения</w:t>
      </w:r>
      <w:r w:rsidR="007A23B1" w:rsidRPr="00AF0563">
        <w:rPr>
          <w:rFonts w:ascii="Times New Roman" w:hAnsi="Times New Roman"/>
          <w:sz w:val="28"/>
          <w:szCs w:val="28"/>
        </w:rPr>
        <w:t>.</w:t>
      </w:r>
      <w:r w:rsidR="007A23B1" w:rsidRPr="00AF0563">
        <w:rPr>
          <w:rFonts w:ascii="Times New Roman" w:hAnsi="Times New Roman"/>
          <w:color w:val="000000"/>
          <w:sz w:val="28"/>
          <w:szCs w:val="28"/>
        </w:rPr>
        <w:t> </w:t>
      </w:r>
    </w:p>
    <w:p w:rsidR="007A23B1" w:rsidRPr="00AF0563" w:rsidRDefault="00512D74" w:rsidP="00AF056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23B1" w:rsidRPr="00AF0563">
        <w:rPr>
          <w:rFonts w:ascii="Times New Roman" w:hAnsi="Times New Roman"/>
          <w:sz w:val="28"/>
          <w:szCs w:val="28"/>
        </w:rPr>
        <w:t xml:space="preserve">. Рекомендовать </w:t>
      </w:r>
      <w:r w:rsidR="00C756D2" w:rsidRPr="00AF0563">
        <w:rPr>
          <w:rFonts w:ascii="Times New Roman" w:hAnsi="Times New Roman"/>
          <w:sz w:val="28"/>
          <w:szCs w:val="28"/>
        </w:rPr>
        <w:t xml:space="preserve">Муниципальному Совету </w:t>
      </w:r>
      <w:proofErr w:type="spellStart"/>
      <w:r w:rsidR="00C756D2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принять проект бюджета </w:t>
      </w:r>
      <w:proofErr w:type="spellStart"/>
      <w:r w:rsidR="00C756D2" w:rsidRPr="00AF0563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756D2" w:rsidRPr="00AF056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68C4">
        <w:rPr>
          <w:rFonts w:ascii="Times New Roman" w:hAnsi="Times New Roman"/>
          <w:sz w:val="28"/>
          <w:szCs w:val="28"/>
        </w:rPr>
        <w:t>на 202</w:t>
      </w:r>
      <w:r w:rsidR="00FC3A4D">
        <w:rPr>
          <w:rFonts w:ascii="Times New Roman" w:hAnsi="Times New Roman"/>
          <w:sz w:val="28"/>
          <w:szCs w:val="28"/>
        </w:rPr>
        <w:t>2</w:t>
      </w:r>
      <w:r w:rsidR="00CF5825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C3A4D">
        <w:rPr>
          <w:rFonts w:ascii="Times New Roman" w:hAnsi="Times New Roman"/>
          <w:sz w:val="28"/>
          <w:szCs w:val="28"/>
        </w:rPr>
        <w:t>3</w:t>
      </w:r>
      <w:r w:rsidR="002D2938">
        <w:rPr>
          <w:rFonts w:ascii="Times New Roman" w:hAnsi="Times New Roman"/>
          <w:sz w:val="28"/>
          <w:szCs w:val="28"/>
        </w:rPr>
        <w:t xml:space="preserve"> и 202</w:t>
      </w:r>
      <w:r w:rsidR="00FC3A4D">
        <w:rPr>
          <w:rFonts w:ascii="Times New Roman" w:hAnsi="Times New Roman"/>
          <w:sz w:val="28"/>
          <w:szCs w:val="28"/>
        </w:rPr>
        <w:t>4</w:t>
      </w:r>
      <w:r w:rsidR="007A23B1" w:rsidRPr="00AF0563">
        <w:rPr>
          <w:rFonts w:ascii="Times New Roman" w:hAnsi="Times New Roman"/>
          <w:sz w:val="28"/>
          <w:szCs w:val="28"/>
        </w:rPr>
        <w:t xml:space="preserve"> годов с учетом изложенного в настоящем заключении.</w:t>
      </w:r>
    </w:p>
    <w:p w:rsidR="007B7053" w:rsidRDefault="007B7053" w:rsidP="00AF0563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825" w:rsidRDefault="00CF5825" w:rsidP="00AF0563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374" w:rsidRDefault="00D02374" w:rsidP="00AF0563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563" w:rsidRDefault="00AF0563" w:rsidP="00CF582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AF0563" w:rsidRDefault="00AF0563" w:rsidP="00CF582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543151">
        <w:rPr>
          <w:rFonts w:ascii="Times New Roman" w:hAnsi="Times New Roman"/>
          <w:sz w:val="28"/>
          <w:szCs w:val="28"/>
        </w:rPr>
        <w:t xml:space="preserve"> БМР</w:t>
      </w:r>
      <w:r w:rsidR="007B7053">
        <w:rPr>
          <w:rFonts w:ascii="Times New Roman" w:hAnsi="Times New Roman"/>
          <w:sz w:val="28"/>
          <w:szCs w:val="28"/>
        </w:rPr>
        <w:t xml:space="preserve">   </w:t>
      </w:r>
      <w:r w:rsidRPr="00543151">
        <w:rPr>
          <w:rFonts w:ascii="Times New Roman" w:hAnsi="Times New Roman"/>
          <w:sz w:val="28"/>
          <w:szCs w:val="28"/>
        </w:rPr>
        <w:tab/>
      </w:r>
      <w:r w:rsidR="00CF5825">
        <w:rPr>
          <w:rFonts w:ascii="Times New Roman" w:hAnsi="Times New Roman"/>
          <w:sz w:val="28"/>
          <w:szCs w:val="28"/>
        </w:rPr>
        <w:t xml:space="preserve">          </w:t>
      </w:r>
      <w:r w:rsidRPr="00543151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Pr="00543151">
        <w:rPr>
          <w:rFonts w:ascii="Times New Roman" w:hAnsi="Times New Roman"/>
          <w:sz w:val="28"/>
          <w:szCs w:val="28"/>
        </w:rPr>
        <w:t>Рубчикова</w:t>
      </w:r>
      <w:proofErr w:type="spellEnd"/>
    </w:p>
    <w:p w:rsidR="00AF0563" w:rsidRDefault="00AF0563" w:rsidP="00CF582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374" w:rsidRDefault="00D02374" w:rsidP="00CF582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563" w:rsidRDefault="00AF0563" w:rsidP="00CF582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Инспектор </w:t>
      </w:r>
    </w:p>
    <w:p w:rsidR="00C756D2" w:rsidRPr="00635434" w:rsidRDefault="00AF0563" w:rsidP="00CF5825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1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евизионной комиссии </w:t>
      </w:r>
      <w:r w:rsidRPr="00543151">
        <w:rPr>
          <w:rFonts w:ascii="Times New Roman" w:hAnsi="Times New Roman"/>
          <w:sz w:val="28"/>
          <w:szCs w:val="28"/>
        </w:rPr>
        <w:t xml:space="preserve"> БМР</w:t>
      </w:r>
      <w:r w:rsidRPr="00543151">
        <w:rPr>
          <w:rFonts w:ascii="Times New Roman" w:hAnsi="Times New Roman"/>
          <w:sz w:val="28"/>
          <w:szCs w:val="28"/>
        </w:rPr>
        <w:tab/>
      </w:r>
      <w:r w:rsidR="00CF582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Т.А. Ершова</w:t>
      </w:r>
    </w:p>
    <w:sectPr w:rsidR="00C756D2" w:rsidRPr="00635434" w:rsidSect="00CE7F08">
      <w:pgSz w:w="12240" w:h="15840"/>
      <w:pgMar w:top="993" w:right="900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54EBD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5226C6"/>
    <w:multiLevelType w:val="singleLevel"/>
    <w:tmpl w:val="4970E5A4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>
    <w:nsid w:val="07E81192"/>
    <w:multiLevelType w:val="hybridMultilevel"/>
    <w:tmpl w:val="AED21B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1D8D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0D517D24"/>
    <w:multiLevelType w:val="singleLevel"/>
    <w:tmpl w:val="551C9DBC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6">
    <w:nsid w:val="0FC072C6"/>
    <w:multiLevelType w:val="hybridMultilevel"/>
    <w:tmpl w:val="1576AAE4"/>
    <w:lvl w:ilvl="0" w:tplc="CC2E8E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19575380"/>
    <w:multiLevelType w:val="hybridMultilevel"/>
    <w:tmpl w:val="E6B0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F3937"/>
    <w:multiLevelType w:val="hybridMultilevel"/>
    <w:tmpl w:val="DF7C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034DB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8844EA9"/>
    <w:multiLevelType w:val="hybridMultilevel"/>
    <w:tmpl w:val="A3C4068A"/>
    <w:lvl w:ilvl="0" w:tplc="27C87FA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0C050C"/>
    <w:multiLevelType w:val="singleLevel"/>
    <w:tmpl w:val="788AD4E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3DF655A9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3E587969"/>
    <w:multiLevelType w:val="hybridMultilevel"/>
    <w:tmpl w:val="3D22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C6E6A"/>
    <w:multiLevelType w:val="hybridMultilevel"/>
    <w:tmpl w:val="DBD4CF9E"/>
    <w:lvl w:ilvl="0" w:tplc="64DA7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D036E"/>
    <w:multiLevelType w:val="singleLevel"/>
    <w:tmpl w:val="3B3A9AE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6363185F"/>
    <w:multiLevelType w:val="hybridMultilevel"/>
    <w:tmpl w:val="EF4CE130"/>
    <w:lvl w:ilvl="0" w:tplc="558432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BEB766F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6C46001A"/>
    <w:multiLevelType w:val="singleLevel"/>
    <w:tmpl w:val="3B3A9A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719A7E5F"/>
    <w:multiLevelType w:val="hybridMultilevel"/>
    <w:tmpl w:val="EC74C91E"/>
    <w:lvl w:ilvl="0" w:tplc="B58A0298">
      <w:start w:val="1"/>
      <w:numFmt w:val="decimal"/>
      <w:lvlText w:val="%1."/>
      <w:lvlJc w:val="left"/>
      <w:pPr>
        <w:ind w:left="1804" w:hanging="109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FB17D7"/>
    <w:multiLevelType w:val="hybridMultilevel"/>
    <w:tmpl w:val="6AFEF81E"/>
    <w:lvl w:ilvl="0" w:tplc="D09E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5"/>
  </w:num>
  <w:num w:numId="5">
    <w:abstractNumId w:val="18"/>
  </w:num>
  <w:num w:numId="6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2"/>
  </w:num>
  <w:num w:numId="8">
    <w:abstractNumId w:val="9"/>
  </w:num>
  <w:num w:numId="9">
    <w:abstractNumId w:val="11"/>
  </w:num>
  <w:num w:numId="10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7"/>
  </w:num>
  <w:num w:numId="14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0"/>
  </w:num>
  <w:num w:numId="16">
    <w:abstractNumId w:val="19"/>
  </w:num>
  <w:num w:numId="17">
    <w:abstractNumId w:val="5"/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0">
    <w:abstractNumId w:val="6"/>
  </w:num>
  <w:num w:numId="21">
    <w:abstractNumId w:val="1"/>
  </w:num>
  <w:num w:numId="22">
    <w:abstractNumId w:val="20"/>
  </w:num>
  <w:num w:numId="23">
    <w:abstractNumId w:val="16"/>
  </w:num>
  <w:num w:numId="24">
    <w:abstractNumId w:val="14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4343A"/>
    <w:rsid w:val="0000013C"/>
    <w:rsid w:val="000008AA"/>
    <w:rsid w:val="0000101B"/>
    <w:rsid w:val="0000183F"/>
    <w:rsid w:val="00001D7A"/>
    <w:rsid w:val="0000227E"/>
    <w:rsid w:val="000031F4"/>
    <w:rsid w:val="00004536"/>
    <w:rsid w:val="00004B99"/>
    <w:rsid w:val="000108E6"/>
    <w:rsid w:val="00011A70"/>
    <w:rsid w:val="00014A9E"/>
    <w:rsid w:val="00017CE6"/>
    <w:rsid w:val="000311A2"/>
    <w:rsid w:val="00033C92"/>
    <w:rsid w:val="000345DA"/>
    <w:rsid w:val="00034FB0"/>
    <w:rsid w:val="00035E66"/>
    <w:rsid w:val="00037D8A"/>
    <w:rsid w:val="00040A9B"/>
    <w:rsid w:val="00046022"/>
    <w:rsid w:val="00053F33"/>
    <w:rsid w:val="00056D60"/>
    <w:rsid w:val="00057C85"/>
    <w:rsid w:val="00061CB9"/>
    <w:rsid w:val="00064214"/>
    <w:rsid w:val="00066724"/>
    <w:rsid w:val="0006756C"/>
    <w:rsid w:val="00073D28"/>
    <w:rsid w:val="00074E60"/>
    <w:rsid w:val="000825CC"/>
    <w:rsid w:val="0008405F"/>
    <w:rsid w:val="000845F5"/>
    <w:rsid w:val="00092F89"/>
    <w:rsid w:val="000A0722"/>
    <w:rsid w:val="000A0C61"/>
    <w:rsid w:val="000A2CBE"/>
    <w:rsid w:val="000A4C04"/>
    <w:rsid w:val="000B1B09"/>
    <w:rsid w:val="000B219F"/>
    <w:rsid w:val="000B4129"/>
    <w:rsid w:val="000B59A2"/>
    <w:rsid w:val="000C52FA"/>
    <w:rsid w:val="000C5B93"/>
    <w:rsid w:val="000C5EC9"/>
    <w:rsid w:val="000C69C9"/>
    <w:rsid w:val="000D3794"/>
    <w:rsid w:val="000D67DD"/>
    <w:rsid w:val="000D6F8D"/>
    <w:rsid w:val="000E317D"/>
    <w:rsid w:val="000E65F2"/>
    <w:rsid w:val="000F0FCD"/>
    <w:rsid w:val="000F28C1"/>
    <w:rsid w:val="000F3661"/>
    <w:rsid w:val="000F570F"/>
    <w:rsid w:val="000F5809"/>
    <w:rsid w:val="000F5C57"/>
    <w:rsid w:val="000F6970"/>
    <w:rsid w:val="00100EA7"/>
    <w:rsid w:val="0010286D"/>
    <w:rsid w:val="00103691"/>
    <w:rsid w:val="0010754A"/>
    <w:rsid w:val="00107B61"/>
    <w:rsid w:val="00110A30"/>
    <w:rsid w:val="00111AF5"/>
    <w:rsid w:val="001200D7"/>
    <w:rsid w:val="00123759"/>
    <w:rsid w:val="00127B2C"/>
    <w:rsid w:val="00131BC3"/>
    <w:rsid w:val="00144571"/>
    <w:rsid w:val="00153FE8"/>
    <w:rsid w:val="001549EF"/>
    <w:rsid w:val="00164016"/>
    <w:rsid w:val="00165954"/>
    <w:rsid w:val="001676D2"/>
    <w:rsid w:val="001723D8"/>
    <w:rsid w:val="001741D2"/>
    <w:rsid w:val="00174F31"/>
    <w:rsid w:val="00175631"/>
    <w:rsid w:val="001758A4"/>
    <w:rsid w:val="00182E2A"/>
    <w:rsid w:val="001836BD"/>
    <w:rsid w:val="00186243"/>
    <w:rsid w:val="00186417"/>
    <w:rsid w:val="00187240"/>
    <w:rsid w:val="00190FC0"/>
    <w:rsid w:val="00192C9E"/>
    <w:rsid w:val="001957F5"/>
    <w:rsid w:val="00196090"/>
    <w:rsid w:val="001960FD"/>
    <w:rsid w:val="001978E7"/>
    <w:rsid w:val="001A7E60"/>
    <w:rsid w:val="001B3607"/>
    <w:rsid w:val="001B50B7"/>
    <w:rsid w:val="001B5A1C"/>
    <w:rsid w:val="001C2E5D"/>
    <w:rsid w:val="001C3F95"/>
    <w:rsid w:val="001C7B98"/>
    <w:rsid w:val="001D0268"/>
    <w:rsid w:val="001D0E8C"/>
    <w:rsid w:val="001D148E"/>
    <w:rsid w:val="001D33CF"/>
    <w:rsid w:val="001E25C6"/>
    <w:rsid w:val="001E279F"/>
    <w:rsid w:val="001E3988"/>
    <w:rsid w:val="001E79AE"/>
    <w:rsid w:val="001F1615"/>
    <w:rsid w:val="001F57C1"/>
    <w:rsid w:val="00203164"/>
    <w:rsid w:val="00203585"/>
    <w:rsid w:val="00214F8B"/>
    <w:rsid w:val="002154F4"/>
    <w:rsid w:val="002246B9"/>
    <w:rsid w:val="002252C9"/>
    <w:rsid w:val="0023000A"/>
    <w:rsid w:val="00230FFD"/>
    <w:rsid w:val="00233B45"/>
    <w:rsid w:val="0023466E"/>
    <w:rsid w:val="00235992"/>
    <w:rsid w:val="00236ACF"/>
    <w:rsid w:val="00237B80"/>
    <w:rsid w:val="002400A6"/>
    <w:rsid w:val="0024042E"/>
    <w:rsid w:val="00256614"/>
    <w:rsid w:val="00261878"/>
    <w:rsid w:val="00263972"/>
    <w:rsid w:val="0026426F"/>
    <w:rsid w:val="0026535A"/>
    <w:rsid w:val="00266C4E"/>
    <w:rsid w:val="002677EF"/>
    <w:rsid w:val="0027464F"/>
    <w:rsid w:val="002823B9"/>
    <w:rsid w:val="00283CC3"/>
    <w:rsid w:val="00291366"/>
    <w:rsid w:val="0029378C"/>
    <w:rsid w:val="002A2751"/>
    <w:rsid w:val="002A2D3F"/>
    <w:rsid w:val="002A4035"/>
    <w:rsid w:val="002A587C"/>
    <w:rsid w:val="002B37F9"/>
    <w:rsid w:val="002C4277"/>
    <w:rsid w:val="002D0354"/>
    <w:rsid w:val="002D2938"/>
    <w:rsid w:val="002D3126"/>
    <w:rsid w:val="002D399B"/>
    <w:rsid w:val="002D3FB8"/>
    <w:rsid w:val="002D4895"/>
    <w:rsid w:val="002E1E3C"/>
    <w:rsid w:val="002E32EC"/>
    <w:rsid w:val="002E4930"/>
    <w:rsid w:val="002E4DD5"/>
    <w:rsid w:val="002E5BB7"/>
    <w:rsid w:val="002F39DD"/>
    <w:rsid w:val="002F4B90"/>
    <w:rsid w:val="002F6F0A"/>
    <w:rsid w:val="003000A9"/>
    <w:rsid w:val="00300188"/>
    <w:rsid w:val="00313867"/>
    <w:rsid w:val="003144E0"/>
    <w:rsid w:val="00330BB9"/>
    <w:rsid w:val="0033293A"/>
    <w:rsid w:val="00334747"/>
    <w:rsid w:val="00334CC4"/>
    <w:rsid w:val="00341CC2"/>
    <w:rsid w:val="003454E2"/>
    <w:rsid w:val="003501A7"/>
    <w:rsid w:val="00351929"/>
    <w:rsid w:val="00361428"/>
    <w:rsid w:val="00362889"/>
    <w:rsid w:val="00364B9F"/>
    <w:rsid w:val="003661AE"/>
    <w:rsid w:val="003718F2"/>
    <w:rsid w:val="00375D5C"/>
    <w:rsid w:val="00375E7E"/>
    <w:rsid w:val="003821C9"/>
    <w:rsid w:val="0038268F"/>
    <w:rsid w:val="003831ED"/>
    <w:rsid w:val="00384E87"/>
    <w:rsid w:val="00390BA5"/>
    <w:rsid w:val="00392A63"/>
    <w:rsid w:val="00393BC1"/>
    <w:rsid w:val="00394DFE"/>
    <w:rsid w:val="003978A0"/>
    <w:rsid w:val="003A460E"/>
    <w:rsid w:val="003A5983"/>
    <w:rsid w:val="003A68C4"/>
    <w:rsid w:val="003B0AFD"/>
    <w:rsid w:val="003B2F85"/>
    <w:rsid w:val="003C151C"/>
    <w:rsid w:val="003C32EA"/>
    <w:rsid w:val="003C38AC"/>
    <w:rsid w:val="003D1048"/>
    <w:rsid w:val="003D3503"/>
    <w:rsid w:val="003D4960"/>
    <w:rsid w:val="003D575D"/>
    <w:rsid w:val="003D77D4"/>
    <w:rsid w:val="003E0E1A"/>
    <w:rsid w:val="003F0F56"/>
    <w:rsid w:val="003F42F6"/>
    <w:rsid w:val="003F5C35"/>
    <w:rsid w:val="003F5EB9"/>
    <w:rsid w:val="0040067D"/>
    <w:rsid w:val="0040193C"/>
    <w:rsid w:val="00404AC2"/>
    <w:rsid w:val="004078EA"/>
    <w:rsid w:val="004100FB"/>
    <w:rsid w:val="004122CD"/>
    <w:rsid w:val="004169DD"/>
    <w:rsid w:val="004201C7"/>
    <w:rsid w:val="0042240A"/>
    <w:rsid w:val="00431839"/>
    <w:rsid w:val="0043207D"/>
    <w:rsid w:val="00443BB2"/>
    <w:rsid w:val="00445FA3"/>
    <w:rsid w:val="0044652E"/>
    <w:rsid w:val="00450684"/>
    <w:rsid w:val="0045520B"/>
    <w:rsid w:val="00456B56"/>
    <w:rsid w:val="00457D2D"/>
    <w:rsid w:val="00463C50"/>
    <w:rsid w:val="00467A24"/>
    <w:rsid w:val="00471C9F"/>
    <w:rsid w:val="00472C03"/>
    <w:rsid w:val="00482064"/>
    <w:rsid w:val="00482966"/>
    <w:rsid w:val="00482CFE"/>
    <w:rsid w:val="00483143"/>
    <w:rsid w:val="004939FC"/>
    <w:rsid w:val="00493F68"/>
    <w:rsid w:val="004948C6"/>
    <w:rsid w:val="00497878"/>
    <w:rsid w:val="004A19B4"/>
    <w:rsid w:val="004A3487"/>
    <w:rsid w:val="004A3D95"/>
    <w:rsid w:val="004A52CA"/>
    <w:rsid w:val="004B101C"/>
    <w:rsid w:val="004B2FEC"/>
    <w:rsid w:val="004B31D1"/>
    <w:rsid w:val="004B3E45"/>
    <w:rsid w:val="004B5828"/>
    <w:rsid w:val="004B5A16"/>
    <w:rsid w:val="004B78B7"/>
    <w:rsid w:val="004C33E9"/>
    <w:rsid w:val="004C72B4"/>
    <w:rsid w:val="004D2858"/>
    <w:rsid w:val="004E14C1"/>
    <w:rsid w:val="004F12F7"/>
    <w:rsid w:val="004F1FC5"/>
    <w:rsid w:val="004F23DB"/>
    <w:rsid w:val="004F4B38"/>
    <w:rsid w:val="004F60DD"/>
    <w:rsid w:val="00503BA4"/>
    <w:rsid w:val="00504952"/>
    <w:rsid w:val="00507D18"/>
    <w:rsid w:val="005124EA"/>
    <w:rsid w:val="00512D74"/>
    <w:rsid w:val="00514410"/>
    <w:rsid w:val="00517E23"/>
    <w:rsid w:val="00520363"/>
    <w:rsid w:val="005240F1"/>
    <w:rsid w:val="0052551D"/>
    <w:rsid w:val="00527321"/>
    <w:rsid w:val="005336D1"/>
    <w:rsid w:val="005340CD"/>
    <w:rsid w:val="00537245"/>
    <w:rsid w:val="005403EB"/>
    <w:rsid w:val="0054084E"/>
    <w:rsid w:val="0054114B"/>
    <w:rsid w:val="005439F2"/>
    <w:rsid w:val="00544622"/>
    <w:rsid w:val="00545B9D"/>
    <w:rsid w:val="00551676"/>
    <w:rsid w:val="00551C3D"/>
    <w:rsid w:val="00556FA9"/>
    <w:rsid w:val="0056003A"/>
    <w:rsid w:val="00562E92"/>
    <w:rsid w:val="00567239"/>
    <w:rsid w:val="00571C3D"/>
    <w:rsid w:val="005757AC"/>
    <w:rsid w:val="00575BBE"/>
    <w:rsid w:val="00575F4A"/>
    <w:rsid w:val="00576700"/>
    <w:rsid w:val="00583C67"/>
    <w:rsid w:val="00587CAF"/>
    <w:rsid w:val="00590495"/>
    <w:rsid w:val="00594830"/>
    <w:rsid w:val="00595AA1"/>
    <w:rsid w:val="00596DB3"/>
    <w:rsid w:val="00597A2C"/>
    <w:rsid w:val="005A0FFE"/>
    <w:rsid w:val="005A1BD1"/>
    <w:rsid w:val="005A4CE7"/>
    <w:rsid w:val="005B4ED4"/>
    <w:rsid w:val="005C2324"/>
    <w:rsid w:val="005C5AE3"/>
    <w:rsid w:val="005C5DAD"/>
    <w:rsid w:val="005C61D8"/>
    <w:rsid w:val="005C7E51"/>
    <w:rsid w:val="005D1515"/>
    <w:rsid w:val="005D17C3"/>
    <w:rsid w:val="005D1E00"/>
    <w:rsid w:val="005D3A24"/>
    <w:rsid w:val="005D3B28"/>
    <w:rsid w:val="005D3DE2"/>
    <w:rsid w:val="005D4364"/>
    <w:rsid w:val="005E056A"/>
    <w:rsid w:val="005E3034"/>
    <w:rsid w:val="005F00A5"/>
    <w:rsid w:val="005F1557"/>
    <w:rsid w:val="005F21C3"/>
    <w:rsid w:val="005F362B"/>
    <w:rsid w:val="005F5FDD"/>
    <w:rsid w:val="006063F9"/>
    <w:rsid w:val="006109F6"/>
    <w:rsid w:val="00613F03"/>
    <w:rsid w:val="00620E1C"/>
    <w:rsid w:val="00623C5A"/>
    <w:rsid w:val="006246E4"/>
    <w:rsid w:val="00635434"/>
    <w:rsid w:val="00635CBF"/>
    <w:rsid w:val="0063712D"/>
    <w:rsid w:val="0063787B"/>
    <w:rsid w:val="00640AB5"/>
    <w:rsid w:val="0064343A"/>
    <w:rsid w:val="00643ACE"/>
    <w:rsid w:val="00646415"/>
    <w:rsid w:val="006552DC"/>
    <w:rsid w:val="00655ECE"/>
    <w:rsid w:val="00657C8B"/>
    <w:rsid w:val="006603BC"/>
    <w:rsid w:val="00667BC7"/>
    <w:rsid w:val="00671EE4"/>
    <w:rsid w:val="00672E4E"/>
    <w:rsid w:val="006762A7"/>
    <w:rsid w:val="006842FB"/>
    <w:rsid w:val="00687911"/>
    <w:rsid w:val="00690D94"/>
    <w:rsid w:val="00692A6D"/>
    <w:rsid w:val="00693C96"/>
    <w:rsid w:val="00697E1D"/>
    <w:rsid w:val="006A1CDF"/>
    <w:rsid w:val="006A5C48"/>
    <w:rsid w:val="006B0C16"/>
    <w:rsid w:val="006B217D"/>
    <w:rsid w:val="006B2485"/>
    <w:rsid w:val="006B755F"/>
    <w:rsid w:val="006C266C"/>
    <w:rsid w:val="006C3C16"/>
    <w:rsid w:val="006C6316"/>
    <w:rsid w:val="006C70EE"/>
    <w:rsid w:val="006C7794"/>
    <w:rsid w:val="006D0A79"/>
    <w:rsid w:val="006D13C3"/>
    <w:rsid w:val="006D22BE"/>
    <w:rsid w:val="006E21E3"/>
    <w:rsid w:val="006E76C1"/>
    <w:rsid w:val="0070247B"/>
    <w:rsid w:val="007042A8"/>
    <w:rsid w:val="007050F9"/>
    <w:rsid w:val="00710B0D"/>
    <w:rsid w:val="007148C5"/>
    <w:rsid w:val="007168A0"/>
    <w:rsid w:val="00720C78"/>
    <w:rsid w:val="00727C56"/>
    <w:rsid w:val="007310E2"/>
    <w:rsid w:val="00732034"/>
    <w:rsid w:val="00733B81"/>
    <w:rsid w:val="0073400D"/>
    <w:rsid w:val="00740770"/>
    <w:rsid w:val="00751FD3"/>
    <w:rsid w:val="007520A4"/>
    <w:rsid w:val="007545E2"/>
    <w:rsid w:val="00756FDE"/>
    <w:rsid w:val="00760E7A"/>
    <w:rsid w:val="00762545"/>
    <w:rsid w:val="00765598"/>
    <w:rsid w:val="00770F57"/>
    <w:rsid w:val="0077570E"/>
    <w:rsid w:val="00776A24"/>
    <w:rsid w:val="00783627"/>
    <w:rsid w:val="00792CC1"/>
    <w:rsid w:val="007965C2"/>
    <w:rsid w:val="007975AE"/>
    <w:rsid w:val="007A23B1"/>
    <w:rsid w:val="007B2E53"/>
    <w:rsid w:val="007B34A5"/>
    <w:rsid w:val="007B6532"/>
    <w:rsid w:val="007B7053"/>
    <w:rsid w:val="007C061D"/>
    <w:rsid w:val="007C1C1A"/>
    <w:rsid w:val="007C1E59"/>
    <w:rsid w:val="007C3351"/>
    <w:rsid w:val="007D02AC"/>
    <w:rsid w:val="007D4ECE"/>
    <w:rsid w:val="007D5AD9"/>
    <w:rsid w:val="007D6D94"/>
    <w:rsid w:val="007E1032"/>
    <w:rsid w:val="007E1E8B"/>
    <w:rsid w:val="007E1F7D"/>
    <w:rsid w:val="007E38B0"/>
    <w:rsid w:val="007E3E21"/>
    <w:rsid w:val="007E7977"/>
    <w:rsid w:val="007F13BB"/>
    <w:rsid w:val="007F1EFB"/>
    <w:rsid w:val="007F2215"/>
    <w:rsid w:val="007F2AC9"/>
    <w:rsid w:val="007F43D7"/>
    <w:rsid w:val="007F4DC0"/>
    <w:rsid w:val="00805EA0"/>
    <w:rsid w:val="00806B4C"/>
    <w:rsid w:val="008131DF"/>
    <w:rsid w:val="00813B93"/>
    <w:rsid w:val="00820ED7"/>
    <w:rsid w:val="00820EF2"/>
    <w:rsid w:val="00825023"/>
    <w:rsid w:val="008272EB"/>
    <w:rsid w:val="0082737B"/>
    <w:rsid w:val="00830DC2"/>
    <w:rsid w:val="0083511A"/>
    <w:rsid w:val="008366C6"/>
    <w:rsid w:val="0084207C"/>
    <w:rsid w:val="00842136"/>
    <w:rsid w:val="00842B8B"/>
    <w:rsid w:val="008442E6"/>
    <w:rsid w:val="00844E8F"/>
    <w:rsid w:val="00845C37"/>
    <w:rsid w:val="00847091"/>
    <w:rsid w:val="008524CD"/>
    <w:rsid w:val="008618EB"/>
    <w:rsid w:val="00864F94"/>
    <w:rsid w:val="00874823"/>
    <w:rsid w:val="008756B4"/>
    <w:rsid w:val="0087761C"/>
    <w:rsid w:val="0088217E"/>
    <w:rsid w:val="00884334"/>
    <w:rsid w:val="0088517B"/>
    <w:rsid w:val="00885DD9"/>
    <w:rsid w:val="00896AE9"/>
    <w:rsid w:val="008A3C26"/>
    <w:rsid w:val="008B2659"/>
    <w:rsid w:val="008B26D7"/>
    <w:rsid w:val="008B2CC1"/>
    <w:rsid w:val="008B2F15"/>
    <w:rsid w:val="008B3112"/>
    <w:rsid w:val="008B39BE"/>
    <w:rsid w:val="008B3E1F"/>
    <w:rsid w:val="008C086A"/>
    <w:rsid w:val="008C3B79"/>
    <w:rsid w:val="008C546F"/>
    <w:rsid w:val="008C7471"/>
    <w:rsid w:val="008D0E0B"/>
    <w:rsid w:val="008D30CB"/>
    <w:rsid w:val="008D381E"/>
    <w:rsid w:val="008D393F"/>
    <w:rsid w:val="008D4F81"/>
    <w:rsid w:val="008D7215"/>
    <w:rsid w:val="008E2773"/>
    <w:rsid w:val="008E54EE"/>
    <w:rsid w:val="008E5AA6"/>
    <w:rsid w:val="008E7B78"/>
    <w:rsid w:val="008F2F5E"/>
    <w:rsid w:val="008F5CE1"/>
    <w:rsid w:val="008F661A"/>
    <w:rsid w:val="00901E51"/>
    <w:rsid w:val="00903DE2"/>
    <w:rsid w:val="009043E0"/>
    <w:rsid w:val="00904E58"/>
    <w:rsid w:val="00905395"/>
    <w:rsid w:val="00906500"/>
    <w:rsid w:val="00907DB4"/>
    <w:rsid w:val="00912693"/>
    <w:rsid w:val="00913E95"/>
    <w:rsid w:val="0091435C"/>
    <w:rsid w:val="009161A8"/>
    <w:rsid w:val="009165CE"/>
    <w:rsid w:val="009205DD"/>
    <w:rsid w:val="00920E5C"/>
    <w:rsid w:val="0092147E"/>
    <w:rsid w:val="00923A6C"/>
    <w:rsid w:val="00931D9E"/>
    <w:rsid w:val="00933B12"/>
    <w:rsid w:val="0093451F"/>
    <w:rsid w:val="00937065"/>
    <w:rsid w:val="009406F3"/>
    <w:rsid w:val="009427E7"/>
    <w:rsid w:val="00946357"/>
    <w:rsid w:val="00947042"/>
    <w:rsid w:val="009514BB"/>
    <w:rsid w:val="00951689"/>
    <w:rsid w:val="00951A27"/>
    <w:rsid w:val="0095248B"/>
    <w:rsid w:val="00956009"/>
    <w:rsid w:val="00956CC5"/>
    <w:rsid w:val="0095701C"/>
    <w:rsid w:val="009571A2"/>
    <w:rsid w:val="00960AEB"/>
    <w:rsid w:val="00960BD4"/>
    <w:rsid w:val="00962F53"/>
    <w:rsid w:val="009634DD"/>
    <w:rsid w:val="00964449"/>
    <w:rsid w:val="00964769"/>
    <w:rsid w:val="00966EC2"/>
    <w:rsid w:val="009725B9"/>
    <w:rsid w:val="00973228"/>
    <w:rsid w:val="00974567"/>
    <w:rsid w:val="00974CBA"/>
    <w:rsid w:val="00983CB6"/>
    <w:rsid w:val="00984DD2"/>
    <w:rsid w:val="00985B33"/>
    <w:rsid w:val="00990468"/>
    <w:rsid w:val="00992A5B"/>
    <w:rsid w:val="009936A6"/>
    <w:rsid w:val="00996A81"/>
    <w:rsid w:val="009977C3"/>
    <w:rsid w:val="009A0856"/>
    <w:rsid w:val="009A1A52"/>
    <w:rsid w:val="009A2E71"/>
    <w:rsid w:val="009A36F8"/>
    <w:rsid w:val="009A6FE4"/>
    <w:rsid w:val="009A71E6"/>
    <w:rsid w:val="009B0446"/>
    <w:rsid w:val="009B34E4"/>
    <w:rsid w:val="009C087B"/>
    <w:rsid w:val="009D14F0"/>
    <w:rsid w:val="009D23A1"/>
    <w:rsid w:val="009D422A"/>
    <w:rsid w:val="009D7066"/>
    <w:rsid w:val="009E47A0"/>
    <w:rsid w:val="009F0FF1"/>
    <w:rsid w:val="009F2BA7"/>
    <w:rsid w:val="009F3E66"/>
    <w:rsid w:val="009F7A04"/>
    <w:rsid w:val="009F7AE3"/>
    <w:rsid w:val="009F7FB2"/>
    <w:rsid w:val="00A02E49"/>
    <w:rsid w:val="00A0321A"/>
    <w:rsid w:val="00A0784E"/>
    <w:rsid w:val="00A104CB"/>
    <w:rsid w:val="00A11CA1"/>
    <w:rsid w:val="00A136E0"/>
    <w:rsid w:val="00A14854"/>
    <w:rsid w:val="00A17B90"/>
    <w:rsid w:val="00A20644"/>
    <w:rsid w:val="00A20FE9"/>
    <w:rsid w:val="00A2646E"/>
    <w:rsid w:val="00A30E26"/>
    <w:rsid w:val="00A3269D"/>
    <w:rsid w:val="00A338F8"/>
    <w:rsid w:val="00A33A08"/>
    <w:rsid w:val="00A364A6"/>
    <w:rsid w:val="00A40431"/>
    <w:rsid w:val="00A40D3C"/>
    <w:rsid w:val="00A4676F"/>
    <w:rsid w:val="00A50FD7"/>
    <w:rsid w:val="00A52059"/>
    <w:rsid w:val="00A54173"/>
    <w:rsid w:val="00A57239"/>
    <w:rsid w:val="00A57E80"/>
    <w:rsid w:val="00A61193"/>
    <w:rsid w:val="00A61AE8"/>
    <w:rsid w:val="00A648A4"/>
    <w:rsid w:val="00A659D4"/>
    <w:rsid w:val="00A71E69"/>
    <w:rsid w:val="00A73FA4"/>
    <w:rsid w:val="00A75365"/>
    <w:rsid w:val="00A84A02"/>
    <w:rsid w:val="00AA30B6"/>
    <w:rsid w:val="00AA6560"/>
    <w:rsid w:val="00AB003E"/>
    <w:rsid w:val="00AB207E"/>
    <w:rsid w:val="00AB295A"/>
    <w:rsid w:val="00AB7CC9"/>
    <w:rsid w:val="00AC3A0B"/>
    <w:rsid w:val="00AC3BFA"/>
    <w:rsid w:val="00AC406E"/>
    <w:rsid w:val="00AC4334"/>
    <w:rsid w:val="00AC698F"/>
    <w:rsid w:val="00AD0F95"/>
    <w:rsid w:val="00AD1736"/>
    <w:rsid w:val="00AD205F"/>
    <w:rsid w:val="00AD3ADF"/>
    <w:rsid w:val="00AD6AE9"/>
    <w:rsid w:val="00AE379E"/>
    <w:rsid w:val="00AE48A9"/>
    <w:rsid w:val="00AE52A9"/>
    <w:rsid w:val="00AE5FC9"/>
    <w:rsid w:val="00AF0563"/>
    <w:rsid w:val="00AF0F07"/>
    <w:rsid w:val="00B00EF3"/>
    <w:rsid w:val="00B05839"/>
    <w:rsid w:val="00B11B42"/>
    <w:rsid w:val="00B157E4"/>
    <w:rsid w:val="00B15F57"/>
    <w:rsid w:val="00B21214"/>
    <w:rsid w:val="00B212B9"/>
    <w:rsid w:val="00B3227B"/>
    <w:rsid w:val="00B353A1"/>
    <w:rsid w:val="00B353B5"/>
    <w:rsid w:val="00B419FE"/>
    <w:rsid w:val="00B41AC8"/>
    <w:rsid w:val="00B42B22"/>
    <w:rsid w:val="00B42B91"/>
    <w:rsid w:val="00B4650D"/>
    <w:rsid w:val="00B505E1"/>
    <w:rsid w:val="00B571E1"/>
    <w:rsid w:val="00B57512"/>
    <w:rsid w:val="00B641C7"/>
    <w:rsid w:val="00B65A6A"/>
    <w:rsid w:val="00B67E2A"/>
    <w:rsid w:val="00B71432"/>
    <w:rsid w:val="00B777CD"/>
    <w:rsid w:val="00B80D16"/>
    <w:rsid w:val="00B835D9"/>
    <w:rsid w:val="00B914BF"/>
    <w:rsid w:val="00B91A9A"/>
    <w:rsid w:val="00B92656"/>
    <w:rsid w:val="00B936C8"/>
    <w:rsid w:val="00B93E89"/>
    <w:rsid w:val="00BA13F0"/>
    <w:rsid w:val="00BA4982"/>
    <w:rsid w:val="00BA67D7"/>
    <w:rsid w:val="00BA6980"/>
    <w:rsid w:val="00BB1DEC"/>
    <w:rsid w:val="00BB1F2A"/>
    <w:rsid w:val="00BB23FC"/>
    <w:rsid w:val="00BB4043"/>
    <w:rsid w:val="00BB6527"/>
    <w:rsid w:val="00BB73BE"/>
    <w:rsid w:val="00BC05E0"/>
    <w:rsid w:val="00BC23CB"/>
    <w:rsid w:val="00BC407F"/>
    <w:rsid w:val="00BC577F"/>
    <w:rsid w:val="00BC63BE"/>
    <w:rsid w:val="00BD282C"/>
    <w:rsid w:val="00BD48AD"/>
    <w:rsid w:val="00BE1FF5"/>
    <w:rsid w:val="00BE32DB"/>
    <w:rsid w:val="00BE670C"/>
    <w:rsid w:val="00BF03B0"/>
    <w:rsid w:val="00BF69EB"/>
    <w:rsid w:val="00BF7E7F"/>
    <w:rsid w:val="00C01CAE"/>
    <w:rsid w:val="00C04FA1"/>
    <w:rsid w:val="00C0727B"/>
    <w:rsid w:val="00C155B9"/>
    <w:rsid w:val="00C16FEB"/>
    <w:rsid w:val="00C204D2"/>
    <w:rsid w:val="00C22D28"/>
    <w:rsid w:val="00C2451C"/>
    <w:rsid w:val="00C259D1"/>
    <w:rsid w:val="00C30F86"/>
    <w:rsid w:val="00C3308D"/>
    <w:rsid w:val="00C33880"/>
    <w:rsid w:val="00C33CA2"/>
    <w:rsid w:val="00C33DCA"/>
    <w:rsid w:val="00C3616A"/>
    <w:rsid w:val="00C37793"/>
    <w:rsid w:val="00C37895"/>
    <w:rsid w:val="00C42C14"/>
    <w:rsid w:val="00C43B5E"/>
    <w:rsid w:val="00C453E0"/>
    <w:rsid w:val="00C45B2D"/>
    <w:rsid w:val="00C46DB2"/>
    <w:rsid w:val="00C50A6A"/>
    <w:rsid w:val="00C53F5B"/>
    <w:rsid w:val="00C552EB"/>
    <w:rsid w:val="00C558D1"/>
    <w:rsid w:val="00C567BA"/>
    <w:rsid w:val="00C63430"/>
    <w:rsid w:val="00C64B92"/>
    <w:rsid w:val="00C66B88"/>
    <w:rsid w:val="00C73AB5"/>
    <w:rsid w:val="00C748FF"/>
    <w:rsid w:val="00C756D2"/>
    <w:rsid w:val="00C758F8"/>
    <w:rsid w:val="00C75AFE"/>
    <w:rsid w:val="00C86430"/>
    <w:rsid w:val="00C8749C"/>
    <w:rsid w:val="00C928BF"/>
    <w:rsid w:val="00C9551F"/>
    <w:rsid w:val="00C97585"/>
    <w:rsid w:val="00CA72F4"/>
    <w:rsid w:val="00CB0861"/>
    <w:rsid w:val="00CB3169"/>
    <w:rsid w:val="00CB399E"/>
    <w:rsid w:val="00CB61F5"/>
    <w:rsid w:val="00CB643B"/>
    <w:rsid w:val="00CC33FC"/>
    <w:rsid w:val="00CD598C"/>
    <w:rsid w:val="00CD62FA"/>
    <w:rsid w:val="00CD69A1"/>
    <w:rsid w:val="00CD763B"/>
    <w:rsid w:val="00CE1245"/>
    <w:rsid w:val="00CE19D7"/>
    <w:rsid w:val="00CE3C73"/>
    <w:rsid w:val="00CE7F08"/>
    <w:rsid w:val="00CF0BB3"/>
    <w:rsid w:val="00CF5825"/>
    <w:rsid w:val="00CF5FB4"/>
    <w:rsid w:val="00CF7F0D"/>
    <w:rsid w:val="00D02374"/>
    <w:rsid w:val="00D04161"/>
    <w:rsid w:val="00D05EA9"/>
    <w:rsid w:val="00D060D1"/>
    <w:rsid w:val="00D075D5"/>
    <w:rsid w:val="00D143EE"/>
    <w:rsid w:val="00D15C02"/>
    <w:rsid w:val="00D16CF3"/>
    <w:rsid w:val="00D204D8"/>
    <w:rsid w:val="00D20FB7"/>
    <w:rsid w:val="00D2264A"/>
    <w:rsid w:val="00D22DAC"/>
    <w:rsid w:val="00D2452C"/>
    <w:rsid w:val="00D2498E"/>
    <w:rsid w:val="00D3329C"/>
    <w:rsid w:val="00D368F2"/>
    <w:rsid w:val="00D4509C"/>
    <w:rsid w:val="00D50BEA"/>
    <w:rsid w:val="00D519EB"/>
    <w:rsid w:val="00D52836"/>
    <w:rsid w:val="00D53D3E"/>
    <w:rsid w:val="00D54EDB"/>
    <w:rsid w:val="00D54FB6"/>
    <w:rsid w:val="00D559A1"/>
    <w:rsid w:val="00D6506F"/>
    <w:rsid w:val="00D65FA7"/>
    <w:rsid w:val="00D66527"/>
    <w:rsid w:val="00D665DD"/>
    <w:rsid w:val="00D66F73"/>
    <w:rsid w:val="00D67CFA"/>
    <w:rsid w:val="00D71162"/>
    <w:rsid w:val="00D814FE"/>
    <w:rsid w:val="00D87C1E"/>
    <w:rsid w:val="00D87C8F"/>
    <w:rsid w:val="00D87D60"/>
    <w:rsid w:val="00D87DCF"/>
    <w:rsid w:val="00D95D50"/>
    <w:rsid w:val="00D97D83"/>
    <w:rsid w:val="00DA6D4B"/>
    <w:rsid w:val="00DB13EB"/>
    <w:rsid w:val="00DB3598"/>
    <w:rsid w:val="00DB677B"/>
    <w:rsid w:val="00DB6E68"/>
    <w:rsid w:val="00DC0145"/>
    <w:rsid w:val="00DC0AA3"/>
    <w:rsid w:val="00DC1457"/>
    <w:rsid w:val="00DC1D2E"/>
    <w:rsid w:val="00DC2869"/>
    <w:rsid w:val="00DC41EB"/>
    <w:rsid w:val="00DC4CB7"/>
    <w:rsid w:val="00DD4E3E"/>
    <w:rsid w:val="00DD5343"/>
    <w:rsid w:val="00DE20C0"/>
    <w:rsid w:val="00DE4FF3"/>
    <w:rsid w:val="00DE6A3E"/>
    <w:rsid w:val="00DF0D01"/>
    <w:rsid w:val="00DF1F80"/>
    <w:rsid w:val="00DF3590"/>
    <w:rsid w:val="00DF4F05"/>
    <w:rsid w:val="00DF5E25"/>
    <w:rsid w:val="00DF673E"/>
    <w:rsid w:val="00DF69AA"/>
    <w:rsid w:val="00E0373C"/>
    <w:rsid w:val="00E04AF8"/>
    <w:rsid w:val="00E06BB5"/>
    <w:rsid w:val="00E073DF"/>
    <w:rsid w:val="00E11EB3"/>
    <w:rsid w:val="00E14639"/>
    <w:rsid w:val="00E15D89"/>
    <w:rsid w:val="00E17201"/>
    <w:rsid w:val="00E3328E"/>
    <w:rsid w:val="00E344C0"/>
    <w:rsid w:val="00E35062"/>
    <w:rsid w:val="00E3723D"/>
    <w:rsid w:val="00E441EA"/>
    <w:rsid w:val="00E45778"/>
    <w:rsid w:val="00E46E28"/>
    <w:rsid w:val="00E554E7"/>
    <w:rsid w:val="00E56C01"/>
    <w:rsid w:val="00E57BBC"/>
    <w:rsid w:val="00E620D7"/>
    <w:rsid w:val="00E6366D"/>
    <w:rsid w:val="00E647CA"/>
    <w:rsid w:val="00E77B4D"/>
    <w:rsid w:val="00E804C4"/>
    <w:rsid w:val="00E82B7A"/>
    <w:rsid w:val="00E83F03"/>
    <w:rsid w:val="00E85A28"/>
    <w:rsid w:val="00E87574"/>
    <w:rsid w:val="00E90909"/>
    <w:rsid w:val="00EA25C1"/>
    <w:rsid w:val="00EA2E23"/>
    <w:rsid w:val="00EA4BFC"/>
    <w:rsid w:val="00EA7A52"/>
    <w:rsid w:val="00EB0F90"/>
    <w:rsid w:val="00EB1E30"/>
    <w:rsid w:val="00EB2A5F"/>
    <w:rsid w:val="00EB5C1E"/>
    <w:rsid w:val="00EB73BA"/>
    <w:rsid w:val="00EC0889"/>
    <w:rsid w:val="00EC3861"/>
    <w:rsid w:val="00EC46EA"/>
    <w:rsid w:val="00ED204F"/>
    <w:rsid w:val="00ED3F93"/>
    <w:rsid w:val="00ED52DD"/>
    <w:rsid w:val="00EE11CD"/>
    <w:rsid w:val="00EE3EF7"/>
    <w:rsid w:val="00EE6825"/>
    <w:rsid w:val="00EE72DB"/>
    <w:rsid w:val="00EF0367"/>
    <w:rsid w:val="00EF2239"/>
    <w:rsid w:val="00EF3EF1"/>
    <w:rsid w:val="00EF492D"/>
    <w:rsid w:val="00EF6D7A"/>
    <w:rsid w:val="00F0134F"/>
    <w:rsid w:val="00F03841"/>
    <w:rsid w:val="00F10128"/>
    <w:rsid w:val="00F14413"/>
    <w:rsid w:val="00F207EE"/>
    <w:rsid w:val="00F245BB"/>
    <w:rsid w:val="00F2675F"/>
    <w:rsid w:val="00F3147E"/>
    <w:rsid w:val="00F33230"/>
    <w:rsid w:val="00F343A8"/>
    <w:rsid w:val="00F343DF"/>
    <w:rsid w:val="00F34D0E"/>
    <w:rsid w:val="00F3728A"/>
    <w:rsid w:val="00F42D34"/>
    <w:rsid w:val="00F42F90"/>
    <w:rsid w:val="00F44008"/>
    <w:rsid w:val="00F455AA"/>
    <w:rsid w:val="00F45E6D"/>
    <w:rsid w:val="00F47DF9"/>
    <w:rsid w:val="00F54BF0"/>
    <w:rsid w:val="00F55562"/>
    <w:rsid w:val="00F57662"/>
    <w:rsid w:val="00F63583"/>
    <w:rsid w:val="00F66061"/>
    <w:rsid w:val="00F855A1"/>
    <w:rsid w:val="00F95E9D"/>
    <w:rsid w:val="00F96A7D"/>
    <w:rsid w:val="00FA4C49"/>
    <w:rsid w:val="00FA5989"/>
    <w:rsid w:val="00FB0930"/>
    <w:rsid w:val="00FB4D74"/>
    <w:rsid w:val="00FB52BB"/>
    <w:rsid w:val="00FC324D"/>
    <w:rsid w:val="00FC3A4D"/>
    <w:rsid w:val="00FC3D8B"/>
    <w:rsid w:val="00FC625C"/>
    <w:rsid w:val="00FC793E"/>
    <w:rsid w:val="00FD2505"/>
    <w:rsid w:val="00FD51CC"/>
    <w:rsid w:val="00FD6F8B"/>
    <w:rsid w:val="00FE2ADF"/>
    <w:rsid w:val="00FE3D4D"/>
    <w:rsid w:val="00FE6B18"/>
    <w:rsid w:val="00FF24B0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D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0754A"/>
    <w:pPr>
      <w:keepNext/>
      <w:spacing w:after="0" w:line="240" w:lineRule="auto"/>
      <w:ind w:firstLine="540"/>
      <w:jc w:val="center"/>
      <w:outlineLvl w:val="1"/>
    </w:pPr>
    <w:rPr>
      <w:rFonts w:ascii="Arial Narrow" w:hAnsi="Arial Narrow"/>
      <w:b/>
      <w:bCs/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3E"/>
    <w:rPr>
      <w:rFonts w:eastAsia="Calibri"/>
      <w:sz w:val="22"/>
      <w:szCs w:val="22"/>
      <w:lang w:eastAsia="en-US"/>
    </w:rPr>
  </w:style>
  <w:style w:type="paragraph" w:customStyle="1" w:styleId="21">
    <w:name w:val="Мой заголовок2"/>
    <w:basedOn w:val="a"/>
    <w:link w:val="22"/>
    <w:uiPriority w:val="99"/>
    <w:rsid w:val="000B4129"/>
    <w:pPr>
      <w:spacing w:after="0" w:line="240" w:lineRule="auto"/>
      <w:jc w:val="center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22">
    <w:name w:val="Мой заголовок2 Знак"/>
    <w:basedOn w:val="a0"/>
    <w:link w:val="21"/>
    <w:uiPriority w:val="99"/>
    <w:locked/>
    <w:rsid w:val="000B4129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40D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ody Text Indent"/>
    <w:basedOn w:val="a"/>
    <w:link w:val="a6"/>
    <w:rsid w:val="003D575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D575D"/>
    <w:rPr>
      <w:rFonts w:ascii="Times New Roman" w:hAnsi="Times New Roman"/>
      <w:sz w:val="28"/>
      <w:szCs w:val="28"/>
    </w:rPr>
  </w:style>
  <w:style w:type="paragraph" w:styleId="a7">
    <w:name w:val="Normal (Web)"/>
    <w:basedOn w:val="a"/>
    <w:uiPriority w:val="99"/>
    <w:rsid w:val="00D54FB6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basedOn w:val="a"/>
    <w:rsid w:val="002823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rsid w:val="00E06BB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E06B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06BB5"/>
    <w:rPr>
      <w:sz w:val="22"/>
      <w:szCs w:val="22"/>
    </w:rPr>
  </w:style>
  <w:style w:type="paragraph" w:styleId="ab">
    <w:name w:val="Plain Text"/>
    <w:basedOn w:val="a"/>
    <w:link w:val="ac"/>
    <w:rsid w:val="00B571E1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c">
    <w:name w:val="Текст Знак"/>
    <w:basedOn w:val="a0"/>
    <w:link w:val="ab"/>
    <w:rsid w:val="00B571E1"/>
    <w:rPr>
      <w:rFonts w:ascii="Times New Roman" w:hAnsi="Times New Roman"/>
      <w:sz w:val="30"/>
    </w:rPr>
  </w:style>
  <w:style w:type="character" w:customStyle="1" w:styleId="apple-converted-space">
    <w:name w:val="apple-converted-space"/>
    <w:basedOn w:val="a0"/>
    <w:rsid w:val="00884334"/>
  </w:style>
  <w:style w:type="paragraph" w:styleId="ad">
    <w:name w:val="Title"/>
    <w:basedOn w:val="a"/>
    <w:link w:val="ae"/>
    <w:qFormat/>
    <w:rsid w:val="00884334"/>
    <w:pPr>
      <w:spacing w:after="0" w:line="240" w:lineRule="auto"/>
      <w:ind w:right="-142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884334"/>
    <w:rPr>
      <w:rFonts w:ascii="Times New Roman" w:hAnsi="Times New Roman"/>
      <w:sz w:val="28"/>
    </w:rPr>
  </w:style>
  <w:style w:type="paragraph" w:styleId="af">
    <w:name w:val="Block Text"/>
    <w:basedOn w:val="a"/>
    <w:rsid w:val="00884334"/>
    <w:pPr>
      <w:spacing w:after="0" w:line="240" w:lineRule="auto"/>
      <w:ind w:left="-567" w:right="-766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91435C"/>
    <w:pPr>
      <w:widowControl w:val="0"/>
      <w:snapToGrid w:val="0"/>
      <w:ind w:firstLine="720"/>
    </w:pPr>
    <w:rPr>
      <w:rFonts w:ascii="Arial" w:hAnsi="Arial"/>
      <w:sz w:val="22"/>
    </w:rPr>
  </w:style>
  <w:style w:type="paragraph" w:customStyle="1" w:styleId="ConsPlusNormal">
    <w:name w:val="ConsPlusNormal"/>
    <w:rsid w:val="00AC3A0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10754A"/>
    <w:rPr>
      <w:rFonts w:ascii="Arial Narrow" w:hAnsi="Arial Narrow"/>
      <w:b/>
      <w:bCs/>
      <w:color w:val="000000"/>
      <w:sz w:val="24"/>
      <w:szCs w:val="24"/>
      <w:u w:val="single"/>
    </w:rPr>
  </w:style>
  <w:style w:type="paragraph" w:customStyle="1" w:styleId="ConsPlusNonformat">
    <w:name w:val="ConsPlusNonformat"/>
    <w:rsid w:val="00174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">
    <w:name w:val="w"/>
    <w:basedOn w:val="a0"/>
    <w:rsid w:val="004169DD"/>
  </w:style>
  <w:style w:type="paragraph" w:customStyle="1" w:styleId="s1">
    <w:name w:val="s_1"/>
    <w:basedOn w:val="a"/>
    <w:rsid w:val="009D1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basedOn w:val="a0"/>
    <w:rsid w:val="00960AEB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3E3B-190E-4C74-812D-19E57096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9951</Words>
  <Characters>56722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Рубчикова Марина</dc:creator>
  <cp:lastModifiedBy>Reviz</cp:lastModifiedBy>
  <cp:revision>51</cp:revision>
  <cp:lastPrinted>2021-12-03T13:16:00Z</cp:lastPrinted>
  <dcterms:created xsi:type="dcterms:W3CDTF">2021-11-10T08:03:00Z</dcterms:created>
  <dcterms:modified xsi:type="dcterms:W3CDTF">2021-12-03T13:18:00Z</dcterms:modified>
</cp:coreProperties>
</file>