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6" w:rsidRDefault="004839C6" w:rsidP="00483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№ 1 </w:t>
      </w:r>
    </w:p>
    <w:p w:rsidR="004839C6" w:rsidRDefault="004839C6" w:rsidP="004839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приказу управления </w:t>
      </w:r>
    </w:p>
    <w:p w:rsidR="004839C6" w:rsidRPr="004839C6" w:rsidRDefault="004839C6" w:rsidP="0048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</w:p>
    <w:p w:rsidR="004839C6" w:rsidRPr="004839C6" w:rsidRDefault="004839C6" w:rsidP="0048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ОБЪЯВЛЕНИЕ</w:t>
      </w:r>
      <w:bookmarkEnd w:id="0"/>
    </w:p>
    <w:p w:rsidR="004839C6" w:rsidRDefault="004839C6" w:rsidP="0048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проведении конкурсного отбора программ и проектов социально ориентированных некоммерческих организаций на предоставление субсидий из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Большесельского 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 2019 году.</w:t>
      </w:r>
    </w:p>
    <w:p w:rsidR="004839C6" w:rsidRPr="004839C6" w:rsidRDefault="004839C6" w:rsidP="0048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9C6" w:rsidRPr="004839C6" w:rsidRDefault="004839C6" w:rsidP="004839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bookmark1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1"/>
    </w:p>
    <w:p w:rsidR="004839C6" w:rsidRPr="004839C6" w:rsidRDefault="004839C6" w:rsidP="004839C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9C6" w:rsidRPr="004839C6" w:rsidRDefault="004839C6" w:rsidP="00483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социальной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защиты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населения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(далее - Управление) объявляет о начале приема заявок на конкурс проектов социально ориентированных некоммерческих организаций (далее - СО НКО) для предоставления субсидий из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(далее - Конкурсный отбор).</w:t>
      </w:r>
    </w:p>
    <w:p w:rsidR="004839C6" w:rsidRPr="004839C6" w:rsidRDefault="004839C6" w:rsidP="00483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Конкурсный отбор проводиться в целях реализации районной целевой программы «О предоставлении поддержки социально ориентированным некоммерческим организациям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Большесельском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районе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г.г.», утвержденной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05.04.2017 г. № 209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39C6" w:rsidRDefault="004839C6" w:rsidP="00483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Конкурсные процедуры проводятся в соответствии с Порядком проведения конкурсного отбора проектов социально ориентированных некоммерческих организаций для предоставления субсидий из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социально ориентированным некоммерческим организациям на реализацию проектов в рамках исполнения районной целевой программы «О предоставлении поддержки социально ориентированным некоммерческим организациям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Большесельском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районе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г.г.», утвержденной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05.04.2017 г. № 209.</w:t>
      </w:r>
    </w:p>
    <w:p w:rsidR="004839C6" w:rsidRPr="004839C6" w:rsidRDefault="004839C6" w:rsidP="00483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начала приема заявок на конкурсный отбор: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4 августа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4839C6" w:rsidRPr="004839C6" w:rsidRDefault="004839C6" w:rsidP="0048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окончания приема заявок на конкурсный отбор: 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(включительно)</w:t>
      </w:r>
    </w:p>
    <w:p w:rsidR="004839C6" w:rsidRPr="004839C6" w:rsidRDefault="004839C6" w:rsidP="0048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До участия в конкурсном отборе допускаются СОНКО, соответствующие следующим требованиям: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СОНКО видов деятельности, указанных в статье 31.1 Федерального закона от 12 января 1996 года № 7-ФЗ «О некоммерческих организациях»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СОНКО видов деятельности, указанных в статье 31.1 Федерального закона от 12 января 1996 года № 7-ФЗ «О некоммерческих организациях» в качестве юридического лица не менее 1 года с момента государственной регистрации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Большесельского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наличие обязательств со стороны СОНКО по финансированию не менее 10 процентов сметы расходов на реализацию проекта за счет средств из внебюджетных источников;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отсутствие в течение последних 3 лет предшествующих году объявления конкурса, нарушений СОНКО обязательств по ранее заключенным соглашениям о предоставлении субсидий из районного бюджета на реализацию программ и проектов, включая обязательство по предоставлению отчетности.</w:t>
      </w:r>
    </w:p>
    <w:p w:rsidR="004839C6" w:rsidRPr="004839C6" w:rsidRDefault="004839C6" w:rsidP="00483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Заявители при подготовке проектов должны учитывать максимальные границы объема субсидии из районного бюджета, предоставляемой на реализацию проектов победителям Конкурсного отбора, а также сроки реализации проектов.</w:t>
      </w:r>
    </w:p>
    <w:p w:rsidR="004839C6" w:rsidRPr="004839C6" w:rsidRDefault="004839C6" w:rsidP="004839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финансирования Конкурсного отбора из райо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бюджета составляет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316 501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39C6" w:rsidRPr="004839C6" w:rsidRDefault="004839C6" w:rsidP="004839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Максимальный размер запрашиваемой субсидии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361 501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39C6" w:rsidRPr="004839C6" w:rsidRDefault="004839C6" w:rsidP="004839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реализации проекта: от 3 до 12 месяцев.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начал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реализации проекта: не ранее 1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 20</w:t>
      </w:r>
      <w:r w:rsidR="003D4EB9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завершения реализации проекта: не позднее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202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Конкурсный отбор проводиться по направлениям: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оказанию социальных услуг ветеранам, инвалидам и пожилым людям;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духовно-нравственное и патриотическое воспитание,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туризма, художественных промыслов и ремесел,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направления социально ориентированной деятельности.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Минимальное значения показателя результативности, который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должен быть предусмотрен проектом: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Охват участников мероприятиями одного проек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должен составлять не менее 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904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пятьдесят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) человек.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Объем необходимого </w:t>
      </w:r>
      <w:proofErr w:type="spellStart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софинансирования</w:t>
      </w:r>
      <w:proofErr w:type="spellEnd"/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проекта со стороны СОНКО: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 10 процентов сметы расходов на реализацию проекта СОНКО.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Состав заявки и контактная информация для заявителей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участия в конкурсе СОНКО необходимо представить в Управление заявку.</w:t>
      </w:r>
    </w:p>
    <w:p w:rsidR="004839C6" w:rsidRPr="004839C6" w:rsidRDefault="004839C6" w:rsidP="004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заявки:</w:t>
      </w:r>
    </w:p>
    <w:p w:rsidR="004839C6" w:rsidRPr="004839C6" w:rsidRDefault="004839C6" w:rsidP="0048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на участие в конкурсном отборе программ и проектов социально ориентированных некоммерческих организаций, по форме согласно приложению 1 к Порядку (в одном экземпляре на листах формата А4);</w:t>
      </w:r>
    </w:p>
    <w:p w:rsidR="004839C6" w:rsidRPr="004839C6" w:rsidRDefault="004839C6" w:rsidP="0048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Заверенные печатью СОНКО (при наличии) и подписью уполномоченного лица СОНКО копии: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устава СОНКО;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свидетельства о государственной регистрации некоммерческой организации.</w:t>
      </w:r>
    </w:p>
    <w:p w:rsidR="004839C6" w:rsidRPr="004839C6" w:rsidRDefault="004839C6" w:rsidP="0048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Конкурсная программа (проект) для участия в конкурсном отборе программ и проектов социально ориентированных некоммерческих организаций по форме согласно приложению 2 к Порядку (в одном экземпляре на листах формата А4);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Смета расходов на реализацию программы (проекта) по форме согласно приложению 3 к Порядку (в одном экземпляре на листах формата А4);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Электронный носитель с экземплярами заявки на участие в конкурсном отборе, конкурсная программа (проект), сметы расходов на реализацию проекта в электронном виде, идентичными оригиналу на бумажном носителе (в форматах 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doc</w:t>
      </w: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», «</w:t>
      </w:r>
      <w:proofErr w:type="spell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docx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», «</w:t>
      </w:r>
      <w:proofErr w:type="spell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xls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», «</w:t>
      </w:r>
      <w:proofErr w:type="spellStart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xlsx</w:t>
      </w:r>
      <w:proofErr w:type="spellEnd"/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выписки из Единого государственного реестра юридических лиц со сведениями о заявителе, выданная не ранее чем за 3 месяца до окончания срока приема заявок.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подтверждающие отсутствие задолженности у СОНКО по налогам, сборам и иным обязательным платежам в бюджеты бюджетной системы Российской Федерации и государственными внебюджетными фондами, полученные не ранее чем за 1 месяц до дня представления заявки.</w:t>
      </w:r>
    </w:p>
    <w:p w:rsidR="004839C6" w:rsidRPr="004839C6" w:rsidRDefault="004839C6" w:rsidP="004839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на обработку персональных данных физических лиц, данные которых содержатся в заявке;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Заверенная СОНКО копия решения исполнительного органа организации об ее участии в конкурсном отборе.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на размещение Управлением в открытом доступе в сети «Интернет» сведений об участнике конкурсного отбора (без указания персональных данных);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Информационное письмо участника конкурсного отбора об отсутствии ограничений прав СОНКО на распоряжение денежными средствами, находящимися на ее счете (счетах);</w:t>
      </w:r>
    </w:p>
    <w:p w:rsidR="004839C6" w:rsidRPr="004839C6" w:rsidRDefault="004839C6" w:rsidP="00AC01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 и письма (при наличии - их копии в электронном виде) в поддержку проекта или заявителя,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4839C6" w:rsidRPr="004839C6" w:rsidRDefault="004839C6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Одна СОНКО вправе подать одну заявку на участие в конкурсном отборе.</w:t>
      </w:r>
    </w:p>
    <w:p w:rsidR="004839C6" w:rsidRPr="004839C6" w:rsidRDefault="004839C6" w:rsidP="00AC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Представленные в составе заявки документы должны быть пронумерованы и сброшюрованы в указанной в объявлении последовательности, скреплены печатью (при наличии) и заверены подписью уполномоченного лица СОНКО.</w:t>
      </w:r>
    </w:p>
    <w:p w:rsidR="004839C6" w:rsidRPr="004839C6" w:rsidRDefault="004839C6" w:rsidP="00AC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запечатывается в конверт с надписью: «Заявка на участие в конкурсном отборе проектов социально ориентированных некоммерческих организаций для предоставления субсидии» (с указанием наименования конкурсного отбора, наименования СОНКО, направившего заявку, и наименования проекта, направленного на участие в конкурсном отборе).</w:t>
      </w:r>
    </w:p>
    <w:p w:rsidR="004839C6" w:rsidRPr="004839C6" w:rsidRDefault="004839C6" w:rsidP="00AC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может быть отозвана до окончания срока приема заявок путем направления в Управление соответствующего решения исполнительного органа СОНКО.</w:t>
      </w:r>
    </w:p>
    <w:p w:rsidR="004839C6" w:rsidRPr="004839C6" w:rsidRDefault="004839C6" w:rsidP="00AC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C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Представленные на Конкурс материалы и документы не рецензируются и не возвращаются.</w:t>
      </w:r>
    </w:p>
    <w:p w:rsidR="00AC01FD" w:rsidRPr="00AC01FD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информации.</w:t>
      </w:r>
    </w:p>
    <w:p w:rsidR="00AC01FD" w:rsidRPr="00AC01FD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представляется в Управление непосредственно или направляется почтовым отправлением.</w:t>
      </w:r>
    </w:p>
    <w:p w:rsidR="00AC01FD" w:rsidRPr="00AC01FD" w:rsidRDefault="00AC01FD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Документы должны представл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 в Управление по адресу: 1523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60, Ярославская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Большесельский</w:t>
      </w:r>
      <w:proofErr w:type="spellEnd"/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 Большое Село, пл. Советская, д. 9,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01FD" w:rsidRPr="00AC01FD" w:rsidRDefault="00AC01FD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Контактный телефон для получения консультаций по вопросам подготовки заявок: 8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542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)4-1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98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01FD" w:rsidRPr="00AC01FD" w:rsidRDefault="00AC01FD" w:rsidP="00AC01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Заявки принимают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ся: понедельник -четверг - с 8.3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16.30; в пятницу с 8.3</w:t>
      </w:r>
      <w:r w:rsidRPr="00AC01FD">
        <w:rPr>
          <w:rFonts w:ascii="Times New Roman" w:eastAsia="Times New Roman" w:hAnsi="Times New Roman" w:cs="Times New Roman"/>
          <w:color w:val="000000"/>
          <w:sz w:val="26"/>
          <w:szCs w:val="26"/>
        </w:rPr>
        <w:t>0 до 16.00 (перерыв с 12.00 до 13.00 в рабочие дни).</w:t>
      </w:r>
    </w:p>
    <w:p w:rsidR="00AC01FD" w:rsidRPr="0064078C" w:rsidRDefault="00AC01FD" w:rsidP="00AC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8C">
        <w:rPr>
          <w:rFonts w:ascii="Times New Roman" w:eastAsia="Times New Roman" w:hAnsi="Times New Roman" w:cs="Times New Roman"/>
          <w:sz w:val="26"/>
          <w:szCs w:val="26"/>
        </w:rPr>
        <w:t>Районная целевая программа, а также Порядок конкурсного отбора, Порядок предоставления субсидии размещены в разделе требования к конкурсной документации, тематические направления конкурсов размещены на интернет странице Администрации Большесельского муниципального района Ярославской области в разделе «Поддержка СОНКО».</w:t>
      </w:r>
    </w:p>
    <w:p w:rsidR="00AC01FD" w:rsidRPr="0064078C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1FD" w:rsidRPr="00AC01FD" w:rsidRDefault="00AC01FD" w:rsidP="00AC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1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Календарный план проведения конкурсного отбора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5318"/>
        <w:gridCol w:w="2760"/>
      </w:tblGrid>
      <w:tr w:rsidR="00AC01FD" w:rsidRPr="00AC01FD" w:rsidTr="00AA7CAC">
        <w:trPr>
          <w:trHeight w:val="3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 проведения</w:t>
            </w:r>
          </w:p>
        </w:tc>
      </w:tr>
      <w:tr w:rsidR="00AC01FD" w:rsidRPr="00AC01FD" w:rsidTr="00AA7CAC">
        <w:trPr>
          <w:trHeight w:val="18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A7CAC" w:rsidP="00AA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Размещение объявления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конкурса на страниц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правление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защиты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населения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Большесельского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Ярославской области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CAC" w:rsidRDefault="00AA7CAC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A7CAC" w:rsidRDefault="00AA7CAC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AC01FD" w:rsidRPr="00AC01FD" w:rsidRDefault="00AA7CAC" w:rsidP="00B9041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августа 2020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AC01FD" w:rsidRPr="00AC01FD" w:rsidTr="00AA7CAC">
        <w:trPr>
          <w:trHeight w:val="1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A7CAC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заявок от СОНКО на участие в конкурсе проектов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августа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сентября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2020 года</w:t>
            </w:r>
          </w:p>
          <w:p w:rsidR="00AC01FD" w:rsidRPr="00AC01FD" w:rsidRDefault="00AA7CAC" w:rsidP="00B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(включительно)</w:t>
            </w:r>
          </w:p>
        </w:tc>
      </w:tr>
      <w:tr w:rsidR="00AC01FD" w:rsidRPr="00AC01FD" w:rsidTr="00AA7CAC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Вскрытие конвертов с заявками на участие в конкурсном отборе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01FD" w:rsidRPr="00AC01FD" w:rsidRDefault="00AA7CAC" w:rsidP="003D4EB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4E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сентября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90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2020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</w:tr>
      <w:tr w:rsidR="00AC01FD" w:rsidRPr="00AC01FD" w:rsidTr="00AA7CAC">
        <w:trPr>
          <w:trHeight w:val="18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конкурсной комиссией проектов СОНКО, представленных на участие в конкурсном отборе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1FD" w:rsidRPr="00AC01FD" w:rsidRDefault="00AA7CAC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срок не более 15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C01FD"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рабочих дней с даты окончания срока приема заявок на участия в конкурсном отборе</w:t>
            </w:r>
          </w:p>
        </w:tc>
      </w:tr>
      <w:tr w:rsidR="00AC01FD" w:rsidRPr="00AC01FD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предварительного рейтинга проектов, представленных на конкурсный отбор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1FD" w:rsidRPr="00AC01FD" w:rsidRDefault="00AC01FD" w:rsidP="00AC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не более 20 рабочих дней с даты окончания срока приема заявок на участия в конкурсном отборе</w:t>
            </w:r>
          </w:p>
        </w:tc>
      </w:tr>
      <w:tr w:rsidR="00AA7CAC" w:rsidRPr="00AA7CAC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анализа и оценки смет расходов на реализацию проектов на предмет обоснованности расходов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 не более 25 рабочих дней с даты окончания срока приема заявок на участия в конкурсном отборе</w:t>
            </w:r>
          </w:p>
        </w:tc>
      </w:tr>
      <w:tr w:rsidR="00AA7CAC" w:rsidRPr="00AA7CAC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второго этапа оценки проектов СОНКО. Формирование итогового рейтинга проектов и списка </w:t>
            </w:r>
            <w:proofErr w:type="spellStart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СОНКО-победителей</w:t>
            </w:r>
            <w:proofErr w:type="spellEnd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конкурсного отбора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 не более 30 рабочих дней с даты окончания срока приема заявок на участия в конкурсном отборе</w:t>
            </w:r>
          </w:p>
        </w:tc>
      </w:tr>
      <w:tr w:rsidR="00AA7CAC" w:rsidRPr="00AA7CAC" w:rsidTr="00AA7CAC">
        <w:trPr>
          <w:trHeight w:val="18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Размещение решения конкурсной комиссии на официальной странице Управления на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Большесельского </w:t>
            </w: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в </w:t>
            </w:r>
            <w:proofErr w:type="spellStart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</w:t>
            </w: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телекоммуникационной</w:t>
            </w:r>
            <w:proofErr w:type="spellEnd"/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CAC" w:rsidRPr="00AA7CAC" w:rsidRDefault="00AA7CAC" w:rsidP="00AA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A7C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6 рабочих дней с момента принятия решения конкурсной комиссией</w:t>
            </w:r>
          </w:p>
        </w:tc>
      </w:tr>
    </w:tbl>
    <w:p w:rsidR="009531F2" w:rsidRDefault="009531F2" w:rsidP="004839C6">
      <w:pPr>
        <w:jc w:val="both"/>
      </w:pPr>
    </w:p>
    <w:sectPr w:rsidR="009531F2" w:rsidSect="004839C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9D531F1"/>
    <w:multiLevelType w:val="hybridMultilevel"/>
    <w:tmpl w:val="7D9E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4839C6"/>
    <w:rsid w:val="001A47B7"/>
    <w:rsid w:val="003D4EB9"/>
    <w:rsid w:val="004839C6"/>
    <w:rsid w:val="0064078C"/>
    <w:rsid w:val="008000D1"/>
    <w:rsid w:val="008D5CBA"/>
    <w:rsid w:val="009531F2"/>
    <w:rsid w:val="00AA7CAC"/>
    <w:rsid w:val="00AC01FD"/>
    <w:rsid w:val="00B9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Scentr1</cp:lastModifiedBy>
  <cp:revision>7</cp:revision>
  <cp:lastPrinted>2019-10-15T10:42:00Z</cp:lastPrinted>
  <dcterms:created xsi:type="dcterms:W3CDTF">2019-10-15T07:46:00Z</dcterms:created>
  <dcterms:modified xsi:type="dcterms:W3CDTF">2020-09-15T04:41:00Z</dcterms:modified>
</cp:coreProperties>
</file>